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</w:t>
      </w:r>
      <w:r w:rsidRPr="00D10AC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методичні видання 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видань, які є об’єктом вивчення в рамках навчальних дисциплін відповідно до затвердженої начальної програми </w:t>
      </w:r>
    </w:p>
    <w:p w:rsidR="00266213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lang w:val="uk-UA"/>
        </w:rPr>
      </w:pPr>
      <w:r w:rsidRPr="00D10ACE">
        <w:rPr>
          <w:rFonts w:ascii="Times New Roman" w:hAnsi="Times New Roman" w:cs="Times New Roman"/>
          <w:lang w:val="uk-UA"/>
        </w:rPr>
        <w:t>(</w:t>
      </w:r>
      <w:r>
        <w:rPr>
          <w:rFonts w:ascii="Times New Roman" w:hAnsi="Times New Roman" w:cs="Times New Roman"/>
          <w:lang w:val="uk-UA"/>
        </w:rPr>
        <w:t>згідно з розпорядження Науково-дослідної частини № 03-21 від 05.05.2017 р.</w:t>
      </w:r>
      <w:r w:rsidRPr="00D10ACE">
        <w:rPr>
          <w:rFonts w:ascii="Times New Roman" w:hAnsi="Times New Roman" w:cs="Times New Roman"/>
          <w:lang w:val="uk-UA"/>
        </w:rPr>
        <w:t>)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lang w:val="uk-UA"/>
        </w:rPr>
      </w:pPr>
    </w:p>
    <w:p w:rsidR="002B4B59" w:rsidRPr="00F5599F" w:rsidRDefault="00D10ACE" w:rsidP="00D10ACE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B4B59" w:rsidRPr="00E82DB0">
        <w:rPr>
          <w:rFonts w:ascii="Times New Roman" w:hAnsi="Times New Roman" w:cs="Times New Roman"/>
          <w:b/>
          <w:sz w:val="28"/>
          <w:szCs w:val="28"/>
        </w:rPr>
        <w:t xml:space="preserve">Математичне планування і оптимізація </w:t>
      </w:r>
      <w:r w:rsidR="00F5599F">
        <w:rPr>
          <w:rFonts w:ascii="Times New Roman" w:hAnsi="Times New Roman" w:cs="Times New Roman"/>
          <w:b/>
          <w:sz w:val="28"/>
          <w:szCs w:val="28"/>
          <w:lang w:val="uk-UA"/>
        </w:rPr>
        <w:t>фізичного експерименту</w:t>
      </w:r>
    </w:p>
    <w:p w:rsidR="00D10ACE" w:rsidRDefault="00D10ACE" w:rsidP="00D10ACE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/факультет/</w:t>
      </w:r>
    </w:p>
    <w:p w:rsidR="002B4B59" w:rsidRDefault="00D10ACE" w:rsidP="00D10ACE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B4B59">
        <w:rPr>
          <w:rFonts w:ascii="Times New Roman" w:hAnsi="Times New Roman" w:cs="Times New Roman"/>
          <w:sz w:val="28"/>
          <w:szCs w:val="28"/>
          <w:lang w:val="uk-UA"/>
        </w:rPr>
        <w:t xml:space="preserve"> кафедра </w:t>
      </w:r>
      <w:r w:rsidR="002B4B59" w:rsidRPr="002B4B59">
        <w:rPr>
          <w:rFonts w:ascii="Times New Roman" w:hAnsi="Times New Roman" w:cs="Times New Roman"/>
          <w:b/>
          <w:sz w:val="28"/>
          <w:szCs w:val="28"/>
          <w:lang w:val="uk-UA"/>
        </w:rPr>
        <w:t>фізики і хімії твердого тіла, Фізико-технічний факультет</w:t>
      </w:r>
    </w:p>
    <w:p w:rsidR="00D10ACE" w:rsidRPr="002B4B59" w:rsidRDefault="00D10ACE" w:rsidP="00D10ACE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B4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B59" w:rsidRPr="002B4B59">
        <w:rPr>
          <w:rFonts w:ascii="Times New Roman" w:hAnsi="Times New Roman" w:cs="Times New Roman"/>
          <w:b/>
          <w:sz w:val="28"/>
          <w:szCs w:val="28"/>
          <w:lang w:val="uk-UA"/>
        </w:rPr>
        <w:t>Лоп’</w:t>
      </w:r>
      <w:r w:rsidR="002B4B59" w:rsidRPr="00CD7501">
        <w:rPr>
          <w:rFonts w:ascii="Times New Roman" w:hAnsi="Times New Roman" w:cs="Times New Roman"/>
          <w:b/>
          <w:sz w:val="28"/>
          <w:szCs w:val="28"/>
        </w:rPr>
        <w:t>янко Михайло Антонович</w:t>
      </w:r>
    </w:p>
    <w:p w:rsidR="002B4B59" w:rsidRPr="002B4B59" w:rsidRDefault="002B4B59" w:rsidP="00D10ACE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0ACE" w:rsidRDefault="00D10ACE" w:rsidP="00D10ACE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A0757C" w:rsidRPr="006C41F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</w:t>
        </w:r>
        <w:r w:rsidR="00A0757C" w:rsidRPr="006C41F7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A0757C" w:rsidRPr="006C41F7">
          <w:rPr>
            <w:rStyle w:val="a3"/>
            <w:rFonts w:ascii="Times New Roman" w:hAnsi="Times New Roman" w:cs="Times New Roman"/>
            <w:b/>
            <w:sz w:val="28"/>
            <w:szCs w:val="28"/>
          </w:rPr>
          <w:t>/</w:t>
        </w:r>
      </w:hyperlink>
      <w:r w:rsidRPr="00A0757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0757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4B59" w:rsidRPr="00E82DB0" w:rsidRDefault="002B4B59" w:rsidP="002B4B59">
      <w:pPr>
        <w:pStyle w:val="a4"/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82DB0">
        <w:rPr>
          <w:rFonts w:ascii="Times New Roman" w:eastAsia="Times New Roman" w:hAnsi="Times New Roman"/>
          <w:sz w:val="28"/>
          <w:szCs w:val="28"/>
          <w:lang w:val="ru-RU" w:eastAsia="ru-RU"/>
        </w:rPr>
        <w:t>Адлер Ю. П., Маркова Е. В., Грановский Ю. В. Планирование эк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с</w:t>
      </w:r>
      <w:r w:rsidRPr="00E82DB0">
        <w:rPr>
          <w:rFonts w:ascii="Times New Roman" w:eastAsia="Times New Roman" w:hAnsi="Times New Roman"/>
          <w:sz w:val="28"/>
          <w:szCs w:val="28"/>
          <w:lang w:val="ru-RU" w:eastAsia="ru-RU"/>
        </w:rPr>
        <w:t>перимента при поиске оптимальных условий.</w:t>
      </w:r>
      <w:r w:rsidRPr="00E82DB0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E82DB0">
        <w:rPr>
          <w:rFonts w:ascii="Times New Roman" w:eastAsia="Times New Roman" w:hAnsi="Times New Roman"/>
          <w:sz w:val="28"/>
          <w:szCs w:val="28"/>
          <w:lang w:val="ru-RU" w:eastAsia="ru-RU"/>
        </w:rPr>
        <w:t>М.</w:t>
      </w:r>
      <w:r w:rsidRPr="00E82DB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82DB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1971.</w:t>
      </w:r>
      <w:r w:rsidR="00CD750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CD7501" w:rsidRPr="00CD7501"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  <w:t>(є електронна версія)</w:t>
      </w:r>
    </w:p>
    <w:p w:rsidR="002B4B59" w:rsidRDefault="002B4B59" w:rsidP="002B4B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C397B"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  <w:t>Налимов В. В., Чернова Н. А. Статистические методы планирования эксперимента</w:t>
      </w:r>
      <w:r w:rsidRPr="00E82DB0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E82DB0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E82DB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М.</w:t>
      </w:r>
      <w:r w:rsidRPr="00E82DB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82DB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1965.</w:t>
      </w:r>
    </w:p>
    <w:p w:rsidR="002B4B59" w:rsidRPr="00CC397B" w:rsidRDefault="002B4B59" w:rsidP="002B4B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</w:pPr>
      <w:r w:rsidRPr="00CC397B"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  <w:t xml:space="preserve">Сена Л.А. Единицы физических величин и их размерности. </w:t>
      </w:r>
      <w:r w:rsidRPr="00CC397B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>– М., 1988.</w:t>
      </w:r>
    </w:p>
    <w:p w:rsidR="002B4B59" w:rsidRPr="00E82DB0" w:rsidRDefault="002B4B59" w:rsidP="002B4B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Черемних Є.В., Сало Т.М. Теорія</w:t>
      </w:r>
      <w:r w:rsidR="00CC39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планування</w:t>
      </w:r>
      <w:r w:rsidR="00CC39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експерименту та прикладиїї</w:t>
      </w:r>
      <w:r w:rsidR="00CC39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застосування.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Львів, 2005.</w:t>
      </w:r>
      <w:r w:rsidR="003067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0674E" w:rsidRPr="0030674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(нема)</w:t>
      </w:r>
    </w:p>
    <w:p w:rsidR="002B4B59" w:rsidRPr="00060F6E" w:rsidRDefault="002B4B59" w:rsidP="002B4B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Семенцов Г.Н., Когуч Я.Р., Дранчук М.М. Планування та обробка</w:t>
      </w:r>
      <w:r w:rsidR="003067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результатів</w:t>
      </w:r>
      <w:r w:rsidR="003067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експерименту.– Івано-Франківськ, 2003</w:t>
      </w:r>
      <w:r w:rsidRPr="00CE60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CE6099" w:rsidRPr="00CE60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(нема)</w:t>
      </w:r>
    </w:p>
    <w:p w:rsidR="002B4B59" w:rsidRPr="00060F6E" w:rsidRDefault="002B4B59" w:rsidP="002B4B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09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Хартман К., Лецкий Э.</w:t>
      </w:r>
      <w:bookmarkStart w:id="0" w:name="_GoBack"/>
      <w:bookmarkEnd w:id="0"/>
      <w:r w:rsidRPr="00CE609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, Шефер В. Планирование эксперимента в исследовании технологических процессов</w:t>
      </w:r>
      <w:r w:rsidRPr="00060F6E">
        <w:rPr>
          <w:rFonts w:ascii="Times New Roman" w:eastAsia="Times New Roman" w:hAnsi="Times New Roman"/>
          <w:sz w:val="28"/>
          <w:szCs w:val="28"/>
          <w:lang w:eastAsia="ru-RU"/>
        </w:rPr>
        <w:t xml:space="preserve">. – М.: Мир, 1977. </w:t>
      </w:r>
    </w:p>
    <w:p w:rsidR="002B4B59" w:rsidRPr="00B7108B" w:rsidRDefault="002B4B59" w:rsidP="002B4B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</w:pPr>
      <w:r w:rsidRPr="00B7108B"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  <w:t>Бондарь А. Г., Статюха Г. А. Планирование эксперимента в химической технологии.</w:t>
      </w:r>
      <w:r w:rsidRPr="00B7108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–</w:t>
      </w:r>
      <w:r w:rsidRPr="00B7108B"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  <w:t xml:space="preserve"> К.: Наука. </w:t>
      </w:r>
      <w:r w:rsidRPr="00B7108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– </w:t>
      </w:r>
      <w:r w:rsidRPr="00B7108B">
        <w:rPr>
          <w:rFonts w:ascii="Times New Roman" w:eastAsia="Times New Roman" w:hAnsi="Times New Roman"/>
          <w:color w:val="FF0000"/>
          <w:sz w:val="28"/>
          <w:szCs w:val="28"/>
          <w:lang w:val="ru-RU" w:eastAsia="ru-RU"/>
        </w:rPr>
        <w:t>1976.</w:t>
      </w:r>
    </w:p>
    <w:p w:rsidR="002B4B59" w:rsidRDefault="002B4B59" w:rsidP="002B4B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60F6E">
        <w:rPr>
          <w:rFonts w:ascii="Times New Roman" w:eastAsia="Times New Roman" w:hAnsi="Times New Roman"/>
          <w:sz w:val="28"/>
          <w:szCs w:val="28"/>
          <w:lang w:val="ru-RU" w:eastAsia="ru-RU"/>
        </w:rPr>
        <w:t>Шведков Е.Л. Экспериментальная математическая статистика в экспериментальных задачах материалловедения.</w:t>
      </w:r>
      <w:r w:rsidRPr="00060F6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060F6E">
        <w:rPr>
          <w:rFonts w:ascii="Times New Roman" w:eastAsia="Times New Roman" w:hAnsi="Times New Roman"/>
          <w:sz w:val="28"/>
          <w:szCs w:val="28"/>
          <w:lang w:val="ru-RU" w:eastAsia="ru-RU"/>
        </w:rPr>
        <w:t>К.: Наукова Думка</w:t>
      </w:r>
      <w:r w:rsidRPr="00060F6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0F6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1975.</w:t>
      </w:r>
      <w:r w:rsidR="00B7108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B7108B" w:rsidRPr="00B7108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(нема)</w:t>
      </w:r>
    </w:p>
    <w:p w:rsidR="002B4B59" w:rsidRDefault="002B4B59" w:rsidP="002B4B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60F6E">
        <w:rPr>
          <w:rFonts w:ascii="Times New Roman" w:eastAsia="Times New Roman" w:hAnsi="Times New Roman"/>
          <w:sz w:val="28"/>
          <w:szCs w:val="28"/>
          <w:lang w:val="ru-RU" w:eastAsia="ru-RU"/>
        </w:rPr>
        <w:t>Белецкий А. В., Куницкий Ю. А., Фреик Д. М., Шперун В. М. Методы планирования и оптимизации физического эксперимента.- К.</w:t>
      </w:r>
      <w:r w:rsidRPr="00060F6E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60F6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КПИ</w:t>
      </w:r>
      <w:r w:rsidRPr="00060F6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0F6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1980.</w:t>
      </w:r>
      <w:r w:rsidR="00B7108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B7108B" w:rsidRPr="00B7108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(нема)</w:t>
      </w:r>
    </w:p>
    <w:p w:rsidR="002B4B59" w:rsidRDefault="002B4B59" w:rsidP="002B4B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2B4B59" w:rsidSect="00266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031F"/>
    <w:multiLevelType w:val="hybridMultilevel"/>
    <w:tmpl w:val="D65E67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625"/>
    <w:multiLevelType w:val="hybridMultilevel"/>
    <w:tmpl w:val="09A0B2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A19E0"/>
    <w:multiLevelType w:val="hybridMultilevel"/>
    <w:tmpl w:val="BDBC5E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10ACE"/>
    <w:rsid w:val="00156BE1"/>
    <w:rsid w:val="00266213"/>
    <w:rsid w:val="002B4B59"/>
    <w:rsid w:val="002E47B8"/>
    <w:rsid w:val="0030674E"/>
    <w:rsid w:val="00503EE5"/>
    <w:rsid w:val="00536943"/>
    <w:rsid w:val="005666D0"/>
    <w:rsid w:val="00802E7D"/>
    <w:rsid w:val="00812E06"/>
    <w:rsid w:val="00A0757C"/>
    <w:rsid w:val="00B7108B"/>
    <w:rsid w:val="00BA2AFB"/>
    <w:rsid w:val="00CC397B"/>
    <w:rsid w:val="00CD7501"/>
    <w:rsid w:val="00CE6099"/>
    <w:rsid w:val="00D10ACE"/>
    <w:rsid w:val="00F5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57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4B59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12</cp:revision>
  <dcterms:created xsi:type="dcterms:W3CDTF">2017-05-25T12:28:00Z</dcterms:created>
  <dcterms:modified xsi:type="dcterms:W3CDTF">2019-04-08T09:18:00Z</dcterms:modified>
</cp:coreProperties>
</file>