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D4" w:rsidRDefault="00864DD4" w:rsidP="00864DD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864DD4" w:rsidRDefault="00864DD4" w:rsidP="00864DD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Порівняльна політологія</w:t>
      </w:r>
    </w:p>
    <w:p w:rsidR="00864DD4" w:rsidRDefault="00864DD4" w:rsidP="00864DD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Викладач: канд. політ. н., доцент кафедри політології</w:t>
      </w:r>
    </w:p>
    <w:p w:rsidR="00864DD4" w:rsidRDefault="00864DD4" w:rsidP="00864DD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Москалюк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М.Ф.</w:t>
      </w:r>
    </w:p>
    <w:p w:rsidR="00864DD4" w:rsidRDefault="00864DD4" w:rsidP="00864DD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Матеріали для самостійного читання</w:t>
      </w:r>
    </w:p>
    <w:p w:rsidR="00B708FD" w:rsidRDefault="00864DD4" w:rsidP="00864DD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4DD4">
        <w:rPr>
          <w:rFonts w:ascii="Times New Roman" w:hAnsi="Times New Roman" w:cs="Times New Roman"/>
          <w:sz w:val="28"/>
          <w:szCs w:val="28"/>
          <w:lang w:val="uk-UA"/>
        </w:rPr>
        <w:t>Голосов</w:t>
      </w:r>
      <w:proofErr w:type="spellEnd"/>
      <w:r w:rsidRPr="00864DD4">
        <w:rPr>
          <w:rFonts w:ascii="Times New Roman" w:hAnsi="Times New Roman" w:cs="Times New Roman"/>
          <w:sz w:val="28"/>
          <w:szCs w:val="28"/>
          <w:lang w:val="uk-UA"/>
        </w:rPr>
        <w:t xml:space="preserve"> Г.В.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Сравнительная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политилогия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С.-П., 2001. – 368 с.</w:t>
      </w:r>
    </w:p>
    <w:p w:rsidR="003529AB" w:rsidRDefault="003529AB" w:rsidP="00864DD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Романюк А.Порівняльний аналіз політичних систем країн Західної Європи: інституційний вимір. – Львів, 2004. – 392 с.</w:t>
      </w:r>
    </w:p>
    <w:p w:rsidR="007C2F76" w:rsidRPr="007C2F76" w:rsidRDefault="007C2F76" w:rsidP="00864DD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Зазнаев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О.И. </w:t>
      </w:r>
      <w:r>
        <w:rPr>
          <w:rFonts w:ascii="Times New Roman" w:hAnsi="Times New Roman" w:cs="Times New Roman"/>
          <w:sz w:val="28"/>
          <w:szCs w:val="28"/>
        </w:rPr>
        <w:t xml:space="preserve">Основы сравнительной политологии: учебно-методическое пособие / О.И.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Казань, 2009. – 80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C2F76" w:rsidRDefault="007C2F76" w:rsidP="00864DD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49D1">
        <w:rPr>
          <w:rFonts w:ascii="Times New Roman" w:hAnsi="Times New Roman" w:cs="Times New Roman"/>
          <w:sz w:val="28"/>
          <w:szCs w:val="28"/>
          <w:lang w:val="uk-UA"/>
        </w:rPr>
        <w:t>Конончук</w:t>
      </w:r>
      <w:proofErr w:type="spellEnd"/>
      <w:r w:rsidRPr="002049D1">
        <w:rPr>
          <w:rFonts w:ascii="Times New Roman" w:hAnsi="Times New Roman" w:cs="Times New Roman"/>
          <w:sz w:val="28"/>
          <w:szCs w:val="28"/>
          <w:lang w:val="uk-UA"/>
        </w:rPr>
        <w:t xml:space="preserve"> С.Г. Практика </w:t>
      </w:r>
      <w:proofErr w:type="spellStart"/>
      <w:r w:rsidRPr="002049D1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ікамералізму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унітарних державах (порівняльний аналіз) /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Конончук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Валевський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О. Ярош</w:t>
      </w:r>
      <w:r w:rsidR="002049D1">
        <w:rPr>
          <w:rFonts w:ascii="Times New Roman" w:hAnsi="Times New Roman" w:cs="Times New Roman"/>
          <w:sz w:val="28"/>
          <w:szCs w:val="28"/>
          <w:lang w:val="uk-UA"/>
        </w:rPr>
        <w:t>; Український незалежний центр політичних досліджень. – К., 2008. – 112 с.</w:t>
      </w:r>
    </w:p>
    <w:p w:rsidR="002049D1" w:rsidRDefault="002049D1" w:rsidP="00864DD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Бостан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 К. Класифікація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поліархічних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 державного правління // Влада. Людина. Закон. – 2012. – №1. – с.14 – 18.</w:t>
      </w:r>
    </w:p>
    <w:p w:rsidR="002049D1" w:rsidRPr="00D627F7" w:rsidRDefault="00D627F7" w:rsidP="00D627F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627F7">
        <w:rPr>
          <w:rFonts w:ascii="Times New Roman" w:hAnsi="Times New Roman" w:cs="Times New Roman"/>
          <w:sz w:val="28"/>
          <w:szCs w:val="28"/>
          <w:lang w:val="uk-UA"/>
        </w:rPr>
        <w:t xml:space="preserve">Стогова О.В. Децентралізація у федераціях: проблеми критеріїв та оцінювання // Вісник Харківського національного  університету імені В.Н. </w:t>
      </w:r>
      <w:proofErr w:type="spellStart"/>
      <w:r w:rsidRPr="00D627F7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Pr="00D627F7">
        <w:rPr>
          <w:rFonts w:ascii="Times New Roman" w:hAnsi="Times New Roman" w:cs="Times New Roman"/>
          <w:sz w:val="28"/>
          <w:szCs w:val="28"/>
          <w:lang w:val="uk-UA"/>
        </w:rPr>
        <w:t xml:space="preserve"> “Питання </w:t>
      </w:r>
      <w:proofErr w:type="spellStart"/>
      <w:r w:rsidRPr="00D627F7">
        <w:rPr>
          <w:rFonts w:ascii="Times New Roman" w:hAnsi="Times New Roman" w:cs="Times New Roman"/>
          <w:sz w:val="28"/>
          <w:szCs w:val="28"/>
          <w:lang w:val="uk-UA"/>
        </w:rPr>
        <w:t>політології“</w:t>
      </w:r>
      <w:proofErr w:type="spellEnd"/>
      <w:r w:rsidRPr="00D627F7">
        <w:rPr>
          <w:rFonts w:ascii="Times New Roman" w:hAnsi="Times New Roman" w:cs="Times New Roman"/>
          <w:sz w:val="28"/>
          <w:szCs w:val="28"/>
          <w:lang w:val="uk-UA"/>
        </w:rPr>
        <w:t>. – 2008. – №810. – с. 99 – 105</w:t>
      </w:r>
    </w:p>
    <w:sectPr w:rsidR="002049D1" w:rsidRPr="00D627F7" w:rsidSect="00B70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12F4A"/>
    <w:multiLevelType w:val="hybridMultilevel"/>
    <w:tmpl w:val="E4A4FE90"/>
    <w:lvl w:ilvl="0" w:tplc="85DA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10E5E"/>
    <w:multiLevelType w:val="hybridMultilevel"/>
    <w:tmpl w:val="37B0C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DD4"/>
    <w:rsid w:val="002049D1"/>
    <w:rsid w:val="003529AB"/>
    <w:rsid w:val="007C2F76"/>
    <w:rsid w:val="00864DD4"/>
    <w:rsid w:val="00AD64CB"/>
    <w:rsid w:val="00B708FD"/>
    <w:rsid w:val="00B94ED6"/>
    <w:rsid w:val="00D627F7"/>
    <w:rsid w:val="00EF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D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2017-11-09T17:21:00Z</dcterms:created>
  <dcterms:modified xsi:type="dcterms:W3CDTF">2017-11-09T18:15:00Z</dcterms:modified>
</cp:coreProperties>
</file>