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5B" w:rsidRDefault="009C6B5B" w:rsidP="00E06B6F">
      <w:pPr>
        <w:pStyle w:val="FR3"/>
        <w:numPr>
          <w:ilvl w:val="0"/>
          <w:numId w:val="1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Петриченко Т.В. Перша медична допомога: підручник. – К.: ВСВ “Медицина”, 2016. – </w:t>
      </w:r>
      <w:r w:rsidR="001F349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1F349A">
        <w:rPr>
          <w:rFonts w:ascii="Times New Roman" w:hAnsi="Times New Roman" w:cs="Times New Roman"/>
          <w:sz w:val="28"/>
          <w:szCs w:val="28"/>
        </w:rPr>
        <w:t xml:space="preserve"> 15–34.</w:t>
      </w:r>
    </w:p>
    <w:p w:rsidR="009C6B5B" w:rsidRDefault="009C6B5B" w:rsidP="00E06B6F">
      <w:pPr>
        <w:pStyle w:val="FR2"/>
        <w:spacing w:line="240" w:lineRule="auto"/>
        <w:ind w:right="0" w:firstLine="0"/>
        <w:jc w:val="center"/>
        <w:rPr>
          <w:noProof w:val="0"/>
          <w:sz w:val="28"/>
          <w:szCs w:val="28"/>
        </w:rPr>
      </w:pPr>
    </w:p>
    <w:p w:rsidR="00D41846" w:rsidRDefault="00606D62" w:rsidP="00E06B6F">
      <w:pPr>
        <w:pStyle w:val="FR2"/>
        <w:spacing w:line="240" w:lineRule="auto"/>
        <w:ind w:right="0" w:firstLine="0"/>
        <w:jc w:val="center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>1</w:t>
      </w:r>
      <w:r w:rsidR="00D41846" w:rsidRPr="00606D62">
        <w:rPr>
          <w:noProof w:val="0"/>
          <w:sz w:val="28"/>
          <w:szCs w:val="28"/>
        </w:rPr>
        <w:t>. Техніка накладання пов</w:t>
      </w:r>
      <w:r w:rsidR="0042456B" w:rsidRPr="00606D62">
        <w:rPr>
          <w:noProof w:val="0"/>
          <w:sz w:val="28"/>
          <w:szCs w:val="28"/>
        </w:rPr>
        <w:t>’</w:t>
      </w:r>
      <w:r w:rsidR="00D41846" w:rsidRPr="00606D62">
        <w:rPr>
          <w:noProof w:val="0"/>
          <w:sz w:val="28"/>
          <w:szCs w:val="28"/>
        </w:rPr>
        <w:t>язок</w:t>
      </w:r>
      <w:r w:rsidR="00D41846" w:rsidRPr="00606D62">
        <w:rPr>
          <w:sz w:val="28"/>
          <w:szCs w:val="28"/>
        </w:rPr>
        <w:t xml:space="preserve"> </w:t>
      </w:r>
      <w:r w:rsidR="0042456B" w:rsidRPr="00606D62">
        <w:rPr>
          <w:sz w:val="28"/>
          <w:szCs w:val="28"/>
        </w:rPr>
        <w:t>–</w:t>
      </w:r>
      <w:r w:rsidR="00D41846" w:rsidRPr="00606D62">
        <w:rPr>
          <w:noProof w:val="0"/>
          <w:sz w:val="28"/>
          <w:szCs w:val="28"/>
        </w:rPr>
        <w:t xml:space="preserve"> десмургія</w:t>
      </w:r>
    </w:p>
    <w:p w:rsidR="009C6B5B" w:rsidRPr="00606D62" w:rsidRDefault="009C6B5B" w:rsidP="00E06B6F">
      <w:pPr>
        <w:pStyle w:val="FR2"/>
        <w:spacing w:line="240" w:lineRule="auto"/>
        <w:ind w:right="0" w:firstLine="0"/>
        <w:jc w:val="center"/>
        <w:rPr>
          <w:sz w:val="28"/>
          <w:szCs w:val="28"/>
        </w:rPr>
      </w:pPr>
    </w:p>
    <w:p w:rsidR="00D41846" w:rsidRDefault="00D41846" w:rsidP="00E06B6F">
      <w:pPr>
        <w:spacing w:line="240" w:lineRule="auto"/>
        <w:ind w:left="80" w:firstLine="320"/>
      </w:pPr>
      <w:r>
        <w:t>При першій допомозі у випадках травм особливе значення мають надання спокою ушкодженому органу, підготовка потер</w:t>
      </w:r>
      <w:r>
        <w:softHyphen/>
        <w:t>пілого до транспортування.</w:t>
      </w:r>
    </w:p>
    <w:p w:rsidR="00D41846" w:rsidRDefault="00D41846" w:rsidP="00E06B6F">
      <w:pPr>
        <w:spacing w:line="240" w:lineRule="auto"/>
        <w:ind w:left="80" w:firstLine="320"/>
      </w:pPr>
      <w:r>
        <w:t>Спокій зменшує або знімає біль і тим самим запобігає розвит</w:t>
      </w:r>
      <w:r>
        <w:softHyphen/>
        <w:t>ку травматичного шоку або пом</w:t>
      </w:r>
      <w:r w:rsidR="0042456B">
        <w:t>’</w:t>
      </w:r>
      <w:r>
        <w:t>якшує його тяжкість; знижує не</w:t>
      </w:r>
      <w:r>
        <w:softHyphen/>
        <w:t>безпеку додаткових ушкоджень м</w:t>
      </w:r>
      <w:r w:rsidR="0042456B">
        <w:t>’</w:t>
      </w:r>
      <w:r>
        <w:t>яких тканин та внутрішніх органів кістковими уламками; підвищує несприятливість тканин до інфекцій; запобігає поширенню інфекції за межі рани та інші тяжкі ускладнення, що можуть загрожувати життю потерпілого.</w:t>
      </w:r>
    </w:p>
    <w:p w:rsidR="00D41846" w:rsidRDefault="00D41846">
      <w:pPr>
        <w:spacing w:line="240" w:lineRule="auto"/>
        <w:ind w:left="80" w:firstLine="320"/>
      </w:pPr>
      <w:r>
        <w:t>Одним із тимчасових заходів надання спокою при травмах є накладання пов</w:t>
      </w:r>
      <w:r w:rsidR="0042456B">
        <w:t>’</w:t>
      </w:r>
      <w:r>
        <w:t>язок, тобто проведення транспортної іммобілі</w:t>
      </w:r>
      <w:r>
        <w:softHyphen/>
        <w:t>зації при перевезенні потерпілого з місця пригоди до лікуваль</w:t>
      </w:r>
      <w:r>
        <w:softHyphen/>
        <w:t>ного закладу. Час цей вираховується хвилинами, але може три</w:t>
      </w:r>
      <w:r>
        <w:softHyphen/>
        <w:t>вати декілька годин і навіть діб. Тому добре та правильно на</w:t>
      </w:r>
      <w:r>
        <w:softHyphen/>
        <w:t>кладена пов</w:t>
      </w:r>
      <w:r w:rsidR="0042456B">
        <w:t>’</w:t>
      </w:r>
      <w:r>
        <w:t>язка, яка надає спокій ушкодженому органу, набуває особливого значення.</w:t>
      </w:r>
    </w:p>
    <w:p w:rsidR="00E06B6F" w:rsidRDefault="00E06B6F" w:rsidP="00E06B6F">
      <w:pPr>
        <w:spacing w:line="240" w:lineRule="auto"/>
        <w:ind w:left="40" w:firstLine="0"/>
        <w:jc w:val="center"/>
        <w:rPr>
          <w:b/>
          <w:bCs/>
        </w:rPr>
      </w:pPr>
    </w:p>
    <w:p w:rsidR="00D41846" w:rsidRDefault="00D41846" w:rsidP="00E06B6F">
      <w:pPr>
        <w:spacing w:line="240" w:lineRule="auto"/>
        <w:ind w:left="40" w:firstLine="0"/>
        <w:jc w:val="center"/>
      </w:pPr>
      <w:r>
        <w:rPr>
          <w:b/>
          <w:bCs/>
        </w:rPr>
        <w:t>ДЕСМУРГІЯ</w:t>
      </w:r>
    </w:p>
    <w:p w:rsidR="00D41846" w:rsidRDefault="00D41846">
      <w:pPr>
        <w:pStyle w:val="FR1"/>
        <w:spacing w:line="240" w:lineRule="auto"/>
      </w:pPr>
    </w:p>
    <w:p w:rsidR="00D41846" w:rsidRPr="0042456B" w:rsidRDefault="00D41846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sz w:val="28"/>
          <w:szCs w:val="28"/>
        </w:rPr>
        <w:t xml:space="preserve">Десмургія (грец. </w:t>
      </w:r>
      <w:r w:rsidR="0042456B" w:rsidRPr="0042456B">
        <w:rPr>
          <w:i/>
          <w:iCs/>
          <w:sz w:val="28"/>
          <w:szCs w:val="28"/>
          <w:lang w:val="en-US"/>
        </w:rPr>
        <w:t>desmos</w:t>
      </w:r>
      <w:r w:rsidRPr="0042456B">
        <w:rPr>
          <w:i/>
          <w:iCs/>
          <w:sz w:val="28"/>
          <w:szCs w:val="28"/>
        </w:rPr>
        <w:t xml:space="preserve"> </w:t>
      </w:r>
      <w:r w:rsidR="0042456B" w:rsidRPr="0042456B">
        <w:rPr>
          <w:i/>
          <w:iCs/>
          <w:sz w:val="28"/>
          <w:szCs w:val="28"/>
        </w:rPr>
        <w:t>–</w:t>
      </w:r>
      <w:r w:rsidRPr="0042456B">
        <w:rPr>
          <w:sz w:val="28"/>
          <w:szCs w:val="28"/>
        </w:rPr>
        <w:t xml:space="preserve"> зв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язок,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 xml:space="preserve">язка та </w:t>
      </w:r>
      <w:r w:rsidR="0042456B" w:rsidRPr="0042456B">
        <w:rPr>
          <w:i/>
          <w:iCs/>
          <w:sz w:val="28"/>
          <w:szCs w:val="28"/>
          <w:lang w:val="en-US"/>
        </w:rPr>
        <w:t>ergon</w:t>
      </w:r>
      <w:r w:rsidRPr="0042456B">
        <w:rPr>
          <w:i/>
          <w:iCs/>
          <w:sz w:val="28"/>
          <w:szCs w:val="28"/>
        </w:rPr>
        <w:t xml:space="preserve"> </w:t>
      </w:r>
      <w:r w:rsidR="0042456B" w:rsidRPr="0042456B">
        <w:rPr>
          <w:i/>
          <w:iCs/>
          <w:sz w:val="28"/>
          <w:szCs w:val="28"/>
        </w:rPr>
        <w:t>–</w:t>
      </w:r>
      <w:r w:rsidRPr="0042456B">
        <w:rPr>
          <w:sz w:val="28"/>
          <w:szCs w:val="28"/>
        </w:rPr>
        <w:t xml:space="preserve"> спра</w:t>
      </w:r>
      <w:r w:rsidRPr="0042456B">
        <w:rPr>
          <w:sz w:val="28"/>
          <w:szCs w:val="28"/>
        </w:rPr>
        <w:softHyphen/>
        <w:t xml:space="preserve">ва) </w:t>
      </w:r>
      <w:r w:rsidR="0042456B" w:rsidRPr="0042456B">
        <w:rPr>
          <w:sz w:val="28"/>
          <w:szCs w:val="28"/>
        </w:rPr>
        <w:t>–</w:t>
      </w:r>
      <w:r w:rsidRPr="0042456B">
        <w:rPr>
          <w:sz w:val="28"/>
          <w:szCs w:val="28"/>
        </w:rPr>
        <w:t xml:space="preserve"> настанови, поради щодо накладання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язок.</w:t>
      </w:r>
    </w:p>
    <w:p w:rsidR="00D41846" w:rsidRPr="0042456B" w:rsidRDefault="00D41846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sz w:val="28"/>
          <w:szCs w:val="28"/>
        </w:rPr>
        <w:t>Мистецтво фіксації перев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язувального матеріалу належить до найдавніших навиків у становленні медицини. У численних відомостях з лікування ран у давнину є дані про використання фіксувальних матеріалів: липкого пластиру, смоли, тканини (Гіппократ, Корнелій Цельс, Гален). Великі заслуги в десмургії М. І. Пирогова. У своїх працях він описав усі різновиди перев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</w:t>
      </w:r>
      <w:r w:rsidRPr="0042456B">
        <w:rPr>
          <w:sz w:val="28"/>
          <w:szCs w:val="28"/>
        </w:rPr>
        <w:softHyphen/>
        <w:t>зувального матеріалу і способи його закріплення. У XX столітті були опубліковані фундаментальні праці з десмургії Г. І. Турнера, О. М. Великорецького.</w:t>
      </w:r>
    </w:p>
    <w:p w:rsidR="0042456B" w:rsidRDefault="0042456B">
      <w:pPr>
        <w:spacing w:line="240" w:lineRule="auto"/>
        <w:ind w:hanging="20"/>
        <w:rPr>
          <w:b/>
          <w:bCs/>
        </w:rPr>
      </w:pPr>
    </w:p>
    <w:p w:rsidR="00D41846" w:rsidRPr="0042456B" w:rsidRDefault="0042456B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b/>
          <w:bCs/>
          <w:sz w:val="28"/>
          <w:szCs w:val="28"/>
        </w:rPr>
        <w:t>П</w:t>
      </w:r>
      <w:r w:rsidR="00D41846" w:rsidRPr="0042456B">
        <w:rPr>
          <w:b/>
          <w:bCs/>
          <w:sz w:val="28"/>
          <w:szCs w:val="28"/>
        </w:rPr>
        <w:t>ов</w:t>
      </w:r>
      <w:r w:rsidRPr="0042456B">
        <w:rPr>
          <w:b/>
          <w:bCs/>
          <w:sz w:val="28"/>
          <w:szCs w:val="28"/>
        </w:rPr>
        <w:t>’</w:t>
      </w:r>
      <w:r w:rsidR="00D41846" w:rsidRPr="0042456B">
        <w:rPr>
          <w:b/>
          <w:bCs/>
          <w:sz w:val="28"/>
          <w:szCs w:val="28"/>
        </w:rPr>
        <w:t>язка</w:t>
      </w:r>
      <w:r w:rsidR="00D41846" w:rsidRPr="0042456B">
        <w:rPr>
          <w:sz w:val="28"/>
          <w:szCs w:val="28"/>
        </w:rPr>
        <w:t xml:space="preserve"> </w:t>
      </w:r>
      <w:r w:rsidRPr="0042456B">
        <w:rPr>
          <w:sz w:val="28"/>
          <w:szCs w:val="28"/>
        </w:rPr>
        <w:t>–</w:t>
      </w:r>
      <w:r w:rsidR="00D41846" w:rsidRPr="0042456B">
        <w:rPr>
          <w:sz w:val="28"/>
          <w:szCs w:val="28"/>
        </w:rPr>
        <w:t xml:space="preserve"> це комплекс засобів, що використовується з ме</w:t>
      </w:r>
      <w:r w:rsidR="00D41846" w:rsidRPr="0042456B">
        <w:rPr>
          <w:sz w:val="28"/>
          <w:szCs w:val="28"/>
        </w:rPr>
        <w:softHyphen/>
        <w:t>тою захисту ран і патологічн</w:t>
      </w:r>
      <w:r w:rsidRPr="0042456B">
        <w:rPr>
          <w:sz w:val="28"/>
          <w:szCs w:val="28"/>
        </w:rPr>
        <w:t>о</w:t>
      </w:r>
      <w:r w:rsidR="00D41846" w:rsidRPr="0042456B">
        <w:rPr>
          <w:sz w:val="28"/>
          <w:szCs w:val="28"/>
        </w:rPr>
        <w:t xml:space="preserve"> змінених поверхонь шкіри від впливу зовнішнього середовища, а також використання перев</w:t>
      </w:r>
      <w:r w:rsidRPr="0042456B">
        <w:rPr>
          <w:sz w:val="28"/>
          <w:szCs w:val="28"/>
        </w:rPr>
        <w:t>’</w:t>
      </w:r>
      <w:r w:rsidR="00D41846" w:rsidRPr="0042456B">
        <w:rPr>
          <w:sz w:val="28"/>
          <w:szCs w:val="28"/>
        </w:rPr>
        <w:t>я</w:t>
      </w:r>
      <w:r w:rsidR="00D41846" w:rsidRPr="0042456B">
        <w:rPr>
          <w:sz w:val="28"/>
          <w:szCs w:val="28"/>
        </w:rPr>
        <w:softHyphen/>
        <w:t>зувального матеріалу для забезпечення гемостазу, іммобілізації або усунення неправильного положення ділянки тіла.</w:t>
      </w:r>
    </w:p>
    <w:p w:rsidR="00D41846" w:rsidRPr="0042456B" w:rsidRDefault="00D41846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sz w:val="28"/>
          <w:szCs w:val="28"/>
        </w:rPr>
        <w:t>Під терміном</w:t>
      </w:r>
      <w:r w:rsidR="0042456B" w:rsidRPr="0042456B">
        <w:rPr>
          <w:sz w:val="28"/>
          <w:szCs w:val="28"/>
        </w:rPr>
        <w:t xml:space="preserve"> “</w:t>
      </w:r>
      <w:r w:rsidRPr="0042456B">
        <w:rPr>
          <w:sz w:val="28"/>
          <w:szCs w:val="28"/>
        </w:rPr>
        <w:t>перев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язка</w:t>
      </w:r>
      <w:r w:rsidR="0042456B" w:rsidRPr="0042456B">
        <w:rPr>
          <w:sz w:val="28"/>
          <w:szCs w:val="28"/>
        </w:rPr>
        <w:t xml:space="preserve">” </w:t>
      </w:r>
      <w:r w:rsidRPr="0042456B">
        <w:rPr>
          <w:sz w:val="28"/>
          <w:szCs w:val="28"/>
        </w:rPr>
        <w:t>розуміють процес накладання або зміни лікувальної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язки.</w:t>
      </w:r>
    </w:p>
    <w:p w:rsidR="0042456B" w:rsidRPr="0042456B" w:rsidRDefault="00D41846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sz w:val="28"/>
          <w:szCs w:val="28"/>
        </w:rPr>
        <w:t>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язка, що накладається на тіло, як правило, складаєть</w:t>
      </w:r>
      <w:r w:rsidRPr="0042456B">
        <w:rPr>
          <w:sz w:val="28"/>
          <w:szCs w:val="28"/>
        </w:rPr>
        <w:softHyphen/>
        <w:t>ся з двох частин: матеріалу, що накладається на рану для отри</w:t>
      </w:r>
      <w:r w:rsidRPr="0042456B">
        <w:rPr>
          <w:sz w:val="28"/>
          <w:szCs w:val="28"/>
        </w:rPr>
        <w:softHyphen/>
        <w:t>мання лікувального ефекту, і фіксувального перев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язувального матеріалу.</w:t>
      </w:r>
    </w:p>
    <w:p w:rsidR="00D41846" w:rsidRPr="0042456B" w:rsidRDefault="00D41846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sz w:val="28"/>
          <w:szCs w:val="28"/>
        </w:rPr>
        <w:t>Як фіксувальний матеріал використовують звичайний мар</w:t>
      </w:r>
      <w:r w:rsidRPr="0042456B">
        <w:rPr>
          <w:sz w:val="28"/>
          <w:szCs w:val="28"/>
        </w:rPr>
        <w:softHyphen/>
        <w:t>левий бинт, сітчасто-трубчастий бинт, еластичний бинт і т.д. Фіксація перев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язувального матеріалу на шкірі досягається за</w:t>
      </w:r>
      <w:r w:rsidRPr="0042456B">
        <w:rPr>
          <w:sz w:val="28"/>
          <w:szCs w:val="28"/>
        </w:rPr>
        <w:softHyphen/>
        <w:t>стосуванням клею(клеол, колодій), лейкопластиру, косинок.</w:t>
      </w:r>
    </w:p>
    <w:p w:rsidR="00D41846" w:rsidRPr="0042456B" w:rsidRDefault="00D41846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b/>
          <w:bCs/>
          <w:i/>
          <w:iCs/>
          <w:sz w:val="28"/>
          <w:szCs w:val="28"/>
        </w:rPr>
        <w:t>За призначенням</w:t>
      </w:r>
      <w:r w:rsidRPr="0042456B">
        <w:rPr>
          <w:sz w:val="28"/>
          <w:szCs w:val="28"/>
        </w:rPr>
        <w:t xml:space="preserve"> розрізняють такі м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які бинтові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язки:</w:t>
      </w:r>
    </w:p>
    <w:p w:rsidR="00D41846" w:rsidRPr="0042456B" w:rsidRDefault="00D41846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sz w:val="28"/>
          <w:szCs w:val="28"/>
        </w:rPr>
        <w:t xml:space="preserve">• </w:t>
      </w:r>
      <w:r w:rsidRPr="0042456B">
        <w:rPr>
          <w:i/>
          <w:iCs/>
          <w:sz w:val="28"/>
          <w:szCs w:val="28"/>
        </w:rPr>
        <w:t>звичайна</w:t>
      </w:r>
      <w:r w:rsidRPr="0042456B">
        <w:rPr>
          <w:sz w:val="28"/>
          <w:szCs w:val="28"/>
        </w:rPr>
        <w:t xml:space="preserve"> м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яка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язка: захисна, лікувальна; викорис</w:t>
      </w:r>
      <w:r w:rsidRPr="0042456B">
        <w:rPr>
          <w:sz w:val="28"/>
          <w:szCs w:val="28"/>
        </w:rPr>
        <w:softHyphen/>
        <w:t>товується для утримання лікарських препаратів, запобігання забрудненню рани та як зігрівальний компрес;</w:t>
      </w:r>
    </w:p>
    <w:p w:rsidR="00D41846" w:rsidRPr="0042456B" w:rsidRDefault="00D41846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sz w:val="28"/>
          <w:szCs w:val="28"/>
        </w:rPr>
        <w:t xml:space="preserve">• </w:t>
      </w:r>
      <w:r w:rsidRPr="0042456B">
        <w:rPr>
          <w:i/>
          <w:iCs/>
          <w:sz w:val="28"/>
          <w:szCs w:val="28"/>
        </w:rPr>
        <w:t>гемостатична</w:t>
      </w:r>
      <w:r w:rsidRPr="0042456B">
        <w:rPr>
          <w:sz w:val="28"/>
          <w:szCs w:val="28"/>
        </w:rPr>
        <w:t xml:space="preserve"> (стисна)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язка; найчастіше використо</w:t>
      </w:r>
      <w:r w:rsidRPr="0042456B">
        <w:rPr>
          <w:sz w:val="28"/>
          <w:szCs w:val="28"/>
        </w:rPr>
        <w:softHyphen/>
        <w:t>вується для спинення невеликих венозних і капілярних кро</w:t>
      </w:r>
      <w:r w:rsidRPr="0042456B">
        <w:rPr>
          <w:sz w:val="28"/>
          <w:szCs w:val="28"/>
        </w:rPr>
        <w:softHyphen/>
        <w:t>вотеч;</w:t>
      </w:r>
    </w:p>
    <w:p w:rsidR="00D41846" w:rsidRPr="0042456B" w:rsidRDefault="00D41846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sz w:val="28"/>
          <w:szCs w:val="28"/>
        </w:rPr>
        <w:lastRenderedPageBreak/>
        <w:t xml:space="preserve">• </w:t>
      </w:r>
      <w:r w:rsidRPr="0042456B">
        <w:rPr>
          <w:i/>
          <w:iCs/>
          <w:sz w:val="28"/>
          <w:szCs w:val="28"/>
        </w:rPr>
        <w:t>іммобілізувальна</w:t>
      </w:r>
      <w:r w:rsidRPr="0042456B">
        <w:rPr>
          <w:sz w:val="28"/>
          <w:szCs w:val="28"/>
        </w:rPr>
        <w:t xml:space="preserve"> (нерухома)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язка; застосовується для утримання, фіксації ушкодженої частини тіла з метою транс</w:t>
      </w:r>
      <w:r w:rsidRPr="0042456B">
        <w:rPr>
          <w:sz w:val="28"/>
          <w:szCs w:val="28"/>
        </w:rPr>
        <w:softHyphen/>
        <w:t>портування або лікування;</w:t>
      </w:r>
    </w:p>
    <w:p w:rsidR="00D41846" w:rsidRPr="0042456B" w:rsidRDefault="00D41846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sz w:val="28"/>
          <w:szCs w:val="28"/>
        </w:rPr>
        <w:t xml:space="preserve">• </w:t>
      </w:r>
      <w:r w:rsidRPr="0042456B">
        <w:rPr>
          <w:i/>
          <w:iCs/>
          <w:sz w:val="28"/>
          <w:szCs w:val="28"/>
        </w:rPr>
        <w:t>коригувальна;</w:t>
      </w:r>
      <w:r w:rsidRPr="0042456B">
        <w:rPr>
          <w:sz w:val="28"/>
          <w:szCs w:val="28"/>
        </w:rPr>
        <w:t xml:space="preserve"> використовується для виправлення поло</w:t>
      </w:r>
      <w:r w:rsidRPr="0042456B">
        <w:rPr>
          <w:sz w:val="28"/>
          <w:szCs w:val="28"/>
        </w:rPr>
        <w:softHyphen/>
        <w:t>ження частини тіла;</w:t>
      </w:r>
    </w:p>
    <w:p w:rsidR="00D41846" w:rsidRPr="0042456B" w:rsidRDefault="00D41846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sz w:val="28"/>
          <w:szCs w:val="28"/>
        </w:rPr>
        <w:t xml:space="preserve">• </w:t>
      </w:r>
      <w:r w:rsidRPr="0042456B">
        <w:rPr>
          <w:i/>
          <w:iCs/>
          <w:sz w:val="28"/>
          <w:szCs w:val="28"/>
        </w:rPr>
        <w:t>з витяганням;</w:t>
      </w:r>
      <w:r w:rsidRPr="0042456B">
        <w:rPr>
          <w:sz w:val="28"/>
          <w:szCs w:val="28"/>
        </w:rPr>
        <w:t xml:space="preserve"> це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язка, яка фіксує ушкоджену части</w:t>
      </w:r>
      <w:r w:rsidRPr="0042456B">
        <w:rPr>
          <w:sz w:val="28"/>
          <w:szCs w:val="28"/>
        </w:rPr>
        <w:softHyphen/>
        <w:t>ну тіла з постійним витяганням;</w:t>
      </w:r>
    </w:p>
    <w:p w:rsidR="00D41846" w:rsidRPr="0042456B" w:rsidRDefault="00D41846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sz w:val="28"/>
          <w:szCs w:val="28"/>
        </w:rPr>
        <w:t xml:space="preserve">• </w:t>
      </w:r>
      <w:r w:rsidRPr="0042456B">
        <w:rPr>
          <w:i/>
          <w:iCs/>
          <w:sz w:val="28"/>
          <w:szCs w:val="28"/>
        </w:rPr>
        <w:t>оклюзійна;</w:t>
      </w:r>
      <w:r w:rsidRPr="0042456B">
        <w:rPr>
          <w:sz w:val="28"/>
          <w:szCs w:val="28"/>
        </w:rPr>
        <w:t xml:space="preserve"> створює необхідну герметичність при поранен</w:t>
      </w:r>
      <w:r w:rsidRPr="0042456B">
        <w:rPr>
          <w:sz w:val="28"/>
          <w:szCs w:val="28"/>
        </w:rPr>
        <w:softHyphen/>
        <w:t>нях грудної клітки.</w:t>
      </w:r>
    </w:p>
    <w:p w:rsidR="00D41846" w:rsidRPr="0042456B" w:rsidRDefault="00D41846" w:rsidP="0042456B">
      <w:pPr>
        <w:spacing w:line="240" w:lineRule="auto"/>
        <w:ind w:firstLine="709"/>
        <w:rPr>
          <w:sz w:val="28"/>
          <w:szCs w:val="28"/>
        </w:rPr>
      </w:pPr>
      <w:r w:rsidRPr="0042456B">
        <w:rPr>
          <w:b/>
          <w:bCs/>
          <w:i/>
          <w:iCs/>
          <w:sz w:val="28"/>
          <w:szCs w:val="28"/>
        </w:rPr>
        <w:t>За характером перев</w:t>
      </w:r>
      <w:r w:rsidR="0042456B" w:rsidRPr="0042456B">
        <w:rPr>
          <w:b/>
          <w:bCs/>
          <w:i/>
          <w:iCs/>
          <w:sz w:val="28"/>
          <w:szCs w:val="28"/>
        </w:rPr>
        <w:t>’</w:t>
      </w:r>
      <w:r w:rsidRPr="0042456B">
        <w:rPr>
          <w:b/>
          <w:bCs/>
          <w:i/>
          <w:iCs/>
          <w:sz w:val="28"/>
          <w:szCs w:val="28"/>
        </w:rPr>
        <w:t>язувального матеріалу,</w:t>
      </w:r>
      <w:r w:rsidRPr="0042456B">
        <w:rPr>
          <w:sz w:val="28"/>
          <w:szCs w:val="28"/>
        </w:rPr>
        <w:t xml:space="preserve"> що застосо</w:t>
      </w:r>
      <w:r w:rsidRPr="0042456B">
        <w:rPr>
          <w:sz w:val="28"/>
          <w:szCs w:val="28"/>
        </w:rPr>
        <w:softHyphen/>
        <w:t>вується,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 xml:space="preserve">язки поділяються на </w:t>
      </w:r>
      <w:r w:rsidRPr="0042456B">
        <w:rPr>
          <w:i/>
          <w:iCs/>
          <w:sz w:val="28"/>
          <w:szCs w:val="28"/>
        </w:rPr>
        <w:t>м</w:t>
      </w:r>
      <w:r w:rsidR="0042456B" w:rsidRPr="0042456B">
        <w:rPr>
          <w:i/>
          <w:iCs/>
          <w:sz w:val="28"/>
          <w:szCs w:val="28"/>
        </w:rPr>
        <w:t>’</w:t>
      </w:r>
      <w:r w:rsidRPr="0042456B">
        <w:rPr>
          <w:i/>
          <w:iCs/>
          <w:sz w:val="28"/>
          <w:szCs w:val="28"/>
        </w:rPr>
        <w:t>які</w:t>
      </w:r>
      <w:r w:rsidRPr="0042456B">
        <w:rPr>
          <w:sz w:val="28"/>
          <w:szCs w:val="28"/>
        </w:rPr>
        <w:t xml:space="preserve"> та </w:t>
      </w:r>
      <w:r w:rsidRPr="0042456B">
        <w:rPr>
          <w:i/>
          <w:iCs/>
          <w:sz w:val="28"/>
          <w:szCs w:val="28"/>
        </w:rPr>
        <w:t>тверді.</w:t>
      </w:r>
      <w:r w:rsidRPr="0042456B">
        <w:rPr>
          <w:sz w:val="28"/>
          <w:szCs w:val="28"/>
        </w:rPr>
        <w:t xml:space="preserve"> До м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яких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язок належать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язки, які накладені за допомогою мар</w:t>
      </w:r>
      <w:r w:rsidRPr="0042456B">
        <w:rPr>
          <w:sz w:val="28"/>
          <w:szCs w:val="28"/>
        </w:rPr>
        <w:softHyphen/>
        <w:t>левого, еластичного та сітчасто-трубчастого бинтів, бавовняної тканини. До твердих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язок належать такі, при застосуванні яких використовується твердий матеріал: стандартні транс</w:t>
      </w:r>
      <w:r w:rsidRPr="0042456B">
        <w:rPr>
          <w:sz w:val="28"/>
          <w:szCs w:val="28"/>
        </w:rPr>
        <w:softHyphen/>
        <w:t>портні шини, підручний матеріал (дерево, метал) або матеріал, що має властивість затвердівати: гіпс, спеціальні пластмаси, крохмал, клеї.</w:t>
      </w:r>
    </w:p>
    <w:p w:rsidR="00D41846" w:rsidRDefault="00D41846">
      <w:pPr>
        <w:spacing w:before="240" w:line="240" w:lineRule="auto"/>
        <w:ind w:left="1120" w:right="1000" w:firstLine="0"/>
        <w:jc w:val="center"/>
      </w:pPr>
      <w:r>
        <w:rPr>
          <w:b/>
          <w:bCs/>
        </w:rPr>
        <w:t>ЗАГАЛЬНІ ПРАВИЛА НАКЛАДАННЯ БИНТОВИХ ПОВ</w:t>
      </w:r>
      <w:r w:rsidR="0042456B">
        <w:rPr>
          <w:b/>
          <w:bCs/>
        </w:rPr>
        <w:t>’</w:t>
      </w:r>
      <w:r>
        <w:rPr>
          <w:b/>
          <w:bCs/>
        </w:rPr>
        <w:t>ЯЗОК</w:t>
      </w:r>
    </w:p>
    <w:p w:rsidR="00D41846" w:rsidRPr="0042456B" w:rsidRDefault="00D41846" w:rsidP="0042456B">
      <w:pPr>
        <w:spacing w:line="240" w:lineRule="auto"/>
        <w:ind w:firstLine="709"/>
        <w:rPr>
          <w:rFonts w:ascii="Times New Roman CYR" w:hAnsi="Times New Roman CYR"/>
          <w:sz w:val="28"/>
          <w:szCs w:val="28"/>
        </w:rPr>
      </w:pPr>
      <w:r w:rsidRPr="0042456B">
        <w:rPr>
          <w:rFonts w:ascii="Times New Roman CYR" w:hAnsi="Times New Roman CYR"/>
          <w:sz w:val="28"/>
          <w:szCs w:val="28"/>
        </w:rPr>
        <w:t>1. Хворий або потерпілий набуває зручного положення, щоб вивільнився доступ з усіх боків до поверхні тіла, яку мають бинтувати.</w:t>
      </w:r>
    </w:p>
    <w:p w:rsidR="00D41846" w:rsidRPr="0042456B" w:rsidRDefault="00D41846" w:rsidP="0042456B">
      <w:pPr>
        <w:spacing w:line="240" w:lineRule="auto"/>
        <w:ind w:firstLine="709"/>
        <w:rPr>
          <w:rFonts w:ascii="Times New Roman CYR" w:hAnsi="Times New Roman CYR"/>
          <w:sz w:val="28"/>
          <w:szCs w:val="28"/>
        </w:rPr>
      </w:pPr>
      <w:r w:rsidRPr="0042456B">
        <w:rPr>
          <w:rFonts w:ascii="Times New Roman CYR" w:hAnsi="Times New Roman CYR"/>
          <w:sz w:val="28"/>
          <w:szCs w:val="28"/>
        </w:rPr>
        <w:t>2. Бинтованій частині тіла надають середньо-фізіологічного положення або такого, в якому перебуватиме кінцівка після на</w:t>
      </w:r>
      <w:r w:rsidRPr="0042456B">
        <w:rPr>
          <w:rFonts w:ascii="Times New Roman CYR" w:hAnsi="Times New Roman CYR"/>
          <w:sz w:val="28"/>
          <w:szCs w:val="28"/>
        </w:rPr>
        <w:softHyphen/>
        <w:t>кладання пов</w:t>
      </w:r>
      <w:r w:rsidR="0042456B" w:rsidRPr="0042456B">
        <w:rPr>
          <w:rFonts w:ascii="Times New Roman CYR" w:hAnsi="Times New Roman CYR"/>
          <w:sz w:val="28"/>
          <w:szCs w:val="28"/>
        </w:rPr>
        <w:t>’</w:t>
      </w:r>
      <w:r w:rsidRPr="0042456B">
        <w:rPr>
          <w:rFonts w:ascii="Times New Roman CYR" w:hAnsi="Times New Roman CYR"/>
          <w:sz w:val="28"/>
          <w:szCs w:val="28"/>
        </w:rPr>
        <w:t>язки. М</w:t>
      </w:r>
      <w:r w:rsidR="0042456B" w:rsidRPr="0042456B">
        <w:rPr>
          <w:rFonts w:ascii="Times New Roman CYR" w:hAnsi="Times New Roman CYR"/>
          <w:sz w:val="28"/>
          <w:szCs w:val="28"/>
        </w:rPr>
        <w:t>’</w:t>
      </w:r>
      <w:r w:rsidRPr="0042456B">
        <w:rPr>
          <w:rFonts w:ascii="Times New Roman CYR" w:hAnsi="Times New Roman CYR"/>
          <w:sz w:val="28"/>
          <w:szCs w:val="28"/>
        </w:rPr>
        <w:t>язи максимально розслаблені.</w:t>
      </w:r>
    </w:p>
    <w:p w:rsidR="00D41846" w:rsidRPr="0042456B" w:rsidRDefault="00D41846" w:rsidP="0042456B">
      <w:pPr>
        <w:spacing w:line="240" w:lineRule="auto"/>
        <w:ind w:firstLine="709"/>
        <w:rPr>
          <w:rFonts w:ascii="Times New Roman CYR" w:hAnsi="Times New Roman CYR"/>
          <w:sz w:val="28"/>
          <w:szCs w:val="28"/>
        </w:rPr>
      </w:pPr>
      <w:r w:rsidRPr="0042456B">
        <w:rPr>
          <w:rFonts w:ascii="Times New Roman CYR" w:hAnsi="Times New Roman CYR"/>
          <w:sz w:val="28"/>
          <w:szCs w:val="28"/>
        </w:rPr>
        <w:t xml:space="preserve">3. Бинтована </w:t>
      </w:r>
      <w:r w:rsidR="0042456B" w:rsidRPr="0042456B">
        <w:rPr>
          <w:rFonts w:ascii="Times New Roman CYR" w:hAnsi="Times New Roman CYR"/>
          <w:sz w:val="28"/>
          <w:szCs w:val="28"/>
        </w:rPr>
        <w:t>частина тіла перебуває на рівні грудей бинтувальника.</w:t>
      </w:r>
    </w:p>
    <w:p w:rsidR="00D41846" w:rsidRPr="0042456B" w:rsidRDefault="00D41846" w:rsidP="0042456B">
      <w:pPr>
        <w:spacing w:line="240" w:lineRule="auto"/>
        <w:ind w:firstLine="709"/>
        <w:rPr>
          <w:rFonts w:ascii="Times New Roman CYR" w:hAnsi="Times New Roman CYR"/>
          <w:sz w:val="28"/>
          <w:szCs w:val="28"/>
        </w:rPr>
      </w:pPr>
      <w:r w:rsidRPr="0042456B">
        <w:rPr>
          <w:rFonts w:ascii="Times New Roman CYR" w:hAnsi="Times New Roman CYR"/>
          <w:sz w:val="28"/>
          <w:szCs w:val="28"/>
        </w:rPr>
        <w:t>4. Бинтувальник стає обличчям до потерпілого і постійно стежить за виразом його обличчя, аби не спричинити будь-яких незручностей при накладанні пов</w:t>
      </w:r>
      <w:r w:rsidR="0042456B" w:rsidRPr="0042456B">
        <w:rPr>
          <w:rFonts w:ascii="Times New Roman CYR" w:hAnsi="Times New Roman CYR"/>
          <w:sz w:val="28"/>
          <w:szCs w:val="28"/>
        </w:rPr>
        <w:t>’</w:t>
      </w:r>
      <w:r w:rsidRPr="0042456B">
        <w:rPr>
          <w:rFonts w:ascii="Times New Roman CYR" w:hAnsi="Times New Roman CYR"/>
          <w:sz w:val="28"/>
          <w:szCs w:val="28"/>
        </w:rPr>
        <w:t>язки.</w:t>
      </w:r>
    </w:p>
    <w:p w:rsidR="00D41846" w:rsidRPr="0042456B" w:rsidRDefault="00D41846" w:rsidP="0042456B">
      <w:pPr>
        <w:spacing w:line="240" w:lineRule="auto"/>
        <w:ind w:firstLine="709"/>
        <w:rPr>
          <w:rFonts w:ascii="Times New Roman CYR" w:hAnsi="Times New Roman CYR"/>
          <w:sz w:val="28"/>
          <w:szCs w:val="28"/>
        </w:rPr>
      </w:pPr>
      <w:r w:rsidRPr="0042456B">
        <w:rPr>
          <w:rFonts w:ascii="Times New Roman CYR" w:hAnsi="Times New Roman CYR"/>
          <w:sz w:val="28"/>
          <w:szCs w:val="28"/>
        </w:rPr>
        <w:t>5. Для накладання пов</w:t>
      </w:r>
      <w:r w:rsidR="0042456B" w:rsidRPr="0042456B">
        <w:rPr>
          <w:rFonts w:ascii="Times New Roman CYR" w:hAnsi="Times New Roman CYR"/>
          <w:sz w:val="28"/>
          <w:szCs w:val="28"/>
        </w:rPr>
        <w:t>’</w:t>
      </w:r>
      <w:r w:rsidRPr="0042456B">
        <w:rPr>
          <w:rFonts w:ascii="Times New Roman CYR" w:hAnsi="Times New Roman CYR"/>
          <w:sz w:val="28"/>
          <w:szCs w:val="28"/>
        </w:rPr>
        <w:t>язки голівку бинта беруть у праву руку, а вільний кінець у ліву, причому голівка бинта повернута догори. У бинтуванні повинні брати участь обидві руки: одна розгортає бинт, інша моделює пов</w:t>
      </w:r>
      <w:r w:rsidR="0042456B" w:rsidRPr="0042456B">
        <w:rPr>
          <w:rFonts w:ascii="Times New Roman CYR" w:hAnsi="Times New Roman CYR"/>
          <w:sz w:val="28"/>
          <w:szCs w:val="28"/>
        </w:rPr>
        <w:t>’</w:t>
      </w:r>
      <w:r w:rsidRPr="0042456B">
        <w:rPr>
          <w:rFonts w:ascii="Times New Roman CYR" w:hAnsi="Times New Roman CYR"/>
          <w:sz w:val="28"/>
          <w:szCs w:val="28"/>
        </w:rPr>
        <w:t>язку.</w:t>
      </w:r>
    </w:p>
    <w:p w:rsidR="00D41846" w:rsidRPr="0042456B" w:rsidRDefault="00D41846" w:rsidP="0042456B">
      <w:pPr>
        <w:spacing w:line="240" w:lineRule="auto"/>
        <w:ind w:firstLine="709"/>
        <w:rPr>
          <w:rFonts w:ascii="Times New Roman CYR" w:hAnsi="Times New Roman CYR"/>
          <w:sz w:val="28"/>
          <w:szCs w:val="28"/>
        </w:rPr>
      </w:pPr>
      <w:r w:rsidRPr="0042456B">
        <w:rPr>
          <w:rFonts w:ascii="Times New Roman CYR" w:hAnsi="Times New Roman CYR"/>
          <w:sz w:val="28"/>
          <w:szCs w:val="28"/>
        </w:rPr>
        <w:t>6. Закріплюють кінець бинта двома-трьома коловими тура</w:t>
      </w:r>
      <w:r w:rsidRPr="0042456B">
        <w:rPr>
          <w:rFonts w:ascii="Times New Roman CYR" w:hAnsi="Times New Roman CYR"/>
          <w:sz w:val="28"/>
          <w:szCs w:val="28"/>
        </w:rPr>
        <w:softHyphen/>
        <w:t>ми. Бинтують зазвичай в одному напрямку зліва направо, зни</w:t>
      </w:r>
      <w:r w:rsidRPr="0042456B">
        <w:rPr>
          <w:rFonts w:ascii="Times New Roman CYR" w:hAnsi="Times New Roman CYR"/>
          <w:sz w:val="28"/>
          <w:szCs w:val="28"/>
        </w:rPr>
        <w:softHyphen/>
        <w:t>зу догори, покриваючи всю бинтовану поверхню за певною ме</w:t>
      </w:r>
      <w:r w:rsidRPr="0042456B">
        <w:rPr>
          <w:rFonts w:ascii="Times New Roman CYR" w:hAnsi="Times New Roman CYR"/>
          <w:sz w:val="28"/>
          <w:szCs w:val="28"/>
        </w:rPr>
        <w:softHyphen/>
        <w:t>тодикою залежно від форми бинтованої ділянки та її функції. Кожний подальший тур має покривати попередній на 1/2 або 2/3 його ширини. Смужка бинта повинна рівномірно приляга</w:t>
      </w:r>
      <w:r w:rsidRPr="0042456B">
        <w:rPr>
          <w:rFonts w:ascii="Times New Roman CYR" w:hAnsi="Times New Roman CYR"/>
          <w:sz w:val="28"/>
          <w:szCs w:val="28"/>
        </w:rPr>
        <w:softHyphen/>
        <w:t>ти до бинтованої поверхні, не утворюючи складок і випинань, а при накладанні закріплювальної пов</w:t>
      </w:r>
      <w:r w:rsidR="0042456B" w:rsidRPr="0042456B">
        <w:rPr>
          <w:rFonts w:ascii="Times New Roman CYR" w:hAnsi="Times New Roman CYR"/>
          <w:sz w:val="28"/>
          <w:szCs w:val="28"/>
        </w:rPr>
        <w:t>’</w:t>
      </w:r>
      <w:r w:rsidRPr="0042456B">
        <w:rPr>
          <w:rFonts w:ascii="Times New Roman CYR" w:hAnsi="Times New Roman CYR"/>
          <w:sz w:val="28"/>
          <w:szCs w:val="28"/>
        </w:rPr>
        <w:t xml:space="preserve">язки </w:t>
      </w:r>
      <w:r w:rsidR="0042456B" w:rsidRPr="0042456B">
        <w:rPr>
          <w:rFonts w:ascii="Times New Roman CYR" w:hAnsi="Times New Roman CYR"/>
          <w:sz w:val="28"/>
          <w:szCs w:val="28"/>
        </w:rPr>
        <w:t>–</w:t>
      </w:r>
      <w:r w:rsidRPr="0042456B">
        <w:rPr>
          <w:rFonts w:ascii="Times New Roman CYR" w:hAnsi="Times New Roman CYR"/>
          <w:sz w:val="28"/>
          <w:szCs w:val="28"/>
        </w:rPr>
        <w:t xml:space="preserve"> не створювати компресії.</w:t>
      </w:r>
    </w:p>
    <w:p w:rsidR="00D41846" w:rsidRPr="0042456B" w:rsidRDefault="00D41846" w:rsidP="0042456B">
      <w:pPr>
        <w:spacing w:line="240" w:lineRule="auto"/>
        <w:ind w:firstLine="709"/>
        <w:rPr>
          <w:rFonts w:ascii="Times New Roman CYR" w:hAnsi="Times New Roman CYR"/>
          <w:sz w:val="28"/>
          <w:szCs w:val="28"/>
        </w:rPr>
      </w:pPr>
      <w:r w:rsidRPr="0042456B">
        <w:rPr>
          <w:rFonts w:ascii="Times New Roman CYR" w:hAnsi="Times New Roman CYR"/>
          <w:sz w:val="28"/>
          <w:szCs w:val="28"/>
        </w:rPr>
        <w:t>7. Кінець бинта після накладання пов</w:t>
      </w:r>
      <w:r w:rsidR="0042456B" w:rsidRPr="0042456B">
        <w:rPr>
          <w:rFonts w:ascii="Times New Roman CYR" w:hAnsi="Times New Roman CYR"/>
          <w:sz w:val="28"/>
          <w:szCs w:val="28"/>
        </w:rPr>
        <w:t>’</w:t>
      </w:r>
      <w:r w:rsidRPr="0042456B">
        <w:rPr>
          <w:rFonts w:ascii="Times New Roman CYR" w:hAnsi="Times New Roman CYR"/>
          <w:sz w:val="28"/>
          <w:szCs w:val="28"/>
        </w:rPr>
        <w:t>язки закріплюють та</w:t>
      </w:r>
      <w:r w:rsidRPr="0042456B">
        <w:rPr>
          <w:rFonts w:ascii="Times New Roman CYR" w:hAnsi="Times New Roman CYR"/>
          <w:sz w:val="28"/>
          <w:szCs w:val="28"/>
        </w:rPr>
        <w:softHyphen/>
        <w:t>ким чином, щоб вузол за місцем розміщення не відповідав лока</w:t>
      </w:r>
      <w:r w:rsidRPr="0042456B">
        <w:rPr>
          <w:rFonts w:ascii="Times New Roman CYR" w:hAnsi="Times New Roman CYR"/>
          <w:sz w:val="28"/>
          <w:szCs w:val="28"/>
        </w:rPr>
        <w:softHyphen/>
        <w:t>лізації патологічного вогнища і не спричиняв занепокоєння по</w:t>
      </w:r>
      <w:r w:rsidRPr="0042456B">
        <w:rPr>
          <w:rFonts w:ascii="Times New Roman CYR" w:hAnsi="Times New Roman CYR"/>
          <w:sz w:val="28"/>
          <w:szCs w:val="28"/>
        </w:rPr>
        <w:softHyphen/>
        <w:t>терпілому.</w:t>
      </w:r>
    </w:p>
    <w:p w:rsidR="00D41846" w:rsidRPr="0042456B" w:rsidRDefault="00D41846" w:rsidP="0042456B">
      <w:pPr>
        <w:spacing w:line="240" w:lineRule="auto"/>
        <w:ind w:firstLine="709"/>
        <w:rPr>
          <w:rFonts w:ascii="Times New Roman CYR" w:hAnsi="Times New Roman CYR"/>
          <w:sz w:val="28"/>
          <w:szCs w:val="28"/>
        </w:rPr>
      </w:pPr>
      <w:r w:rsidRPr="0042456B">
        <w:rPr>
          <w:rFonts w:ascii="Times New Roman CYR" w:hAnsi="Times New Roman CYR"/>
          <w:sz w:val="28"/>
          <w:szCs w:val="28"/>
        </w:rPr>
        <w:t>8. Накладена пов</w:t>
      </w:r>
      <w:r w:rsidR="0042456B" w:rsidRPr="0042456B">
        <w:rPr>
          <w:rFonts w:ascii="Times New Roman CYR" w:hAnsi="Times New Roman CYR"/>
          <w:sz w:val="28"/>
          <w:szCs w:val="28"/>
        </w:rPr>
        <w:t>’</w:t>
      </w:r>
      <w:r w:rsidRPr="0042456B">
        <w:rPr>
          <w:rFonts w:ascii="Times New Roman CYR" w:hAnsi="Times New Roman CYR"/>
          <w:sz w:val="28"/>
          <w:szCs w:val="28"/>
        </w:rPr>
        <w:t>язка має відповідати таким вимогам: міцно утримувати перев</w:t>
      </w:r>
      <w:r w:rsidR="0042456B" w:rsidRPr="0042456B">
        <w:rPr>
          <w:rFonts w:ascii="Times New Roman CYR" w:hAnsi="Times New Roman CYR"/>
          <w:sz w:val="28"/>
          <w:szCs w:val="28"/>
        </w:rPr>
        <w:t>’</w:t>
      </w:r>
      <w:r w:rsidRPr="0042456B">
        <w:rPr>
          <w:rFonts w:ascii="Times New Roman CYR" w:hAnsi="Times New Roman CYR"/>
          <w:sz w:val="28"/>
          <w:szCs w:val="28"/>
        </w:rPr>
        <w:t>язувальний матеріал, не порушуючи при цьо</w:t>
      </w:r>
      <w:r w:rsidRPr="0042456B">
        <w:rPr>
          <w:rFonts w:ascii="Times New Roman CYR" w:hAnsi="Times New Roman CYR"/>
          <w:sz w:val="28"/>
          <w:szCs w:val="28"/>
        </w:rPr>
        <w:softHyphen/>
        <w:t>му кровопостачання, а також (за можливості) рухів, мати есте</w:t>
      </w:r>
      <w:r w:rsidRPr="0042456B">
        <w:rPr>
          <w:rFonts w:ascii="Times New Roman CYR" w:hAnsi="Times New Roman CYR"/>
          <w:sz w:val="28"/>
          <w:szCs w:val="28"/>
        </w:rPr>
        <w:softHyphen/>
        <w:t>тичний та охайний вигляд. Після накладання пов</w:t>
      </w:r>
      <w:r w:rsidR="0042456B" w:rsidRPr="0042456B">
        <w:rPr>
          <w:rFonts w:ascii="Times New Roman CYR" w:hAnsi="Times New Roman CYR"/>
          <w:sz w:val="28"/>
          <w:szCs w:val="28"/>
        </w:rPr>
        <w:t>’</w:t>
      </w:r>
      <w:r w:rsidRPr="0042456B">
        <w:rPr>
          <w:rFonts w:ascii="Times New Roman CYR" w:hAnsi="Times New Roman CYR"/>
          <w:sz w:val="28"/>
          <w:szCs w:val="28"/>
        </w:rPr>
        <w:t xml:space="preserve">язки треба звернути увагу на забарвлення шкірних покривів і пульсацію периферійних артерій. </w:t>
      </w:r>
    </w:p>
    <w:p w:rsidR="00E06B6F" w:rsidRDefault="00E06B6F">
      <w:pPr>
        <w:spacing w:before="320" w:line="240" w:lineRule="auto"/>
        <w:ind w:firstLine="0"/>
        <w:jc w:val="center"/>
        <w:rPr>
          <w:b/>
          <w:bCs/>
        </w:rPr>
      </w:pPr>
    </w:p>
    <w:p w:rsidR="00D41846" w:rsidRPr="00E06B6F" w:rsidRDefault="00D41846">
      <w:pPr>
        <w:spacing w:before="320" w:line="240" w:lineRule="auto"/>
        <w:ind w:firstLine="0"/>
        <w:jc w:val="center"/>
        <w:rPr>
          <w:sz w:val="28"/>
          <w:szCs w:val="28"/>
        </w:rPr>
      </w:pPr>
      <w:r w:rsidRPr="00E06B6F">
        <w:rPr>
          <w:b/>
          <w:bCs/>
          <w:sz w:val="28"/>
          <w:szCs w:val="28"/>
        </w:rPr>
        <w:lastRenderedPageBreak/>
        <w:t>"ОСНОВНІ ТИПИ БИНТОВИХ ПОВ</w:t>
      </w:r>
      <w:r w:rsidR="0042456B" w:rsidRPr="00E06B6F">
        <w:rPr>
          <w:b/>
          <w:bCs/>
          <w:sz w:val="28"/>
          <w:szCs w:val="28"/>
        </w:rPr>
        <w:t>’</w:t>
      </w:r>
      <w:r w:rsidRPr="00E06B6F">
        <w:rPr>
          <w:b/>
          <w:bCs/>
          <w:sz w:val="28"/>
          <w:szCs w:val="28"/>
        </w:rPr>
        <w:t>ЯЗОК</w:t>
      </w:r>
    </w:p>
    <w:p w:rsidR="00D41846" w:rsidRPr="0042456B" w:rsidRDefault="00D41846" w:rsidP="00D7127D">
      <w:pPr>
        <w:spacing w:line="240" w:lineRule="auto"/>
        <w:ind w:firstLine="709"/>
        <w:rPr>
          <w:sz w:val="28"/>
          <w:szCs w:val="28"/>
        </w:rPr>
      </w:pPr>
      <w:r w:rsidRPr="0042456B">
        <w:rPr>
          <w:b/>
          <w:bCs/>
          <w:i/>
          <w:iCs/>
          <w:sz w:val="28"/>
          <w:szCs w:val="28"/>
        </w:rPr>
        <w:t>Циркулярна (колова) пов</w:t>
      </w:r>
      <w:r w:rsidR="0042456B" w:rsidRPr="0042456B">
        <w:rPr>
          <w:b/>
          <w:bCs/>
          <w:i/>
          <w:iCs/>
          <w:sz w:val="28"/>
          <w:szCs w:val="28"/>
        </w:rPr>
        <w:t>’</w:t>
      </w:r>
      <w:r w:rsidRPr="0042456B">
        <w:rPr>
          <w:b/>
          <w:bCs/>
          <w:i/>
          <w:iCs/>
          <w:sz w:val="28"/>
          <w:szCs w:val="28"/>
        </w:rPr>
        <w:t>язка.</w:t>
      </w:r>
      <w:r w:rsidRPr="0042456B">
        <w:rPr>
          <w:sz w:val="28"/>
          <w:szCs w:val="28"/>
        </w:rPr>
        <w:t xml:space="preserve"> Після закріплення кінця бинта усі подальші тури повністю або майже повністю покрива</w:t>
      </w:r>
      <w:r w:rsidRPr="0042456B">
        <w:rPr>
          <w:sz w:val="28"/>
          <w:szCs w:val="28"/>
        </w:rPr>
        <w:softHyphen/>
        <w:t>ють попередні. Кінці закріплюють на пр</w:t>
      </w:r>
      <w:bookmarkStart w:id="0" w:name="_GoBack"/>
      <w:bookmarkEnd w:id="0"/>
      <w:r w:rsidRPr="0042456B">
        <w:rPr>
          <w:sz w:val="28"/>
          <w:szCs w:val="28"/>
        </w:rPr>
        <w:t>отилежному боці від місця ушкодження (мал. 4).</w:t>
      </w:r>
    </w:p>
    <w:p w:rsidR="00D41846" w:rsidRDefault="00D41846" w:rsidP="00D7127D">
      <w:pPr>
        <w:spacing w:line="240" w:lineRule="auto"/>
        <w:ind w:firstLine="709"/>
      </w:pPr>
      <w:r w:rsidRPr="0042456B">
        <w:rPr>
          <w:b/>
          <w:bCs/>
          <w:sz w:val="28"/>
          <w:szCs w:val="28"/>
        </w:rPr>
        <w:t xml:space="preserve">Спіралька </w:t>
      </w:r>
      <w:r w:rsidRPr="0042456B">
        <w:rPr>
          <w:b/>
          <w:bCs/>
          <w:i/>
          <w:iCs/>
          <w:sz w:val="28"/>
          <w:szCs w:val="28"/>
        </w:rPr>
        <w:t>пов</w:t>
      </w:r>
      <w:r w:rsidR="0042456B" w:rsidRPr="0042456B">
        <w:rPr>
          <w:b/>
          <w:bCs/>
          <w:i/>
          <w:iCs/>
          <w:sz w:val="28"/>
          <w:szCs w:val="28"/>
        </w:rPr>
        <w:t>’</w:t>
      </w:r>
      <w:r w:rsidRPr="0042456B">
        <w:rPr>
          <w:b/>
          <w:bCs/>
          <w:i/>
          <w:iCs/>
          <w:sz w:val="28"/>
          <w:szCs w:val="28"/>
        </w:rPr>
        <w:t>язка.</w:t>
      </w:r>
      <w:r w:rsidRPr="0042456B">
        <w:rPr>
          <w:sz w:val="28"/>
          <w:szCs w:val="28"/>
        </w:rPr>
        <w:t xml:space="preserve"> Кінець бинта закріплюють звичайним способом дистальніше або проксимальніше щодо місця пошкод</w:t>
      </w:r>
      <w:r w:rsidRPr="0042456B">
        <w:rPr>
          <w:sz w:val="28"/>
          <w:szCs w:val="28"/>
        </w:rPr>
        <w:softHyphen/>
        <w:t>ження. Після цього тури бинта, трохи відхиляючись від цирку</w:t>
      </w:r>
      <w:r w:rsidRPr="0042456B">
        <w:rPr>
          <w:sz w:val="28"/>
          <w:szCs w:val="28"/>
        </w:rPr>
        <w:softHyphen/>
        <w:t>лярних, ідуть у косому напрямку (по спіралі) так, щоб кожний подальший тур покривав попередній на 1/2 або 2/3 його шири</w:t>
      </w:r>
      <w:r w:rsidRPr="0042456B">
        <w:rPr>
          <w:sz w:val="28"/>
          <w:szCs w:val="28"/>
        </w:rPr>
        <w:softHyphen/>
        <w:t>ни. При накладанні висхідної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язки кінець бинта закріплю</w:t>
      </w:r>
      <w:r w:rsidRPr="0042456B">
        <w:rPr>
          <w:sz w:val="28"/>
          <w:szCs w:val="28"/>
        </w:rPr>
        <w:softHyphen/>
        <w:t>ють дистальніше щодо-ділянки ушкодження і спіралеподібни</w:t>
      </w:r>
      <w:r w:rsidRPr="0042456B">
        <w:rPr>
          <w:sz w:val="28"/>
          <w:szCs w:val="28"/>
        </w:rPr>
        <w:softHyphen/>
        <w:t>ми турами, піднімаючись знизу вгору, поступово покривають</w:t>
      </w:r>
    </w:p>
    <w:p w:rsidR="00D41846" w:rsidRDefault="00BE4957" w:rsidP="00D7127D">
      <w:pPr>
        <w:pStyle w:val="FR2"/>
        <w:spacing w:line="240" w:lineRule="auto"/>
        <w:ind w:left="0" w:right="0" w:firstLine="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4pt;height:108.95pt">
            <v:imagedata r:id="rId6" o:title=""/>
          </v:shape>
        </w:pict>
      </w:r>
    </w:p>
    <w:p w:rsidR="00D41846" w:rsidRDefault="00D41846" w:rsidP="00D7127D">
      <w:pPr>
        <w:pStyle w:val="FR2"/>
        <w:spacing w:line="240" w:lineRule="auto"/>
        <w:ind w:left="0" w:right="0" w:firstLine="0"/>
        <w:jc w:val="center"/>
      </w:pPr>
    </w:p>
    <w:p w:rsidR="00D41846" w:rsidRPr="0042456B" w:rsidRDefault="000A45D6" w:rsidP="00D7127D">
      <w:pPr>
        <w:pStyle w:val="FR2"/>
        <w:spacing w:line="240" w:lineRule="auto"/>
        <w:ind w:left="0" w:right="0" w:firstLine="0"/>
        <w:jc w:val="center"/>
        <w:rPr>
          <w:sz w:val="28"/>
          <w:szCs w:val="28"/>
        </w:rPr>
      </w:pPr>
      <w:r w:rsidRPr="000A45D6">
        <w:rPr>
          <w:b w:val="0"/>
          <w:i/>
          <w:iCs/>
          <w:noProof w:val="0"/>
          <w:sz w:val="28"/>
          <w:szCs w:val="28"/>
        </w:rPr>
        <w:t>Мал.</w:t>
      </w:r>
      <w:r w:rsidRPr="000A45D6">
        <w:rPr>
          <w:b w:val="0"/>
          <w:i/>
          <w:iCs/>
          <w:sz w:val="28"/>
          <w:szCs w:val="28"/>
        </w:rPr>
        <w:t xml:space="preserve"> </w:t>
      </w:r>
      <w:r>
        <w:rPr>
          <w:b w:val="0"/>
          <w:i/>
          <w:iCs/>
          <w:sz w:val="28"/>
          <w:szCs w:val="28"/>
        </w:rPr>
        <w:t>4</w:t>
      </w:r>
      <w:r w:rsidRPr="000A45D6">
        <w:rPr>
          <w:b w:val="0"/>
          <w:i/>
          <w:iCs/>
          <w:sz w:val="28"/>
          <w:szCs w:val="28"/>
        </w:rPr>
        <w:t>.</w:t>
      </w:r>
      <w:r>
        <w:rPr>
          <w:noProof w:val="0"/>
          <w:sz w:val="16"/>
          <w:szCs w:val="16"/>
        </w:rPr>
        <w:t xml:space="preserve"> </w:t>
      </w:r>
      <w:r w:rsidR="00D41846" w:rsidRPr="0042456B">
        <w:rPr>
          <w:noProof w:val="0"/>
          <w:sz w:val="28"/>
          <w:szCs w:val="28"/>
        </w:rPr>
        <w:t>Циркулярна пов</w:t>
      </w:r>
      <w:r w:rsidR="0042456B" w:rsidRPr="0042456B">
        <w:rPr>
          <w:noProof w:val="0"/>
          <w:sz w:val="28"/>
          <w:szCs w:val="28"/>
        </w:rPr>
        <w:t>’</w:t>
      </w:r>
      <w:r w:rsidR="00D41846" w:rsidRPr="0042456B">
        <w:rPr>
          <w:noProof w:val="0"/>
          <w:sz w:val="28"/>
          <w:szCs w:val="28"/>
        </w:rPr>
        <w:t>язка</w:t>
      </w:r>
    </w:p>
    <w:p w:rsidR="00D41846" w:rsidRPr="0042456B" w:rsidRDefault="00D41846" w:rsidP="00D7127D">
      <w:pPr>
        <w:spacing w:line="240" w:lineRule="auto"/>
        <w:ind w:firstLine="0"/>
        <w:rPr>
          <w:sz w:val="28"/>
          <w:szCs w:val="28"/>
        </w:rPr>
      </w:pPr>
      <w:r w:rsidRPr="0042456B">
        <w:rPr>
          <w:sz w:val="28"/>
          <w:szCs w:val="28"/>
        </w:rPr>
        <w:t>ділянку ушкодження, а кінець бинта закріплюють проксималь</w:t>
      </w:r>
      <w:r w:rsidRPr="0042456B">
        <w:rPr>
          <w:sz w:val="28"/>
          <w:szCs w:val="28"/>
        </w:rPr>
        <w:softHyphen/>
        <w:t>ніше. При покриванні бинтованої поверхні в протилежному на</w:t>
      </w:r>
      <w:r w:rsidRPr="0042456B">
        <w:rPr>
          <w:sz w:val="28"/>
          <w:szCs w:val="28"/>
        </w:rPr>
        <w:softHyphen/>
        <w:t>прямку (від центра до периферії) з закріпленням кінця бинта в дистальній ділянці утворюється низхідна спіральна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язка. На поверхнях конусоподібної форми, щоб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язка щільно при</w:t>
      </w:r>
      <w:r w:rsidRPr="0042456B">
        <w:rPr>
          <w:sz w:val="28"/>
          <w:szCs w:val="28"/>
        </w:rPr>
        <w:softHyphen/>
        <w:t xml:space="preserve">лягала і міцно трималася, роблять перегини </w:t>
      </w:r>
      <w:r w:rsidRPr="0042456B">
        <w:rPr>
          <w:i/>
          <w:iCs/>
          <w:sz w:val="28"/>
          <w:szCs w:val="28"/>
        </w:rPr>
        <w:t>(спіральна пов</w:t>
      </w:r>
      <w:r w:rsidR="0042456B" w:rsidRPr="0042456B">
        <w:rPr>
          <w:i/>
          <w:iCs/>
          <w:sz w:val="28"/>
          <w:szCs w:val="28"/>
        </w:rPr>
        <w:t>’</w:t>
      </w:r>
      <w:r w:rsidRPr="0042456B">
        <w:rPr>
          <w:i/>
          <w:iCs/>
          <w:sz w:val="28"/>
          <w:szCs w:val="28"/>
        </w:rPr>
        <w:t>яз ка з перегинами).</w:t>
      </w:r>
      <w:r w:rsidRPr="0042456B">
        <w:rPr>
          <w:sz w:val="28"/>
          <w:szCs w:val="28"/>
        </w:rPr>
        <w:t xml:space="preserve"> При цьому хід бинта відхиляється в косому напрямку більше ніж зазвичай, щільно прилягаючи до бинто</w:t>
      </w:r>
      <w:r w:rsidRPr="0042456B">
        <w:rPr>
          <w:sz w:val="28"/>
          <w:szCs w:val="28"/>
        </w:rPr>
        <w:softHyphen/>
        <w:t>ваної поверхні. Великим пальцем лівої кисті, розміщеним косо, фіксують верхній край бинта, а правою повертають головку бин</w:t>
      </w:r>
      <w:r w:rsidRPr="0042456B">
        <w:rPr>
          <w:sz w:val="28"/>
          <w:szCs w:val="28"/>
        </w:rPr>
        <w:softHyphen/>
        <w:t>та навколо своєї осі на 180°, щоб його черевце повернулося до бинтованої поверхні. Після цього роблять обертання навколо кінцівки і залежно від крутості конусоподібної поверхні повто</w:t>
      </w:r>
      <w:r w:rsidRPr="0042456B">
        <w:rPr>
          <w:sz w:val="28"/>
          <w:szCs w:val="28"/>
        </w:rPr>
        <w:softHyphen/>
        <w:t>рюють повороти після кожного ходу або чергують через певну кількість турів. Слід намагатися робити перегини на одній стороні і по одній лінії (мал. 5).</w:t>
      </w:r>
    </w:p>
    <w:p w:rsidR="00D41846" w:rsidRDefault="00BE4957" w:rsidP="00D7127D">
      <w:pPr>
        <w:spacing w:line="240" w:lineRule="auto"/>
        <w:ind w:firstLine="0"/>
        <w:jc w:val="center"/>
      </w:pPr>
      <w:r>
        <w:pict>
          <v:shape id="_x0000_i1026" type="#_x0000_t75" style="width:135.35pt;height:139.2pt;mso-wrap-distance-left:3.95pt;mso-wrap-distance-top:2pt;mso-wrap-distance-right:3.95pt;mso-wrap-distance-bottom:2pt;mso-position-horizontal-relative:page" o:allowincell="f" o:allowoverlap="f">
            <v:imagedata r:id="rId7" o:title=""/>
          </v:shape>
        </w:pict>
      </w:r>
    </w:p>
    <w:p w:rsidR="0042456B" w:rsidRDefault="0042456B" w:rsidP="00D7127D">
      <w:pPr>
        <w:spacing w:line="240" w:lineRule="auto"/>
        <w:ind w:firstLine="360"/>
      </w:pPr>
    </w:p>
    <w:p w:rsidR="0042456B" w:rsidRPr="0042456B" w:rsidRDefault="000A45D6" w:rsidP="00D7127D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0A45D6">
        <w:rPr>
          <w:i/>
          <w:iCs/>
          <w:sz w:val="28"/>
          <w:szCs w:val="28"/>
        </w:rPr>
        <w:t>Мал. 5.</w:t>
      </w:r>
      <w:r>
        <w:rPr>
          <w:sz w:val="16"/>
          <w:szCs w:val="16"/>
        </w:rPr>
        <w:t xml:space="preserve"> </w:t>
      </w:r>
      <w:r w:rsidR="0042456B" w:rsidRPr="0042456B">
        <w:rPr>
          <w:b/>
          <w:sz w:val="28"/>
          <w:szCs w:val="28"/>
        </w:rPr>
        <w:t>Спіральна пов’язка з перегинанням</w:t>
      </w:r>
    </w:p>
    <w:p w:rsidR="00D41846" w:rsidRPr="0042456B" w:rsidRDefault="00D41846" w:rsidP="00D7127D">
      <w:pPr>
        <w:spacing w:line="240" w:lineRule="auto"/>
        <w:ind w:firstLine="709"/>
        <w:rPr>
          <w:sz w:val="28"/>
          <w:szCs w:val="28"/>
        </w:rPr>
      </w:pPr>
      <w:r w:rsidRPr="0042456B">
        <w:rPr>
          <w:sz w:val="28"/>
          <w:szCs w:val="28"/>
        </w:rPr>
        <w:t>Практично низхідна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язка утримується краще, проте на кінцівки, особливо при порушен</w:t>
      </w:r>
      <w:r w:rsidRPr="0042456B">
        <w:rPr>
          <w:sz w:val="28"/>
          <w:szCs w:val="28"/>
        </w:rPr>
        <w:softHyphen/>
        <w:t xml:space="preserve">нях крово- і лімфообігу, ліпше накладати висхідну </w:t>
      </w:r>
      <w:r w:rsidRPr="0042456B">
        <w:rPr>
          <w:sz w:val="28"/>
          <w:szCs w:val="28"/>
        </w:rPr>
        <w:lastRenderedPageBreak/>
        <w:t>спіральну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язку. Такий вид бинтування показано також при накладанні стисної пов</w:t>
      </w:r>
      <w:r w:rsidR="0042456B" w:rsidRPr="0042456B">
        <w:rPr>
          <w:sz w:val="28"/>
          <w:szCs w:val="28"/>
        </w:rPr>
        <w:t>’</w:t>
      </w:r>
      <w:r w:rsidRPr="0042456B">
        <w:rPr>
          <w:sz w:val="28"/>
          <w:szCs w:val="28"/>
        </w:rPr>
        <w:t>язки.</w:t>
      </w:r>
    </w:p>
    <w:p w:rsidR="00D41846" w:rsidRPr="000A45D6" w:rsidRDefault="00D41846" w:rsidP="00D7127D">
      <w:pPr>
        <w:spacing w:line="240" w:lineRule="auto"/>
        <w:ind w:firstLine="709"/>
        <w:rPr>
          <w:sz w:val="28"/>
          <w:szCs w:val="28"/>
        </w:rPr>
      </w:pPr>
      <w:r w:rsidRPr="0042456B">
        <w:rPr>
          <w:b/>
          <w:bCs/>
          <w:i/>
          <w:iCs/>
          <w:sz w:val="28"/>
          <w:szCs w:val="28"/>
        </w:rPr>
        <w:t>Повзуча пов</w:t>
      </w:r>
      <w:r w:rsidR="0042456B" w:rsidRPr="0042456B">
        <w:rPr>
          <w:b/>
          <w:bCs/>
          <w:i/>
          <w:iCs/>
          <w:sz w:val="28"/>
          <w:szCs w:val="28"/>
        </w:rPr>
        <w:t>’</w:t>
      </w:r>
      <w:r w:rsidRPr="0042456B">
        <w:rPr>
          <w:b/>
          <w:bCs/>
          <w:i/>
          <w:iCs/>
          <w:sz w:val="28"/>
          <w:szCs w:val="28"/>
        </w:rPr>
        <w:t>язка</w:t>
      </w:r>
      <w:r w:rsidRPr="0042456B">
        <w:rPr>
          <w:sz w:val="28"/>
          <w:szCs w:val="28"/>
        </w:rPr>
        <w:t xml:space="preserve"> за техні</w:t>
      </w:r>
      <w:r w:rsidRPr="0042456B">
        <w:rPr>
          <w:sz w:val="28"/>
          <w:szCs w:val="28"/>
        </w:rPr>
        <w:softHyphen/>
        <w:t>кою накладання нагадує поперед</w:t>
      </w:r>
      <w:r w:rsidRPr="0042456B">
        <w:rPr>
          <w:sz w:val="28"/>
          <w:szCs w:val="28"/>
        </w:rPr>
        <w:softHyphen/>
        <w:t>ню. Кінець закріп</w:t>
      </w:r>
      <w:r w:rsidR="0042456B" w:rsidRPr="0042456B">
        <w:rPr>
          <w:sz w:val="28"/>
          <w:szCs w:val="28"/>
        </w:rPr>
        <w:t>люють кілько</w:t>
      </w:r>
      <w:r w:rsidR="000A45D6">
        <w:rPr>
          <w:sz w:val="28"/>
          <w:szCs w:val="28"/>
        </w:rPr>
        <w:t xml:space="preserve">ма турами, а потім внаслідок </w:t>
      </w:r>
      <w:r w:rsidRPr="000A45D6">
        <w:rPr>
          <w:sz w:val="28"/>
          <w:szCs w:val="28"/>
        </w:rPr>
        <w:t>гвинтоподібного ходу напрямок бинта відхиляють настільки, щоб кожний тур не стикався з попередніми. Така пов</w:t>
      </w:r>
      <w:r w:rsidR="0042456B" w:rsidRPr="000A45D6">
        <w:rPr>
          <w:sz w:val="28"/>
          <w:szCs w:val="28"/>
        </w:rPr>
        <w:t>’</w:t>
      </w:r>
      <w:r w:rsidRPr="000A45D6">
        <w:rPr>
          <w:sz w:val="28"/>
          <w:szCs w:val="28"/>
        </w:rPr>
        <w:t>язка може бути як висхідною, так і низхідною. Кінець закріплюють зви</w:t>
      </w:r>
      <w:r w:rsidRPr="000A45D6">
        <w:rPr>
          <w:sz w:val="28"/>
          <w:szCs w:val="28"/>
        </w:rPr>
        <w:softHyphen/>
        <w:t>чайним способом (мал.</w:t>
      </w:r>
      <w:r w:rsidRPr="000A45D6">
        <w:rPr>
          <w:b/>
          <w:bCs/>
          <w:sz w:val="28"/>
          <w:szCs w:val="28"/>
        </w:rPr>
        <w:t xml:space="preserve"> </w:t>
      </w:r>
      <w:r w:rsidRPr="000A45D6">
        <w:rPr>
          <w:bCs/>
          <w:sz w:val="28"/>
          <w:szCs w:val="28"/>
        </w:rPr>
        <w:t>6).</w:t>
      </w:r>
    </w:p>
    <w:p w:rsidR="00D41846" w:rsidRDefault="00BE4957" w:rsidP="00D7127D">
      <w:pPr>
        <w:spacing w:line="240" w:lineRule="auto"/>
        <w:ind w:firstLine="0"/>
        <w:jc w:val="center"/>
      </w:pPr>
      <w:r>
        <w:pict>
          <v:shape id="_x0000_i1027" type="#_x0000_t75" style="width:194.9pt;height:63.35pt">
            <v:imagedata r:id="rId8" o:title=""/>
          </v:shape>
        </w:pict>
      </w:r>
    </w:p>
    <w:p w:rsidR="00D41846" w:rsidRDefault="00D41846" w:rsidP="00D7127D">
      <w:pPr>
        <w:spacing w:line="240" w:lineRule="auto"/>
        <w:ind w:firstLine="0"/>
        <w:sectPr w:rsidR="00D41846" w:rsidSect="0042456B">
          <w:pgSz w:w="11900" w:h="16820"/>
          <w:pgMar w:top="1134" w:right="851" w:bottom="1134" w:left="1418" w:header="709" w:footer="709" w:gutter="0"/>
          <w:cols w:space="60"/>
          <w:noEndnote/>
        </w:sectPr>
      </w:pPr>
    </w:p>
    <w:p w:rsidR="00D41846" w:rsidRPr="000A45D6" w:rsidRDefault="00D41846" w:rsidP="00D7127D">
      <w:pPr>
        <w:pStyle w:val="FR2"/>
        <w:spacing w:line="240" w:lineRule="auto"/>
        <w:ind w:left="0" w:right="0" w:firstLine="709"/>
        <w:jc w:val="center"/>
        <w:rPr>
          <w:sz w:val="28"/>
          <w:szCs w:val="28"/>
        </w:rPr>
      </w:pPr>
      <w:r w:rsidRPr="000A45D6">
        <w:rPr>
          <w:i/>
          <w:iCs/>
          <w:noProof w:val="0"/>
          <w:sz w:val="28"/>
          <w:szCs w:val="28"/>
        </w:rPr>
        <w:lastRenderedPageBreak/>
        <w:t>Мал.</w:t>
      </w:r>
      <w:r w:rsidRPr="000A45D6">
        <w:rPr>
          <w:i/>
          <w:iCs/>
          <w:sz w:val="28"/>
          <w:szCs w:val="28"/>
        </w:rPr>
        <w:t xml:space="preserve"> 6.</w:t>
      </w:r>
      <w:r w:rsidRPr="000A45D6">
        <w:rPr>
          <w:noProof w:val="0"/>
          <w:sz w:val="28"/>
          <w:szCs w:val="28"/>
        </w:rPr>
        <w:t xml:space="preserve"> Повзуча пов</w:t>
      </w:r>
      <w:r w:rsidR="0042456B" w:rsidRPr="000A45D6">
        <w:rPr>
          <w:noProof w:val="0"/>
          <w:sz w:val="28"/>
          <w:szCs w:val="28"/>
        </w:rPr>
        <w:t>’</w:t>
      </w:r>
      <w:r w:rsidRPr="000A45D6">
        <w:rPr>
          <w:noProof w:val="0"/>
          <w:sz w:val="28"/>
          <w:szCs w:val="28"/>
        </w:rPr>
        <w:t>язка</w:t>
      </w:r>
    </w:p>
    <w:p w:rsidR="00D41846" w:rsidRPr="000A45D6" w:rsidRDefault="00D41846" w:rsidP="00D7127D">
      <w:pPr>
        <w:spacing w:line="240" w:lineRule="auto"/>
        <w:ind w:firstLine="709"/>
        <w:rPr>
          <w:sz w:val="28"/>
          <w:szCs w:val="28"/>
        </w:rPr>
      </w:pPr>
      <w:r w:rsidRPr="000A45D6">
        <w:rPr>
          <w:b/>
          <w:bCs/>
          <w:i/>
          <w:iCs/>
          <w:sz w:val="28"/>
          <w:szCs w:val="28"/>
        </w:rPr>
        <w:t>Хрестоподібна, або восьмиподібна, пов</w:t>
      </w:r>
      <w:r w:rsidR="0042456B" w:rsidRPr="000A45D6">
        <w:rPr>
          <w:b/>
          <w:bCs/>
          <w:i/>
          <w:iCs/>
          <w:sz w:val="28"/>
          <w:szCs w:val="28"/>
        </w:rPr>
        <w:t>’</w:t>
      </w:r>
      <w:r w:rsidRPr="000A45D6">
        <w:rPr>
          <w:b/>
          <w:bCs/>
          <w:i/>
          <w:iCs/>
          <w:sz w:val="28"/>
          <w:szCs w:val="28"/>
        </w:rPr>
        <w:t>язка.</w:t>
      </w:r>
      <w:r w:rsidRPr="000A45D6">
        <w:rPr>
          <w:sz w:val="28"/>
          <w:szCs w:val="28"/>
        </w:rPr>
        <w:t xml:space="preserve"> Кінець закріп</w:t>
      </w:r>
      <w:r w:rsidRPr="000A45D6">
        <w:rPr>
          <w:sz w:val="28"/>
          <w:szCs w:val="28"/>
        </w:rPr>
        <w:softHyphen/>
        <w:t>люють звичайними турами. Після цього бинт спрямовують по діа</w:t>
      </w:r>
      <w:r w:rsidRPr="000A45D6">
        <w:rPr>
          <w:sz w:val="28"/>
          <w:szCs w:val="28"/>
        </w:rPr>
        <w:softHyphen/>
        <w:t>гоналі до другої ділянки, де роблять поворот і йдуть у поперечно</w:t>
      </w:r>
      <w:r w:rsidRPr="000A45D6">
        <w:rPr>
          <w:sz w:val="28"/>
          <w:szCs w:val="28"/>
        </w:rPr>
        <w:softHyphen/>
        <w:t>му напрямку з протилежного боку. Вийшовши на ту саму поверх</w:t>
      </w:r>
      <w:r w:rsidRPr="000A45D6">
        <w:rPr>
          <w:sz w:val="28"/>
          <w:szCs w:val="28"/>
        </w:rPr>
        <w:softHyphen/>
        <w:t>ню, ідуть у косому напрямку, перетинаючи попередній хід, а дійшовши до місця перших турів, роблять півколо в поперечному напрямку; усі подальші ходи, чергуючи, повторюють попередні.</w:t>
      </w:r>
    </w:p>
    <w:p w:rsidR="00D41846" w:rsidRPr="000A45D6" w:rsidRDefault="00D41846" w:rsidP="00D7127D">
      <w:pPr>
        <w:spacing w:line="240" w:lineRule="auto"/>
        <w:ind w:firstLine="709"/>
        <w:rPr>
          <w:sz w:val="28"/>
          <w:szCs w:val="28"/>
        </w:rPr>
      </w:pPr>
      <w:r w:rsidRPr="000A45D6">
        <w:rPr>
          <w:b/>
          <w:bCs/>
          <w:i/>
          <w:iCs/>
          <w:sz w:val="28"/>
          <w:szCs w:val="28"/>
        </w:rPr>
        <w:t>Черепашачу пов</w:t>
      </w:r>
      <w:r w:rsidR="0042456B" w:rsidRPr="000A45D6">
        <w:rPr>
          <w:b/>
          <w:bCs/>
          <w:i/>
          <w:iCs/>
          <w:sz w:val="28"/>
          <w:szCs w:val="28"/>
        </w:rPr>
        <w:t>’</w:t>
      </w:r>
      <w:r w:rsidRPr="000A45D6">
        <w:rPr>
          <w:b/>
          <w:bCs/>
          <w:i/>
          <w:iCs/>
          <w:sz w:val="28"/>
          <w:szCs w:val="28"/>
        </w:rPr>
        <w:t>язку,</w:t>
      </w:r>
      <w:r w:rsidRPr="000A45D6">
        <w:rPr>
          <w:sz w:val="28"/>
          <w:szCs w:val="28"/>
        </w:rPr>
        <w:t xml:space="preserve"> розхідну і збіжну, накладають на ліктьовий і колінний суглоби. При накладанні </w:t>
      </w:r>
      <w:r w:rsidRPr="000A45D6">
        <w:rPr>
          <w:i/>
          <w:iCs/>
          <w:sz w:val="28"/>
          <w:szCs w:val="28"/>
        </w:rPr>
        <w:t>розхідної чере пашачої пов</w:t>
      </w:r>
      <w:r w:rsidR="0042456B" w:rsidRPr="000A45D6">
        <w:rPr>
          <w:i/>
          <w:iCs/>
          <w:sz w:val="28"/>
          <w:szCs w:val="28"/>
        </w:rPr>
        <w:t>’</w:t>
      </w:r>
      <w:r w:rsidRPr="000A45D6">
        <w:rPr>
          <w:i/>
          <w:iCs/>
          <w:sz w:val="28"/>
          <w:szCs w:val="28"/>
        </w:rPr>
        <w:t>язки</w:t>
      </w:r>
      <w:r w:rsidRPr="000A45D6">
        <w:rPr>
          <w:sz w:val="28"/>
          <w:szCs w:val="28"/>
        </w:rPr>
        <w:t xml:space="preserve"> після закріплення кінця бинта на верхній тре</w:t>
      </w:r>
      <w:r w:rsidRPr="000A45D6">
        <w:rPr>
          <w:sz w:val="28"/>
          <w:szCs w:val="28"/>
        </w:rPr>
        <w:softHyphen/>
        <w:t>тині передпліччя (гомілки) або нижній третині плеча (стегна) роблять тур через ліктьовий відросток або надколінок, потім роблять подібні тури вище і нижче від попереднього. Таким чи</w:t>
      </w:r>
      <w:r w:rsidRPr="000A45D6">
        <w:rPr>
          <w:sz w:val="28"/>
          <w:szCs w:val="28"/>
        </w:rPr>
        <w:softHyphen/>
        <w:t>ном, повторюючи восьмиподібні ходи бинта, покривають усю ділян</w:t>
      </w:r>
      <w:r w:rsidRPr="000A45D6">
        <w:rPr>
          <w:sz w:val="28"/>
          <w:szCs w:val="28"/>
        </w:rPr>
        <w:softHyphen/>
        <w:t>ку суглоба. Кінець бинта закріплю</w:t>
      </w:r>
      <w:r w:rsidRPr="000A45D6">
        <w:rPr>
          <w:sz w:val="28"/>
          <w:szCs w:val="28"/>
        </w:rPr>
        <w:softHyphen/>
        <w:t>ють зазвичай у тій самій ділянці, що й початок (мал. 7).</w:t>
      </w:r>
    </w:p>
    <w:p w:rsidR="00D41846" w:rsidRDefault="00E06B6F" w:rsidP="00D7127D">
      <w:pPr>
        <w:spacing w:line="240" w:lineRule="auto"/>
        <w:ind w:firstLine="709"/>
        <w:rPr>
          <w:sz w:val="10"/>
          <w:szCs w:val="10"/>
        </w:rPr>
      </w:pPr>
      <w:r>
        <w:rPr>
          <w:noProof/>
        </w:rPr>
        <w:pict>
          <v:shape id="_x0000_s1026" type="#_x0000_t75" style="position:absolute;left:0;text-align:left;margin-left:151.65pt;margin-top:81.1pt;width:131.45pt;height:138.1pt;z-index:1;mso-wrap-distance-left:3.95pt;mso-wrap-distance-top:2pt;mso-wrap-distance-right:3.95pt;mso-wrap-distance-bottom:2pt" o:allowincell="f">
            <v:imagedata r:id="rId9" o:title=""/>
            <w10:wrap type="square"/>
            <w10:anchorlock/>
          </v:shape>
        </w:pict>
      </w:r>
      <w:r w:rsidR="00D41846" w:rsidRPr="000A45D6">
        <w:rPr>
          <w:sz w:val="28"/>
          <w:szCs w:val="28"/>
        </w:rPr>
        <w:t xml:space="preserve">При накладанні </w:t>
      </w:r>
      <w:r w:rsidR="00D41846" w:rsidRPr="000A45D6">
        <w:rPr>
          <w:i/>
          <w:iCs/>
          <w:sz w:val="28"/>
          <w:szCs w:val="28"/>
        </w:rPr>
        <w:t>збіжної черепа</w:t>
      </w:r>
      <w:r w:rsidR="00D41846" w:rsidRPr="000A45D6">
        <w:rPr>
          <w:i/>
          <w:iCs/>
          <w:sz w:val="28"/>
          <w:szCs w:val="28"/>
        </w:rPr>
        <w:softHyphen/>
        <w:t>шачої пов</w:t>
      </w:r>
      <w:r w:rsidR="0042456B" w:rsidRPr="000A45D6">
        <w:rPr>
          <w:i/>
          <w:iCs/>
          <w:sz w:val="28"/>
          <w:szCs w:val="28"/>
        </w:rPr>
        <w:t>’</w:t>
      </w:r>
      <w:r w:rsidR="00D41846" w:rsidRPr="000A45D6">
        <w:rPr>
          <w:i/>
          <w:iCs/>
          <w:sz w:val="28"/>
          <w:szCs w:val="28"/>
        </w:rPr>
        <w:t>язки</w:t>
      </w:r>
      <w:r w:rsidR="00D41846" w:rsidRPr="000A45D6">
        <w:rPr>
          <w:sz w:val="28"/>
          <w:szCs w:val="28"/>
        </w:rPr>
        <w:t xml:space="preserve"> суглоб покривають такими самими восьмиподібними, але йдучи від периферії до центра, тобто до ліктьового відростка або надколінка, і закріплюють кінець бинта. Цей вид пов</w:t>
      </w:r>
      <w:r w:rsidR="0042456B" w:rsidRPr="000A45D6">
        <w:rPr>
          <w:sz w:val="28"/>
          <w:szCs w:val="28"/>
        </w:rPr>
        <w:t>’</w:t>
      </w:r>
      <w:r w:rsidR="00D41846" w:rsidRPr="000A45D6">
        <w:rPr>
          <w:sz w:val="28"/>
          <w:szCs w:val="28"/>
        </w:rPr>
        <w:t>язки тр</w:t>
      </w:r>
      <w:r w:rsidR="000A45D6">
        <w:rPr>
          <w:sz w:val="28"/>
          <w:szCs w:val="28"/>
        </w:rPr>
        <w:t>имаєть</w:t>
      </w:r>
      <w:r w:rsidR="00D41846">
        <w:t xml:space="preserve">ся </w:t>
      </w:r>
      <w:r w:rsidR="00D41846" w:rsidRPr="00BE4957">
        <w:rPr>
          <w:sz w:val="28"/>
          <w:szCs w:val="28"/>
        </w:rPr>
        <w:t>не так міцно, а тому й рідше зас</w:t>
      </w:r>
      <w:r w:rsidR="000A45D6" w:rsidRPr="00BE4957">
        <w:rPr>
          <w:sz w:val="28"/>
          <w:szCs w:val="28"/>
        </w:rPr>
        <w:t xml:space="preserve"> тосовується на практиці</w:t>
      </w:r>
      <w:r w:rsidR="000A45D6">
        <w:t xml:space="preserve"> </w:t>
      </w:r>
    </w:p>
    <w:p w:rsidR="00D41846" w:rsidRDefault="00D41846" w:rsidP="00D7127D">
      <w:pPr>
        <w:pBdr>
          <w:top w:val="single" w:sz="6" w:space="1" w:color="auto"/>
        </w:pBdr>
        <w:spacing w:line="240" w:lineRule="auto"/>
        <w:ind w:firstLine="0"/>
        <w:jc w:val="left"/>
        <w:rPr>
          <w:sz w:val="10"/>
          <w:szCs w:val="10"/>
        </w:rPr>
        <w:sectPr w:rsidR="00D41846" w:rsidSect="0042456B">
          <w:type w:val="continuous"/>
          <w:pgSz w:w="11900" w:h="16820"/>
          <w:pgMar w:top="1134" w:right="851" w:bottom="1134" w:left="1418" w:header="709" w:footer="709" w:gutter="0"/>
          <w:cols w:space="720"/>
          <w:noEndnote/>
        </w:sectPr>
      </w:pPr>
    </w:p>
    <w:p w:rsidR="000A45D6" w:rsidRPr="001F349A" w:rsidRDefault="000A45D6" w:rsidP="00D7127D">
      <w:pPr>
        <w:pStyle w:val="FR1"/>
        <w:spacing w:line="240" w:lineRule="auto"/>
        <w:ind w:left="280"/>
        <w:jc w:val="both"/>
        <w:rPr>
          <w:rFonts w:ascii="Calibri" w:hAnsi="Calibri"/>
          <w:b/>
          <w:bCs/>
          <w:i/>
          <w:iCs/>
          <w:sz w:val="18"/>
          <w:szCs w:val="18"/>
        </w:rPr>
      </w:pPr>
    </w:p>
    <w:p w:rsidR="000A45D6" w:rsidRPr="001F349A" w:rsidRDefault="000A45D6" w:rsidP="00D7127D">
      <w:pPr>
        <w:pStyle w:val="FR1"/>
        <w:spacing w:line="240" w:lineRule="auto"/>
        <w:ind w:left="280"/>
        <w:jc w:val="both"/>
        <w:rPr>
          <w:rFonts w:ascii="Calibri" w:hAnsi="Calibri"/>
          <w:b/>
          <w:bCs/>
          <w:i/>
          <w:iCs/>
          <w:sz w:val="18"/>
          <w:szCs w:val="18"/>
        </w:rPr>
      </w:pPr>
    </w:p>
    <w:p w:rsidR="000A45D6" w:rsidRPr="001F349A" w:rsidRDefault="000A45D6" w:rsidP="00D7127D">
      <w:pPr>
        <w:pStyle w:val="FR1"/>
        <w:spacing w:line="240" w:lineRule="auto"/>
        <w:ind w:left="280"/>
        <w:jc w:val="both"/>
        <w:rPr>
          <w:rFonts w:ascii="Calibri" w:hAnsi="Calibri"/>
          <w:b/>
          <w:bCs/>
          <w:i/>
          <w:iCs/>
          <w:sz w:val="18"/>
          <w:szCs w:val="18"/>
        </w:rPr>
      </w:pPr>
    </w:p>
    <w:p w:rsidR="000A45D6" w:rsidRPr="001F349A" w:rsidRDefault="000A45D6" w:rsidP="00D7127D">
      <w:pPr>
        <w:pStyle w:val="FR1"/>
        <w:spacing w:line="240" w:lineRule="auto"/>
        <w:ind w:left="280"/>
        <w:jc w:val="both"/>
        <w:rPr>
          <w:rFonts w:ascii="Calibri" w:hAnsi="Calibri"/>
          <w:b/>
          <w:bCs/>
          <w:i/>
          <w:iCs/>
          <w:sz w:val="18"/>
          <w:szCs w:val="18"/>
        </w:rPr>
      </w:pPr>
    </w:p>
    <w:p w:rsidR="000A45D6" w:rsidRPr="001F349A" w:rsidRDefault="000A45D6" w:rsidP="00D7127D">
      <w:pPr>
        <w:pStyle w:val="FR1"/>
        <w:spacing w:line="240" w:lineRule="auto"/>
        <w:ind w:left="280"/>
        <w:jc w:val="both"/>
        <w:rPr>
          <w:rFonts w:ascii="Calibri" w:hAnsi="Calibri"/>
          <w:b/>
          <w:bCs/>
          <w:i/>
          <w:iCs/>
          <w:sz w:val="18"/>
          <w:szCs w:val="18"/>
        </w:rPr>
      </w:pPr>
    </w:p>
    <w:p w:rsidR="000A45D6" w:rsidRDefault="000A45D6" w:rsidP="00D7127D">
      <w:pPr>
        <w:spacing w:line="240" w:lineRule="auto"/>
        <w:ind w:firstLine="709"/>
        <w:rPr>
          <w:i/>
          <w:iCs/>
        </w:rPr>
      </w:pPr>
    </w:p>
    <w:p w:rsidR="000A45D6" w:rsidRDefault="000A45D6" w:rsidP="00D7127D">
      <w:pPr>
        <w:spacing w:line="240" w:lineRule="auto"/>
        <w:ind w:firstLine="709"/>
        <w:rPr>
          <w:i/>
          <w:iCs/>
        </w:rPr>
      </w:pPr>
    </w:p>
    <w:p w:rsidR="000A45D6" w:rsidRDefault="000A45D6" w:rsidP="00D7127D">
      <w:pPr>
        <w:spacing w:line="240" w:lineRule="auto"/>
        <w:ind w:firstLine="709"/>
        <w:rPr>
          <w:i/>
          <w:iCs/>
        </w:rPr>
      </w:pPr>
    </w:p>
    <w:p w:rsidR="00BE4957" w:rsidRDefault="00BE4957" w:rsidP="00D7127D">
      <w:pPr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:rsidR="00BE4957" w:rsidRDefault="00BE4957" w:rsidP="00D7127D">
      <w:pPr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:rsidR="00BE4957" w:rsidRDefault="00BE4957" w:rsidP="00D7127D">
      <w:pPr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:rsidR="00BE4957" w:rsidRDefault="00BE4957" w:rsidP="00D7127D">
      <w:pPr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:rsidR="00BE4957" w:rsidRDefault="00BE4957" w:rsidP="00D7127D">
      <w:pPr>
        <w:spacing w:line="240" w:lineRule="auto"/>
        <w:ind w:firstLine="0"/>
        <w:jc w:val="center"/>
        <w:rPr>
          <w:i/>
          <w:iCs/>
          <w:sz w:val="28"/>
          <w:szCs w:val="28"/>
        </w:rPr>
      </w:pPr>
    </w:p>
    <w:p w:rsidR="000A45D6" w:rsidRPr="001F349A" w:rsidRDefault="000A45D6" w:rsidP="00D7127D">
      <w:pPr>
        <w:spacing w:line="240" w:lineRule="auto"/>
        <w:ind w:firstLine="0"/>
        <w:jc w:val="center"/>
        <w:rPr>
          <w:rFonts w:ascii="Calibri" w:hAnsi="Calibri"/>
          <w:b/>
          <w:bCs/>
          <w:i/>
          <w:iCs/>
          <w:sz w:val="28"/>
          <w:szCs w:val="28"/>
        </w:rPr>
      </w:pPr>
      <w:r w:rsidRPr="000A45D6">
        <w:rPr>
          <w:i/>
          <w:iCs/>
          <w:sz w:val="28"/>
          <w:szCs w:val="28"/>
        </w:rPr>
        <w:t>Мал. 7.</w:t>
      </w:r>
      <w:r w:rsidRPr="000A45D6">
        <w:rPr>
          <w:b/>
          <w:bCs/>
          <w:sz w:val="28"/>
          <w:szCs w:val="28"/>
        </w:rPr>
        <w:t xml:space="preserve"> Черепашача пов’язка </w:t>
      </w:r>
      <w:r w:rsidRPr="000A45D6">
        <w:rPr>
          <w:rFonts w:ascii="Times New Roman CYR" w:hAnsi="Times New Roman CYR"/>
          <w:b/>
          <w:bCs/>
          <w:sz w:val="28"/>
          <w:szCs w:val="28"/>
        </w:rPr>
        <w:t>(розхідна).</w:t>
      </w:r>
    </w:p>
    <w:p w:rsidR="000A45D6" w:rsidRPr="000A45D6" w:rsidRDefault="00D41846" w:rsidP="00D7127D">
      <w:pPr>
        <w:pStyle w:val="FR1"/>
        <w:spacing w:line="240" w:lineRule="auto"/>
        <w:ind w:left="280"/>
        <w:jc w:val="both"/>
        <w:rPr>
          <w:rFonts w:ascii="Times New Roman CYR" w:hAnsi="Times New Roman CYR"/>
          <w:sz w:val="28"/>
          <w:szCs w:val="28"/>
        </w:rPr>
      </w:pPr>
      <w:r w:rsidRPr="000A45D6">
        <w:rPr>
          <w:rFonts w:ascii="Times New Roman CYR" w:hAnsi="Times New Roman CYR"/>
          <w:b/>
          <w:bCs/>
          <w:i/>
          <w:iCs/>
          <w:sz w:val="28"/>
          <w:szCs w:val="28"/>
        </w:rPr>
        <w:t>Колосоподібна пов</w:t>
      </w:r>
      <w:r w:rsidR="0042456B" w:rsidRPr="000A45D6">
        <w:rPr>
          <w:rFonts w:ascii="Times New Roman CYR" w:hAnsi="Times New Roman CYR"/>
          <w:b/>
          <w:bCs/>
          <w:i/>
          <w:iCs/>
          <w:sz w:val="28"/>
          <w:szCs w:val="28"/>
        </w:rPr>
        <w:t>’</w:t>
      </w:r>
      <w:r w:rsidRPr="000A45D6">
        <w:rPr>
          <w:rFonts w:ascii="Times New Roman CYR" w:hAnsi="Times New Roman CYR"/>
          <w:b/>
          <w:bCs/>
          <w:i/>
          <w:iCs/>
          <w:sz w:val="28"/>
          <w:szCs w:val="28"/>
        </w:rPr>
        <w:t>язка.</w:t>
      </w:r>
      <w:r w:rsidR="000A45D6">
        <w:rPr>
          <w:rFonts w:ascii="Times New Roman CYR" w:hAnsi="Times New Roman CYR"/>
          <w:b/>
          <w:bCs/>
          <w:i/>
          <w:iCs/>
          <w:sz w:val="28"/>
          <w:szCs w:val="28"/>
        </w:rPr>
        <w:t xml:space="preserve"> </w:t>
      </w:r>
      <w:r w:rsidRPr="000A45D6">
        <w:rPr>
          <w:rFonts w:ascii="Times New Roman CYR" w:hAnsi="Times New Roman CYR"/>
          <w:sz w:val="28"/>
          <w:szCs w:val="28"/>
        </w:rPr>
        <w:t>На ділянку плеча цю пов</w:t>
      </w:r>
      <w:r w:rsidR="0042456B" w:rsidRPr="000A45D6">
        <w:rPr>
          <w:rFonts w:ascii="Times New Roman CYR" w:hAnsi="Times New Roman CYR"/>
          <w:sz w:val="28"/>
          <w:szCs w:val="28"/>
        </w:rPr>
        <w:t>’</w:t>
      </w:r>
      <w:r w:rsidRPr="000A45D6">
        <w:rPr>
          <w:rFonts w:ascii="Times New Roman CYR" w:hAnsi="Times New Roman CYR"/>
          <w:sz w:val="28"/>
          <w:szCs w:val="28"/>
        </w:rPr>
        <w:t>язку накладають так: кінець бинта закріплюють на верхній тре</w:t>
      </w:r>
      <w:r w:rsidRPr="000A45D6">
        <w:rPr>
          <w:rFonts w:ascii="Times New Roman CYR" w:hAnsi="Times New Roman CYR"/>
          <w:sz w:val="28"/>
          <w:szCs w:val="28"/>
        </w:rPr>
        <w:softHyphen/>
        <w:t>тині плеча, потім бинт спрямо</w:t>
      </w:r>
      <w:r w:rsidRPr="000A45D6">
        <w:rPr>
          <w:rFonts w:ascii="Times New Roman CYR" w:hAnsi="Times New Roman CYR"/>
          <w:sz w:val="28"/>
          <w:szCs w:val="28"/>
        </w:rPr>
        <w:softHyphen/>
        <w:t>вують по передній поверхні грудної клітки до пахвової ямки здорового боку і, повер</w:t>
      </w:r>
      <w:r w:rsidRPr="000A45D6">
        <w:rPr>
          <w:rFonts w:ascii="Times New Roman CYR" w:hAnsi="Times New Roman CYR"/>
          <w:sz w:val="28"/>
          <w:szCs w:val="28"/>
        </w:rPr>
        <w:softHyphen/>
        <w:t>нувши пацієнта на спину, ве</w:t>
      </w:r>
      <w:r w:rsidRPr="000A45D6">
        <w:rPr>
          <w:rFonts w:ascii="Times New Roman CYR" w:hAnsi="Times New Roman CYR"/>
          <w:sz w:val="28"/>
          <w:szCs w:val="28"/>
        </w:rPr>
        <w:softHyphen/>
        <w:t xml:space="preserve">дуть у поперечному напрямку по спині </w:t>
      </w:r>
      <w:r w:rsidRPr="000A45D6">
        <w:rPr>
          <w:rFonts w:ascii="Times New Roman CYR" w:hAnsi="Times New Roman CYR"/>
          <w:sz w:val="28"/>
          <w:szCs w:val="28"/>
        </w:rPr>
        <w:lastRenderedPageBreak/>
        <w:t>паралельно поперед</w:t>
      </w:r>
      <w:r w:rsidRPr="000A45D6">
        <w:rPr>
          <w:rFonts w:ascii="Times New Roman CYR" w:hAnsi="Times New Roman CYR"/>
          <w:sz w:val="28"/>
          <w:szCs w:val="28"/>
        </w:rPr>
        <w:softHyphen/>
        <w:t>ньому ходу. Після тура навко</w:t>
      </w:r>
      <w:r w:rsidRPr="000A45D6">
        <w:rPr>
          <w:rFonts w:ascii="Times New Roman CYR" w:hAnsi="Times New Roman CYR"/>
          <w:sz w:val="28"/>
          <w:szCs w:val="28"/>
        </w:rPr>
        <w:softHyphen/>
        <w:t>ло плеча по зовнішній його по</w:t>
      </w:r>
      <w:r w:rsidRPr="000A45D6">
        <w:rPr>
          <w:rFonts w:ascii="Times New Roman CYR" w:hAnsi="Times New Roman CYR"/>
          <w:sz w:val="28"/>
          <w:szCs w:val="28"/>
        </w:rPr>
        <w:softHyphen/>
        <w:t>верхні бинт ведуть так, щоб він перетинав попередній тур і йшов знову по передній поверхні грудної клітки, а потім по спині і на плече, поступово просуваючись угору так, щоб покривати всю ділянку суглоба (мал. 8).</w:t>
      </w:r>
    </w:p>
    <w:p w:rsidR="000A45D6" w:rsidRDefault="000A45D6" w:rsidP="00D7127D">
      <w:pPr>
        <w:spacing w:line="240" w:lineRule="auto"/>
        <w:ind w:firstLine="0"/>
      </w:pPr>
    </w:p>
    <w:p w:rsidR="000A45D6" w:rsidRDefault="000A45D6" w:rsidP="00D7127D">
      <w:pPr>
        <w:spacing w:line="240" w:lineRule="auto"/>
        <w:ind w:firstLine="0"/>
      </w:pPr>
    </w:p>
    <w:p w:rsidR="000A45D6" w:rsidRDefault="000A45D6" w:rsidP="00D7127D">
      <w:pPr>
        <w:spacing w:line="240" w:lineRule="auto"/>
        <w:ind w:firstLine="0"/>
      </w:pPr>
    </w:p>
    <w:p w:rsidR="000A45D6" w:rsidRDefault="000A45D6" w:rsidP="00D7127D">
      <w:pPr>
        <w:spacing w:line="240" w:lineRule="auto"/>
        <w:ind w:firstLine="0"/>
      </w:pPr>
    </w:p>
    <w:p w:rsidR="000A45D6" w:rsidRDefault="000A45D6" w:rsidP="00D7127D">
      <w:pPr>
        <w:spacing w:line="240" w:lineRule="auto"/>
        <w:ind w:firstLine="0"/>
      </w:pPr>
    </w:p>
    <w:p w:rsidR="000A45D6" w:rsidRDefault="000A45D6" w:rsidP="00D7127D">
      <w:pPr>
        <w:spacing w:line="240" w:lineRule="auto"/>
        <w:ind w:firstLine="0"/>
      </w:pPr>
    </w:p>
    <w:p w:rsidR="000A45D6" w:rsidRDefault="000A45D6" w:rsidP="00D7127D">
      <w:pPr>
        <w:spacing w:line="240" w:lineRule="auto"/>
        <w:ind w:firstLine="0"/>
      </w:pPr>
    </w:p>
    <w:p w:rsidR="000A45D6" w:rsidRDefault="000A45D6" w:rsidP="00D7127D">
      <w:pPr>
        <w:spacing w:line="240" w:lineRule="auto"/>
        <w:ind w:firstLine="0"/>
      </w:pPr>
    </w:p>
    <w:p w:rsidR="000A45D6" w:rsidRDefault="000A45D6" w:rsidP="00D7127D">
      <w:pPr>
        <w:spacing w:line="240" w:lineRule="auto"/>
        <w:ind w:firstLine="0"/>
      </w:pPr>
    </w:p>
    <w:p w:rsidR="000A45D6" w:rsidRDefault="000A45D6" w:rsidP="00D7127D">
      <w:pPr>
        <w:spacing w:line="240" w:lineRule="auto"/>
        <w:ind w:firstLine="0"/>
      </w:pPr>
    </w:p>
    <w:p w:rsidR="000A45D6" w:rsidRDefault="00E06B6F" w:rsidP="00D7127D">
      <w:pPr>
        <w:spacing w:line="240" w:lineRule="auto"/>
        <w:ind w:firstLine="0"/>
        <w:rPr>
          <w:i/>
          <w:iCs/>
        </w:rPr>
      </w:pPr>
      <w:r>
        <w:rPr>
          <w:noProof/>
        </w:rPr>
        <w:pict>
          <v:shape id="_x0000_s1027" type="#_x0000_t75" style="position:absolute;left:0;text-align:left;margin-left:154.9pt;margin-top:-91.95pt;width:145.5pt;height:126.65pt;z-index:2;mso-wrap-distance-left:3.95pt;mso-wrap-distance-top:2pt;mso-wrap-distance-right:3.95pt;mso-wrap-distance-bottom:2pt" o:allowincell="f">
            <v:imagedata r:id="rId10" o:title=""/>
            <w10:wrap type="square"/>
            <w10:anchorlock/>
          </v:shape>
        </w:pict>
      </w:r>
    </w:p>
    <w:p w:rsidR="000A45D6" w:rsidRDefault="000A45D6" w:rsidP="00D7127D">
      <w:pPr>
        <w:pStyle w:val="FR2"/>
        <w:spacing w:line="240" w:lineRule="auto"/>
        <w:ind w:left="0" w:right="0" w:firstLine="0"/>
        <w:jc w:val="center"/>
        <w:rPr>
          <w:b w:val="0"/>
          <w:i/>
          <w:iCs/>
          <w:noProof w:val="0"/>
          <w:sz w:val="28"/>
          <w:szCs w:val="28"/>
        </w:rPr>
      </w:pPr>
    </w:p>
    <w:p w:rsidR="000A45D6" w:rsidRDefault="000A45D6" w:rsidP="00D7127D">
      <w:pPr>
        <w:pStyle w:val="FR2"/>
        <w:spacing w:line="240" w:lineRule="auto"/>
        <w:ind w:left="0" w:right="0" w:firstLine="0"/>
        <w:jc w:val="center"/>
        <w:rPr>
          <w:b w:val="0"/>
          <w:i/>
          <w:iCs/>
          <w:noProof w:val="0"/>
          <w:sz w:val="28"/>
          <w:szCs w:val="28"/>
        </w:rPr>
      </w:pPr>
    </w:p>
    <w:p w:rsidR="000A45D6" w:rsidRDefault="000A45D6" w:rsidP="00D7127D">
      <w:pPr>
        <w:pStyle w:val="FR2"/>
        <w:spacing w:line="240" w:lineRule="auto"/>
        <w:ind w:left="0" w:right="0" w:firstLine="0"/>
        <w:jc w:val="center"/>
        <w:rPr>
          <w:b w:val="0"/>
          <w:i/>
          <w:iCs/>
          <w:noProof w:val="0"/>
          <w:sz w:val="28"/>
          <w:szCs w:val="28"/>
        </w:rPr>
      </w:pPr>
    </w:p>
    <w:p w:rsidR="000A45D6" w:rsidRPr="000A45D6" w:rsidRDefault="000A45D6" w:rsidP="00D7127D">
      <w:pPr>
        <w:pStyle w:val="FR2"/>
        <w:spacing w:line="240" w:lineRule="auto"/>
        <w:ind w:left="0" w:right="0" w:firstLine="0"/>
        <w:jc w:val="center"/>
        <w:rPr>
          <w:sz w:val="28"/>
          <w:szCs w:val="28"/>
        </w:rPr>
      </w:pPr>
      <w:r w:rsidRPr="000A45D6">
        <w:rPr>
          <w:b w:val="0"/>
          <w:i/>
          <w:iCs/>
          <w:noProof w:val="0"/>
          <w:sz w:val="28"/>
          <w:szCs w:val="28"/>
        </w:rPr>
        <w:t>Мал.</w:t>
      </w:r>
      <w:r w:rsidRPr="000A45D6">
        <w:rPr>
          <w:b w:val="0"/>
          <w:i/>
          <w:iCs/>
          <w:sz w:val="28"/>
          <w:szCs w:val="28"/>
        </w:rPr>
        <w:t xml:space="preserve"> 8.</w:t>
      </w:r>
      <w:r w:rsidRPr="000A45D6">
        <w:rPr>
          <w:noProof w:val="0"/>
          <w:sz w:val="28"/>
          <w:szCs w:val="28"/>
        </w:rPr>
        <w:t xml:space="preserve"> Колосоподібна пов’язка</w:t>
      </w:r>
    </w:p>
    <w:p w:rsidR="000A45D6" w:rsidRDefault="000A45D6" w:rsidP="00D7127D">
      <w:pPr>
        <w:spacing w:line="240" w:lineRule="auto"/>
        <w:rPr>
          <w:i/>
          <w:iCs/>
        </w:rPr>
      </w:pPr>
    </w:p>
    <w:p w:rsidR="00D41846" w:rsidRDefault="00D41846" w:rsidP="00D7127D">
      <w:pPr>
        <w:spacing w:line="240" w:lineRule="auto"/>
        <w:ind w:firstLine="709"/>
        <w:rPr>
          <w:sz w:val="28"/>
          <w:szCs w:val="28"/>
        </w:rPr>
      </w:pPr>
      <w:r w:rsidRPr="00D7127D">
        <w:rPr>
          <w:i/>
          <w:iCs/>
          <w:sz w:val="28"/>
          <w:szCs w:val="28"/>
        </w:rPr>
        <w:t>Поворотну пов</w:t>
      </w:r>
      <w:r w:rsidR="0042456B" w:rsidRPr="00D7127D">
        <w:rPr>
          <w:i/>
          <w:iCs/>
          <w:sz w:val="28"/>
          <w:szCs w:val="28"/>
        </w:rPr>
        <w:t>’</w:t>
      </w:r>
      <w:r w:rsidRPr="00D7127D">
        <w:rPr>
          <w:i/>
          <w:iCs/>
          <w:sz w:val="28"/>
          <w:szCs w:val="28"/>
        </w:rPr>
        <w:t>язку</w:t>
      </w:r>
      <w:r w:rsidRPr="00D7127D">
        <w:rPr>
          <w:sz w:val="28"/>
          <w:szCs w:val="28"/>
        </w:rPr>
        <w:t xml:space="preserve"> накладають на голову, куксу кінцівки за допомогою турів, що йдуть через лобову і потиличну ділян</w:t>
      </w:r>
      <w:r w:rsidRPr="00D7127D">
        <w:rPr>
          <w:sz w:val="28"/>
          <w:szCs w:val="28"/>
        </w:rPr>
        <w:softHyphen/>
        <w:t>ки, або біля основи кукси кінцівки закріплюють кінець бинта. У сагітальній площині бинт перегинають і спрямовують його хід у косому напрямку так, щоб на бічній поверхні він міг покрити коловий хід на 1/2 його ширини. Дійшовши до протилежного щодо місця перегину боку, бинт вдруге перегинають, після чого за допомогою тура закріплюють попередній хід, знову перегинають і, йдучи в косому напрямку, покрива</w:t>
      </w:r>
      <w:r w:rsidRPr="00D7127D">
        <w:rPr>
          <w:sz w:val="28"/>
          <w:szCs w:val="28"/>
        </w:rPr>
        <w:softHyphen/>
        <w:t>ють бічний хід на 1/2 ширини бинта. Дійшовши до тура, бинт перегинають, потім роблять коловий закріплюваль</w:t>
      </w:r>
      <w:r w:rsidRPr="00D7127D">
        <w:rPr>
          <w:sz w:val="28"/>
          <w:szCs w:val="28"/>
        </w:rPr>
        <w:softHyphen/>
        <w:t>ний хід. Отак, чергуючи зворотні ходи з туровими, поступово покривають усю опуклу частину кукси (мал. 9).</w:t>
      </w:r>
    </w:p>
    <w:p w:rsidR="00D7127D" w:rsidRPr="00D7127D" w:rsidRDefault="00D7127D" w:rsidP="00D7127D">
      <w:pPr>
        <w:spacing w:line="240" w:lineRule="auto"/>
        <w:ind w:firstLine="709"/>
        <w:rPr>
          <w:sz w:val="28"/>
          <w:szCs w:val="28"/>
        </w:rPr>
      </w:pPr>
    </w:p>
    <w:p w:rsidR="00D41846" w:rsidRDefault="00BE4957" w:rsidP="00D7127D">
      <w:pPr>
        <w:spacing w:line="240" w:lineRule="auto"/>
        <w:ind w:firstLine="0"/>
        <w:jc w:val="center"/>
      </w:pPr>
      <w:r>
        <w:rPr>
          <w:sz w:val="28"/>
          <w:szCs w:val="28"/>
        </w:rPr>
        <w:pict>
          <v:shape id="_x0000_i1028" type="#_x0000_t75" style="width:78.25pt;height:114.7pt;mso-wrap-distance-left:3.95pt;mso-wrap-distance-top:2pt;mso-wrap-distance-right:3.95pt;mso-wrap-distance-bottom:2pt" o:allowincell="f" o:allowoverlap="f">
            <v:imagedata r:id="rId11" o:title=""/>
          </v:shape>
        </w:pict>
      </w:r>
    </w:p>
    <w:p w:rsidR="00D41846" w:rsidRDefault="00D41846" w:rsidP="00D7127D">
      <w:pPr>
        <w:spacing w:line="240" w:lineRule="auto"/>
      </w:pPr>
    </w:p>
    <w:p w:rsidR="00D7127D" w:rsidRDefault="00D7127D" w:rsidP="00D7127D">
      <w:pPr>
        <w:spacing w:line="240" w:lineRule="auto"/>
        <w:sectPr w:rsidR="00D7127D" w:rsidSect="0042456B">
          <w:type w:val="continuous"/>
          <w:pgSz w:w="11900" w:h="16820"/>
          <w:pgMar w:top="1134" w:right="851" w:bottom="1134" w:left="1418" w:header="709" w:footer="709" w:gutter="0"/>
          <w:cols w:space="60"/>
          <w:noEndnote/>
        </w:sectPr>
      </w:pPr>
    </w:p>
    <w:p w:rsidR="00D7127D" w:rsidRPr="00D7127D" w:rsidRDefault="00D7127D" w:rsidP="00D7127D">
      <w:pPr>
        <w:pStyle w:val="FR2"/>
        <w:spacing w:line="240" w:lineRule="auto"/>
        <w:ind w:left="0" w:right="0" w:firstLine="0"/>
        <w:jc w:val="center"/>
        <w:rPr>
          <w:sz w:val="28"/>
          <w:szCs w:val="28"/>
        </w:rPr>
      </w:pPr>
      <w:r>
        <w:lastRenderedPageBreak/>
        <w:t xml:space="preserve"> </w:t>
      </w:r>
      <w:r w:rsidRPr="00D7127D">
        <w:rPr>
          <w:b w:val="0"/>
          <w:i/>
          <w:iCs/>
          <w:noProof w:val="0"/>
          <w:sz w:val="28"/>
          <w:szCs w:val="28"/>
        </w:rPr>
        <w:t>Мал.</w:t>
      </w:r>
      <w:r w:rsidRPr="00D7127D">
        <w:rPr>
          <w:b w:val="0"/>
          <w:i/>
          <w:iCs/>
          <w:sz w:val="28"/>
          <w:szCs w:val="28"/>
        </w:rPr>
        <w:t xml:space="preserve"> 9.</w:t>
      </w:r>
      <w:r w:rsidRPr="00D7127D">
        <w:rPr>
          <w:noProof w:val="0"/>
          <w:sz w:val="28"/>
          <w:szCs w:val="28"/>
        </w:rPr>
        <w:t xml:space="preserve"> Поворотна пов’язка кукси стегна</w:t>
      </w:r>
    </w:p>
    <w:p w:rsidR="00D41846" w:rsidRDefault="00D41846">
      <w:pPr>
        <w:pStyle w:val="FR3"/>
      </w:pPr>
    </w:p>
    <w:p w:rsidR="005E0AAA" w:rsidRDefault="005E0AAA">
      <w:pPr>
        <w:pStyle w:val="FR3"/>
      </w:pPr>
    </w:p>
    <w:p w:rsidR="009C6B5B" w:rsidRDefault="009C6B5B">
      <w:pPr>
        <w:pStyle w:val="FR3"/>
      </w:pPr>
    </w:p>
    <w:sectPr w:rsidR="009C6B5B" w:rsidSect="0042456B">
      <w:type w:val="continuous"/>
      <w:pgSz w:w="11900" w:h="16820"/>
      <w:pgMar w:top="1134" w:right="851" w:bottom="1134" w:left="1418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C48D9"/>
    <w:multiLevelType w:val="hybridMultilevel"/>
    <w:tmpl w:val="6F660D8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56B"/>
    <w:rsid w:val="000A45D6"/>
    <w:rsid w:val="001F349A"/>
    <w:rsid w:val="0042456B"/>
    <w:rsid w:val="005E0AAA"/>
    <w:rsid w:val="00606D62"/>
    <w:rsid w:val="00783CF0"/>
    <w:rsid w:val="009C6B5B"/>
    <w:rsid w:val="00BE4957"/>
    <w:rsid w:val="00D41846"/>
    <w:rsid w:val="00D7127D"/>
    <w:rsid w:val="00E06B6F"/>
    <w:rsid w:val="00E6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80" w:lineRule="auto"/>
      <w:ind w:firstLine="34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line="300" w:lineRule="auto"/>
    </w:pPr>
    <w:rPr>
      <w:rFonts w:ascii="Arial" w:hAnsi="Arial" w:cs="Arial"/>
      <w:sz w:val="16"/>
      <w:szCs w:val="16"/>
    </w:rPr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  <w:spacing w:line="480" w:lineRule="auto"/>
      <w:ind w:left="80" w:right="4400" w:firstLine="1520"/>
    </w:pPr>
    <w:rPr>
      <w:rFonts w:ascii="Times New Roman" w:hAnsi="Times New Roman"/>
      <w:b/>
      <w:bCs/>
      <w:noProof/>
      <w:sz w:val="12"/>
      <w:szCs w:val="12"/>
    </w:rPr>
  </w:style>
  <w:style w:type="paragraph" w:customStyle="1" w:styleId="FR3">
    <w:name w:val="FR3"/>
    <w:uiPriority w:val="99"/>
    <w:pPr>
      <w:widowControl w:val="0"/>
      <w:autoSpaceDE w:val="0"/>
      <w:autoSpaceDN w:val="0"/>
      <w:adjustRightInd w:val="0"/>
      <w:spacing w:before="60"/>
      <w:jc w:val="both"/>
    </w:pPr>
    <w:rPr>
      <w:rFonts w:ascii="Arial" w:hAnsi="Arial" w:cs="Arial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15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6629</Words>
  <Characters>3780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Lida</cp:lastModifiedBy>
  <cp:revision>6</cp:revision>
  <dcterms:created xsi:type="dcterms:W3CDTF">2018-11-13T11:37:00Z</dcterms:created>
  <dcterms:modified xsi:type="dcterms:W3CDTF">2018-11-13T15:23:00Z</dcterms:modified>
</cp:coreProperties>
</file>