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D4" w:rsidRDefault="00AB30D4" w:rsidP="00AB30D4">
      <w:pPr>
        <w:pStyle w:val="a3"/>
        <w:numPr>
          <w:ilvl w:val="0"/>
          <w:numId w:val="2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2016. – С. 35–51.</w:t>
      </w:r>
    </w:p>
    <w:p w:rsidR="00AB30D4" w:rsidRDefault="00AB30D4" w:rsidP="00AB30D4">
      <w:pPr>
        <w:pStyle w:val="a3"/>
        <w:numPr>
          <w:ilvl w:val="0"/>
          <w:numId w:val="2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Капранов В. І. Сам собі лікар. –</w:t>
      </w:r>
      <w:r w:rsidRPr="009E152A">
        <w:rPr>
          <w:rFonts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2-ге вид. доповн. – К. : Гамазин, 2015. – С. 51–54.</w:t>
      </w:r>
    </w:p>
    <w:p w:rsidR="00CF71AC" w:rsidRDefault="00CF71AC" w:rsidP="002E2B14">
      <w:pPr>
        <w:jc w:val="both"/>
        <w:rPr>
          <w:rFonts w:ascii="Times New Roman CYR" w:hAnsi="Times New Roman CYR"/>
          <w:b/>
          <w:sz w:val="28"/>
          <w:szCs w:val="28"/>
        </w:rPr>
      </w:pPr>
    </w:p>
    <w:p w:rsidR="00312E78" w:rsidRDefault="00AB30D4" w:rsidP="00312E7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7. </w:t>
      </w:r>
      <w:r w:rsidR="002E2B14" w:rsidRPr="002E2B14">
        <w:rPr>
          <w:rFonts w:ascii="Times New Roman CYR" w:hAnsi="Times New Roman CYR"/>
          <w:b/>
          <w:sz w:val="28"/>
          <w:szCs w:val="28"/>
        </w:rPr>
        <w:t>Тема:</w:t>
      </w:r>
      <w:r w:rsidR="002E2B14">
        <w:rPr>
          <w:rFonts w:ascii="Times New Roman CYR" w:hAnsi="Times New Roman CYR"/>
          <w:sz w:val="28"/>
          <w:szCs w:val="28"/>
        </w:rPr>
        <w:t xml:space="preserve"> </w:t>
      </w:r>
      <w:r w:rsidR="00312E78">
        <w:rPr>
          <w:rFonts w:ascii="Times New Roman CYR" w:hAnsi="Times New Roman CYR"/>
          <w:sz w:val="28"/>
          <w:szCs w:val="28"/>
        </w:rPr>
        <w:t>Тимчасова зупинка кровотечі капілярної, венозної та артеріальної кровотеч.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 xml:space="preserve">Навчальна мета: </w:t>
      </w:r>
      <w:r w:rsidR="00CE7429">
        <w:rPr>
          <w:rFonts w:ascii="Times New Roman CYR" w:hAnsi="Times New Roman CYR"/>
          <w:sz w:val="28"/>
          <w:szCs w:val="28"/>
        </w:rPr>
        <w:t>знати класифікацію кровотеч</w:t>
      </w:r>
      <w:r>
        <w:rPr>
          <w:rFonts w:ascii="Times New Roman CYR" w:hAnsi="Times New Roman CYR"/>
          <w:sz w:val="28"/>
          <w:szCs w:val="28"/>
        </w:rPr>
        <w:t>;</w:t>
      </w:r>
    </w:p>
    <w:p w:rsidR="002E2B14" w:rsidRDefault="002E2B14" w:rsidP="00CE7429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Виховна мета: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E37BE">
        <w:rPr>
          <w:rFonts w:ascii="Times New Roman CYR" w:hAnsi="Times New Roman CYR"/>
          <w:sz w:val="28"/>
          <w:szCs w:val="28"/>
        </w:rPr>
        <w:t>використовувати на практиці здобуті знання</w:t>
      </w:r>
      <w:r w:rsidR="00CE7429">
        <w:rPr>
          <w:rFonts w:ascii="Times New Roman CYR" w:hAnsi="Times New Roman CYR"/>
          <w:sz w:val="28"/>
          <w:szCs w:val="28"/>
        </w:rPr>
        <w:t xml:space="preserve"> по зупинці капілярної, венозної та артеріальної кровотеч.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Між</w:t>
      </w:r>
      <w:r w:rsidR="00CE7429">
        <w:rPr>
          <w:rFonts w:ascii="Times New Roman CYR" w:hAnsi="Times New Roman CYR"/>
          <w:b/>
          <w:sz w:val="28"/>
          <w:szCs w:val="28"/>
        </w:rPr>
        <w:t>предмет</w:t>
      </w:r>
      <w:r w:rsidRPr="002E2B14">
        <w:rPr>
          <w:rFonts w:ascii="Times New Roman CYR" w:hAnsi="Times New Roman CYR"/>
          <w:b/>
          <w:sz w:val="28"/>
          <w:szCs w:val="28"/>
        </w:rPr>
        <w:t>ні зв’язки:</w:t>
      </w:r>
      <w:r>
        <w:rPr>
          <w:rFonts w:ascii="Times New Roman CYR" w:hAnsi="Times New Roman CYR"/>
          <w:sz w:val="28"/>
          <w:szCs w:val="28"/>
        </w:rPr>
        <w:t xml:space="preserve"> вікова анатомія та фізіологія дитини.</w:t>
      </w:r>
    </w:p>
    <w:p w:rsidR="002E2B14" w:rsidRPr="002E2B14" w:rsidRDefault="002E2B14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Класифікація вимог до знань, вмінь, навичок:</w:t>
      </w:r>
    </w:p>
    <w:p w:rsidR="008E37BE" w:rsidRDefault="002E2B14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2E2B14">
        <w:rPr>
          <w:rFonts w:ascii="Times New Roman CYR" w:hAnsi="Times New Roman CYR"/>
          <w:sz w:val="28"/>
          <w:szCs w:val="28"/>
        </w:rPr>
        <w:t>Студенти повинні</w:t>
      </w:r>
      <w:r>
        <w:rPr>
          <w:rFonts w:ascii="Times New Roman CYR" w:hAnsi="Times New Roman CYR"/>
          <w:b/>
          <w:sz w:val="28"/>
          <w:szCs w:val="28"/>
        </w:rPr>
        <w:t xml:space="preserve"> знати: </w:t>
      </w:r>
    </w:p>
    <w:p w:rsidR="002E2B14" w:rsidRDefault="00CE7429" w:rsidP="008E37BE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фізіологію крові, класифікацію кровотеч</w:t>
      </w:r>
      <w:r w:rsidR="008E37BE">
        <w:rPr>
          <w:rFonts w:ascii="Times New Roman CYR" w:hAnsi="Times New Roman CYR"/>
          <w:sz w:val="28"/>
          <w:szCs w:val="28"/>
        </w:rPr>
        <w:t>;</w:t>
      </w:r>
    </w:p>
    <w:p w:rsidR="008E37BE" w:rsidRDefault="00A638B6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A638B6">
        <w:rPr>
          <w:rFonts w:ascii="Times New Roman CYR" w:hAnsi="Times New Roman CYR"/>
          <w:b/>
          <w:sz w:val="28"/>
          <w:szCs w:val="28"/>
        </w:rPr>
        <w:t xml:space="preserve">Уміти: </w:t>
      </w:r>
    </w:p>
    <w:p w:rsidR="00A638B6" w:rsidRDefault="00CE7429" w:rsidP="008E37BE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розрізняти артеріальні</w:t>
      </w:r>
      <w:r w:rsidR="00A638B6" w:rsidRPr="008E37BE">
        <w:rPr>
          <w:rFonts w:ascii="Times New Roman CYR" w:hAnsi="Times New Roman CYR"/>
          <w:sz w:val="28"/>
          <w:szCs w:val="28"/>
        </w:rPr>
        <w:t>.</w:t>
      </w:r>
      <w:r>
        <w:rPr>
          <w:rFonts w:ascii="Times New Roman CYR" w:hAnsi="Times New Roman CYR"/>
          <w:sz w:val="28"/>
          <w:szCs w:val="28"/>
        </w:rPr>
        <w:t xml:space="preserve"> Венозні та змішані кровотечі; проводити тимчасове спинення зовнішніх кровотеч певними методами.</w:t>
      </w:r>
    </w:p>
    <w:p w:rsidR="008E37BE" w:rsidRPr="008E37BE" w:rsidRDefault="008E37BE" w:rsidP="00CE7429">
      <w:pPr>
        <w:pStyle w:val="a3"/>
        <w:jc w:val="both"/>
        <w:rPr>
          <w:rFonts w:ascii="Times New Roman CYR" w:hAnsi="Times New Roman CYR"/>
          <w:sz w:val="28"/>
          <w:szCs w:val="28"/>
        </w:rPr>
      </w:pPr>
    </w:p>
    <w:p w:rsidR="00A638B6" w:rsidRDefault="00A638B6" w:rsidP="00A638B6">
      <w:pPr>
        <w:pStyle w:val="a3"/>
        <w:numPr>
          <w:ilvl w:val="0"/>
          <w:numId w:val="1"/>
        </w:numPr>
        <w:ind w:left="426" w:hanging="426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Забезпечення заняття</w:t>
      </w:r>
    </w:p>
    <w:p w:rsidR="00A638B6" w:rsidRDefault="00A638B6" w:rsidP="00A638B6">
      <w:pPr>
        <w:pStyle w:val="a3"/>
        <w:numPr>
          <w:ilvl w:val="1"/>
          <w:numId w:val="1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Дидактичний матеріал:</w:t>
      </w:r>
    </w:p>
    <w:p w:rsidR="00A638B6" w:rsidRDefault="00A638B6" w:rsidP="00A638B6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Конспект з теми</w:t>
      </w:r>
      <w:r w:rsidR="008E37BE">
        <w:rPr>
          <w:rFonts w:ascii="Times New Roman CYR" w:hAnsi="Times New Roman CYR"/>
          <w:sz w:val="28"/>
          <w:szCs w:val="28"/>
        </w:rPr>
        <w:t xml:space="preserve">: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CE7429">
        <w:rPr>
          <w:rFonts w:ascii="Times New Roman CYR" w:hAnsi="Times New Roman CYR"/>
          <w:sz w:val="28"/>
          <w:szCs w:val="28"/>
        </w:rPr>
        <w:t>“Методи тимчасової зупинки кровотечі”</w:t>
      </w:r>
      <w:r>
        <w:rPr>
          <w:rFonts w:ascii="Times New Roman CYR" w:hAnsi="Times New Roman CYR"/>
          <w:sz w:val="28"/>
          <w:szCs w:val="28"/>
        </w:rPr>
        <w:t>.</w:t>
      </w:r>
    </w:p>
    <w:p w:rsidR="00A638B6" w:rsidRDefault="00A638B6" w:rsidP="00A638B6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1.2. Наочні ілюстрації, які відображають </w:t>
      </w:r>
      <w:r w:rsidR="00CE7429">
        <w:rPr>
          <w:rFonts w:ascii="Times New Roman CYR" w:hAnsi="Times New Roman CYR"/>
          <w:sz w:val="28"/>
          <w:szCs w:val="28"/>
        </w:rPr>
        <w:t>методи тимчсової зупинки кровотечі; кровоспинний джгут, бинти</w:t>
      </w:r>
      <w:r>
        <w:rPr>
          <w:rFonts w:ascii="Times New Roman CYR" w:hAnsi="Times New Roman CYR"/>
          <w:sz w:val="28"/>
          <w:szCs w:val="28"/>
        </w:rPr>
        <w:t>.</w:t>
      </w:r>
    </w:p>
    <w:p w:rsidR="008E37BE" w:rsidRDefault="008E37BE" w:rsidP="00A638B6">
      <w:pPr>
        <w:jc w:val="both"/>
        <w:rPr>
          <w:rFonts w:ascii="Times New Roman CYR" w:hAnsi="Times New Roman CYR"/>
          <w:b/>
          <w:sz w:val="28"/>
          <w:szCs w:val="28"/>
        </w:rPr>
      </w:pPr>
    </w:p>
    <w:p w:rsidR="006F35A5" w:rsidRDefault="006F35A5" w:rsidP="006F35A5">
      <w:pPr>
        <w:pStyle w:val="a3"/>
        <w:jc w:val="both"/>
        <w:rPr>
          <w:rFonts w:ascii="Times New Roman CYR" w:hAnsi="Times New Roman CYR"/>
          <w:sz w:val="28"/>
          <w:szCs w:val="28"/>
        </w:rPr>
      </w:pPr>
    </w:p>
    <w:p w:rsidR="006F35A5" w:rsidRDefault="006F35A5" w:rsidP="006F35A5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6F35A5">
        <w:rPr>
          <w:rFonts w:ascii="Times New Roman CYR" w:hAnsi="Times New Roman CYR"/>
          <w:b/>
          <w:sz w:val="28"/>
          <w:szCs w:val="28"/>
        </w:rPr>
        <w:t>Хід заняття</w:t>
      </w:r>
    </w:p>
    <w:p w:rsidR="006F35A5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Організація заняття: перевірка присутніх на занятті.</w:t>
      </w:r>
    </w:p>
    <w:p w:rsidR="00530BA4" w:rsidRDefault="00530BA4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C6784B" w:rsidRDefault="00C6784B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  <w:r w:rsidRPr="00C6784B">
        <w:rPr>
          <w:rFonts w:ascii="Times New Roman CYR" w:hAnsi="Times New Roman CYR"/>
          <w:b/>
          <w:sz w:val="28"/>
          <w:szCs w:val="28"/>
        </w:rPr>
        <w:t>Вступний інструктаж</w:t>
      </w:r>
    </w:p>
    <w:p w:rsidR="00C6784B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Оголошення теми, м</w:t>
      </w:r>
      <w:r w:rsidR="009E152A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>ти заняття, мотивація навчальної діяльності.</w:t>
      </w:r>
    </w:p>
    <w:p w:rsidR="00C6784B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вхідного рівня знань, вмінь і навичок (актуалізація опорних знань)</w:t>
      </w:r>
      <w:r w:rsidR="004266B9">
        <w:rPr>
          <w:rFonts w:ascii="Times New Roman CYR" w:hAnsi="Times New Roman CYR"/>
          <w:sz w:val="28"/>
          <w:szCs w:val="28"/>
        </w:rPr>
        <w:t>.</w:t>
      </w:r>
    </w:p>
    <w:p w:rsidR="00C6784B" w:rsidRDefault="002B46DA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Педагог повинен знати фізіологію та функцію крові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4D7A67" w:rsidRDefault="002B46DA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Знати класифікацію кровотеч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9E152A" w:rsidRDefault="002B46DA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Знати, як розрізнити капілярну, венозну, артеріальну кровотечі</w:t>
      </w:r>
      <w:r w:rsidR="009E152A">
        <w:rPr>
          <w:rFonts w:ascii="Times New Roman CYR" w:hAnsi="Times New Roman CYR"/>
          <w:sz w:val="28"/>
          <w:szCs w:val="28"/>
        </w:rPr>
        <w:t>.</w:t>
      </w:r>
    </w:p>
    <w:p w:rsidR="002B46DA" w:rsidRDefault="002B46DA" w:rsidP="002B46DA">
      <w:pPr>
        <w:pStyle w:val="a3"/>
        <w:ind w:left="108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Ознайомлення з основними теоретичними положеннями: робота з опорним конспектом, повторення основних понять.</w:t>
      </w:r>
    </w:p>
    <w:p w:rsidR="004266B9" w:rsidRDefault="004266B9" w:rsidP="004266B9">
      <w:pPr>
        <w:pStyle w:val="a3"/>
        <w:ind w:left="1080"/>
        <w:jc w:val="both"/>
        <w:rPr>
          <w:rFonts w:ascii="Times New Roman CYR" w:hAnsi="Times New Roman CYR"/>
          <w:sz w:val="28"/>
          <w:szCs w:val="28"/>
        </w:rPr>
      </w:pPr>
    </w:p>
    <w:p w:rsidR="009E152A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5C3814">
        <w:rPr>
          <w:rFonts w:ascii="Times New Roman CYR" w:hAnsi="Times New Roman CYR"/>
          <w:b/>
          <w:sz w:val="28"/>
          <w:szCs w:val="28"/>
        </w:rPr>
        <w:t>Поточний інструктаж</w:t>
      </w:r>
    </w:p>
    <w:p w:rsidR="005C3814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Самостійна робота – студенти </w:t>
      </w:r>
      <w:r w:rsidR="002B46DA">
        <w:rPr>
          <w:rFonts w:ascii="Times New Roman CYR" w:hAnsi="Times New Roman CYR"/>
          <w:sz w:val="28"/>
          <w:szCs w:val="28"/>
        </w:rPr>
        <w:t xml:space="preserve">проводять тичасове спинення зовнішніх кровотеч такими методами: накладанням стислої пов’язки; </w:t>
      </w:r>
      <w:r w:rsidR="0047141F">
        <w:rPr>
          <w:rFonts w:ascii="Times New Roman CYR" w:hAnsi="Times New Roman CYR"/>
          <w:sz w:val="28"/>
          <w:szCs w:val="28"/>
        </w:rPr>
        <w:t>підвищеним положенням кінцівок; шляхом форсованого згинання, або розгинання кінцівки; пальцевим притисканням судини; тампонуванням рани; накладання кровоспинного джгута</w:t>
      </w:r>
      <w:r>
        <w:rPr>
          <w:rFonts w:ascii="Times New Roman CYR" w:hAnsi="Times New Roman CYR"/>
          <w:sz w:val="28"/>
          <w:szCs w:val="28"/>
        </w:rPr>
        <w:t>.</w:t>
      </w:r>
    </w:p>
    <w:p w:rsidR="005C3814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і корекція рівня професійних умінь і навичок, активізація пізнавальної діяльності на занятті:</w:t>
      </w:r>
    </w:p>
    <w:p w:rsidR="004266B9" w:rsidRDefault="0047141F" w:rsidP="0047141F">
      <w:pPr>
        <w:pStyle w:val="a3"/>
        <w:numPr>
          <w:ilvl w:val="0"/>
          <w:numId w:val="8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Як перевірити правильність накладання джгута?</w:t>
      </w:r>
    </w:p>
    <w:p w:rsidR="0047141F" w:rsidRDefault="0047141F" w:rsidP="0047141F">
      <w:pPr>
        <w:pStyle w:val="a3"/>
        <w:numPr>
          <w:ilvl w:val="0"/>
          <w:numId w:val="8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Які методи тимчасової зупинки кровотечі при капілярній, венозній, та артеріальній кровотечі?</w:t>
      </w:r>
    </w:p>
    <w:p w:rsidR="0047141F" w:rsidRDefault="0047141F" w:rsidP="0047141F">
      <w:pPr>
        <w:pStyle w:val="a3"/>
        <w:numPr>
          <w:ilvl w:val="0"/>
          <w:numId w:val="8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Які помилки при накладанні джгута? </w:t>
      </w:r>
    </w:p>
    <w:p w:rsidR="004266B9" w:rsidRDefault="004266B9" w:rsidP="005C3814">
      <w:pPr>
        <w:pStyle w:val="a3"/>
        <w:ind w:left="1080"/>
        <w:jc w:val="both"/>
        <w:rPr>
          <w:rFonts w:ascii="Times New Roman CYR" w:hAnsi="Times New Roman CYR"/>
          <w:b/>
          <w:sz w:val="28"/>
          <w:szCs w:val="28"/>
        </w:rPr>
      </w:pPr>
    </w:p>
    <w:p w:rsidR="005C3814" w:rsidRDefault="005C3814" w:rsidP="005C3814">
      <w:pPr>
        <w:pStyle w:val="a3"/>
        <w:ind w:left="1080"/>
        <w:jc w:val="both"/>
        <w:rPr>
          <w:rFonts w:ascii="Times New Roman CYR" w:hAnsi="Times New Roman CYR"/>
          <w:b/>
          <w:sz w:val="28"/>
          <w:szCs w:val="28"/>
        </w:rPr>
      </w:pPr>
      <w:r w:rsidRPr="005C3814">
        <w:rPr>
          <w:rFonts w:ascii="Times New Roman CYR" w:hAnsi="Times New Roman CYR"/>
          <w:b/>
          <w:sz w:val="28"/>
          <w:szCs w:val="28"/>
        </w:rPr>
        <w:t>Заключний інструктаж</w:t>
      </w:r>
    </w:p>
    <w:p w:rsidR="005C3814" w:rsidRDefault="0047141F" w:rsidP="0047141F">
      <w:pPr>
        <w:pStyle w:val="a3"/>
        <w:ind w:left="0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2.7. </w:t>
      </w:r>
      <w:r w:rsidR="00CA6F4F">
        <w:rPr>
          <w:rFonts w:ascii="Times New Roman CYR" w:hAnsi="Times New Roman CYR"/>
          <w:sz w:val="28"/>
          <w:szCs w:val="28"/>
        </w:rPr>
        <w:t>П</w:t>
      </w:r>
      <w:r>
        <w:rPr>
          <w:rFonts w:ascii="Times New Roman CYR" w:hAnsi="Times New Roman CYR"/>
          <w:sz w:val="28"/>
          <w:szCs w:val="28"/>
        </w:rPr>
        <w:t>ід</w:t>
      </w:r>
      <w:r w:rsidR="00CA6F4F">
        <w:rPr>
          <w:rFonts w:ascii="Times New Roman CYR" w:hAnsi="Times New Roman CYR"/>
          <w:sz w:val="28"/>
          <w:szCs w:val="28"/>
        </w:rPr>
        <w:t>сумковий контроль засвоєння умінь і навичок, активізація пізнавальної діяльності студентів на занятті</w:t>
      </w:r>
      <w:r w:rsidR="00EC5392">
        <w:rPr>
          <w:rFonts w:ascii="Times New Roman CYR" w:hAnsi="Times New Roman CYR"/>
          <w:sz w:val="28"/>
          <w:szCs w:val="28"/>
        </w:rPr>
        <w:t>:</w:t>
      </w:r>
    </w:p>
    <w:p w:rsidR="00EC5392" w:rsidRDefault="00EC5392" w:rsidP="00EC5392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Виконати контрольні питання.</w:t>
      </w:r>
    </w:p>
    <w:p w:rsidR="00CA6F4F" w:rsidRDefault="00CA6F4F" w:rsidP="00CA6F4F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2.8.  </w:t>
      </w:r>
      <w:r w:rsidR="00EC5392" w:rsidRPr="00CA6F4F">
        <w:rPr>
          <w:rFonts w:ascii="Times New Roman CYR" w:hAnsi="Times New Roman CYR"/>
          <w:sz w:val="28"/>
          <w:szCs w:val="28"/>
        </w:rPr>
        <w:t xml:space="preserve">Підбиття підсумків заняття: </w:t>
      </w:r>
    </w:p>
    <w:p w:rsidR="00EC5392" w:rsidRPr="00CA6F4F" w:rsidRDefault="00EC5392" w:rsidP="00CA6F4F">
      <w:pPr>
        <w:ind w:left="1276"/>
        <w:jc w:val="both"/>
        <w:rPr>
          <w:rFonts w:ascii="Times New Roman CYR" w:hAnsi="Times New Roman CYR"/>
          <w:sz w:val="28"/>
          <w:szCs w:val="28"/>
        </w:rPr>
      </w:pPr>
      <w:r w:rsidRPr="00CA6F4F">
        <w:rPr>
          <w:rFonts w:ascii="Times New Roman CYR" w:hAnsi="Times New Roman CYR"/>
          <w:sz w:val="28"/>
          <w:szCs w:val="28"/>
        </w:rPr>
        <w:t>виставлення додаткових оцінок за відповіді, доповнення</w:t>
      </w:r>
      <w:r w:rsidR="00200D2F" w:rsidRPr="00CA6F4F">
        <w:rPr>
          <w:rFonts w:ascii="Times New Roman CYR" w:hAnsi="Times New Roman CYR"/>
          <w:sz w:val="28"/>
          <w:szCs w:val="28"/>
        </w:rPr>
        <w:t xml:space="preserve"> та правильність </w:t>
      </w:r>
      <w:r w:rsidR="00CA6F4F">
        <w:rPr>
          <w:rFonts w:ascii="Times New Roman CYR" w:hAnsi="Times New Roman CYR"/>
          <w:sz w:val="28"/>
          <w:szCs w:val="28"/>
        </w:rPr>
        <w:t>виконання ситуаційних задач.</w:t>
      </w:r>
    </w:p>
    <w:p w:rsidR="00200D2F" w:rsidRPr="00CA6F4F" w:rsidRDefault="00CA6F4F" w:rsidP="00CA6F4F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2.9.  </w:t>
      </w:r>
      <w:r w:rsidR="00200D2F" w:rsidRPr="00CA6F4F">
        <w:rPr>
          <w:rFonts w:ascii="Times New Roman CYR" w:hAnsi="Times New Roman CYR"/>
          <w:sz w:val="28"/>
          <w:szCs w:val="28"/>
        </w:rPr>
        <w:t>Завдання для самостійної роботи, домашнє завдання:</w:t>
      </w:r>
    </w:p>
    <w:p w:rsidR="00200D2F" w:rsidRDefault="00200D2F" w:rsidP="00200D2F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Петриченко Т. В. Перша медична допомога : підручник. – К. : ВСВ “Медицина”, 2010. – С. </w:t>
      </w:r>
      <w:r w:rsidR="00CA6F4F">
        <w:rPr>
          <w:rFonts w:ascii="Times New Roman CYR" w:hAnsi="Times New Roman CYR"/>
          <w:sz w:val="28"/>
          <w:szCs w:val="28"/>
        </w:rPr>
        <w:t>159</w:t>
      </w:r>
      <w:r>
        <w:rPr>
          <w:rFonts w:ascii="Times New Roman CYR" w:hAnsi="Times New Roman CYR"/>
          <w:sz w:val="28"/>
          <w:szCs w:val="28"/>
        </w:rPr>
        <w:t>–</w:t>
      </w:r>
      <w:r w:rsidR="00CA6F4F">
        <w:rPr>
          <w:rFonts w:ascii="Times New Roman CYR" w:hAnsi="Times New Roman CYR"/>
          <w:sz w:val="28"/>
          <w:szCs w:val="28"/>
        </w:rPr>
        <w:t>177</w:t>
      </w:r>
      <w:r>
        <w:rPr>
          <w:rFonts w:ascii="Times New Roman CYR" w:hAnsi="Times New Roman CYR"/>
          <w:sz w:val="28"/>
          <w:szCs w:val="28"/>
        </w:rPr>
        <w:t>.</w:t>
      </w:r>
    </w:p>
    <w:p w:rsidR="002734E7" w:rsidRDefault="002734E7" w:rsidP="00200D2F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2734E7" w:rsidRDefault="002734E7" w:rsidP="00200D2F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200D2F" w:rsidRDefault="00200D2F" w:rsidP="00200D2F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  <w:bookmarkStart w:id="0" w:name="_GoBack"/>
      <w:bookmarkEnd w:id="0"/>
      <w:r w:rsidRPr="00200D2F">
        <w:rPr>
          <w:rFonts w:ascii="Times New Roman CYR" w:hAnsi="Times New Roman CYR"/>
          <w:b/>
          <w:sz w:val="28"/>
          <w:szCs w:val="28"/>
        </w:rPr>
        <w:t>ТЕСТИ</w:t>
      </w:r>
    </w:p>
    <w:p w:rsidR="00200D2F" w:rsidRDefault="00200D2F" w:rsidP="00200D2F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FA2D45" w:rsidRDefault="0079628E" w:rsidP="0079628E">
      <w:pPr>
        <w:pStyle w:val="a3"/>
        <w:numPr>
          <w:ilvl w:val="0"/>
          <w:numId w:val="9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У разі ушкодження яких органів виникає</w:t>
      </w:r>
      <w:r w:rsidRPr="0079628E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перенхіматозна кровотеча:</w:t>
      </w:r>
    </w:p>
    <w:p w:rsidR="0079628E" w:rsidRDefault="0079628E" w:rsidP="0079628E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а) печінки;</w:t>
      </w:r>
    </w:p>
    <w:p w:rsidR="0079628E" w:rsidRDefault="0079628E" w:rsidP="0079628E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б) шлунка;</w:t>
      </w:r>
    </w:p>
    <w:p w:rsidR="0079628E" w:rsidRDefault="0079628E" w:rsidP="0079628E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в) матки;</w:t>
      </w:r>
    </w:p>
    <w:p w:rsidR="0079628E" w:rsidRDefault="0079628E" w:rsidP="0079628E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г) селезінки;</w:t>
      </w:r>
    </w:p>
    <w:p w:rsidR="0079628E" w:rsidRDefault="0079628E" w:rsidP="0079628E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ґ) легень?</w:t>
      </w:r>
    </w:p>
    <w:p w:rsidR="0079628E" w:rsidRDefault="00A40422" w:rsidP="00A40422">
      <w:pPr>
        <w:pStyle w:val="a3"/>
        <w:ind w:left="426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Які завдання першої допомоги у разі поранення м’яких тканин: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а) спинення кровотечі;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б) захист від вторинного інфікування;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в) знеболювання;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г) перев’язка рани;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ґ) первинна хірургічна обробка рани?</w:t>
      </w:r>
    </w:p>
    <w:p w:rsidR="00A40422" w:rsidRDefault="00A40422" w:rsidP="00A40422">
      <w:pPr>
        <w:pStyle w:val="a3"/>
        <w:ind w:left="426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 Що є характерними ознаками венозної кровотечі: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а) витікання крові рівною цівкою;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б) витікання крові пульсівною цівкою;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в) кров темного кольору;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г) кров яскраво-червона;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ґ) кров піниста?</w:t>
      </w:r>
    </w:p>
    <w:p w:rsidR="00A40422" w:rsidRDefault="00A40422" w:rsidP="00A40422">
      <w:pPr>
        <w:pStyle w:val="a3"/>
        <w:ind w:left="426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4. Назвіть ознаки правильності накладання джгута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а) спинення кровотечі;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б) збліднення кінцівки;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в) посиніння кінцівки;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г) колір кінцівки не змінився;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ґ) набряк вен на кінцівці?</w:t>
      </w:r>
    </w:p>
    <w:p w:rsidR="0079628E" w:rsidRDefault="00A40422" w:rsidP="00A40422">
      <w:pPr>
        <w:pStyle w:val="a3"/>
        <w:ind w:left="426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5. Визначіть способи тимчасового спинення артеріальної кровотечі: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а) притискання пальцями судини;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б) накладання джгута;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в) </w:t>
      </w:r>
      <w:r w:rsidR="00D42819">
        <w:rPr>
          <w:rFonts w:ascii="Times New Roman CYR" w:hAnsi="Times New Roman CYR"/>
          <w:sz w:val="28"/>
          <w:szCs w:val="28"/>
        </w:rPr>
        <w:t>накладання закрутки</w:t>
      </w:r>
      <w:r>
        <w:rPr>
          <w:rFonts w:ascii="Times New Roman CYR" w:hAnsi="Times New Roman CYR"/>
          <w:sz w:val="28"/>
          <w:szCs w:val="28"/>
        </w:rPr>
        <w:t>;</w:t>
      </w:r>
    </w:p>
    <w:p w:rsidR="00A40422" w:rsidRDefault="00A40422" w:rsidP="00A40422">
      <w:pPr>
        <w:pStyle w:val="a3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г) </w:t>
      </w:r>
      <w:r w:rsidR="00D42819">
        <w:rPr>
          <w:rFonts w:ascii="Times New Roman CYR" w:hAnsi="Times New Roman CYR"/>
          <w:sz w:val="28"/>
          <w:szCs w:val="28"/>
        </w:rPr>
        <w:t>накладання стисної пов’язки</w:t>
      </w:r>
      <w:r>
        <w:rPr>
          <w:rFonts w:ascii="Times New Roman CYR" w:hAnsi="Times New Roman CYR"/>
          <w:sz w:val="28"/>
          <w:szCs w:val="28"/>
        </w:rPr>
        <w:t>;</w:t>
      </w:r>
    </w:p>
    <w:p w:rsidR="00A40422" w:rsidRPr="0079628E" w:rsidRDefault="00A40422" w:rsidP="00A40422">
      <w:pPr>
        <w:pStyle w:val="a3"/>
        <w:ind w:left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ґ) </w:t>
      </w:r>
      <w:r w:rsidR="00D42819">
        <w:rPr>
          <w:rFonts w:ascii="Times New Roman CYR" w:hAnsi="Times New Roman CYR"/>
          <w:sz w:val="28"/>
          <w:szCs w:val="28"/>
        </w:rPr>
        <w:t>застосування холоду</w:t>
      </w:r>
      <w:r>
        <w:rPr>
          <w:rFonts w:ascii="Times New Roman CYR" w:hAnsi="Times New Roman CYR"/>
          <w:sz w:val="28"/>
          <w:szCs w:val="28"/>
        </w:rPr>
        <w:t>?</w:t>
      </w:r>
    </w:p>
    <w:sectPr w:rsidR="00A40422" w:rsidRPr="0079628E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81" w:rsidRDefault="00DB5781" w:rsidP="006A3133">
      <w:pPr>
        <w:spacing w:after="0" w:line="240" w:lineRule="auto"/>
      </w:pPr>
      <w:r>
        <w:separator/>
      </w:r>
    </w:p>
  </w:endnote>
  <w:endnote w:type="continuationSeparator" w:id="0">
    <w:p w:rsidR="00DB5781" w:rsidRDefault="00DB5781" w:rsidP="006A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15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133" w:rsidRPr="006A3133" w:rsidRDefault="006A3133">
        <w:pPr>
          <w:pStyle w:val="a6"/>
          <w:jc w:val="right"/>
          <w:rPr>
            <w:rFonts w:ascii="Times New Roman" w:hAnsi="Times New Roman" w:cs="Times New Roman"/>
          </w:rPr>
        </w:pPr>
        <w:r w:rsidRPr="006A3133">
          <w:rPr>
            <w:rFonts w:ascii="Times New Roman" w:hAnsi="Times New Roman" w:cs="Times New Roman"/>
          </w:rPr>
          <w:fldChar w:fldCharType="begin"/>
        </w:r>
        <w:r w:rsidRPr="006A3133">
          <w:rPr>
            <w:rFonts w:ascii="Times New Roman" w:hAnsi="Times New Roman" w:cs="Times New Roman"/>
          </w:rPr>
          <w:instrText>PAGE   \* MERGEFORMAT</w:instrText>
        </w:r>
        <w:r w:rsidRPr="006A3133">
          <w:rPr>
            <w:rFonts w:ascii="Times New Roman" w:hAnsi="Times New Roman" w:cs="Times New Roman"/>
          </w:rPr>
          <w:fldChar w:fldCharType="separate"/>
        </w:r>
        <w:r w:rsidR="002734E7" w:rsidRPr="002734E7">
          <w:rPr>
            <w:rFonts w:ascii="Times New Roman" w:hAnsi="Times New Roman" w:cs="Times New Roman"/>
            <w:noProof/>
            <w:lang w:val="ru-RU"/>
          </w:rPr>
          <w:t>1</w:t>
        </w:r>
        <w:r w:rsidRPr="006A3133">
          <w:rPr>
            <w:rFonts w:ascii="Times New Roman" w:hAnsi="Times New Roman" w:cs="Times New Roman"/>
          </w:rPr>
          <w:fldChar w:fldCharType="end"/>
        </w:r>
      </w:p>
    </w:sdtContent>
  </w:sdt>
  <w:p w:rsidR="006A3133" w:rsidRDefault="006A31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81" w:rsidRDefault="00DB5781" w:rsidP="006A3133">
      <w:pPr>
        <w:spacing w:after="0" w:line="240" w:lineRule="auto"/>
      </w:pPr>
      <w:r>
        <w:separator/>
      </w:r>
    </w:p>
  </w:footnote>
  <w:footnote w:type="continuationSeparator" w:id="0">
    <w:p w:rsidR="00DB5781" w:rsidRDefault="00DB5781" w:rsidP="006A3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5BE7"/>
    <w:multiLevelType w:val="hybridMultilevel"/>
    <w:tmpl w:val="B9A0DA18"/>
    <w:lvl w:ilvl="0" w:tplc="9D7E5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694FCA"/>
    <w:multiLevelType w:val="hybridMultilevel"/>
    <w:tmpl w:val="54EE7E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767EE"/>
    <w:multiLevelType w:val="multilevel"/>
    <w:tmpl w:val="9D449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2C77EC4"/>
    <w:multiLevelType w:val="hybridMultilevel"/>
    <w:tmpl w:val="B2087924"/>
    <w:lvl w:ilvl="0" w:tplc="DA047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5E5D9A"/>
    <w:multiLevelType w:val="hybridMultilevel"/>
    <w:tmpl w:val="F5CC33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E5D07"/>
    <w:multiLevelType w:val="hybridMultilevel"/>
    <w:tmpl w:val="78B41CBC"/>
    <w:lvl w:ilvl="0" w:tplc="253CD2B8">
      <w:numFmt w:val="bullet"/>
      <w:lvlText w:val="–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955A9"/>
    <w:multiLevelType w:val="multilevel"/>
    <w:tmpl w:val="7AD26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6C97241B"/>
    <w:multiLevelType w:val="hybridMultilevel"/>
    <w:tmpl w:val="9306D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84699"/>
    <w:multiLevelType w:val="hybridMultilevel"/>
    <w:tmpl w:val="C352D0AC"/>
    <w:lvl w:ilvl="0" w:tplc="66FE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14"/>
    <w:rsid w:val="00200D2F"/>
    <w:rsid w:val="00233B00"/>
    <w:rsid w:val="002734E7"/>
    <w:rsid w:val="002B46DA"/>
    <w:rsid w:val="002E2B14"/>
    <w:rsid w:val="00312E78"/>
    <w:rsid w:val="003E58E6"/>
    <w:rsid w:val="004266B9"/>
    <w:rsid w:val="0047141F"/>
    <w:rsid w:val="004D7A67"/>
    <w:rsid w:val="00530BA4"/>
    <w:rsid w:val="005B5362"/>
    <w:rsid w:val="005C3814"/>
    <w:rsid w:val="005F0616"/>
    <w:rsid w:val="00614F10"/>
    <w:rsid w:val="00626E54"/>
    <w:rsid w:val="006A3133"/>
    <w:rsid w:val="006F35A5"/>
    <w:rsid w:val="0079628E"/>
    <w:rsid w:val="008D64C0"/>
    <w:rsid w:val="008E37BE"/>
    <w:rsid w:val="009164B6"/>
    <w:rsid w:val="00977E85"/>
    <w:rsid w:val="009D2B91"/>
    <w:rsid w:val="009E152A"/>
    <w:rsid w:val="00A40422"/>
    <w:rsid w:val="00A638B6"/>
    <w:rsid w:val="00AB30D4"/>
    <w:rsid w:val="00AE700B"/>
    <w:rsid w:val="00B606F8"/>
    <w:rsid w:val="00BD0B53"/>
    <w:rsid w:val="00BE631F"/>
    <w:rsid w:val="00C6784B"/>
    <w:rsid w:val="00CA6F4F"/>
    <w:rsid w:val="00CE7429"/>
    <w:rsid w:val="00CF71AC"/>
    <w:rsid w:val="00D42819"/>
    <w:rsid w:val="00D52F4B"/>
    <w:rsid w:val="00DB5781"/>
    <w:rsid w:val="00EC5392"/>
    <w:rsid w:val="00FA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133"/>
  </w:style>
  <w:style w:type="paragraph" w:styleId="a6">
    <w:name w:val="footer"/>
    <w:basedOn w:val="a"/>
    <w:link w:val="a7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133"/>
  </w:style>
  <w:style w:type="paragraph" w:styleId="a6">
    <w:name w:val="footer"/>
    <w:basedOn w:val="a"/>
    <w:link w:val="a7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5</cp:revision>
  <dcterms:created xsi:type="dcterms:W3CDTF">2018-11-14T16:51:00Z</dcterms:created>
  <dcterms:modified xsi:type="dcterms:W3CDTF">2018-11-20T19:15:00Z</dcterms:modified>
</cp:coreProperties>
</file>