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DA" w:rsidRDefault="004B356E" w:rsidP="004B35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4B356E" w:rsidRDefault="004B356E" w:rsidP="004B35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Політологія</w:t>
      </w:r>
    </w:p>
    <w:p w:rsidR="004B356E" w:rsidRDefault="004B356E" w:rsidP="004B35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(для студентів спеціальностей «Історія», «Міжнародні відносини»)</w:t>
      </w:r>
    </w:p>
    <w:p w:rsidR="004B356E" w:rsidRDefault="004B356E" w:rsidP="004B356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Викладач:канд. політ. н., доцент кафедри політології</w:t>
      </w:r>
    </w:p>
    <w:p w:rsidR="004B356E" w:rsidRDefault="004B356E" w:rsidP="004B356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Москалюк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М.Ф.</w:t>
      </w:r>
    </w:p>
    <w:p w:rsidR="004B356E" w:rsidRDefault="004B356E" w:rsidP="004B356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Матеріали для самостійного читання</w:t>
      </w:r>
    </w:p>
    <w:p w:rsidR="004B356E" w:rsidRDefault="004B356E" w:rsidP="004B356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Осін.В.В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Політологічне знання і методи політичної науки: спроба </w:t>
      </w:r>
      <w:r w:rsidR="002D5A34">
        <w:rPr>
          <w:rFonts w:ascii="Times New Roman" w:hAnsi="Times New Roman" w:cs="Times New Roman"/>
          <w:sz w:val="28"/>
          <w:szCs w:val="28"/>
          <w:lang w:val="uk-UA"/>
        </w:rPr>
        <w:t xml:space="preserve">демістифікації стосунків // Вісник Харківського університету ім.. В.Н. </w:t>
      </w:r>
      <w:proofErr w:type="spellStart"/>
      <w:r w:rsidR="002D5A34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2D5A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A34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2D5A34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proofErr w:type="spellStart"/>
      <w:r w:rsidR="002D5A34">
        <w:rPr>
          <w:rFonts w:ascii="Times New Roman" w:hAnsi="Times New Roman" w:cs="Times New Roman"/>
          <w:sz w:val="28"/>
          <w:szCs w:val="28"/>
          <w:lang w:val="uk-UA"/>
        </w:rPr>
        <w:t>поллітології</w:t>
      </w:r>
      <w:proofErr w:type="spellEnd"/>
      <w:r w:rsidR="002D5A34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2D5A34">
        <w:rPr>
          <w:rFonts w:ascii="Times New Roman" w:hAnsi="Times New Roman" w:cs="Times New Roman"/>
          <w:sz w:val="28"/>
          <w:szCs w:val="28"/>
          <w:lang w:val="uk-UA"/>
        </w:rPr>
        <w:t>. – 2008. – №810. – с. 186 – 193.</w:t>
      </w:r>
    </w:p>
    <w:p w:rsidR="00A910E7" w:rsidRDefault="00A910E7" w:rsidP="004B356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Політологія: навчальний посібник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Щедрова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Г.П., Барановський Ф.В.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Карчевська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та ін.. – Луганськ, 2011. – 304 с.</w:t>
      </w:r>
    </w:p>
    <w:p w:rsidR="00A910E7" w:rsidRPr="004B356E" w:rsidRDefault="00A910E7" w:rsidP="004B356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Перегуда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Рижко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Стеценко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С.В. та ін.. Політологія: тексти лекцій. – К.,2009. – 95 с.</w:t>
      </w:r>
    </w:p>
    <w:sectPr w:rsidR="00A910E7" w:rsidRPr="004B356E" w:rsidSect="00CD1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A5C07"/>
    <w:multiLevelType w:val="hybridMultilevel"/>
    <w:tmpl w:val="9B940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56E"/>
    <w:rsid w:val="002D5A34"/>
    <w:rsid w:val="002E73D1"/>
    <w:rsid w:val="004B356E"/>
    <w:rsid w:val="00627B0F"/>
    <w:rsid w:val="00A910E7"/>
    <w:rsid w:val="00CD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2017-11-09T16:47:00Z</dcterms:created>
  <dcterms:modified xsi:type="dcterms:W3CDTF">2017-11-09T17:20:00Z</dcterms:modified>
</cp:coreProperties>
</file>