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16F" w:rsidRDefault="00AE716F" w:rsidP="00AE716F">
      <w:pPr>
        <w:jc w:val="center"/>
        <w:rPr>
          <w:rFonts w:ascii="Times New Roman" w:hAnsi="Times New Roman" w:cs="Times New Roman"/>
          <w:b/>
          <w:sz w:val="28"/>
          <w:szCs w:val="28"/>
          <w:lang w:val="uk-UA"/>
        </w:rPr>
      </w:pPr>
      <w:r w:rsidRPr="00AE716F">
        <w:rPr>
          <w:rFonts w:ascii="Times New Roman" w:hAnsi="Times New Roman" w:cs="Times New Roman"/>
          <w:b/>
          <w:sz w:val="28"/>
          <w:szCs w:val="28"/>
          <w:lang w:val="uk-UA"/>
        </w:rPr>
        <w:t>ДИФЕРЕНЦ</w:t>
      </w:r>
      <w:r w:rsidRPr="00AE716F">
        <w:rPr>
          <w:rFonts w:ascii="Times New Roman" w:hAnsi="Times New Roman" w:cs="Times New Roman"/>
          <w:b/>
          <w:sz w:val="28"/>
          <w:szCs w:val="28"/>
        </w:rPr>
        <w:t>I</w:t>
      </w:r>
      <w:r w:rsidRPr="00AE716F">
        <w:rPr>
          <w:rFonts w:ascii="Times New Roman" w:hAnsi="Times New Roman" w:cs="Times New Roman"/>
          <w:b/>
          <w:sz w:val="28"/>
          <w:szCs w:val="28"/>
          <w:lang w:val="uk-UA"/>
        </w:rPr>
        <w:t>ЙН</w:t>
      </w:r>
      <w:r w:rsidRPr="00AE716F">
        <w:rPr>
          <w:rFonts w:ascii="Times New Roman" w:hAnsi="Times New Roman" w:cs="Times New Roman"/>
          <w:b/>
          <w:sz w:val="28"/>
          <w:szCs w:val="28"/>
        </w:rPr>
        <w:t>I</w:t>
      </w:r>
      <w:r>
        <w:rPr>
          <w:rFonts w:ascii="Times New Roman" w:hAnsi="Times New Roman" w:cs="Times New Roman"/>
          <w:b/>
          <w:sz w:val="28"/>
          <w:szCs w:val="28"/>
          <w:lang w:val="uk-UA"/>
        </w:rPr>
        <w:t xml:space="preserve"> ОЗНАКИ РОЗМОВНО-</w:t>
      </w:r>
      <w:r w:rsidRPr="00AE716F">
        <w:rPr>
          <w:rFonts w:ascii="Times New Roman" w:hAnsi="Times New Roman" w:cs="Times New Roman"/>
          <w:b/>
          <w:sz w:val="28"/>
          <w:szCs w:val="28"/>
          <w:lang w:val="uk-UA"/>
        </w:rPr>
        <w:t>ПОБУТОВОГО СТИЛЮ Л</w:t>
      </w:r>
      <w:r w:rsidRPr="00AE716F">
        <w:rPr>
          <w:rFonts w:ascii="Times New Roman" w:hAnsi="Times New Roman" w:cs="Times New Roman"/>
          <w:b/>
          <w:sz w:val="28"/>
          <w:szCs w:val="28"/>
        </w:rPr>
        <w:t>I</w:t>
      </w:r>
      <w:r w:rsidRPr="00AE716F">
        <w:rPr>
          <w:rFonts w:ascii="Times New Roman" w:hAnsi="Times New Roman" w:cs="Times New Roman"/>
          <w:b/>
          <w:sz w:val="28"/>
          <w:szCs w:val="28"/>
          <w:lang w:val="uk-UA"/>
        </w:rPr>
        <w:t>ТЕРАТУРНОЇ МОВИ</w:t>
      </w:r>
    </w:p>
    <w:p w:rsidR="00AE716F" w:rsidRPr="00AE716F" w:rsidRDefault="00AE716F" w:rsidP="00AE716F">
      <w:pPr>
        <w:jc w:val="center"/>
        <w:rPr>
          <w:rFonts w:ascii="Times New Roman" w:hAnsi="Times New Roman" w:cs="Times New Roman"/>
          <w:i/>
          <w:sz w:val="28"/>
          <w:szCs w:val="28"/>
          <w:lang w:val="uk-UA"/>
        </w:rPr>
      </w:pPr>
      <w:r w:rsidRPr="00AE716F">
        <w:rPr>
          <w:rFonts w:ascii="Times New Roman" w:hAnsi="Times New Roman" w:cs="Times New Roman"/>
          <w:i/>
          <w:sz w:val="28"/>
          <w:szCs w:val="28"/>
          <w:lang w:val="uk-UA"/>
        </w:rPr>
        <w:t>Світлана Бибик</w:t>
      </w:r>
    </w:p>
    <w:p w:rsidR="00AE716F"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lang w:val="uk-UA"/>
        </w:rPr>
        <w:t>У статті проаналізовано кореляцію функціонально-стильових параметрів розмовно</w:t>
      </w:r>
      <w:r>
        <w:rPr>
          <w:rFonts w:ascii="Times New Roman" w:hAnsi="Times New Roman" w:cs="Times New Roman"/>
          <w:sz w:val="28"/>
          <w:szCs w:val="28"/>
          <w:lang w:val="uk-UA"/>
        </w:rPr>
        <w:t>-</w:t>
      </w:r>
      <w:r w:rsidRPr="00AE716F">
        <w:rPr>
          <w:rFonts w:ascii="Times New Roman" w:hAnsi="Times New Roman" w:cs="Times New Roman"/>
          <w:sz w:val="28"/>
          <w:szCs w:val="28"/>
          <w:lang w:val="uk-UA"/>
        </w:rPr>
        <w:t xml:space="preserve">побутової мови. </w:t>
      </w:r>
    </w:p>
    <w:p w:rsidR="00AE716F" w:rsidRDefault="00AE716F" w:rsidP="00AE716F">
      <w:pPr>
        <w:spacing w:after="0"/>
        <w:ind w:firstLine="709"/>
        <w:jc w:val="both"/>
        <w:rPr>
          <w:rFonts w:ascii="Times New Roman" w:hAnsi="Times New Roman" w:cs="Times New Roman"/>
          <w:i/>
          <w:sz w:val="28"/>
          <w:szCs w:val="28"/>
          <w:lang w:val="uk-UA"/>
        </w:rPr>
      </w:pPr>
      <w:r w:rsidRPr="00AE716F">
        <w:rPr>
          <w:rFonts w:ascii="Times New Roman" w:hAnsi="Times New Roman" w:cs="Times New Roman"/>
          <w:i/>
          <w:sz w:val="28"/>
          <w:szCs w:val="28"/>
        </w:rPr>
        <w:t xml:space="preserve">Ключові слова: усність, розмовність, розмовно-побутовий стиль, стильова норма. </w:t>
      </w:r>
    </w:p>
    <w:p w:rsidR="00AE716F" w:rsidRPr="00AE716F" w:rsidRDefault="00AE716F" w:rsidP="00AE716F">
      <w:pPr>
        <w:spacing w:after="0"/>
        <w:ind w:firstLine="709"/>
        <w:jc w:val="both"/>
        <w:rPr>
          <w:rFonts w:ascii="Times New Roman" w:hAnsi="Times New Roman" w:cs="Times New Roman"/>
          <w:i/>
          <w:sz w:val="28"/>
          <w:szCs w:val="28"/>
          <w:lang w:val="uk-UA"/>
        </w:rPr>
      </w:pPr>
    </w:p>
    <w:p w:rsidR="00AE716F"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rPr>
        <w:t>У</w:t>
      </w:r>
      <w:r>
        <w:rPr>
          <w:rFonts w:ascii="Times New Roman" w:hAnsi="Times New Roman" w:cs="Times New Roman"/>
          <w:sz w:val="28"/>
          <w:szCs w:val="28"/>
          <w:lang w:val="uk-UA"/>
        </w:rPr>
        <w:t xml:space="preserve"> </w:t>
      </w:r>
      <w:r w:rsidRPr="00AE716F">
        <w:rPr>
          <w:rFonts w:ascii="Times New Roman" w:hAnsi="Times New Roman" w:cs="Times New Roman"/>
          <w:sz w:val="28"/>
          <w:szCs w:val="28"/>
        </w:rPr>
        <w:t xml:space="preserve">функціонально-стильовому плані літературно-мовний континуум не однорідний: він структурований за сферами, умовами, формами, функціями, структурно-семантичними ознаками засобів комунікації. У ньому лінгвальна модель розмовно-побутового стилю може бути диференційована за чотирма параметрами: 1) категорійної кореляції; 2) </w:t>
      </w:r>
      <w:proofErr w:type="gramStart"/>
      <w:r w:rsidRPr="00AE716F">
        <w:rPr>
          <w:rFonts w:ascii="Times New Roman" w:hAnsi="Times New Roman" w:cs="Times New Roman"/>
          <w:sz w:val="28"/>
          <w:szCs w:val="28"/>
        </w:rPr>
        <w:t>р</w:t>
      </w:r>
      <w:proofErr w:type="gramEnd"/>
      <w:r w:rsidRPr="00AE716F">
        <w:rPr>
          <w:rFonts w:ascii="Times New Roman" w:hAnsi="Times New Roman" w:cs="Times New Roman"/>
          <w:sz w:val="28"/>
          <w:szCs w:val="28"/>
        </w:rPr>
        <w:t>і</w:t>
      </w:r>
      <w:r>
        <w:rPr>
          <w:rFonts w:ascii="Times New Roman" w:hAnsi="Times New Roman" w:cs="Times New Roman"/>
          <w:sz w:val="28"/>
          <w:szCs w:val="28"/>
        </w:rPr>
        <w:t>вневим; 3) соціолінгвальним; 4)</w:t>
      </w:r>
      <w:r>
        <w:rPr>
          <w:rFonts w:ascii="Times New Roman" w:hAnsi="Times New Roman" w:cs="Times New Roman"/>
          <w:sz w:val="28"/>
          <w:szCs w:val="28"/>
          <w:lang w:val="uk-UA"/>
        </w:rPr>
        <w:t> </w:t>
      </w:r>
      <w:r w:rsidRPr="00AE716F">
        <w:rPr>
          <w:rFonts w:ascii="Times New Roman" w:hAnsi="Times New Roman" w:cs="Times New Roman"/>
          <w:sz w:val="28"/>
          <w:szCs w:val="28"/>
        </w:rPr>
        <w:t xml:space="preserve">комунікативним. </w:t>
      </w:r>
    </w:p>
    <w:p w:rsidR="00AE716F"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rPr>
        <w:t>Отже, домінантні категорійні кореляції уможливлюють характеристику формально-змістових, жанрово-ситуативних властивостей того чи того функціонального об’єкта в конструкті «</w:t>
      </w:r>
      <w:proofErr w:type="gramStart"/>
      <w:r w:rsidRPr="00AE716F">
        <w:rPr>
          <w:rFonts w:ascii="Times New Roman" w:hAnsi="Times New Roman" w:cs="Times New Roman"/>
          <w:sz w:val="28"/>
          <w:szCs w:val="28"/>
        </w:rPr>
        <w:t>л</w:t>
      </w:r>
      <w:proofErr w:type="gramEnd"/>
      <w:r w:rsidRPr="00AE716F">
        <w:rPr>
          <w:rFonts w:ascii="Times New Roman" w:hAnsi="Times New Roman" w:cs="Times New Roman"/>
          <w:sz w:val="28"/>
          <w:szCs w:val="28"/>
        </w:rPr>
        <w:t xml:space="preserve">ітературна мова». Для розмовно-побутового стилю (розмовної літературної мови, розмовного стилю) </w:t>
      </w:r>
      <w:proofErr w:type="gramStart"/>
      <w:r w:rsidRPr="00AE716F">
        <w:rPr>
          <w:rFonts w:ascii="Times New Roman" w:hAnsi="Times New Roman" w:cs="Times New Roman"/>
          <w:sz w:val="28"/>
          <w:szCs w:val="28"/>
        </w:rPr>
        <w:t>такими</w:t>
      </w:r>
      <w:proofErr w:type="gramEnd"/>
      <w:r w:rsidRPr="00AE716F">
        <w:rPr>
          <w:rFonts w:ascii="Times New Roman" w:hAnsi="Times New Roman" w:cs="Times New Roman"/>
          <w:sz w:val="28"/>
          <w:szCs w:val="28"/>
        </w:rPr>
        <w:t xml:space="preserve"> є категорії усність, розмовність, нормативність, що мають конкретне якісне та кількісне вираження, наповнення. </w:t>
      </w:r>
    </w:p>
    <w:p w:rsidR="00AE716F"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lang w:val="uk-UA"/>
        </w:rPr>
        <w:t xml:space="preserve">Усність визначає такі параметри розмовно-побутової сфери спілкування </w:t>
      </w:r>
      <w:r>
        <w:rPr>
          <w:rFonts w:ascii="Times New Roman" w:hAnsi="Times New Roman" w:cs="Times New Roman"/>
          <w:sz w:val="28"/>
          <w:szCs w:val="28"/>
          <w:lang w:val="uk-UA"/>
        </w:rPr>
        <w:t>–</w:t>
      </w:r>
      <w:r w:rsidRPr="00AE716F">
        <w:rPr>
          <w:rFonts w:ascii="Times New Roman" w:hAnsi="Times New Roman" w:cs="Times New Roman"/>
          <w:sz w:val="28"/>
          <w:szCs w:val="28"/>
          <w:lang w:val="uk-UA"/>
        </w:rPr>
        <w:t xml:space="preserve"> безпосередня</w:t>
      </w:r>
      <w:r>
        <w:rPr>
          <w:rFonts w:ascii="Times New Roman" w:hAnsi="Times New Roman" w:cs="Times New Roman"/>
          <w:sz w:val="28"/>
          <w:szCs w:val="28"/>
          <w:lang w:val="uk-UA"/>
        </w:rPr>
        <w:t xml:space="preserve"> </w:t>
      </w:r>
      <w:r w:rsidRPr="00AE716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E716F">
        <w:rPr>
          <w:rFonts w:ascii="Times New Roman" w:hAnsi="Times New Roman" w:cs="Times New Roman"/>
          <w:sz w:val="28"/>
          <w:szCs w:val="28"/>
          <w:lang w:val="uk-UA"/>
        </w:rPr>
        <w:t xml:space="preserve">опосередкована (телефонна мова), невимушена, «вільна», природна, емоційна, імпровізаційна, динамічна, рухлива, візуалізована (окрім телефонної мови), інтонаційно та жестово варійована. </w:t>
      </w:r>
      <w:r w:rsidRPr="00AE716F">
        <w:rPr>
          <w:rFonts w:ascii="Times New Roman" w:hAnsi="Times New Roman" w:cs="Times New Roman"/>
          <w:sz w:val="28"/>
          <w:szCs w:val="28"/>
        </w:rPr>
        <w:t xml:space="preserve">Усна форма мови має часово-просторове обмеження реалізації, бо це мова тепер і зараз. Для розмовно-побутового стилю властиві діалогічні форми усної комунікації, що впливають на синтаксис, семантику фраз. </w:t>
      </w:r>
    </w:p>
    <w:p w:rsidR="00AE716F"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lang w:val="uk-UA"/>
        </w:rPr>
        <w:t xml:space="preserve">У такому прояві усність пов’язана із соціальними параметрами реалізації, які наповнюють поняття «сфера спілкування» </w:t>
      </w:r>
      <w:r>
        <w:rPr>
          <w:rFonts w:ascii="Times New Roman" w:hAnsi="Times New Roman" w:cs="Times New Roman"/>
          <w:sz w:val="28"/>
          <w:szCs w:val="28"/>
          <w:lang w:val="uk-UA"/>
        </w:rPr>
        <w:t>–</w:t>
      </w:r>
      <w:r w:rsidRPr="00AE716F">
        <w:rPr>
          <w:rFonts w:ascii="Times New Roman" w:hAnsi="Times New Roman" w:cs="Times New Roman"/>
          <w:sz w:val="28"/>
          <w:szCs w:val="28"/>
          <w:lang w:val="uk-UA"/>
        </w:rPr>
        <w:t xml:space="preserve"> комунікативний простір й соціально-діяльнісний статус мовців (єдність</w:t>
      </w:r>
      <w:r>
        <w:rPr>
          <w:rFonts w:ascii="Times New Roman" w:hAnsi="Times New Roman" w:cs="Times New Roman"/>
          <w:sz w:val="28"/>
          <w:szCs w:val="28"/>
          <w:lang w:val="uk-UA"/>
        </w:rPr>
        <w:t xml:space="preserve"> </w:t>
      </w:r>
      <w:r w:rsidRPr="00AE716F">
        <w:rPr>
          <w:rFonts w:ascii="Times New Roman" w:hAnsi="Times New Roman" w:cs="Times New Roman"/>
          <w:sz w:val="28"/>
          <w:szCs w:val="28"/>
          <w:lang w:val="uk-UA"/>
        </w:rPr>
        <w:t xml:space="preserve">комунікантів, пов’язаних відношеннями спорідненості, етнічними, соціальними або територіальними відношеннями), змістово-тематичні обшири їхнього офіційного чи неофіційного спілкування. В усьому обширі реалізації усної </w:t>
      </w:r>
      <w:r>
        <w:rPr>
          <w:rFonts w:ascii="Times New Roman" w:hAnsi="Times New Roman" w:cs="Times New Roman"/>
          <w:sz w:val="28"/>
          <w:szCs w:val="28"/>
          <w:lang w:val="uk-UA"/>
        </w:rPr>
        <w:t>форми мови розмовно-побутова –</w:t>
      </w:r>
      <w:r w:rsidRPr="00AE716F">
        <w:rPr>
          <w:rFonts w:ascii="Times New Roman" w:hAnsi="Times New Roman" w:cs="Times New Roman"/>
          <w:sz w:val="28"/>
          <w:szCs w:val="28"/>
          <w:lang w:val="uk-UA"/>
        </w:rPr>
        <w:t xml:space="preserve"> це лише важливий сегмент у складному загальному комунікативно-стильовому конструкті «усна мова» як конкретній реалізації повсякденної мовної свідомості. Для розмовно-побутового стилю на перший план висувають такі ознаки: щоденне, неофіційне наддіалектне спілкування [19: 522], безпосередні побутові ситуації спілкування [6: 196], </w:t>
      </w:r>
      <w:r w:rsidRPr="00AE716F">
        <w:rPr>
          <w:rFonts w:ascii="Times New Roman" w:hAnsi="Times New Roman" w:cs="Times New Roman"/>
          <w:sz w:val="28"/>
          <w:szCs w:val="28"/>
          <w:lang w:val="uk-UA"/>
        </w:rPr>
        <w:lastRenderedPageBreak/>
        <w:t xml:space="preserve">«обслуговування» .. щоденних життєвих потреб [12: 292], неофіційну сферу спілкування [16: 320], характеризують її як мову повсякденного вжитку, мовлення в сім’ї, у невимушеній, «неофіційній» ситуації [20: 12]. Отже, розмовний стиль літературної мови як повсякденна психофізична діяльність протиставлений іншим стилям літературної мови як таким, що за їх допомогою мовець здійснює певну соціально-професійну діяльність. </w:t>
      </w:r>
      <w:r w:rsidRPr="00AE716F">
        <w:rPr>
          <w:rFonts w:ascii="Times New Roman" w:hAnsi="Times New Roman" w:cs="Times New Roman"/>
          <w:sz w:val="28"/>
          <w:szCs w:val="28"/>
        </w:rPr>
        <w:t>Побутова усна літературна мова протиставлена публічній усній літературній мові. Літературне повс</w:t>
      </w:r>
      <w:r>
        <w:rPr>
          <w:rFonts w:ascii="Times New Roman" w:hAnsi="Times New Roman" w:cs="Times New Roman"/>
          <w:sz w:val="28"/>
          <w:szCs w:val="28"/>
        </w:rPr>
        <w:t xml:space="preserve">якденне неофіційне спілкування </w:t>
      </w:r>
      <w:r>
        <w:rPr>
          <w:rFonts w:ascii="Times New Roman" w:hAnsi="Times New Roman" w:cs="Times New Roman"/>
          <w:sz w:val="28"/>
          <w:szCs w:val="28"/>
          <w:lang w:val="uk-UA"/>
        </w:rPr>
        <w:t>–</w:t>
      </w:r>
      <w:r>
        <w:rPr>
          <w:rFonts w:ascii="Times New Roman" w:hAnsi="Times New Roman" w:cs="Times New Roman"/>
          <w:sz w:val="28"/>
          <w:szCs w:val="28"/>
        </w:rPr>
        <w:t xml:space="preserve"> розмовно-побутовий стиль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це сфера приватних, родинних, дружніх, інтимних, неформальних міжособистісних мовних контактів вдома, на відпочинку, </w:t>
      </w:r>
      <w:proofErr w:type="gramStart"/>
      <w:r w:rsidRPr="00AE716F">
        <w:rPr>
          <w:rFonts w:ascii="Times New Roman" w:hAnsi="Times New Roman" w:cs="Times New Roman"/>
          <w:sz w:val="28"/>
          <w:szCs w:val="28"/>
        </w:rPr>
        <w:t>п</w:t>
      </w:r>
      <w:proofErr w:type="gramEnd"/>
      <w:r w:rsidRPr="00AE716F">
        <w:rPr>
          <w:rFonts w:ascii="Times New Roman" w:hAnsi="Times New Roman" w:cs="Times New Roman"/>
          <w:sz w:val="28"/>
          <w:szCs w:val="28"/>
        </w:rPr>
        <w:t xml:space="preserve">ід час занять спортом, відвідування культурно-мистецьких заходів, на виробництві, в освітніх закладах, здійснюваних за допомогою </w:t>
      </w:r>
      <w:proofErr w:type="gramStart"/>
      <w:r w:rsidRPr="00AE716F">
        <w:rPr>
          <w:rFonts w:ascii="Times New Roman" w:hAnsi="Times New Roman" w:cs="Times New Roman"/>
          <w:sz w:val="28"/>
          <w:szCs w:val="28"/>
        </w:rPr>
        <w:t>р</w:t>
      </w:r>
      <w:proofErr w:type="gramEnd"/>
      <w:r w:rsidRPr="00AE716F">
        <w:rPr>
          <w:rFonts w:ascii="Times New Roman" w:hAnsi="Times New Roman" w:cs="Times New Roman"/>
          <w:sz w:val="28"/>
          <w:szCs w:val="28"/>
        </w:rPr>
        <w:t>ізноманітних висловлень, звертань, стереотипних виразів тощо, маркованих у ширшому літературно-мовному контексті як розмовних. Традиційно організація мовного повсякдення інтелігенції як носія літературної мови спі</w:t>
      </w:r>
      <w:proofErr w:type="gramStart"/>
      <w:r w:rsidRPr="00AE716F">
        <w:rPr>
          <w:rFonts w:ascii="Times New Roman" w:hAnsi="Times New Roman" w:cs="Times New Roman"/>
          <w:sz w:val="28"/>
          <w:szCs w:val="28"/>
        </w:rPr>
        <w:t>вв</w:t>
      </w:r>
      <w:proofErr w:type="gramEnd"/>
      <w:r w:rsidRPr="00AE716F">
        <w:rPr>
          <w:rFonts w:ascii="Times New Roman" w:hAnsi="Times New Roman" w:cs="Times New Roman"/>
          <w:sz w:val="28"/>
          <w:szCs w:val="28"/>
        </w:rPr>
        <w:t xml:space="preserve">іднесена з конкретною реалізацією розмовно-побутового стилю літературної мови. </w:t>
      </w:r>
    </w:p>
    <w:p w:rsidR="00AE716F"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rPr>
        <w:t>Усність корелює з писемною мовною практикою, передумовлює проекцію звукової мови на графічну літературну, зокрема в художньоестетичній трансформації. На нашу думку, слід виходити</w:t>
      </w:r>
      <w:r>
        <w:rPr>
          <w:rFonts w:ascii="Times New Roman" w:hAnsi="Times New Roman" w:cs="Times New Roman"/>
          <w:sz w:val="28"/>
          <w:szCs w:val="28"/>
        </w:rPr>
        <w:t xml:space="preserve"> з того, що усна розмовна мова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без посередня звукова мова з властивою їй ритміко-інтонаційною орга нізацією та супроводжуваними мі</w:t>
      </w:r>
      <w:proofErr w:type="gramStart"/>
      <w:r w:rsidRPr="00AE716F">
        <w:rPr>
          <w:rFonts w:ascii="Times New Roman" w:hAnsi="Times New Roman" w:cs="Times New Roman"/>
          <w:sz w:val="28"/>
          <w:szCs w:val="28"/>
        </w:rPr>
        <w:t>м</w:t>
      </w:r>
      <w:proofErr w:type="gramEnd"/>
      <w:r w:rsidRPr="00AE716F">
        <w:rPr>
          <w:rFonts w:ascii="Times New Roman" w:hAnsi="Times New Roman" w:cs="Times New Roman"/>
          <w:sz w:val="28"/>
          <w:szCs w:val="28"/>
        </w:rPr>
        <w:t xml:space="preserve">ікою і жестами, це ціла комунікативно-стильова структура, де належне місце </w:t>
      </w:r>
      <w:proofErr w:type="gramStart"/>
      <w:r w:rsidRPr="00AE716F">
        <w:rPr>
          <w:rFonts w:ascii="Times New Roman" w:hAnsi="Times New Roman" w:cs="Times New Roman"/>
          <w:sz w:val="28"/>
          <w:szCs w:val="28"/>
        </w:rPr>
        <w:t>пос</w:t>
      </w:r>
      <w:proofErr w:type="gramEnd"/>
      <w:r w:rsidRPr="00AE716F">
        <w:rPr>
          <w:rFonts w:ascii="Times New Roman" w:hAnsi="Times New Roman" w:cs="Times New Roman"/>
          <w:sz w:val="28"/>
          <w:szCs w:val="28"/>
        </w:rPr>
        <w:t xml:space="preserve">ідає розмовно-побутовий стиль літературної мови. А писемна </w:t>
      </w:r>
      <w:r>
        <w:rPr>
          <w:rFonts w:ascii="Times New Roman" w:hAnsi="Times New Roman" w:cs="Times New Roman"/>
          <w:sz w:val="28"/>
          <w:szCs w:val="28"/>
        </w:rPr>
        <w:t xml:space="preserve">ж форма розмовної мови (стилю)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w:t>
      </w:r>
      <w:proofErr w:type="gramStart"/>
      <w:r w:rsidRPr="00AE716F">
        <w:rPr>
          <w:rFonts w:ascii="Times New Roman" w:hAnsi="Times New Roman" w:cs="Times New Roman"/>
          <w:sz w:val="28"/>
          <w:szCs w:val="28"/>
        </w:rPr>
        <w:t>це не</w:t>
      </w:r>
      <w:proofErr w:type="gramEnd"/>
      <w:r w:rsidRPr="00AE716F">
        <w:rPr>
          <w:rFonts w:ascii="Times New Roman" w:hAnsi="Times New Roman" w:cs="Times New Roman"/>
          <w:sz w:val="28"/>
          <w:szCs w:val="28"/>
        </w:rPr>
        <w:t xml:space="preserve"> графічна фіксація живої мови в художній літературі (частково у публіцистиці) у діалогічній чи монологічній розповідній формах з відтворенням ритмомелодики та кінетичних засобів спілкування, а епістолярна утилітарно-побутова практика та «писемна форма розмовного стилю в її комп’юрному </w:t>
      </w:r>
      <w:proofErr w:type="gramStart"/>
      <w:r w:rsidRPr="00AE716F">
        <w:rPr>
          <w:rFonts w:ascii="Times New Roman" w:hAnsi="Times New Roman" w:cs="Times New Roman"/>
          <w:sz w:val="28"/>
          <w:szCs w:val="28"/>
        </w:rPr>
        <w:t>р</w:t>
      </w:r>
      <w:proofErr w:type="gramEnd"/>
      <w:r w:rsidRPr="00AE716F">
        <w:rPr>
          <w:rFonts w:ascii="Times New Roman" w:hAnsi="Times New Roman" w:cs="Times New Roman"/>
          <w:sz w:val="28"/>
          <w:szCs w:val="28"/>
        </w:rPr>
        <w:t xml:space="preserve">ізновиді» [23: 23]. </w:t>
      </w:r>
    </w:p>
    <w:p w:rsidR="003D1B70"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rPr>
        <w:t>В опозиці</w:t>
      </w:r>
      <w:r>
        <w:rPr>
          <w:rFonts w:ascii="Times New Roman" w:hAnsi="Times New Roman" w:cs="Times New Roman"/>
          <w:sz w:val="28"/>
          <w:szCs w:val="28"/>
        </w:rPr>
        <w:t xml:space="preserve">ї «усне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писем</w:t>
      </w:r>
      <w:r>
        <w:rPr>
          <w:rFonts w:ascii="Times New Roman" w:hAnsi="Times New Roman" w:cs="Times New Roman"/>
          <w:sz w:val="28"/>
          <w:szCs w:val="28"/>
        </w:rPr>
        <w:t xml:space="preserve">не» народжується інший корелят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розмовність. Це, як вважав А. Едлічка, ознака літературної мови [14: 50], оскільки її «потребує» усна й писемна комунікація, котра зберігає зв’язок з усною праосновою функціонально-стильового та жанрового </w:t>
      </w:r>
      <w:proofErr w:type="gramStart"/>
      <w:r w:rsidRPr="00AE716F">
        <w:rPr>
          <w:rFonts w:ascii="Times New Roman" w:hAnsi="Times New Roman" w:cs="Times New Roman"/>
          <w:sz w:val="28"/>
          <w:szCs w:val="28"/>
        </w:rPr>
        <w:t>р</w:t>
      </w:r>
      <w:proofErr w:type="gramEnd"/>
      <w:r w:rsidRPr="00AE716F">
        <w:rPr>
          <w:rFonts w:ascii="Times New Roman" w:hAnsi="Times New Roman" w:cs="Times New Roman"/>
          <w:sz w:val="28"/>
          <w:szCs w:val="28"/>
        </w:rPr>
        <w:t>ізноманіття літературної практики. У цьому плані цілком справедливо Ф.П.Філін свого часу відзначив подвійний характер розмовності, котра, з одного боку, охоплює усність форми літературної мови (конкретної</w:t>
      </w:r>
      <w:r>
        <w:rPr>
          <w:rFonts w:ascii="Times New Roman" w:hAnsi="Times New Roman" w:cs="Times New Roman"/>
          <w:sz w:val="28"/>
          <w:szCs w:val="28"/>
          <w:lang w:val="uk-UA"/>
        </w:rPr>
        <w:t xml:space="preserve"> </w:t>
      </w:r>
      <w:r w:rsidRPr="00AE716F">
        <w:rPr>
          <w:rFonts w:ascii="Times New Roman" w:hAnsi="Times New Roman" w:cs="Times New Roman"/>
          <w:sz w:val="28"/>
          <w:szCs w:val="28"/>
        </w:rPr>
        <w:t xml:space="preserve">літературно-мовної комунікативної акції), а з другого боку, мовні одиниці розмовно-побутової практики (нейтральної розмовної побутовоужиткової мови) [21: 9]. </w:t>
      </w:r>
    </w:p>
    <w:p w:rsidR="003D1B70" w:rsidRDefault="00AE716F" w:rsidP="00AE716F">
      <w:pPr>
        <w:spacing w:after="0"/>
        <w:ind w:firstLine="709"/>
        <w:jc w:val="both"/>
        <w:rPr>
          <w:rFonts w:ascii="Times New Roman" w:hAnsi="Times New Roman" w:cs="Times New Roman"/>
          <w:sz w:val="28"/>
          <w:szCs w:val="28"/>
          <w:lang w:val="uk-UA"/>
        </w:rPr>
      </w:pPr>
      <w:r w:rsidRPr="00AE716F">
        <w:rPr>
          <w:rFonts w:ascii="Times New Roman" w:hAnsi="Times New Roman" w:cs="Times New Roman"/>
          <w:sz w:val="28"/>
          <w:szCs w:val="28"/>
        </w:rPr>
        <w:t>Поняття розмовність застосовують лише до одиниць (структурних, семантичних) «нерозмовни</w:t>
      </w:r>
      <w:r>
        <w:rPr>
          <w:rFonts w:ascii="Times New Roman" w:hAnsi="Times New Roman" w:cs="Times New Roman"/>
          <w:sz w:val="28"/>
          <w:szCs w:val="28"/>
        </w:rPr>
        <w:t xml:space="preserve">х», книжних </w:t>
      </w:r>
      <w:proofErr w:type="gramStart"/>
      <w:r>
        <w:rPr>
          <w:rFonts w:ascii="Times New Roman" w:hAnsi="Times New Roman" w:cs="Times New Roman"/>
          <w:sz w:val="28"/>
          <w:szCs w:val="28"/>
        </w:rPr>
        <w:t>стил</w:t>
      </w:r>
      <w:proofErr w:type="gramEnd"/>
      <w:r>
        <w:rPr>
          <w:rFonts w:ascii="Times New Roman" w:hAnsi="Times New Roman" w:cs="Times New Roman"/>
          <w:sz w:val="28"/>
          <w:szCs w:val="28"/>
        </w:rPr>
        <w:t xml:space="preserve">ів спілкування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художнього</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публіцистичного, почасти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наукового та офіційно-ділового щодо характеристики фонетико-орфоепічних та словесно-граматичних показників розмовної мови в стилях писемної</w:t>
      </w:r>
      <w:r>
        <w:rPr>
          <w:rFonts w:ascii="Times New Roman" w:hAnsi="Times New Roman" w:cs="Times New Roman"/>
          <w:sz w:val="28"/>
          <w:szCs w:val="28"/>
        </w:rPr>
        <w:t>. Такі мовні компоненти є «функ</w:t>
      </w:r>
      <w:r w:rsidRPr="00AE716F">
        <w:rPr>
          <w:rFonts w:ascii="Times New Roman" w:hAnsi="Times New Roman" w:cs="Times New Roman"/>
          <w:sz w:val="28"/>
          <w:szCs w:val="28"/>
        </w:rPr>
        <w:t>ціонально-розмовними або потенційно-розмовними» [15: 160], залишаючись нейтральними в роз мовній мові. Але найвиразніше виявляють себе лексичні і синт</w:t>
      </w:r>
      <w:r>
        <w:rPr>
          <w:rFonts w:ascii="Times New Roman" w:hAnsi="Times New Roman" w:cs="Times New Roman"/>
          <w:sz w:val="28"/>
          <w:szCs w:val="28"/>
        </w:rPr>
        <w:t xml:space="preserve">ак сичні показники розмовності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універсальної ознаки функціональної та емоційно-експресивної диференціації мовних знаків одного стильового </w:t>
      </w:r>
      <w:proofErr w:type="gramStart"/>
      <w:r w:rsidRPr="00AE716F">
        <w:rPr>
          <w:rFonts w:ascii="Times New Roman" w:hAnsi="Times New Roman" w:cs="Times New Roman"/>
          <w:sz w:val="28"/>
          <w:szCs w:val="28"/>
        </w:rPr>
        <w:t>р</w:t>
      </w:r>
      <w:proofErr w:type="gramEnd"/>
      <w:r w:rsidRPr="00AE716F">
        <w:rPr>
          <w:rFonts w:ascii="Times New Roman" w:hAnsi="Times New Roman" w:cs="Times New Roman"/>
          <w:sz w:val="28"/>
          <w:szCs w:val="28"/>
        </w:rPr>
        <w:t>ізновиду літературної мови в межах іншого, що є наслідком багатогранного та складного процесу дифузії, інтеграції регістрів розмовності в книжній мовній пр</w:t>
      </w:r>
      <w:r>
        <w:rPr>
          <w:rFonts w:ascii="Times New Roman" w:hAnsi="Times New Roman" w:cs="Times New Roman"/>
          <w:sz w:val="28"/>
          <w:szCs w:val="28"/>
        </w:rPr>
        <w:t xml:space="preserve">актиці. Розмовність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це стилістичне значення одиниць мови. Зокрема М.М. Пилинський </w:t>
      </w:r>
      <w:proofErr w:type="gramStart"/>
      <w:r w:rsidRPr="00AE716F">
        <w:rPr>
          <w:rFonts w:ascii="Times New Roman" w:hAnsi="Times New Roman" w:cs="Times New Roman"/>
          <w:sz w:val="28"/>
          <w:szCs w:val="28"/>
        </w:rPr>
        <w:t>п</w:t>
      </w:r>
      <w:proofErr w:type="gramEnd"/>
      <w:r w:rsidRPr="00AE716F">
        <w:rPr>
          <w:rFonts w:ascii="Times New Roman" w:hAnsi="Times New Roman" w:cs="Times New Roman"/>
          <w:sz w:val="28"/>
          <w:szCs w:val="28"/>
        </w:rPr>
        <w:t xml:space="preserve">ідкреслив, що ступінь, якість розмовності тієї чи іншої лексики залежить: а) від рівня усталеності норм сучасних писемних стилів; б) від того, як трансформуються в інших стилях експресивні властивості розмовних лексем; в) від того, що механічно чи творчо використовується розмовне слово відповідно до вимог стилю [15: 39-40]. Розмовність створює й синтаксичний лад висловлення. С.Я. Єрмоленко наголошувала: «Найзагальніша </w:t>
      </w:r>
      <w:proofErr w:type="gramStart"/>
      <w:r w:rsidRPr="00AE716F">
        <w:rPr>
          <w:rFonts w:ascii="Times New Roman" w:hAnsi="Times New Roman" w:cs="Times New Roman"/>
          <w:sz w:val="28"/>
          <w:szCs w:val="28"/>
        </w:rPr>
        <w:t>стил</w:t>
      </w:r>
      <w:proofErr w:type="gramEnd"/>
      <w:r w:rsidRPr="00AE716F">
        <w:rPr>
          <w:rFonts w:ascii="Times New Roman" w:hAnsi="Times New Roman" w:cs="Times New Roman"/>
          <w:sz w:val="28"/>
          <w:szCs w:val="28"/>
        </w:rPr>
        <w:t>істична кла</w:t>
      </w:r>
      <w:r>
        <w:rPr>
          <w:rFonts w:ascii="Times New Roman" w:hAnsi="Times New Roman" w:cs="Times New Roman"/>
          <w:sz w:val="28"/>
          <w:szCs w:val="28"/>
        </w:rPr>
        <w:t xml:space="preserve">сифікація синтаксичних одиниць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речень</w:t>
      </w:r>
      <w:r>
        <w:rPr>
          <w:rFonts w:ascii="Times New Roman" w:hAnsi="Times New Roman" w:cs="Times New Roman"/>
          <w:sz w:val="28"/>
          <w:szCs w:val="28"/>
        </w:rPr>
        <w:t xml:space="preserve">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передбачає протиставлен</w:t>
      </w:r>
      <w:r>
        <w:rPr>
          <w:rFonts w:ascii="Times New Roman" w:hAnsi="Times New Roman" w:cs="Times New Roman"/>
          <w:sz w:val="28"/>
          <w:szCs w:val="28"/>
        </w:rPr>
        <w:t xml:space="preserve">ня їх за ознакою нейтральності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книжності</w:t>
      </w:r>
      <w:r>
        <w:rPr>
          <w:rFonts w:ascii="Times New Roman" w:hAnsi="Times New Roman" w:cs="Times New Roman"/>
          <w:sz w:val="28"/>
          <w:szCs w:val="28"/>
        </w:rPr>
        <w:t xml:space="preserve"> і нейтральності </w:t>
      </w:r>
      <w:r>
        <w:rPr>
          <w:rFonts w:ascii="Times New Roman" w:hAnsi="Times New Roman" w:cs="Times New Roman"/>
          <w:sz w:val="28"/>
          <w:szCs w:val="28"/>
          <w:lang w:val="uk-UA"/>
        </w:rPr>
        <w:t>–</w:t>
      </w:r>
      <w:r w:rsidRPr="00AE716F">
        <w:rPr>
          <w:rFonts w:ascii="Times New Roman" w:hAnsi="Times New Roman" w:cs="Times New Roman"/>
          <w:sz w:val="28"/>
          <w:szCs w:val="28"/>
        </w:rPr>
        <w:t xml:space="preserve"> розмовності [..]. Стилістична диференціація речень на розмовні і книжні структури пов’язується насамперед із проникненням у літературну мову, відображенням у її писемному різновиді уснорозмовних конструкцій» [8: 107]. </w:t>
      </w:r>
    </w:p>
    <w:p w:rsidR="003D1B70" w:rsidRDefault="00AE716F" w:rsidP="00AE716F">
      <w:pPr>
        <w:spacing w:after="0"/>
        <w:ind w:firstLine="709"/>
        <w:jc w:val="both"/>
        <w:rPr>
          <w:rFonts w:ascii="Times New Roman" w:hAnsi="Times New Roman" w:cs="Times New Roman"/>
          <w:sz w:val="28"/>
          <w:szCs w:val="28"/>
          <w:lang w:val="uk-UA"/>
        </w:rPr>
      </w:pPr>
      <w:r w:rsidRPr="003D1B70">
        <w:rPr>
          <w:rFonts w:ascii="Times New Roman" w:hAnsi="Times New Roman" w:cs="Times New Roman"/>
          <w:sz w:val="28"/>
          <w:szCs w:val="28"/>
          <w:lang w:val="uk-UA"/>
        </w:rPr>
        <w:t xml:space="preserve">За ознакою розмовності одиниць мови врешті-решт створюється узагальнена абстрактна модель розмовно-побутового стилю літературної мови, котрий практично не має текстової фіксованої форми, на відміну від інших стильових різновидів сучасної української літературної мови. </w:t>
      </w:r>
    </w:p>
    <w:p w:rsidR="003D1B70" w:rsidRDefault="003D1B70" w:rsidP="00AE716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Розмовність –</w:t>
      </w:r>
      <w:r w:rsidR="00AE716F" w:rsidRPr="003D1B70">
        <w:rPr>
          <w:rFonts w:ascii="Times New Roman" w:hAnsi="Times New Roman" w:cs="Times New Roman"/>
          <w:sz w:val="28"/>
          <w:szCs w:val="28"/>
          <w:lang w:val="uk-UA"/>
        </w:rPr>
        <w:t xml:space="preserve"> це явище лексико-синтаксичної стильової взаємодії розмовного й публіцистичного, художнього, наукового, офіційноділового стилів та критерій функціонально-стильової нормативності усного та писемного тексту. Ці сутнісні властивості розмовності постають через три головні унів</w:t>
      </w:r>
      <w:r>
        <w:rPr>
          <w:rFonts w:ascii="Times New Roman" w:hAnsi="Times New Roman" w:cs="Times New Roman"/>
          <w:sz w:val="28"/>
          <w:szCs w:val="28"/>
          <w:lang w:val="uk-UA"/>
        </w:rPr>
        <w:t>ерсальні опозиції: розмовність –</w:t>
      </w:r>
      <w:r w:rsidR="00AE716F" w:rsidRPr="003D1B70">
        <w:rPr>
          <w:rFonts w:ascii="Times New Roman" w:hAnsi="Times New Roman" w:cs="Times New Roman"/>
          <w:sz w:val="28"/>
          <w:szCs w:val="28"/>
          <w:lang w:val="uk-UA"/>
        </w:rPr>
        <w:t xml:space="preserve"> поетичність; розмовн</w:t>
      </w:r>
      <w:r>
        <w:rPr>
          <w:rFonts w:ascii="Times New Roman" w:hAnsi="Times New Roman" w:cs="Times New Roman"/>
          <w:sz w:val="28"/>
          <w:szCs w:val="28"/>
          <w:lang w:val="uk-UA"/>
        </w:rPr>
        <w:t>ість –</w:t>
      </w:r>
      <w:r w:rsidRPr="003D1B70">
        <w:rPr>
          <w:rFonts w:ascii="Times New Roman" w:hAnsi="Times New Roman" w:cs="Times New Roman"/>
          <w:sz w:val="28"/>
          <w:szCs w:val="28"/>
          <w:lang w:val="uk-UA"/>
        </w:rPr>
        <w:t xml:space="preserve"> науковість; розмовність </w:t>
      </w:r>
      <w:r>
        <w:rPr>
          <w:rFonts w:ascii="Times New Roman" w:hAnsi="Times New Roman" w:cs="Times New Roman"/>
          <w:sz w:val="28"/>
          <w:szCs w:val="28"/>
          <w:lang w:val="uk-UA"/>
        </w:rPr>
        <w:t>–</w:t>
      </w:r>
      <w:r w:rsidR="00AE716F" w:rsidRPr="003D1B70">
        <w:rPr>
          <w:rFonts w:ascii="Times New Roman" w:hAnsi="Times New Roman" w:cs="Times New Roman"/>
          <w:sz w:val="28"/>
          <w:szCs w:val="28"/>
          <w:lang w:val="uk-UA"/>
        </w:rPr>
        <w:t xml:space="preserve"> офіційність, котрі лежать в основі процесів стильової дивергенції та міжстильової інтеграції, колоквіалізації літературно-мовного життя й виражають, на нашу думку, градацію стандартів літературної писемної мови. </w:t>
      </w:r>
    </w:p>
    <w:p w:rsidR="003D1B70" w:rsidRDefault="00AE716F" w:rsidP="00AE716F">
      <w:pPr>
        <w:spacing w:after="0"/>
        <w:ind w:firstLine="709"/>
        <w:jc w:val="both"/>
        <w:rPr>
          <w:rFonts w:ascii="Times New Roman" w:hAnsi="Times New Roman" w:cs="Times New Roman"/>
          <w:sz w:val="28"/>
          <w:szCs w:val="28"/>
          <w:lang w:val="uk-UA"/>
        </w:rPr>
      </w:pPr>
      <w:r w:rsidRPr="003D1B70">
        <w:rPr>
          <w:rFonts w:ascii="Times New Roman" w:hAnsi="Times New Roman" w:cs="Times New Roman"/>
          <w:sz w:val="28"/>
          <w:szCs w:val="28"/>
          <w:lang w:val="uk-UA"/>
        </w:rPr>
        <w:t>Наукова моде</w:t>
      </w:r>
      <w:r w:rsidR="003D1B70" w:rsidRPr="003D1B70">
        <w:rPr>
          <w:rFonts w:ascii="Times New Roman" w:hAnsi="Times New Roman" w:cs="Times New Roman"/>
          <w:sz w:val="28"/>
          <w:szCs w:val="28"/>
          <w:lang w:val="uk-UA"/>
        </w:rPr>
        <w:t xml:space="preserve">ль протиставлення «розмовність </w:t>
      </w:r>
      <w:r w:rsidR="003D1B70">
        <w:rPr>
          <w:rFonts w:ascii="Times New Roman" w:hAnsi="Times New Roman" w:cs="Times New Roman"/>
          <w:sz w:val="28"/>
          <w:szCs w:val="28"/>
          <w:lang w:val="uk-UA"/>
        </w:rPr>
        <w:t>-</w:t>
      </w:r>
      <w:r w:rsidRPr="003D1B70">
        <w:rPr>
          <w:rFonts w:ascii="Times New Roman" w:hAnsi="Times New Roman" w:cs="Times New Roman"/>
          <w:sz w:val="28"/>
          <w:szCs w:val="28"/>
          <w:lang w:val="uk-UA"/>
        </w:rPr>
        <w:t xml:space="preserve"> поетичність» виникла на рівні усвідомлення способів мовомислення, співвідносних з реалізацією цих явищ. Розмовні</w:t>
      </w:r>
      <w:r w:rsidR="003D1B70" w:rsidRPr="003D1B70">
        <w:rPr>
          <w:rFonts w:ascii="Times New Roman" w:hAnsi="Times New Roman" w:cs="Times New Roman"/>
          <w:sz w:val="28"/>
          <w:szCs w:val="28"/>
          <w:lang w:val="uk-UA"/>
        </w:rPr>
        <w:t xml:space="preserve">сть підтримується в ужитково-побутовій сфері та координується повсякденною мовною свідомістю, вона засоційована з </w:t>
      </w:r>
      <w:r w:rsidR="003D1B70" w:rsidRPr="003D1B70">
        <w:rPr>
          <w:rFonts w:ascii="Times New Roman" w:hAnsi="Times New Roman" w:cs="Times New Roman"/>
          <w:sz w:val="28"/>
          <w:szCs w:val="28"/>
          <w:lang w:val="uk-UA"/>
        </w:rPr>
        <w:lastRenderedPageBreak/>
        <w:t xml:space="preserve">неофіційністю, буденністю, конкретністю ситуативних стереотипів, наповнених лексико-фразеологічними та синтаксичними усталеними конструкціями. </w:t>
      </w:r>
      <w:r w:rsidR="003D1B70" w:rsidRPr="003D1B70">
        <w:rPr>
          <w:rFonts w:ascii="Times New Roman" w:hAnsi="Times New Roman" w:cs="Times New Roman"/>
          <w:sz w:val="28"/>
          <w:szCs w:val="28"/>
        </w:rPr>
        <w:t xml:space="preserve">Образність в усному спілкуванні спорадична, вона не є визначальним елементом усного побутового спілкування. Натомість у художній мові поетичність — наскрізна функціональна ознака, що засвідчена в тропеїчних та фігуральних висловах, у функціях символів, літературно-художніх онімів, у семантизованій звуковій будові, оскільки поетична мова становить «систему мовно-виражальних засобів, орієнтованих на досягнення </w:t>
      </w:r>
      <w:proofErr w:type="gramStart"/>
      <w:r w:rsidR="003D1B70" w:rsidRPr="003D1B70">
        <w:rPr>
          <w:rFonts w:ascii="Times New Roman" w:hAnsi="Times New Roman" w:cs="Times New Roman"/>
          <w:sz w:val="28"/>
          <w:szCs w:val="28"/>
        </w:rPr>
        <w:t>стил</w:t>
      </w:r>
      <w:proofErr w:type="gramEnd"/>
      <w:r w:rsidR="003D1B70" w:rsidRPr="003D1B70">
        <w:rPr>
          <w:rFonts w:ascii="Times New Roman" w:hAnsi="Times New Roman" w:cs="Times New Roman"/>
          <w:sz w:val="28"/>
          <w:szCs w:val="28"/>
        </w:rPr>
        <w:t xml:space="preserve">істичного ефекту високого, незвичного для буденного спілкування стилю» [7: 323]. Усна розмовна мова не позбавлена образності як такої, але вона спрямована на чинник оцінки, експресії, емоційності, узагальнення, типізації конкретних національно маркованих етнокультурних ситуацій, що формують систему усталених порівнянь, фразеологізмів, стертих «метафор, якими ми живемо», дискурсивних розмовних синтаксичних структур. Поетичність породжує творчий </w:t>
      </w:r>
      <w:proofErr w:type="gramStart"/>
      <w:r w:rsidR="003D1B70" w:rsidRPr="003D1B70">
        <w:rPr>
          <w:rFonts w:ascii="Times New Roman" w:hAnsi="Times New Roman" w:cs="Times New Roman"/>
          <w:sz w:val="28"/>
          <w:szCs w:val="28"/>
        </w:rPr>
        <w:t>п</w:t>
      </w:r>
      <w:proofErr w:type="gramEnd"/>
      <w:r w:rsidR="003D1B70" w:rsidRPr="003D1B70">
        <w:rPr>
          <w:rFonts w:ascii="Times New Roman" w:hAnsi="Times New Roman" w:cs="Times New Roman"/>
          <w:sz w:val="28"/>
          <w:szCs w:val="28"/>
        </w:rPr>
        <w:t xml:space="preserve">ідхід до мови, конкретно-чуттєве бачення світу та орієнтацію на його емоційно-естетичне сприйняття й відтворення у певних писемних текстах. Якщо розмовність відображає узагальнений національний спосіб комунікації, орієнтований насамперед на передавання інформації, обмін нею, висловлення оцінок щоденного буття в усній формі, то поетичність освячена авторським началом, має в </w:t>
      </w:r>
      <w:proofErr w:type="gramStart"/>
      <w:r w:rsidR="003D1B70" w:rsidRPr="003D1B70">
        <w:rPr>
          <w:rFonts w:ascii="Times New Roman" w:hAnsi="Times New Roman" w:cs="Times New Roman"/>
          <w:sz w:val="28"/>
          <w:szCs w:val="28"/>
        </w:rPr>
        <w:t>л</w:t>
      </w:r>
      <w:proofErr w:type="gramEnd"/>
      <w:r w:rsidR="003D1B70" w:rsidRPr="003D1B70">
        <w:rPr>
          <w:rFonts w:ascii="Times New Roman" w:hAnsi="Times New Roman" w:cs="Times New Roman"/>
          <w:sz w:val="28"/>
          <w:szCs w:val="28"/>
        </w:rPr>
        <w:t>ітературній традиції ідіостильове вираження й здебільшого писемну форму. Це не значить, що розмовна мова позбавлена поетичності: вона може бути виражена індивідуально, оскільки поняття «поетичність» охоплює також і настроєві регістри мови (романтично-сенти ментальний, ліричн</w:t>
      </w:r>
      <w:proofErr w:type="gramStart"/>
      <w:r w:rsidR="003D1B70" w:rsidRPr="003D1B70">
        <w:rPr>
          <w:rFonts w:ascii="Times New Roman" w:hAnsi="Times New Roman" w:cs="Times New Roman"/>
          <w:sz w:val="28"/>
          <w:szCs w:val="28"/>
        </w:rPr>
        <w:t>о-</w:t>
      </w:r>
      <w:proofErr w:type="gramEnd"/>
      <w:r w:rsidR="003D1B70" w:rsidRPr="003D1B70">
        <w:rPr>
          <w:rFonts w:ascii="Times New Roman" w:hAnsi="Times New Roman" w:cs="Times New Roman"/>
          <w:sz w:val="28"/>
          <w:szCs w:val="28"/>
        </w:rPr>
        <w:t xml:space="preserve">інтимний, філософсько-медитаційний тощо), зокрема й індивідуальної, що виявляються залежно від ситуації, теми спілкування. Так само не позбавлена розмовності й поетичність прозового й віршового тексту, оскільки поетичний словник охоплює назвипобутовизми, діалектизми в образній функції, слова із формантами, що сприймаються як елементи розмовного стилю, лексику з регістрами пестливості, жартівливості, іронії, гумору, вульгарності, лайливості і под., до того ж художня оповідь не може обійтися без </w:t>
      </w:r>
      <w:proofErr w:type="gramStart"/>
      <w:r w:rsidR="003D1B70" w:rsidRPr="003D1B70">
        <w:rPr>
          <w:rFonts w:ascii="Times New Roman" w:hAnsi="Times New Roman" w:cs="Times New Roman"/>
          <w:sz w:val="28"/>
          <w:szCs w:val="28"/>
        </w:rPr>
        <w:t>стил</w:t>
      </w:r>
      <w:proofErr w:type="gramEnd"/>
      <w:r w:rsidR="003D1B70" w:rsidRPr="003D1B70">
        <w:rPr>
          <w:rFonts w:ascii="Times New Roman" w:hAnsi="Times New Roman" w:cs="Times New Roman"/>
          <w:sz w:val="28"/>
          <w:szCs w:val="28"/>
        </w:rPr>
        <w:t>ізації уснорозмовних діалогів, полілогі</w:t>
      </w:r>
      <w:proofErr w:type="gramStart"/>
      <w:r w:rsidR="003D1B70" w:rsidRPr="003D1B70">
        <w:rPr>
          <w:rFonts w:ascii="Times New Roman" w:hAnsi="Times New Roman" w:cs="Times New Roman"/>
          <w:sz w:val="28"/>
          <w:szCs w:val="28"/>
        </w:rPr>
        <w:t>в</w:t>
      </w:r>
      <w:proofErr w:type="gramEnd"/>
      <w:r w:rsidR="003D1B70" w:rsidRPr="003D1B70">
        <w:rPr>
          <w:rFonts w:ascii="Times New Roman" w:hAnsi="Times New Roman" w:cs="Times New Roman"/>
          <w:sz w:val="28"/>
          <w:szCs w:val="28"/>
        </w:rPr>
        <w:t xml:space="preserve">, без настанови </w:t>
      </w:r>
      <w:proofErr w:type="gramStart"/>
      <w:r w:rsidR="003D1B70" w:rsidRPr="003D1B70">
        <w:rPr>
          <w:rFonts w:ascii="Times New Roman" w:hAnsi="Times New Roman" w:cs="Times New Roman"/>
          <w:sz w:val="28"/>
          <w:szCs w:val="28"/>
        </w:rPr>
        <w:t>на</w:t>
      </w:r>
      <w:proofErr w:type="gramEnd"/>
      <w:r w:rsidR="003D1B70" w:rsidRPr="003D1B70">
        <w:rPr>
          <w:rFonts w:ascii="Times New Roman" w:hAnsi="Times New Roman" w:cs="Times New Roman"/>
          <w:sz w:val="28"/>
          <w:szCs w:val="28"/>
        </w:rPr>
        <w:t xml:space="preserve"> поліфонізм оповідного контексту, у якому зливаються голоси автора, персонажів, природи. «Низьке», буденне перебуває в колі мовно-естетичного опрацювання, набуваючи ознак мовних знаків культури. </w:t>
      </w:r>
    </w:p>
    <w:p w:rsidR="000F5980" w:rsidRDefault="003D1B70" w:rsidP="00AE716F">
      <w:pPr>
        <w:spacing w:after="0"/>
        <w:ind w:firstLine="709"/>
        <w:jc w:val="both"/>
        <w:rPr>
          <w:rFonts w:ascii="Times New Roman" w:hAnsi="Times New Roman" w:cs="Times New Roman"/>
          <w:sz w:val="28"/>
          <w:szCs w:val="28"/>
          <w:lang w:val="uk-UA"/>
        </w:rPr>
      </w:pPr>
      <w:proofErr w:type="gramStart"/>
      <w:r w:rsidRPr="003D1B70">
        <w:rPr>
          <w:rFonts w:ascii="Times New Roman" w:hAnsi="Times New Roman" w:cs="Times New Roman"/>
          <w:sz w:val="28"/>
          <w:szCs w:val="28"/>
        </w:rPr>
        <w:t>Визнача</w:t>
      </w:r>
      <w:r>
        <w:rPr>
          <w:rFonts w:ascii="Times New Roman" w:hAnsi="Times New Roman" w:cs="Times New Roman"/>
          <w:sz w:val="28"/>
          <w:szCs w:val="28"/>
        </w:rPr>
        <w:t xml:space="preserve">льність кореляції «розмовність </w:t>
      </w:r>
      <w:r>
        <w:rPr>
          <w:rFonts w:ascii="Times New Roman" w:hAnsi="Times New Roman" w:cs="Times New Roman"/>
          <w:sz w:val="28"/>
          <w:szCs w:val="28"/>
          <w:lang w:val="uk-UA"/>
        </w:rPr>
        <w:t>-</w:t>
      </w:r>
      <w:r w:rsidRPr="003D1B70">
        <w:rPr>
          <w:rFonts w:ascii="Times New Roman" w:hAnsi="Times New Roman" w:cs="Times New Roman"/>
          <w:sz w:val="28"/>
          <w:szCs w:val="28"/>
        </w:rPr>
        <w:t xml:space="preserve"> поетичність», на нашу думку, у тому, що на цьому протиставленні зросла свого часу нова, по відношенню до буденної, повсякде</w:t>
      </w:r>
      <w:r w:rsidR="001D096D">
        <w:rPr>
          <w:rFonts w:ascii="Times New Roman" w:hAnsi="Times New Roman" w:cs="Times New Roman"/>
          <w:sz w:val="28"/>
          <w:szCs w:val="28"/>
        </w:rPr>
        <w:t xml:space="preserve">нної, модель мовомислення </w:t>
      </w:r>
      <w:r w:rsidR="001D096D">
        <w:rPr>
          <w:rFonts w:ascii="Times New Roman" w:hAnsi="Times New Roman" w:cs="Times New Roman"/>
          <w:sz w:val="28"/>
          <w:szCs w:val="28"/>
          <w:lang w:val="uk-UA"/>
        </w:rPr>
        <w:t>–</w:t>
      </w:r>
      <w:r w:rsidRPr="003D1B70">
        <w:rPr>
          <w:rFonts w:ascii="Times New Roman" w:hAnsi="Times New Roman" w:cs="Times New Roman"/>
          <w:sz w:val="28"/>
          <w:szCs w:val="28"/>
        </w:rPr>
        <w:t xml:space="preserve"> образного художнього, високого, емоційно-естетичного.</w:t>
      </w:r>
      <w:proofErr w:type="gramEnd"/>
      <w:r w:rsidRPr="003D1B70">
        <w:rPr>
          <w:rFonts w:ascii="Times New Roman" w:hAnsi="Times New Roman" w:cs="Times New Roman"/>
          <w:sz w:val="28"/>
          <w:szCs w:val="28"/>
        </w:rPr>
        <w:t xml:space="preserve"> Завдяки такій здатності мислити в історії </w:t>
      </w:r>
      <w:r w:rsidRPr="003D1B70">
        <w:rPr>
          <w:rFonts w:ascii="Times New Roman" w:hAnsi="Times New Roman" w:cs="Times New Roman"/>
          <w:sz w:val="28"/>
          <w:szCs w:val="28"/>
        </w:rPr>
        <w:lastRenderedPageBreak/>
        <w:t xml:space="preserve">національної мови постала </w:t>
      </w:r>
      <w:proofErr w:type="gramStart"/>
      <w:r w:rsidRPr="003D1B70">
        <w:rPr>
          <w:rFonts w:ascii="Times New Roman" w:hAnsi="Times New Roman" w:cs="Times New Roman"/>
          <w:sz w:val="28"/>
          <w:szCs w:val="28"/>
        </w:rPr>
        <w:t>р</w:t>
      </w:r>
      <w:proofErr w:type="gramEnd"/>
      <w:r w:rsidRPr="003D1B70">
        <w:rPr>
          <w:rFonts w:ascii="Times New Roman" w:hAnsi="Times New Roman" w:cs="Times New Roman"/>
          <w:sz w:val="28"/>
          <w:szCs w:val="28"/>
        </w:rPr>
        <w:t>ізножанрова поетична культура. Два способи мовомислення, звичайно ж, не існують окремо, а тому залежно від комунікативних інтенцій частка тих чи тих словесно-образних структур з характерним для них функціонально-</w:t>
      </w:r>
      <w:r w:rsidR="001D096D" w:rsidRPr="001D096D">
        <w:rPr>
          <w:rFonts w:ascii="Times New Roman" w:hAnsi="Times New Roman" w:cs="Times New Roman"/>
          <w:sz w:val="28"/>
          <w:szCs w:val="28"/>
        </w:rPr>
        <w:t>ситуативним навантаженням використо</w:t>
      </w:r>
      <w:r w:rsidR="000F5980">
        <w:rPr>
          <w:rFonts w:ascii="Times New Roman" w:hAnsi="Times New Roman" w:cs="Times New Roman"/>
          <w:sz w:val="28"/>
          <w:szCs w:val="28"/>
        </w:rPr>
        <w:t>вується чи то в розмовній (комуніка</w:t>
      </w:r>
      <w:r w:rsidR="001D096D" w:rsidRPr="001D096D">
        <w:rPr>
          <w:rFonts w:ascii="Times New Roman" w:hAnsi="Times New Roman" w:cs="Times New Roman"/>
          <w:sz w:val="28"/>
          <w:szCs w:val="28"/>
        </w:rPr>
        <w:t>тивно-стильовий комплекс «усна мова»), чи то в поетичній (фольклор, художня мова, частково мова публіцистики) сфері. Отже, цей тип взаємодії</w:t>
      </w:r>
      <w:proofErr w:type="gramStart"/>
      <w:r w:rsidR="001D096D" w:rsidRPr="001D096D">
        <w:rPr>
          <w:rFonts w:ascii="Times New Roman" w:hAnsi="Times New Roman" w:cs="Times New Roman"/>
          <w:sz w:val="28"/>
          <w:szCs w:val="28"/>
        </w:rPr>
        <w:t xml:space="preserve"> є,</w:t>
      </w:r>
      <w:proofErr w:type="gramEnd"/>
      <w:r w:rsidR="001D096D" w:rsidRPr="001D096D">
        <w:rPr>
          <w:rFonts w:ascii="Times New Roman" w:hAnsi="Times New Roman" w:cs="Times New Roman"/>
          <w:sz w:val="28"/>
          <w:szCs w:val="28"/>
        </w:rPr>
        <w:t xml:space="preserve"> так би мовити, паритетним і стосується, у плані генетичному, онтологічному, певних сегменті</w:t>
      </w:r>
      <w:proofErr w:type="gramStart"/>
      <w:r w:rsidR="001D096D" w:rsidRPr="001D096D">
        <w:rPr>
          <w:rFonts w:ascii="Times New Roman" w:hAnsi="Times New Roman" w:cs="Times New Roman"/>
          <w:sz w:val="28"/>
          <w:szCs w:val="28"/>
        </w:rPr>
        <w:t>в</w:t>
      </w:r>
      <w:proofErr w:type="gramEnd"/>
      <w:r w:rsidR="001D096D" w:rsidRPr="001D096D">
        <w:rPr>
          <w:rFonts w:ascii="Times New Roman" w:hAnsi="Times New Roman" w:cs="Times New Roman"/>
          <w:sz w:val="28"/>
          <w:szCs w:val="28"/>
        </w:rPr>
        <w:t xml:space="preserve"> </w:t>
      </w:r>
      <w:r w:rsidR="001D096D">
        <w:rPr>
          <w:rFonts w:ascii="Times New Roman" w:hAnsi="Times New Roman" w:cs="Times New Roman"/>
          <w:sz w:val="28"/>
          <w:szCs w:val="28"/>
        </w:rPr>
        <w:t xml:space="preserve">у національно-мовній структурі </w:t>
      </w:r>
      <w:r w:rsidR="001D096D">
        <w:rPr>
          <w:rFonts w:ascii="Times New Roman" w:hAnsi="Times New Roman" w:cs="Times New Roman"/>
          <w:sz w:val="28"/>
          <w:szCs w:val="28"/>
          <w:lang w:val="uk-UA"/>
        </w:rPr>
        <w:t>–</w:t>
      </w:r>
      <w:r w:rsidR="001D096D" w:rsidRPr="001D096D">
        <w:rPr>
          <w:rFonts w:ascii="Times New Roman" w:hAnsi="Times New Roman" w:cs="Times New Roman"/>
          <w:sz w:val="28"/>
          <w:szCs w:val="28"/>
        </w:rPr>
        <w:t xml:space="preserve"> нелітературній та літературній. Поетичність «готова» увібрати в себе розмовність, але є обмеження функціонального, естетичного та нормативного планів, натомість настанови поетики писемного тексту на поліфонізм, оповідність, діалогізм, невимушеність неможливі без «присутності» розмовності. </w:t>
      </w:r>
    </w:p>
    <w:p w:rsidR="000F5980" w:rsidRDefault="001D096D" w:rsidP="00AE716F">
      <w:pPr>
        <w:spacing w:after="0"/>
        <w:ind w:firstLine="709"/>
        <w:jc w:val="both"/>
        <w:rPr>
          <w:rFonts w:ascii="Times New Roman" w:hAnsi="Times New Roman" w:cs="Times New Roman"/>
          <w:sz w:val="28"/>
          <w:szCs w:val="28"/>
          <w:lang w:val="uk-UA"/>
        </w:rPr>
      </w:pPr>
      <w:r w:rsidRPr="001D096D">
        <w:rPr>
          <w:rFonts w:ascii="Times New Roman" w:hAnsi="Times New Roman" w:cs="Times New Roman"/>
          <w:sz w:val="28"/>
          <w:szCs w:val="28"/>
        </w:rPr>
        <w:t>Так само складною й багатогр</w:t>
      </w:r>
      <w:r>
        <w:rPr>
          <w:rFonts w:ascii="Times New Roman" w:hAnsi="Times New Roman" w:cs="Times New Roman"/>
          <w:sz w:val="28"/>
          <w:szCs w:val="28"/>
        </w:rPr>
        <w:t xml:space="preserve">анною є кореляція «розмовність </w:t>
      </w:r>
      <w:r>
        <w:rPr>
          <w:rFonts w:ascii="Times New Roman" w:hAnsi="Times New Roman" w:cs="Times New Roman"/>
          <w:sz w:val="28"/>
          <w:szCs w:val="28"/>
          <w:lang w:val="uk-UA"/>
        </w:rPr>
        <w:t>-</w:t>
      </w:r>
      <w:r w:rsidRPr="001D096D">
        <w:rPr>
          <w:rFonts w:ascii="Times New Roman" w:hAnsi="Times New Roman" w:cs="Times New Roman"/>
          <w:sz w:val="28"/>
          <w:szCs w:val="28"/>
        </w:rPr>
        <w:t xml:space="preserve"> науковість», </w:t>
      </w:r>
      <w:proofErr w:type="gramStart"/>
      <w:r w:rsidRPr="001D096D">
        <w:rPr>
          <w:rFonts w:ascii="Times New Roman" w:hAnsi="Times New Roman" w:cs="Times New Roman"/>
          <w:sz w:val="28"/>
          <w:szCs w:val="28"/>
        </w:rPr>
        <w:t>пов’яз</w:t>
      </w:r>
      <w:r>
        <w:rPr>
          <w:rFonts w:ascii="Times New Roman" w:hAnsi="Times New Roman" w:cs="Times New Roman"/>
          <w:sz w:val="28"/>
          <w:szCs w:val="28"/>
        </w:rPr>
        <w:t>ана</w:t>
      </w:r>
      <w:proofErr w:type="gramEnd"/>
      <w:r>
        <w:rPr>
          <w:rFonts w:ascii="Times New Roman" w:hAnsi="Times New Roman" w:cs="Times New Roman"/>
          <w:sz w:val="28"/>
          <w:szCs w:val="28"/>
        </w:rPr>
        <w:t xml:space="preserve"> з протиставленням розмовне </w:t>
      </w:r>
      <w:r>
        <w:rPr>
          <w:rFonts w:ascii="Times New Roman" w:hAnsi="Times New Roman" w:cs="Times New Roman"/>
          <w:sz w:val="28"/>
          <w:szCs w:val="28"/>
          <w:lang w:val="uk-UA"/>
        </w:rPr>
        <w:t>-</w:t>
      </w:r>
      <w:r>
        <w:rPr>
          <w:rFonts w:ascii="Times New Roman" w:hAnsi="Times New Roman" w:cs="Times New Roman"/>
          <w:sz w:val="28"/>
          <w:szCs w:val="28"/>
        </w:rPr>
        <w:t xml:space="preserve"> книжне, усне </w:t>
      </w:r>
      <w:r>
        <w:rPr>
          <w:rFonts w:ascii="Times New Roman" w:hAnsi="Times New Roman" w:cs="Times New Roman"/>
          <w:sz w:val="28"/>
          <w:szCs w:val="28"/>
          <w:lang w:val="uk-UA"/>
        </w:rPr>
        <w:t>-</w:t>
      </w:r>
      <w:r>
        <w:rPr>
          <w:rFonts w:ascii="Times New Roman" w:hAnsi="Times New Roman" w:cs="Times New Roman"/>
          <w:sz w:val="28"/>
          <w:szCs w:val="28"/>
        </w:rPr>
        <w:t xml:space="preserve"> писемне, ненормативне </w:t>
      </w:r>
      <w:r>
        <w:rPr>
          <w:rFonts w:ascii="Times New Roman" w:hAnsi="Times New Roman" w:cs="Times New Roman"/>
          <w:sz w:val="28"/>
          <w:szCs w:val="28"/>
          <w:lang w:val="uk-UA"/>
        </w:rPr>
        <w:t>-</w:t>
      </w:r>
      <w:r w:rsidRPr="001D096D">
        <w:rPr>
          <w:rFonts w:ascii="Times New Roman" w:hAnsi="Times New Roman" w:cs="Times New Roman"/>
          <w:sz w:val="28"/>
          <w:szCs w:val="28"/>
        </w:rPr>
        <w:t xml:space="preserve"> нормативне. </w:t>
      </w:r>
      <w:proofErr w:type="gramStart"/>
      <w:r w:rsidRPr="001D096D">
        <w:rPr>
          <w:rFonts w:ascii="Times New Roman" w:hAnsi="Times New Roman" w:cs="Times New Roman"/>
          <w:sz w:val="28"/>
          <w:szCs w:val="28"/>
        </w:rPr>
        <w:t xml:space="preserve">Насамперед відзначаємо важливість форми мови </w:t>
      </w:r>
      <w:r>
        <w:rPr>
          <w:rFonts w:ascii="Times New Roman" w:hAnsi="Times New Roman" w:cs="Times New Roman"/>
          <w:sz w:val="28"/>
          <w:szCs w:val="28"/>
        </w:rPr>
        <w:t xml:space="preserve">для реалізації цих явищ: усної </w:t>
      </w:r>
      <w:r>
        <w:rPr>
          <w:rFonts w:ascii="Times New Roman" w:hAnsi="Times New Roman" w:cs="Times New Roman"/>
          <w:sz w:val="28"/>
          <w:szCs w:val="28"/>
          <w:lang w:val="uk-UA"/>
        </w:rPr>
        <w:t>-</w:t>
      </w:r>
      <w:r>
        <w:rPr>
          <w:rFonts w:ascii="Times New Roman" w:hAnsi="Times New Roman" w:cs="Times New Roman"/>
          <w:sz w:val="28"/>
          <w:szCs w:val="28"/>
        </w:rPr>
        <w:t xml:space="preserve"> для розмовності, писемної </w:t>
      </w:r>
      <w:r>
        <w:rPr>
          <w:rFonts w:ascii="Times New Roman" w:hAnsi="Times New Roman" w:cs="Times New Roman"/>
          <w:sz w:val="28"/>
          <w:szCs w:val="28"/>
          <w:lang w:val="uk-UA"/>
        </w:rPr>
        <w:t>-</w:t>
      </w:r>
      <w:r w:rsidRPr="001D096D">
        <w:rPr>
          <w:rFonts w:ascii="Times New Roman" w:hAnsi="Times New Roman" w:cs="Times New Roman"/>
          <w:sz w:val="28"/>
          <w:szCs w:val="28"/>
        </w:rPr>
        <w:t xml:space="preserve"> для науковості, оскільки для наукового стилю вкрай важливо зафіксувати здобуте знання у часі та просторі, саме писемна форма впливає на формування синтаксису мови науки.</w:t>
      </w:r>
      <w:proofErr w:type="gramEnd"/>
      <w:r w:rsidRPr="001D096D">
        <w:rPr>
          <w:rFonts w:ascii="Times New Roman" w:hAnsi="Times New Roman" w:cs="Times New Roman"/>
          <w:sz w:val="28"/>
          <w:szCs w:val="28"/>
        </w:rPr>
        <w:t xml:space="preserve"> Науковість виражається у ясності, точності й логічній </w:t>
      </w:r>
      <w:proofErr w:type="gramStart"/>
      <w:r w:rsidRPr="001D096D">
        <w:rPr>
          <w:rFonts w:ascii="Times New Roman" w:hAnsi="Times New Roman" w:cs="Times New Roman"/>
          <w:sz w:val="28"/>
          <w:szCs w:val="28"/>
        </w:rPr>
        <w:t>посл</w:t>
      </w:r>
      <w:proofErr w:type="gramEnd"/>
      <w:r w:rsidRPr="001D096D">
        <w:rPr>
          <w:rFonts w:ascii="Times New Roman" w:hAnsi="Times New Roman" w:cs="Times New Roman"/>
          <w:sz w:val="28"/>
          <w:szCs w:val="28"/>
        </w:rPr>
        <w:t xml:space="preserve">ідовності, доказовості, продуманості викладу, висловлення своєї думки, в абстрактності останньої. Стильове значення науковості пов’язане з характерним лексичним наповненням тексту (термінологія, книжна, абстрактна лексика). Саме це й складає суть поняття «естетика наукової мови», котра відсікає усе ситуативно-конкретне, предметно-зображальне. </w:t>
      </w:r>
    </w:p>
    <w:p w:rsidR="000F5980" w:rsidRDefault="001D096D" w:rsidP="00AE716F">
      <w:pPr>
        <w:spacing w:after="0"/>
        <w:ind w:firstLine="709"/>
        <w:jc w:val="both"/>
        <w:rPr>
          <w:rFonts w:ascii="Times New Roman" w:hAnsi="Times New Roman" w:cs="Times New Roman"/>
          <w:sz w:val="28"/>
          <w:szCs w:val="28"/>
          <w:lang w:val="uk-UA"/>
        </w:rPr>
      </w:pPr>
      <w:r w:rsidRPr="001D096D">
        <w:rPr>
          <w:rFonts w:ascii="Times New Roman" w:hAnsi="Times New Roman" w:cs="Times New Roman"/>
          <w:sz w:val="28"/>
          <w:szCs w:val="28"/>
        </w:rPr>
        <w:t>Звукова ж форма наукової мови (усна відтворювальна мова) вторинна. Незначне коло й інших розмовн</w:t>
      </w:r>
      <w:r>
        <w:rPr>
          <w:rFonts w:ascii="Times New Roman" w:hAnsi="Times New Roman" w:cs="Times New Roman"/>
          <w:sz w:val="28"/>
          <w:szCs w:val="28"/>
        </w:rPr>
        <w:t xml:space="preserve">их елементів у науковому </w:t>
      </w:r>
      <w:proofErr w:type="gramStart"/>
      <w:r>
        <w:rPr>
          <w:rFonts w:ascii="Times New Roman" w:hAnsi="Times New Roman" w:cs="Times New Roman"/>
          <w:sz w:val="28"/>
          <w:szCs w:val="28"/>
        </w:rPr>
        <w:t>стил</w:t>
      </w:r>
      <w:proofErr w:type="gramEnd"/>
      <w:r>
        <w:rPr>
          <w:rFonts w:ascii="Times New Roman" w:hAnsi="Times New Roman" w:cs="Times New Roman"/>
          <w:sz w:val="28"/>
          <w:szCs w:val="28"/>
        </w:rPr>
        <w:t xml:space="preserve">і </w:t>
      </w:r>
      <w:r>
        <w:rPr>
          <w:rFonts w:ascii="Times New Roman" w:hAnsi="Times New Roman" w:cs="Times New Roman"/>
          <w:sz w:val="28"/>
          <w:szCs w:val="28"/>
          <w:lang w:val="uk-UA"/>
        </w:rPr>
        <w:t>-</w:t>
      </w:r>
      <w:r w:rsidRPr="001D096D">
        <w:rPr>
          <w:rFonts w:ascii="Times New Roman" w:hAnsi="Times New Roman" w:cs="Times New Roman"/>
          <w:sz w:val="28"/>
          <w:szCs w:val="28"/>
        </w:rPr>
        <w:t xml:space="preserve"> займенників першої і другої особи множини, дієслів наказового способу, узагальнено-особових та н</w:t>
      </w:r>
      <w:r w:rsidR="000F5980">
        <w:rPr>
          <w:rFonts w:ascii="Times New Roman" w:hAnsi="Times New Roman" w:cs="Times New Roman"/>
          <w:sz w:val="28"/>
          <w:szCs w:val="28"/>
        </w:rPr>
        <w:t>еозначено-особових речень. Взає</w:t>
      </w:r>
      <w:r w:rsidRPr="001D096D">
        <w:rPr>
          <w:rFonts w:ascii="Times New Roman" w:hAnsi="Times New Roman" w:cs="Times New Roman"/>
          <w:sz w:val="28"/>
          <w:szCs w:val="28"/>
        </w:rPr>
        <w:t xml:space="preserve">модія розмовної та наукової мови найбільше виражена саме у жанрі науковопопулярному, орієнтованому на діалогічну взаємодію між автором та уявлюваним читачем, коли актуалізуються оцінність, образність, емоційність, експресивність викладу. І </w:t>
      </w:r>
      <w:proofErr w:type="gramStart"/>
      <w:r w:rsidRPr="001D096D">
        <w:rPr>
          <w:rFonts w:ascii="Times New Roman" w:hAnsi="Times New Roman" w:cs="Times New Roman"/>
          <w:sz w:val="28"/>
          <w:szCs w:val="28"/>
        </w:rPr>
        <w:t>це пов</w:t>
      </w:r>
      <w:proofErr w:type="gramEnd"/>
      <w:r w:rsidRPr="001D096D">
        <w:rPr>
          <w:rFonts w:ascii="Times New Roman" w:hAnsi="Times New Roman" w:cs="Times New Roman"/>
          <w:sz w:val="28"/>
          <w:szCs w:val="28"/>
        </w:rPr>
        <w:t xml:space="preserve">’язано не лише з використанням специфічних метафор, порівнянь, але й з тим, що залучаються складники розмовного образу </w:t>
      </w:r>
      <w:proofErr w:type="gramStart"/>
      <w:r w:rsidRPr="001D096D">
        <w:rPr>
          <w:rFonts w:ascii="Times New Roman" w:hAnsi="Times New Roman" w:cs="Times New Roman"/>
          <w:sz w:val="28"/>
          <w:szCs w:val="28"/>
        </w:rPr>
        <w:t>св</w:t>
      </w:r>
      <w:proofErr w:type="gramEnd"/>
      <w:r w:rsidRPr="001D096D">
        <w:rPr>
          <w:rFonts w:ascii="Times New Roman" w:hAnsi="Times New Roman" w:cs="Times New Roman"/>
          <w:sz w:val="28"/>
          <w:szCs w:val="28"/>
        </w:rPr>
        <w:t>іту, що допомагають через опертя на побутову свідомість, конкретно-чуттєві (зорові, слухові, дотикові) образи елементарних ситуацій буття пояснити складне, абстрактне явище [пор. 10: 31]. По суті, інструментарій розмовно-побутового стилю виконує функцію провідни</w:t>
      </w:r>
      <w:r>
        <w:rPr>
          <w:rFonts w:ascii="Times New Roman" w:hAnsi="Times New Roman" w:cs="Times New Roman"/>
          <w:sz w:val="28"/>
          <w:szCs w:val="28"/>
        </w:rPr>
        <w:t xml:space="preserve">ка наукового знання (запитання </w:t>
      </w:r>
      <w:r>
        <w:rPr>
          <w:rFonts w:ascii="Times New Roman" w:hAnsi="Times New Roman" w:cs="Times New Roman"/>
          <w:sz w:val="28"/>
          <w:szCs w:val="28"/>
          <w:lang w:val="uk-UA"/>
        </w:rPr>
        <w:t>-</w:t>
      </w:r>
      <w:r w:rsidRPr="001D096D">
        <w:rPr>
          <w:rFonts w:ascii="Times New Roman" w:hAnsi="Times New Roman" w:cs="Times New Roman"/>
          <w:sz w:val="28"/>
          <w:szCs w:val="28"/>
        </w:rPr>
        <w:t xml:space="preserve"> відповідь </w:t>
      </w:r>
      <w:r w:rsidRPr="001D096D">
        <w:rPr>
          <w:rFonts w:ascii="Times New Roman" w:hAnsi="Times New Roman" w:cs="Times New Roman"/>
          <w:sz w:val="28"/>
          <w:szCs w:val="28"/>
        </w:rPr>
        <w:lastRenderedPageBreak/>
        <w:t xml:space="preserve">у науковій прозі; просте речення в науковому тексті; розмовні вставки в науковому тексті; неповні речення в писемних стилях). </w:t>
      </w:r>
    </w:p>
    <w:p w:rsidR="000F5980" w:rsidRDefault="001D096D" w:rsidP="00AE716F">
      <w:pPr>
        <w:spacing w:after="0"/>
        <w:ind w:firstLine="709"/>
        <w:jc w:val="both"/>
        <w:rPr>
          <w:rFonts w:ascii="Times New Roman" w:hAnsi="Times New Roman" w:cs="Times New Roman"/>
          <w:sz w:val="28"/>
          <w:szCs w:val="28"/>
          <w:lang w:val="uk-UA"/>
        </w:rPr>
      </w:pPr>
      <w:r w:rsidRPr="001D096D">
        <w:rPr>
          <w:rFonts w:ascii="Times New Roman" w:hAnsi="Times New Roman" w:cs="Times New Roman"/>
          <w:sz w:val="28"/>
          <w:szCs w:val="28"/>
        </w:rPr>
        <w:t>Науковий стиль так само мало індивідуалізований, як і розмовний. Науковість так само, як і розмовність, пе</w:t>
      </w:r>
      <w:r>
        <w:rPr>
          <w:rFonts w:ascii="Times New Roman" w:hAnsi="Times New Roman" w:cs="Times New Roman"/>
          <w:sz w:val="28"/>
          <w:szCs w:val="28"/>
        </w:rPr>
        <w:t xml:space="preserve">редбачає використання символів </w:t>
      </w:r>
      <w:r>
        <w:rPr>
          <w:rFonts w:ascii="Times New Roman" w:hAnsi="Times New Roman" w:cs="Times New Roman"/>
          <w:sz w:val="28"/>
          <w:szCs w:val="28"/>
          <w:lang w:val="uk-UA"/>
        </w:rPr>
        <w:t>-</w:t>
      </w:r>
      <w:r w:rsidRPr="001D096D">
        <w:rPr>
          <w:rFonts w:ascii="Times New Roman" w:hAnsi="Times New Roman" w:cs="Times New Roman"/>
          <w:sz w:val="28"/>
          <w:szCs w:val="28"/>
        </w:rPr>
        <w:t xml:space="preserve"> замісників інших знаків: у науковому стилі залучають для пояснення формули, </w:t>
      </w:r>
      <w:r w:rsidR="000F5980">
        <w:rPr>
          <w:rFonts w:ascii="Times New Roman" w:hAnsi="Times New Roman" w:cs="Times New Roman"/>
          <w:sz w:val="28"/>
          <w:szCs w:val="28"/>
        </w:rPr>
        <w:t xml:space="preserve">графіки, схеми, а в розмовному </w:t>
      </w:r>
      <w:r w:rsidR="000F5980">
        <w:rPr>
          <w:rFonts w:ascii="Times New Roman" w:hAnsi="Times New Roman" w:cs="Times New Roman"/>
          <w:sz w:val="28"/>
          <w:szCs w:val="28"/>
          <w:lang w:val="uk-UA"/>
        </w:rPr>
        <w:t>–</w:t>
      </w:r>
      <w:r w:rsidRPr="001D096D">
        <w:rPr>
          <w:rFonts w:ascii="Times New Roman" w:hAnsi="Times New Roman" w:cs="Times New Roman"/>
          <w:sz w:val="28"/>
          <w:szCs w:val="28"/>
        </w:rPr>
        <w:t xml:space="preserve"> жести, мі</w:t>
      </w:r>
      <w:proofErr w:type="gramStart"/>
      <w:r w:rsidRPr="001D096D">
        <w:rPr>
          <w:rFonts w:ascii="Times New Roman" w:hAnsi="Times New Roman" w:cs="Times New Roman"/>
          <w:sz w:val="28"/>
          <w:szCs w:val="28"/>
        </w:rPr>
        <w:t>м</w:t>
      </w:r>
      <w:proofErr w:type="gramEnd"/>
      <w:r w:rsidRPr="001D096D">
        <w:rPr>
          <w:rFonts w:ascii="Times New Roman" w:hAnsi="Times New Roman" w:cs="Times New Roman"/>
          <w:sz w:val="28"/>
          <w:szCs w:val="28"/>
        </w:rPr>
        <w:t>іку, інтонацію. Свого часу Х.Р. Кур</w:t>
      </w:r>
      <w:r>
        <w:rPr>
          <w:rFonts w:ascii="Times New Roman" w:hAnsi="Times New Roman" w:cs="Times New Roman"/>
          <w:sz w:val="28"/>
          <w:szCs w:val="28"/>
        </w:rPr>
        <w:t>батов запропонував визначати нау</w:t>
      </w:r>
      <w:r w:rsidRPr="001D096D">
        <w:rPr>
          <w:rFonts w:ascii="Times New Roman" w:hAnsi="Times New Roman" w:cs="Times New Roman"/>
          <w:sz w:val="28"/>
          <w:szCs w:val="28"/>
        </w:rPr>
        <w:t>ково</w:t>
      </w:r>
      <w:r>
        <w:rPr>
          <w:rFonts w:ascii="Times New Roman" w:hAnsi="Times New Roman" w:cs="Times New Roman"/>
          <w:sz w:val="28"/>
          <w:szCs w:val="28"/>
          <w:lang w:val="uk-UA"/>
        </w:rPr>
        <w:t>-</w:t>
      </w:r>
      <w:r>
        <w:rPr>
          <w:rFonts w:ascii="Times New Roman" w:hAnsi="Times New Roman" w:cs="Times New Roman"/>
          <w:sz w:val="28"/>
          <w:szCs w:val="28"/>
        </w:rPr>
        <w:t>по</w:t>
      </w:r>
      <w:r w:rsidRPr="001D096D">
        <w:rPr>
          <w:rFonts w:ascii="Times New Roman" w:hAnsi="Times New Roman" w:cs="Times New Roman"/>
          <w:sz w:val="28"/>
          <w:szCs w:val="28"/>
        </w:rPr>
        <w:t>пулярний стиль виклад</w:t>
      </w:r>
      <w:r>
        <w:rPr>
          <w:rFonts w:ascii="Times New Roman" w:hAnsi="Times New Roman" w:cs="Times New Roman"/>
          <w:sz w:val="28"/>
          <w:szCs w:val="28"/>
        </w:rPr>
        <w:t xml:space="preserve">у (нейтрально-безособовий, </w:t>
      </w:r>
      <w:proofErr w:type="gramStart"/>
      <w:r>
        <w:rPr>
          <w:rFonts w:ascii="Times New Roman" w:hAnsi="Times New Roman" w:cs="Times New Roman"/>
          <w:sz w:val="28"/>
          <w:szCs w:val="28"/>
        </w:rPr>
        <w:t>вв</w:t>
      </w:r>
      <w:proofErr w:type="gramEnd"/>
      <w:r>
        <w:rPr>
          <w:rFonts w:ascii="Times New Roman" w:hAnsi="Times New Roman" w:cs="Times New Roman"/>
          <w:sz w:val="28"/>
          <w:szCs w:val="28"/>
        </w:rPr>
        <w:t>іч</w:t>
      </w:r>
      <w:r w:rsidRPr="001D096D">
        <w:rPr>
          <w:rFonts w:ascii="Times New Roman" w:hAnsi="Times New Roman" w:cs="Times New Roman"/>
          <w:sz w:val="28"/>
          <w:szCs w:val="28"/>
        </w:rPr>
        <w:t>ливо-</w:t>
      </w:r>
      <w:r>
        <w:rPr>
          <w:rFonts w:ascii="Times New Roman" w:hAnsi="Times New Roman" w:cs="Times New Roman"/>
          <w:sz w:val="28"/>
          <w:szCs w:val="28"/>
        </w:rPr>
        <w:t>наказовий, псевдо</w:t>
      </w:r>
      <w:r w:rsidRPr="001D096D">
        <w:rPr>
          <w:rFonts w:ascii="Times New Roman" w:hAnsi="Times New Roman" w:cs="Times New Roman"/>
          <w:sz w:val="28"/>
          <w:szCs w:val="28"/>
        </w:rPr>
        <w:t>інтимний різновиди) як писемну ужитково-професійну</w:t>
      </w:r>
      <w:r w:rsidR="000F5980">
        <w:rPr>
          <w:rFonts w:ascii="Times New Roman" w:hAnsi="Times New Roman" w:cs="Times New Roman"/>
          <w:sz w:val="28"/>
          <w:szCs w:val="28"/>
          <w:lang w:val="uk-UA"/>
        </w:rPr>
        <w:t xml:space="preserve"> </w:t>
      </w:r>
      <w:r w:rsidR="000F5980" w:rsidRPr="000F5980">
        <w:rPr>
          <w:rFonts w:ascii="Times New Roman" w:hAnsi="Times New Roman" w:cs="Times New Roman"/>
          <w:sz w:val="28"/>
          <w:szCs w:val="28"/>
        </w:rPr>
        <w:t xml:space="preserve">мову, де слово «ужиткова» буде підкреслювати поширеність тих чи </w:t>
      </w:r>
      <w:r w:rsidR="000F5980">
        <w:rPr>
          <w:rFonts w:ascii="Times New Roman" w:hAnsi="Times New Roman" w:cs="Times New Roman"/>
          <w:sz w:val="28"/>
          <w:szCs w:val="28"/>
        </w:rPr>
        <w:t>тих професій, ремесел [11: 162</w:t>
      </w:r>
      <w:r w:rsidR="000F5980">
        <w:rPr>
          <w:rFonts w:ascii="Times New Roman" w:hAnsi="Times New Roman" w:cs="Times New Roman"/>
          <w:sz w:val="28"/>
          <w:szCs w:val="28"/>
          <w:lang w:val="uk-UA"/>
        </w:rPr>
        <w:t>-</w:t>
      </w:r>
      <w:r w:rsidR="000F5980" w:rsidRPr="000F5980">
        <w:rPr>
          <w:rFonts w:ascii="Times New Roman" w:hAnsi="Times New Roman" w:cs="Times New Roman"/>
          <w:sz w:val="28"/>
          <w:szCs w:val="28"/>
        </w:rPr>
        <w:t xml:space="preserve">167]. </w:t>
      </w:r>
    </w:p>
    <w:p w:rsidR="000F5980" w:rsidRDefault="000F5980" w:rsidP="00AE716F">
      <w:pPr>
        <w:spacing w:after="0"/>
        <w:ind w:firstLine="709"/>
        <w:jc w:val="both"/>
        <w:rPr>
          <w:rFonts w:ascii="Times New Roman" w:hAnsi="Times New Roman" w:cs="Times New Roman"/>
          <w:sz w:val="28"/>
          <w:szCs w:val="28"/>
          <w:lang w:val="uk-UA"/>
        </w:rPr>
      </w:pPr>
      <w:r w:rsidRPr="000F5980">
        <w:rPr>
          <w:rFonts w:ascii="Times New Roman" w:hAnsi="Times New Roman" w:cs="Times New Roman"/>
          <w:sz w:val="28"/>
          <w:szCs w:val="28"/>
          <w:lang w:val="uk-UA"/>
        </w:rPr>
        <w:t xml:space="preserve">Розмовно-побутовий та офіційно-діловий стилі протиставлені на засадах стильового значення розмовності та офіційності конструктивних одиниць, що виникають як наслідок міжстильової інтеграції під впливом соціальних чинників. </w:t>
      </w:r>
      <w:r w:rsidRPr="00A2415F">
        <w:rPr>
          <w:rFonts w:ascii="Times New Roman" w:hAnsi="Times New Roman" w:cs="Times New Roman"/>
          <w:sz w:val="28"/>
          <w:szCs w:val="28"/>
          <w:lang w:val="uk-UA"/>
        </w:rPr>
        <w:t xml:space="preserve">Останні ж впливають на вирівнювання норм розмовного стилю, оскільки щоденна офіційна виробничослужбова практика мовців зумовлює нормалізацію ужитково-побутової сфери спілкування, особливо у містах. Також соціальну мотивацію має використання офіційно-ділових кліше, слів-термінів, словосполучень, фраз із стилізованої виробничої ситуації, що у прозовій мові набувають ознак розмовності, бо стають знаком-образом усної мови того чи того соціального типу персонажу або ж засобом іронізування з соціальною конотацією </w:t>
      </w:r>
      <w:r w:rsidRPr="000F5980">
        <w:rPr>
          <w:rFonts w:ascii="Times New Roman" w:hAnsi="Times New Roman" w:cs="Times New Roman"/>
          <w:sz w:val="28"/>
          <w:szCs w:val="28"/>
        </w:rPr>
        <w:t xml:space="preserve">[пор. 13: 193]. </w:t>
      </w:r>
    </w:p>
    <w:p w:rsidR="00052457" w:rsidRDefault="000F5980" w:rsidP="00AE716F">
      <w:pPr>
        <w:spacing w:after="0"/>
        <w:ind w:firstLine="709"/>
        <w:jc w:val="both"/>
        <w:rPr>
          <w:rFonts w:ascii="Times New Roman" w:hAnsi="Times New Roman" w:cs="Times New Roman"/>
          <w:sz w:val="28"/>
          <w:szCs w:val="28"/>
          <w:lang w:val="uk-UA"/>
        </w:rPr>
      </w:pPr>
      <w:r w:rsidRPr="000F5980">
        <w:rPr>
          <w:rFonts w:ascii="Times New Roman" w:hAnsi="Times New Roman" w:cs="Times New Roman"/>
          <w:sz w:val="28"/>
          <w:szCs w:val="28"/>
          <w:lang w:val="uk-UA"/>
        </w:rPr>
        <w:t xml:space="preserve">Для сфери офіційної комунікації характерні як усна (офіційна пуб лічна та виробничо-службова з жанрово-стильовими різновидами), так і писемна форми мови. </w:t>
      </w:r>
      <w:r w:rsidRPr="00A2415F">
        <w:rPr>
          <w:rFonts w:ascii="Times New Roman" w:hAnsi="Times New Roman" w:cs="Times New Roman"/>
          <w:sz w:val="28"/>
          <w:szCs w:val="28"/>
          <w:lang w:val="uk-UA"/>
        </w:rPr>
        <w:t xml:space="preserve">Свого часу А.П. Коваль, Д.Х. Баранник сформулювали кілька порад з доопрацювання ділового тексту для виголошення («засоби і прийоми «урозмовлення»), надання йому форми «розмова з аудиторією» [зокрема пор. </w:t>
      </w:r>
      <w:r w:rsidR="00052457" w:rsidRPr="00A2415F">
        <w:rPr>
          <w:rFonts w:ascii="Times New Roman" w:hAnsi="Times New Roman" w:cs="Times New Roman"/>
          <w:sz w:val="28"/>
          <w:szCs w:val="28"/>
          <w:lang w:val="uk-UA"/>
        </w:rPr>
        <w:t>9: 233-235]. Так, у жанрово-сти</w:t>
      </w:r>
      <w:r w:rsidRPr="00A2415F">
        <w:rPr>
          <w:rFonts w:ascii="Times New Roman" w:hAnsi="Times New Roman" w:cs="Times New Roman"/>
          <w:sz w:val="28"/>
          <w:szCs w:val="28"/>
          <w:lang w:val="uk-UA"/>
        </w:rPr>
        <w:t>л</w:t>
      </w:r>
      <w:r w:rsidR="00052457" w:rsidRPr="00A2415F">
        <w:rPr>
          <w:rFonts w:ascii="Times New Roman" w:hAnsi="Times New Roman" w:cs="Times New Roman"/>
          <w:sz w:val="28"/>
          <w:szCs w:val="28"/>
          <w:lang w:val="uk-UA"/>
        </w:rPr>
        <w:t>ьо</w:t>
      </w:r>
      <w:r w:rsidRPr="00A2415F">
        <w:rPr>
          <w:rFonts w:ascii="Times New Roman" w:hAnsi="Times New Roman" w:cs="Times New Roman"/>
          <w:sz w:val="28"/>
          <w:szCs w:val="28"/>
          <w:lang w:val="uk-UA"/>
        </w:rPr>
        <w:t xml:space="preserve">вих різновидах усної виробничо-службової мови більше виражені такі прагматичні компоненти, як непідготовленість, спонтанність, використання компенсаційних засобів (інтонація, міміка, жести), надлишковість (повтори слів, словосполучень, змісту, дублювання емоцій), що ще більше споріднює усну ділову мову з розмовнопобутовою сферою спілкування. </w:t>
      </w:r>
      <w:r w:rsidRPr="000F5980">
        <w:rPr>
          <w:rFonts w:ascii="Times New Roman" w:hAnsi="Times New Roman" w:cs="Times New Roman"/>
          <w:sz w:val="28"/>
          <w:szCs w:val="28"/>
        </w:rPr>
        <w:t xml:space="preserve">За емоційністю/нейтральністю повідомлюваного, а також на </w:t>
      </w:r>
      <w:proofErr w:type="gramStart"/>
      <w:r w:rsidRPr="000F5980">
        <w:rPr>
          <w:rFonts w:ascii="Times New Roman" w:hAnsi="Times New Roman" w:cs="Times New Roman"/>
          <w:sz w:val="28"/>
          <w:szCs w:val="28"/>
        </w:rPr>
        <w:t>р</w:t>
      </w:r>
      <w:proofErr w:type="gramEnd"/>
      <w:r w:rsidRPr="000F5980">
        <w:rPr>
          <w:rFonts w:ascii="Times New Roman" w:hAnsi="Times New Roman" w:cs="Times New Roman"/>
          <w:sz w:val="28"/>
          <w:szCs w:val="28"/>
        </w:rPr>
        <w:t xml:space="preserve">івні порядку слів у синтаксичній організації висловлення розмовно-побутова та офіційно-ділова практика протиставлені. </w:t>
      </w:r>
    </w:p>
    <w:p w:rsidR="00052457" w:rsidRDefault="00052457" w:rsidP="00AE716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Взаємодія «розмовність - офіційність» -</w:t>
      </w:r>
      <w:r w:rsidR="000F5980" w:rsidRPr="00052457">
        <w:rPr>
          <w:rFonts w:ascii="Times New Roman" w:hAnsi="Times New Roman" w:cs="Times New Roman"/>
          <w:sz w:val="28"/>
          <w:szCs w:val="28"/>
          <w:lang w:val="uk-UA"/>
        </w:rPr>
        <w:t xml:space="preserve"> це також прояв впливу стихії живої мови на мову газет, офіційних виступів на радіо, телебаченні, у пресі. </w:t>
      </w:r>
      <w:r w:rsidR="000F5980" w:rsidRPr="00A2415F">
        <w:rPr>
          <w:rFonts w:ascii="Times New Roman" w:hAnsi="Times New Roman" w:cs="Times New Roman"/>
          <w:sz w:val="28"/>
          <w:szCs w:val="28"/>
          <w:lang w:val="uk-UA"/>
        </w:rPr>
        <w:t xml:space="preserve">Зокрема, щодо періоду 90-х років ХХ століття засвідчують як дифузію субстандартних елементів, стилістично нижчих шарів мови, так і наявність </w:t>
      </w:r>
      <w:r w:rsidR="000F5980" w:rsidRPr="00A2415F">
        <w:rPr>
          <w:rFonts w:ascii="Times New Roman" w:hAnsi="Times New Roman" w:cs="Times New Roman"/>
          <w:sz w:val="28"/>
          <w:szCs w:val="28"/>
          <w:lang w:val="uk-UA"/>
        </w:rPr>
        <w:lastRenderedPageBreak/>
        <w:t xml:space="preserve">«загальної стилістичної тональності усної мови у сфері публіцистичного стилю» </w:t>
      </w:r>
      <w:r w:rsidR="000F5980" w:rsidRPr="000F5980">
        <w:rPr>
          <w:rFonts w:ascii="Times New Roman" w:hAnsi="Times New Roman" w:cs="Times New Roman"/>
          <w:sz w:val="28"/>
          <w:szCs w:val="28"/>
        </w:rPr>
        <w:t xml:space="preserve">[17: 34]. </w:t>
      </w:r>
    </w:p>
    <w:p w:rsidR="00052457" w:rsidRDefault="000F5980" w:rsidP="00AE716F">
      <w:pPr>
        <w:spacing w:after="0"/>
        <w:ind w:firstLine="709"/>
        <w:jc w:val="both"/>
        <w:rPr>
          <w:rFonts w:ascii="Times New Roman" w:hAnsi="Times New Roman" w:cs="Times New Roman"/>
          <w:sz w:val="28"/>
          <w:szCs w:val="28"/>
          <w:lang w:val="uk-UA"/>
        </w:rPr>
      </w:pPr>
      <w:r w:rsidRPr="000F5980">
        <w:rPr>
          <w:rFonts w:ascii="Times New Roman" w:hAnsi="Times New Roman" w:cs="Times New Roman"/>
          <w:sz w:val="28"/>
          <w:szCs w:val="28"/>
        </w:rPr>
        <w:t xml:space="preserve">Отже, в офіційній сфері розмовність </w:t>
      </w:r>
      <w:r w:rsidR="00052457">
        <w:rPr>
          <w:rFonts w:ascii="Times New Roman" w:hAnsi="Times New Roman" w:cs="Times New Roman"/>
          <w:sz w:val="28"/>
          <w:szCs w:val="28"/>
          <w:lang w:val="uk-UA"/>
        </w:rPr>
        <w:t>–</w:t>
      </w:r>
      <w:r w:rsidRPr="000F5980">
        <w:rPr>
          <w:rFonts w:ascii="Times New Roman" w:hAnsi="Times New Roman" w:cs="Times New Roman"/>
          <w:sz w:val="28"/>
          <w:szCs w:val="28"/>
        </w:rPr>
        <w:t xml:space="preserve"> риторична експресивна категорія, яка охоплює поняття емоційного, живого, невимушеного, доступного для сприйняття спілкування. </w:t>
      </w:r>
      <w:proofErr w:type="gramStart"/>
      <w:r w:rsidRPr="000F5980">
        <w:rPr>
          <w:rFonts w:ascii="Times New Roman" w:hAnsi="Times New Roman" w:cs="Times New Roman"/>
          <w:sz w:val="28"/>
          <w:szCs w:val="28"/>
        </w:rPr>
        <w:t>У</w:t>
      </w:r>
      <w:proofErr w:type="gramEnd"/>
      <w:r w:rsidRPr="000F5980">
        <w:rPr>
          <w:rFonts w:ascii="Times New Roman" w:hAnsi="Times New Roman" w:cs="Times New Roman"/>
          <w:sz w:val="28"/>
          <w:szCs w:val="28"/>
        </w:rPr>
        <w:t xml:space="preserve"> такій якості вона репрезентована у публічних монологічних формах (виступ, лекція, доповідь тощо). Йдеться про спеціальну </w:t>
      </w:r>
      <w:proofErr w:type="gramStart"/>
      <w:r w:rsidRPr="000F5980">
        <w:rPr>
          <w:rFonts w:ascii="Times New Roman" w:hAnsi="Times New Roman" w:cs="Times New Roman"/>
          <w:sz w:val="28"/>
          <w:szCs w:val="28"/>
        </w:rPr>
        <w:t>п</w:t>
      </w:r>
      <w:proofErr w:type="gramEnd"/>
      <w:r w:rsidRPr="000F5980">
        <w:rPr>
          <w:rFonts w:ascii="Times New Roman" w:hAnsi="Times New Roman" w:cs="Times New Roman"/>
          <w:sz w:val="28"/>
          <w:szCs w:val="28"/>
        </w:rPr>
        <w:t xml:space="preserve">ідготовку, налаштування мовного регістру повідомлення, обміну думками, певною інформацією, що характерні для ораторського мистецтва, мови ЗМК, науково-популярного викладу. </w:t>
      </w:r>
    </w:p>
    <w:p w:rsidR="00052457" w:rsidRDefault="000F5980" w:rsidP="00AE716F">
      <w:pPr>
        <w:spacing w:after="0"/>
        <w:ind w:firstLine="709"/>
        <w:jc w:val="both"/>
        <w:rPr>
          <w:rFonts w:ascii="Times New Roman" w:hAnsi="Times New Roman" w:cs="Times New Roman"/>
          <w:sz w:val="28"/>
          <w:szCs w:val="28"/>
          <w:lang w:val="uk-UA"/>
        </w:rPr>
      </w:pPr>
      <w:r w:rsidRPr="00052457">
        <w:rPr>
          <w:rFonts w:ascii="Times New Roman" w:hAnsi="Times New Roman" w:cs="Times New Roman"/>
          <w:sz w:val="28"/>
          <w:szCs w:val="28"/>
          <w:lang w:val="uk-UA"/>
        </w:rPr>
        <w:t>Другий параметр диференц</w:t>
      </w:r>
      <w:r w:rsidR="00052457" w:rsidRPr="00052457">
        <w:rPr>
          <w:rFonts w:ascii="Times New Roman" w:hAnsi="Times New Roman" w:cs="Times New Roman"/>
          <w:sz w:val="28"/>
          <w:szCs w:val="28"/>
          <w:lang w:val="uk-UA"/>
        </w:rPr>
        <w:t xml:space="preserve">іації розмовно-побутової сфери </w:t>
      </w:r>
      <w:r w:rsidR="00052457">
        <w:rPr>
          <w:rFonts w:ascii="Times New Roman" w:hAnsi="Times New Roman" w:cs="Times New Roman"/>
          <w:sz w:val="28"/>
          <w:szCs w:val="28"/>
          <w:lang w:val="uk-UA"/>
        </w:rPr>
        <w:t>–</w:t>
      </w:r>
      <w:r w:rsidRPr="00052457">
        <w:rPr>
          <w:rFonts w:ascii="Times New Roman" w:hAnsi="Times New Roman" w:cs="Times New Roman"/>
          <w:sz w:val="28"/>
          <w:szCs w:val="28"/>
          <w:lang w:val="uk-UA"/>
        </w:rPr>
        <w:t xml:space="preserve"> </w:t>
      </w:r>
      <w:r w:rsidR="00052457">
        <w:rPr>
          <w:rFonts w:ascii="Times New Roman" w:hAnsi="Times New Roman" w:cs="Times New Roman"/>
          <w:sz w:val="28"/>
          <w:szCs w:val="28"/>
          <w:lang w:val="uk-UA"/>
        </w:rPr>
        <w:t>рівневий</w:t>
      </w:r>
      <w:r w:rsidRPr="00052457">
        <w:rPr>
          <w:rFonts w:ascii="Times New Roman" w:hAnsi="Times New Roman" w:cs="Times New Roman"/>
          <w:sz w:val="28"/>
          <w:szCs w:val="28"/>
          <w:lang w:val="uk-UA"/>
        </w:rPr>
        <w:t>, тобто окреслення фонетичних, морфологічних, лексичних, синтаксичних засобів в усних висловленнях носіїв літературної мови. У</w:t>
      </w:r>
      <w:r w:rsidR="00052457">
        <w:rPr>
          <w:rFonts w:ascii="Times New Roman" w:hAnsi="Times New Roman" w:cs="Times New Roman"/>
          <w:sz w:val="28"/>
          <w:szCs w:val="28"/>
          <w:lang w:val="uk-UA"/>
        </w:rPr>
        <w:t xml:space="preserve"> </w:t>
      </w:r>
      <w:r w:rsidR="00052457" w:rsidRPr="00052457">
        <w:rPr>
          <w:rFonts w:ascii="Times New Roman" w:hAnsi="Times New Roman" w:cs="Times New Roman"/>
          <w:sz w:val="28"/>
          <w:szCs w:val="28"/>
          <w:lang w:val="uk-UA"/>
        </w:rPr>
        <w:t xml:space="preserve">проекції на художньо-естетичну, наукову, публіцистичну сфери повсякденного спілкування ці самі одиниці стають виражальними знаками з ознакою розмовності, які зокрема фіксують лексикографічні джерела з відповідними ремарками, засвідчуючи соціостилістичну диференціацію літературної мови, територіально-мовну базу формування й удосконалення, емоційно-експресивної динаміки, активність не лише функціональних, а й образно-естетичних процесів у ній. </w:t>
      </w:r>
      <w:r w:rsidR="00052457" w:rsidRPr="00052457">
        <w:rPr>
          <w:rFonts w:ascii="Times New Roman" w:hAnsi="Times New Roman" w:cs="Times New Roman"/>
          <w:sz w:val="28"/>
          <w:szCs w:val="28"/>
        </w:rPr>
        <w:t>У такому вузькому розумінні розмовності на першому плані постає питання конкуренції одиниць мови в конкретний синхронний ві</w:t>
      </w:r>
      <w:proofErr w:type="gramStart"/>
      <w:r w:rsidR="00052457" w:rsidRPr="00052457">
        <w:rPr>
          <w:rFonts w:ascii="Times New Roman" w:hAnsi="Times New Roman" w:cs="Times New Roman"/>
          <w:sz w:val="28"/>
          <w:szCs w:val="28"/>
        </w:rPr>
        <w:t>др</w:t>
      </w:r>
      <w:proofErr w:type="gramEnd"/>
      <w:r w:rsidR="00052457" w:rsidRPr="00052457">
        <w:rPr>
          <w:rFonts w:ascii="Times New Roman" w:hAnsi="Times New Roman" w:cs="Times New Roman"/>
          <w:sz w:val="28"/>
          <w:szCs w:val="28"/>
        </w:rPr>
        <w:t xml:space="preserve">ізок часу. Розмовні елементи в писемній літературній мові не слід сприймати як розхитування стабільності книжних норм, а як елементи, що окреслюють її розвиток та певні тенденції. </w:t>
      </w:r>
    </w:p>
    <w:p w:rsidR="00052457" w:rsidRDefault="00052457" w:rsidP="00AE716F">
      <w:pPr>
        <w:spacing w:after="0"/>
        <w:ind w:firstLine="709"/>
        <w:jc w:val="both"/>
        <w:rPr>
          <w:rFonts w:ascii="Times New Roman" w:hAnsi="Times New Roman" w:cs="Times New Roman"/>
          <w:sz w:val="28"/>
          <w:szCs w:val="28"/>
          <w:lang w:val="uk-UA"/>
        </w:rPr>
      </w:pPr>
      <w:r w:rsidRPr="00052457">
        <w:rPr>
          <w:rFonts w:ascii="Times New Roman" w:hAnsi="Times New Roman" w:cs="Times New Roman"/>
          <w:sz w:val="28"/>
          <w:szCs w:val="28"/>
          <w:lang w:val="uk-UA"/>
        </w:rPr>
        <w:t xml:space="preserve">Рівневі розмовні одиниці </w:t>
      </w:r>
      <w:r>
        <w:rPr>
          <w:rFonts w:ascii="Times New Roman" w:hAnsi="Times New Roman" w:cs="Times New Roman"/>
          <w:sz w:val="28"/>
          <w:szCs w:val="28"/>
          <w:lang w:val="uk-UA"/>
        </w:rPr>
        <w:t>–</w:t>
      </w:r>
      <w:r w:rsidRPr="00052457">
        <w:rPr>
          <w:rFonts w:ascii="Times New Roman" w:hAnsi="Times New Roman" w:cs="Times New Roman"/>
          <w:sz w:val="28"/>
          <w:szCs w:val="28"/>
          <w:lang w:val="uk-UA"/>
        </w:rPr>
        <w:t xml:space="preserve"> лінгвальні маркери стилю, складові стильової норми. </w:t>
      </w:r>
      <w:r w:rsidRPr="00052457">
        <w:rPr>
          <w:rFonts w:ascii="Times New Roman" w:hAnsi="Times New Roman" w:cs="Times New Roman"/>
          <w:sz w:val="28"/>
          <w:szCs w:val="28"/>
        </w:rPr>
        <w:t xml:space="preserve">Щодо розмовно-побутового стилю літературної мови база його норми створює прецедент осмисленого засобу повсякденної мовної комунікації. </w:t>
      </w:r>
      <w:proofErr w:type="gramStart"/>
      <w:r w:rsidRPr="00052457">
        <w:rPr>
          <w:rFonts w:ascii="Times New Roman" w:hAnsi="Times New Roman" w:cs="Times New Roman"/>
          <w:sz w:val="28"/>
          <w:szCs w:val="28"/>
        </w:rPr>
        <w:t>Досл</w:t>
      </w:r>
      <w:proofErr w:type="gramEnd"/>
      <w:r w:rsidRPr="00052457">
        <w:rPr>
          <w:rFonts w:ascii="Times New Roman" w:hAnsi="Times New Roman" w:cs="Times New Roman"/>
          <w:sz w:val="28"/>
          <w:szCs w:val="28"/>
        </w:rPr>
        <w:t xml:space="preserve">ідники відзначають високий ступінь варіативності мовної норми в розмовному стилі (Д.Х. Баранник, О.О. Лаптева та ін.). </w:t>
      </w:r>
    </w:p>
    <w:p w:rsidR="00052457" w:rsidRDefault="00052457" w:rsidP="00AE716F">
      <w:pPr>
        <w:spacing w:after="0"/>
        <w:ind w:firstLine="709"/>
        <w:jc w:val="both"/>
        <w:rPr>
          <w:rFonts w:ascii="Times New Roman" w:hAnsi="Times New Roman" w:cs="Times New Roman"/>
          <w:sz w:val="28"/>
          <w:szCs w:val="28"/>
          <w:lang w:val="uk-UA"/>
        </w:rPr>
      </w:pPr>
      <w:r w:rsidRPr="00052457">
        <w:rPr>
          <w:rFonts w:ascii="Times New Roman" w:hAnsi="Times New Roman" w:cs="Times New Roman"/>
          <w:sz w:val="28"/>
          <w:szCs w:val="28"/>
          <w:lang w:val="uk-UA"/>
        </w:rPr>
        <w:t xml:space="preserve">Оскільки виникають певні труднощі щодо кодифікації складників розмовного стилю, тому некодифікованість також визначають як один із параметрів розмовної норми (О.А. Земська). </w:t>
      </w:r>
      <w:r w:rsidRPr="00A2415F">
        <w:rPr>
          <w:rFonts w:ascii="Times New Roman" w:hAnsi="Times New Roman" w:cs="Times New Roman"/>
          <w:sz w:val="28"/>
          <w:szCs w:val="28"/>
          <w:lang w:val="uk-UA"/>
        </w:rPr>
        <w:t xml:space="preserve">Субстандартна норма розмовно-побутового стилю літературної мови передбачає, що на її периферії перебувають діалектні, сленгові елементи, які допускає літературна норма як така. </w:t>
      </w:r>
    </w:p>
    <w:p w:rsidR="00052457" w:rsidRDefault="00052457" w:rsidP="00AE716F">
      <w:pPr>
        <w:spacing w:after="0"/>
        <w:ind w:firstLine="709"/>
        <w:jc w:val="both"/>
        <w:rPr>
          <w:rFonts w:ascii="Times New Roman" w:hAnsi="Times New Roman" w:cs="Times New Roman"/>
          <w:sz w:val="28"/>
          <w:szCs w:val="28"/>
          <w:lang w:val="uk-UA"/>
        </w:rPr>
      </w:pPr>
      <w:r w:rsidRPr="00052457">
        <w:rPr>
          <w:rFonts w:ascii="Times New Roman" w:hAnsi="Times New Roman" w:cs="Times New Roman"/>
          <w:sz w:val="28"/>
          <w:szCs w:val="28"/>
          <w:lang w:val="uk-UA"/>
        </w:rPr>
        <w:t xml:space="preserve">У концепції розмовного стилю Д.Х. Баранника </w:t>
      </w:r>
      <w:r>
        <w:rPr>
          <w:rFonts w:ascii="Times New Roman" w:hAnsi="Times New Roman" w:cs="Times New Roman"/>
          <w:sz w:val="28"/>
          <w:szCs w:val="28"/>
          <w:lang w:val="uk-UA"/>
        </w:rPr>
        <w:t>–</w:t>
      </w:r>
      <w:r w:rsidRPr="00052457">
        <w:rPr>
          <w:rFonts w:ascii="Times New Roman" w:hAnsi="Times New Roman" w:cs="Times New Roman"/>
          <w:sz w:val="28"/>
          <w:szCs w:val="28"/>
          <w:lang w:val="uk-UA"/>
        </w:rPr>
        <w:t xml:space="preserve"> це глобальний функціональний сегмент мови, «який стосується повсякденної трудової, побутової, особистісної, ситуативно-контактної, переважно усної мовленнєвої діяльності» [1: 29]. </w:t>
      </w:r>
      <w:r w:rsidRPr="00A2415F">
        <w:rPr>
          <w:rFonts w:ascii="Times New Roman" w:hAnsi="Times New Roman" w:cs="Times New Roman"/>
          <w:sz w:val="28"/>
          <w:szCs w:val="28"/>
          <w:lang w:val="uk-UA"/>
        </w:rPr>
        <w:t xml:space="preserve">Залежно від того, яким рівнем мовнолітературного стандарту оволодів мовець, його розмовно-побутова </w:t>
      </w:r>
      <w:r w:rsidRPr="00A2415F">
        <w:rPr>
          <w:rFonts w:ascii="Times New Roman" w:hAnsi="Times New Roman" w:cs="Times New Roman"/>
          <w:sz w:val="28"/>
          <w:szCs w:val="28"/>
          <w:lang w:val="uk-UA"/>
        </w:rPr>
        <w:lastRenderedPageBreak/>
        <w:t>практика матиме відповідне співвідношення ненормативних/нормативних мовних елементів, засобів вираження думки та емоцій, передавання ситуативної експресії. Тобто вона буде явищем усної літературної мови чи явищем з периферійними перехідними елементами, з тяжінням до конотованої уснорозмовної мови з говірковими, діалектними, інтердіалектними, просторічними фонетичними, лексичними, граматичними, просодичними, найстійкіши</w:t>
      </w:r>
      <w:r>
        <w:rPr>
          <w:rFonts w:ascii="Times New Roman" w:hAnsi="Times New Roman" w:cs="Times New Roman"/>
          <w:sz w:val="28"/>
          <w:szCs w:val="28"/>
          <w:lang w:val="uk-UA"/>
        </w:rPr>
        <w:t>ми</w:t>
      </w:r>
      <w:r w:rsidRPr="00A2415F">
        <w:rPr>
          <w:rFonts w:ascii="Times New Roman" w:hAnsi="Times New Roman" w:cs="Times New Roman"/>
          <w:sz w:val="28"/>
          <w:szCs w:val="28"/>
          <w:lang w:val="uk-UA"/>
        </w:rPr>
        <w:t xml:space="preserve"> орфоепічними, акцентологічними елементами, компонентами мелодики, а також із соціально</w:t>
      </w:r>
      <w:r>
        <w:rPr>
          <w:rFonts w:ascii="Times New Roman" w:hAnsi="Times New Roman" w:cs="Times New Roman"/>
          <w:sz w:val="28"/>
          <w:szCs w:val="28"/>
          <w:lang w:val="uk-UA"/>
        </w:rPr>
        <w:t xml:space="preserve"> </w:t>
      </w:r>
      <w:r w:rsidRPr="00A2415F">
        <w:rPr>
          <w:rFonts w:ascii="Times New Roman" w:hAnsi="Times New Roman" w:cs="Times New Roman"/>
          <w:sz w:val="28"/>
          <w:szCs w:val="28"/>
          <w:lang w:val="uk-UA"/>
        </w:rPr>
        <w:t>жаргонними нашаруваннями</w:t>
      </w:r>
      <w:r>
        <w:rPr>
          <w:rFonts w:ascii="Times New Roman" w:hAnsi="Times New Roman" w:cs="Times New Roman"/>
          <w:sz w:val="28"/>
          <w:szCs w:val="28"/>
          <w:lang w:val="uk-UA"/>
        </w:rPr>
        <w:t>.</w:t>
      </w:r>
      <w:r w:rsidRPr="00A2415F">
        <w:rPr>
          <w:rFonts w:ascii="Times New Roman" w:hAnsi="Times New Roman" w:cs="Times New Roman"/>
          <w:sz w:val="28"/>
          <w:szCs w:val="28"/>
          <w:lang w:val="uk-UA"/>
        </w:rPr>
        <w:t xml:space="preserve"> </w:t>
      </w:r>
      <w:r>
        <w:rPr>
          <w:rFonts w:ascii="Times New Roman" w:hAnsi="Times New Roman" w:cs="Times New Roman"/>
          <w:sz w:val="28"/>
          <w:szCs w:val="28"/>
        </w:rPr>
        <w:t>Отже, коли йдеться про роз</w:t>
      </w:r>
      <w:r w:rsidRPr="00052457">
        <w:rPr>
          <w:rFonts w:ascii="Times New Roman" w:hAnsi="Times New Roman" w:cs="Times New Roman"/>
          <w:sz w:val="28"/>
          <w:szCs w:val="28"/>
        </w:rPr>
        <w:t>мовно</w:t>
      </w:r>
      <w:r>
        <w:rPr>
          <w:rFonts w:ascii="Times New Roman" w:hAnsi="Times New Roman" w:cs="Times New Roman"/>
          <w:sz w:val="28"/>
          <w:szCs w:val="28"/>
          <w:lang w:val="uk-UA"/>
        </w:rPr>
        <w:t>-</w:t>
      </w:r>
      <w:r w:rsidRPr="00052457">
        <w:rPr>
          <w:rFonts w:ascii="Times New Roman" w:hAnsi="Times New Roman" w:cs="Times New Roman"/>
          <w:sz w:val="28"/>
          <w:szCs w:val="28"/>
        </w:rPr>
        <w:t xml:space="preserve">побутовий стиль </w:t>
      </w:r>
      <w:proofErr w:type="gramStart"/>
      <w:r w:rsidRPr="00052457">
        <w:rPr>
          <w:rFonts w:ascii="Times New Roman" w:hAnsi="Times New Roman" w:cs="Times New Roman"/>
          <w:sz w:val="28"/>
          <w:szCs w:val="28"/>
        </w:rPr>
        <w:t>л</w:t>
      </w:r>
      <w:proofErr w:type="gramEnd"/>
      <w:r w:rsidRPr="00052457">
        <w:rPr>
          <w:rFonts w:ascii="Times New Roman" w:hAnsi="Times New Roman" w:cs="Times New Roman"/>
          <w:sz w:val="28"/>
          <w:szCs w:val="28"/>
        </w:rPr>
        <w:t xml:space="preserve">ітературної мови, то застерігають, що він характеризується специфічними явищами побутової мови при літературній нормативній основі [22: 178]. </w:t>
      </w:r>
    </w:p>
    <w:p w:rsidR="00FA7ED3" w:rsidRDefault="00052457" w:rsidP="00AE716F">
      <w:pPr>
        <w:spacing w:after="0"/>
        <w:ind w:firstLine="709"/>
        <w:jc w:val="both"/>
        <w:rPr>
          <w:rFonts w:ascii="Times New Roman" w:hAnsi="Times New Roman" w:cs="Times New Roman"/>
          <w:sz w:val="28"/>
          <w:szCs w:val="28"/>
          <w:lang w:val="uk-UA"/>
        </w:rPr>
      </w:pPr>
      <w:r w:rsidRPr="00052457">
        <w:rPr>
          <w:rFonts w:ascii="Times New Roman" w:hAnsi="Times New Roman" w:cs="Times New Roman"/>
          <w:sz w:val="28"/>
          <w:szCs w:val="28"/>
          <w:lang w:val="uk-UA"/>
        </w:rPr>
        <w:t>Розмовно-поб</w:t>
      </w:r>
      <w:r>
        <w:rPr>
          <w:rFonts w:ascii="Times New Roman" w:hAnsi="Times New Roman" w:cs="Times New Roman"/>
          <w:sz w:val="28"/>
          <w:szCs w:val="28"/>
          <w:lang w:val="uk-UA"/>
        </w:rPr>
        <w:t>утовий стиль літературної мови –</w:t>
      </w:r>
      <w:r w:rsidRPr="00052457">
        <w:rPr>
          <w:rFonts w:ascii="Times New Roman" w:hAnsi="Times New Roman" w:cs="Times New Roman"/>
          <w:sz w:val="28"/>
          <w:szCs w:val="28"/>
          <w:lang w:val="uk-UA"/>
        </w:rPr>
        <w:t xml:space="preserve"> це інструмент, яким на сьогодні, за нинішніх умов поширення освіченості, інтелектуалізації мовної свідомості носіїв національної мови, оперує будь-який представник українського соціуму, оскільки його основи засвоюють з дитинства. Вони складаються у стильову розмовну</w:t>
      </w:r>
      <w:r>
        <w:rPr>
          <w:rFonts w:ascii="Times New Roman" w:hAnsi="Times New Roman" w:cs="Times New Roman"/>
          <w:sz w:val="28"/>
          <w:szCs w:val="28"/>
          <w:lang w:val="uk-UA"/>
        </w:rPr>
        <w:t xml:space="preserve"> норму з </w:t>
      </w:r>
      <w:r w:rsidRPr="00052457">
        <w:rPr>
          <w:rFonts w:ascii="Times New Roman" w:hAnsi="Times New Roman" w:cs="Times New Roman"/>
          <w:sz w:val="28"/>
          <w:szCs w:val="28"/>
          <w:lang w:val="uk-UA"/>
        </w:rPr>
        <w:t xml:space="preserve">відповідними фонетико-орфоепічними, лексико-номінативними, фразеологічними, синтаксичними параметрами, сформованими історично та загальноприйнятими відповідно до мети, завдань та змісту побутової сфери спілкування. До того ж, неправильності в розмовній мові можуть кваліфікуватися не лише за соціальними чи територіальними чинниками, а й з позицій моделювання психічних чинників мовної діяльності, двобічної комунікації. Парадигма можливих девіацій також входить у поняття стильової розмовної норми, оскільки в усній мові, як підкреслював А.П. Грищенко, довільній і хаотичній на перший погляд, «існує строга упорядкована, незвична, для тих, хто мислить у межах граматики книжної мови», норма [3: 14]. Існує, врешті-решт, внутрішньосистемна норма як модель мисленнєвих операції відбору й організації комунікації. </w:t>
      </w:r>
    </w:p>
    <w:p w:rsidR="00FA7ED3" w:rsidRDefault="00052457" w:rsidP="00AE716F">
      <w:pPr>
        <w:spacing w:after="0"/>
        <w:ind w:firstLine="709"/>
        <w:jc w:val="both"/>
        <w:rPr>
          <w:rFonts w:ascii="Times New Roman" w:hAnsi="Times New Roman" w:cs="Times New Roman"/>
          <w:sz w:val="28"/>
          <w:szCs w:val="28"/>
          <w:lang w:val="uk-UA"/>
        </w:rPr>
      </w:pPr>
      <w:r w:rsidRPr="00052457">
        <w:rPr>
          <w:rFonts w:ascii="Times New Roman" w:hAnsi="Times New Roman" w:cs="Times New Roman"/>
          <w:sz w:val="28"/>
          <w:szCs w:val="28"/>
        </w:rPr>
        <w:t xml:space="preserve">Для диференційної характеристики розмовно-побутового стилю не менш важливий </w:t>
      </w:r>
      <w:proofErr w:type="gramStart"/>
      <w:r w:rsidRPr="00052457">
        <w:rPr>
          <w:rFonts w:ascii="Times New Roman" w:hAnsi="Times New Roman" w:cs="Times New Roman"/>
          <w:sz w:val="28"/>
          <w:szCs w:val="28"/>
        </w:rPr>
        <w:t>соц</w:t>
      </w:r>
      <w:proofErr w:type="gramEnd"/>
      <w:r w:rsidRPr="00052457">
        <w:rPr>
          <w:rFonts w:ascii="Times New Roman" w:hAnsi="Times New Roman" w:cs="Times New Roman"/>
          <w:sz w:val="28"/>
          <w:szCs w:val="28"/>
        </w:rPr>
        <w:t xml:space="preserve">іолінгвальний параметр. Ототожнення розмовності зі спонтанністю, неофіційністю, непублічністю, діалогічністю та </w:t>
      </w:r>
      <w:proofErr w:type="gramStart"/>
      <w:r w:rsidRPr="00052457">
        <w:rPr>
          <w:rFonts w:ascii="Times New Roman" w:hAnsi="Times New Roman" w:cs="Times New Roman"/>
          <w:sz w:val="28"/>
          <w:szCs w:val="28"/>
        </w:rPr>
        <w:t>ситуативною</w:t>
      </w:r>
      <w:proofErr w:type="gramEnd"/>
      <w:r w:rsidRPr="00052457">
        <w:rPr>
          <w:rFonts w:ascii="Times New Roman" w:hAnsi="Times New Roman" w:cs="Times New Roman"/>
          <w:sz w:val="28"/>
          <w:szCs w:val="28"/>
        </w:rPr>
        <w:t xml:space="preserve"> конкретністю передумовлює специфі</w:t>
      </w:r>
      <w:r w:rsidR="00FA7ED3">
        <w:rPr>
          <w:rFonts w:ascii="Times New Roman" w:hAnsi="Times New Roman" w:cs="Times New Roman"/>
          <w:sz w:val="28"/>
          <w:szCs w:val="28"/>
        </w:rPr>
        <w:t xml:space="preserve">ку протиставлення «книжна мова </w:t>
      </w:r>
      <w:r w:rsidR="00FA7ED3">
        <w:rPr>
          <w:rFonts w:ascii="Times New Roman" w:hAnsi="Times New Roman" w:cs="Times New Roman"/>
          <w:sz w:val="28"/>
          <w:szCs w:val="28"/>
          <w:lang w:val="uk-UA"/>
        </w:rPr>
        <w:t>-</w:t>
      </w:r>
      <w:r w:rsidRPr="00052457">
        <w:rPr>
          <w:rFonts w:ascii="Times New Roman" w:hAnsi="Times New Roman" w:cs="Times New Roman"/>
          <w:sz w:val="28"/>
          <w:szCs w:val="28"/>
        </w:rPr>
        <w:t xml:space="preserve"> розмовний стиль» та взаємодії «книжна мова + розмовний стиль». Названі </w:t>
      </w:r>
      <w:proofErr w:type="gramStart"/>
      <w:r w:rsidRPr="00052457">
        <w:rPr>
          <w:rFonts w:ascii="Times New Roman" w:hAnsi="Times New Roman" w:cs="Times New Roman"/>
          <w:sz w:val="28"/>
          <w:szCs w:val="28"/>
        </w:rPr>
        <w:t>соц</w:t>
      </w:r>
      <w:proofErr w:type="gramEnd"/>
      <w:r w:rsidRPr="00052457">
        <w:rPr>
          <w:rFonts w:ascii="Times New Roman" w:hAnsi="Times New Roman" w:cs="Times New Roman"/>
          <w:sz w:val="28"/>
          <w:szCs w:val="28"/>
        </w:rPr>
        <w:t>і</w:t>
      </w:r>
      <w:r w:rsidR="006B5D87">
        <w:rPr>
          <w:rFonts w:ascii="Times New Roman" w:hAnsi="Times New Roman" w:cs="Times New Roman"/>
          <w:sz w:val="28"/>
          <w:szCs w:val="28"/>
        </w:rPr>
        <w:t xml:space="preserve">олінгвальні ознаки розмовності </w:t>
      </w:r>
      <w:r w:rsidR="006B5D87">
        <w:rPr>
          <w:rFonts w:ascii="Times New Roman" w:hAnsi="Times New Roman" w:cs="Times New Roman"/>
          <w:sz w:val="28"/>
          <w:szCs w:val="28"/>
          <w:lang w:val="uk-UA"/>
        </w:rPr>
        <w:t>–</w:t>
      </w:r>
      <w:r w:rsidRPr="00052457">
        <w:rPr>
          <w:rFonts w:ascii="Times New Roman" w:hAnsi="Times New Roman" w:cs="Times New Roman"/>
          <w:sz w:val="28"/>
          <w:szCs w:val="28"/>
        </w:rPr>
        <w:t xml:space="preserve"> це функціонально-ситуативні параметри усної розмовно-побутової комунікації. </w:t>
      </w:r>
    </w:p>
    <w:p w:rsidR="00FA7ED3" w:rsidRDefault="00052457" w:rsidP="00AE716F">
      <w:pPr>
        <w:spacing w:after="0"/>
        <w:ind w:firstLine="709"/>
        <w:jc w:val="both"/>
        <w:rPr>
          <w:rFonts w:ascii="Times New Roman" w:hAnsi="Times New Roman" w:cs="Times New Roman"/>
          <w:sz w:val="28"/>
          <w:szCs w:val="28"/>
          <w:lang w:val="uk-UA"/>
        </w:rPr>
      </w:pPr>
      <w:r w:rsidRPr="00FA7ED3">
        <w:rPr>
          <w:rFonts w:ascii="Times New Roman" w:hAnsi="Times New Roman" w:cs="Times New Roman"/>
          <w:sz w:val="28"/>
          <w:szCs w:val="28"/>
          <w:lang w:val="uk-UA"/>
        </w:rPr>
        <w:t xml:space="preserve">У кожній конкретній літературно-мовній інтеракції «залежно від сфери та ситуації спілкування формується диглосія: мовець здійснює соціальний та нормативний контроль, так би мовити, за рівнем своєї розмовності, зваженої розкутості» [2: 159], а тому в публічній, офіційній комунікації буде залучати </w:t>
      </w:r>
      <w:r w:rsidRPr="00FA7ED3">
        <w:rPr>
          <w:rFonts w:ascii="Times New Roman" w:hAnsi="Times New Roman" w:cs="Times New Roman"/>
          <w:sz w:val="28"/>
          <w:szCs w:val="28"/>
          <w:lang w:val="uk-UA"/>
        </w:rPr>
        <w:lastRenderedPageBreak/>
        <w:t xml:space="preserve">інший набір засобів розмовності з урахуванням фільтру вищого рівня нормативності. </w:t>
      </w:r>
      <w:r w:rsidRPr="00A2415F">
        <w:rPr>
          <w:rFonts w:ascii="Times New Roman" w:hAnsi="Times New Roman" w:cs="Times New Roman"/>
          <w:sz w:val="28"/>
          <w:szCs w:val="28"/>
          <w:lang w:val="uk-UA"/>
        </w:rPr>
        <w:t xml:space="preserve">З цих міркувань соціолінгвальні ознаки розмовності слід виявляти й з урахуванням її вторинних проявів у підготовленій, офіційній, публічній, монологічній формах літературної мови. </w:t>
      </w:r>
    </w:p>
    <w:p w:rsidR="00FA7ED3" w:rsidRDefault="00052457" w:rsidP="00AE716F">
      <w:pPr>
        <w:spacing w:after="0"/>
        <w:ind w:firstLine="709"/>
        <w:jc w:val="both"/>
        <w:rPr>
          <w:rFonts w:ascii="Times New Roman" w:hAnsi="Times New Roman" w:cs="Times New Roman"/>
          <w:sz w:val="28"/>
          <w:szCs w:val="28"/>
          <w:lang w:val="uk-UA"/>
        </w:rPr>
      </w:pPr>
      <w:r w:rsidRPr="00052457">
        <w:rPr>
          <w:rFonts w:ascii="Times New Roman" w:hAnsi="Times New Roman" w:cs="Times New Roman"/>
          <w:sz w:val="28"/>
          <w:szCs w:val="28"/>
        </w:rPr>
        <w:t xml:space="preserve">Четвертий параметр диференціації розмовно-побутового стилю може бути окреслений за допомогою комунікативних чинників. </w:t>
      </w:r>
      <w:proofErr w:type="gramStart"/>
      <w:r w:rsidRPr="00052457">
        <w:rPr>
          <w:rFonts w:ascii="Times New Roman" w:hAnsi="Times New Roman" w:cs="Times New Roman"/>
          <w:sz w:val="28"/>
          <w:szCs w:val="28"/>
        </w:rPr>
        <w:t>З</w:t>
      </w:r>
      <w:proofErr w:type="gramEnd"/>
      <w:r w:rsidRPr="00052457">
        <w:rPr>
          <w:rFonts w:ascii="Times New Roman" w:hAnsi="Times New Roman" w:cs="Times New Roman"/>
          <w:sz w:val="28"/>
          <w:szCs w:val="28"/>
        </w:rPr>
        <w:t xml:space="preserve"> одного боку, виділяють прагматичні аспекти виражальної якості розмовності, зокрема повідомлення, оцінка, намір, асоціативність, су б’єктивність, емоційність, експресивність тощо [14: 239]. </w:t>
      </w:r>
      <w:proofErr w:type="gramStart"/>
      <w:r w:rsidRPr="00052457">
        <w:rPr>
          <w:rFonts w:ascii="Times New Roman" w:hAnsi="Times New Roman" w:cs="Times New Roman"/>
          <w:sz w:val="28"/>
          <w:szCs w:val="28"/>
        </w:rPr>
        <w:t>З</w:t>
      </w:r>
      <w:proofErr w:type="gramEnd"/>
      <w:r w:rsidRPr="00052457">
        <w:rPr>
          <w:rFonts w:ascii="Times New Roman" w:hAnsi="Times New Roman" w:cs="Times New Roman"/>
          <w:sz w:val="28"/>
          <w:szCs w:val="28"/>
        </w:rPr>
        <w:t xml:space="preserve"> іншого боку, вважають, що розмовність забезпечує конкурентність комунікативностильових утворень (зокрема, пригадаймо зміни у співвідношеннях визначальної ролі художнього та публіцистичного стилів у сфері мовної динаміки), вона стає чинником полюсності у сферах, котрі завойовують книжні (розмовні елементи не допускаються у молитви, проповіді, адміністративний стиль) жанрово-стильові різновиди літературної мови. Розмовність, колоквіалізація набувають поширення в суспільному обговоренні, там, де є полеміка. Якщо в розмовно-побутовому </w:t>
      </w:r>
      <w:proofErr w:type="gramStart"/>
      <w:r w:rsidRPr="00052457">
        <w:rPr>
          <w:rFonts w:ascii="Times New Roman" w:hAnsi="Times New Roman" w:cs="Times New Roman"/>
          <w:sz w:val="28"/>
          <w:szCs w:val="28"/>
        </w:rPr>
        <w:t>стил</w:t>
      </w:r>
      <w:proofErr w:type="gramEnd"/>
      <w:r w:rsidRPr="00052457">
        <w:rPr>
          <w:rFonts w:ascii="Times New Roman" w:hAnsi="Times New Roman" w:cs="Times New Roman"/>
          <w:sz w:val="28"/>
          <w:szCs w:val="28"/>
        </w:rPr>
        <w:t>і це можна передати за допомогою емоційно-експресивних одиниць, то, наприклад, у науковому ефект діалогізму, орієнтації на слухача, співрозмовника досягають за участі синтаксичних прийомів</w:t>
      </w:r>
      <w:r w:rsidR="00FA7ED3">
        <w:rPr>
          <w:rFonts w:ascii="Times New Roman" w:hAnsi="Times New Roman" w:cs="Times New Roman"/>
          <w:sz w:val="28"/>
          <w:szCs w:val="28"/>
          <w:lang w:val="uk-UA"/>
        </w:rPr>
        <w:t xml:space="preserve"> </w:t>
      </w:r>
      <w:r w:rsidR="00FA7ED3" w:rsidRPr="00FA7ED3">
        <w:rPr>
          <w:rFonts w:ascii="Times New Roman" w:hAnsi="Times New Roman" w:cs="Times New Roman"/>
          <w:sz w:val="28"/>
          <w:szCs w:val="28"/>
        </w:rPr>
        <w:t>мови, вона пов’язана з певними сферами, способами функціонування літературної мови, соціальним с</w:t>
      </w:r>
      <w:r w:rsidR="00FA7ED3">
        <w:rPr>
          <w:rFonts w:ascii="Times New Roman" w:hAnsi="Times New Roman" w:cs="Times New Roman"/>
          <w:sz w:val="28"/>
          <w:szCs w:val="28"/>
        </w:rPr>
        <w:t xml:space="preserve">татусом її носіїв. Розмовність </w:t>
      </w:r>
      <w:r w:rsidR="00FA7ED3">
        <w:rPr>
          <w:rFonts w:ascii="Times New Roman" w:hAnsi="Times New Roman" w:cs="Times New Roman"/>
          <w:sz w:val="28"/>
          <w:szCs w:val="28"/>
          <w:lang w:val="uk-UA"/>
        </w:rPr>
        <w:t>–</w:t>
      </w:r>
      <w:r w:rsidR="00FA7ED3" w:rsidRPr="00FA7ED3">
        <w:rPr>
          <w:rFonts w:ascii="Times New Roman" w:hAnsi="Times New Roman" w:cs="Times New Roman"/>
          <w:sz w:val="28"/>
          <w:szCs w:val="28"/>
        </w:rPr>
        <w:t xml:space="preserve"> це така якість у літературній мові, що засвідчує взаємопроникність, дифузність її усної та писемної форм, наявність динамічної функціональної та </w:t>
      </w:r>
      <w:proofErr w:type="gramStart"/>
      <w:r w:rsidR="00FA7ED3" w:rsidRPr="00FA7ED3">
        <w:rPr>
          <w:rFonts w:ascii="Times New Roman" w:hAnsi="Times New Roman" w:cs="Times New Roman"/>
          <w:sz w:val="28"/>
          <w:szCs w:val="28"/>
        </w:rPr>
        <w:t>психол</w:t>
      </w:r>
      <w:proofErr w:type="gramEnd"/>
      <w:r w:rsidR="00FA7ED3" w:rsidRPr="00FA7ED3">
        <w:rPr>
          <w:rFonts w:ascii="Times New Roman" w:hAnsi="Times New Roman" w:cs="Times New Roman"/>
          <w:sz w:val="28"/>
          <w:szCs w:val="28"/>
        </w:rPr>
        <w:t xml:space="preserve">інгвальної основи дивергенції стильових сфер як стереотипних моделей оперування закріпленими за ними мовними знаками. </w:t>
      </w:r>
    </w:p>
    <w:p w:rsidR="00FA7ED3" w:rsidRPr="006B5D87" w:rsidRDefault="00FA7ED3" w:rsidP="00FA7ED3">
      <w:pPr>
        <w:spacing w:after="0"/>
        <w:ind w:firstLine="709"/>
        <w:jc w:val="center"/>
        <w:rPr>
          <w:rFonts w:ascii="Times New Roman" w:hAnsi="Times New Roman" w:cs="Times New Roman"/>
          <w:b/>
          <w:sz w:val="24"/>
          <w:szCs w:val="24"/>
          <w:lang w:val="uk-UA"/>
        </w:rPr>
      </w:pPr>
      <w:r w:rsidRPr="006B5D87">
        <w:rPr>
          <w:rFonts w:ascii="Times New Roman" w:hAnsi="Times New Roman" w:cs="Times New Roman"/>
          <w:b/>
          <w:sz w:val="24"/>
          <w:szCs w:val="24"/>
          <w:lang w:val="uk-UA"/>
        </w:rPr>
        <w:t>Література:</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1. Баранник Д.Х. Народнорозмовний складник лексичної та фразеологічної систем національної мови: (на захист розмовного стилю) // Мовознавство.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2008.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№4</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5.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С.18</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31.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2. Бояджиев Т. Разговорният език и книжовната нормативност // Български език.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2009.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Год. LVI.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С.157</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161.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3. Грищенко А.П. Напрями </w:t>
      </w:r>
      <w:proofErr w:type="gramStart"/>
      <w:r w:rsidRPr="006B5D87">
        <w:rPr>
          <w:rFonts w:ascii="Times New Roman" w:hAnsi="Times New Roman" w:cs="Times New Roman"/>
          <w:sz w:val="24"/>
          <w:szCs w:val="24"/>
        </w:rPr>
        <w:t>досл</w:t>
      </w:r>
      <w:proofErr w:type="gramEnd"/>
      <w:r w:rsidRPr="006B5D87">
        <w:rPr>
          <w:rFonts w:ascii="Times New Roman" w:hAnsi="Times New Roman" w:cs="Times New Roman"/>
          <w:sz w:val="24"/>
          <w:szCs w:val="24"/>
        </w:rPr>
        <w:t xml:space="preserve">іджень з усного мовлення у сучасному мовознавстві // Мовознавство.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1968.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№5.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С. 11</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16.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4. Дудик П.С. Синтаксис сучасного українського розмовного літературного мовлення. Просте речення.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Наук</w:t>
      </w:r>
      <w:proofErr w:type="gramStart"/>
      <w:r w:rsidRPr="006B5D87">
        <w:rPr>
          <w:rFonts w:ascii="Times New Roman" w:hAnsi="Times New Roman" w:cs="Times New Roman"/>
          <w:sz w:val="24"/>
          <w:szCs w:val="24"/>
        </w:rPr>
        <w:t>.</w:t>
      </w:r>
      <w:proofErr w:type="gramEnd"/>
      <w:r w:rsidRPr="006B5D87">
        <w:rPr>
          <w:rFonts w:ascii="Times New Roman" w:hAnsi="Times New Roman" w:cs="Times New Roman"/>
          <w:sz w:val="24"/>
          <w:szCs w:val="24"/>
        </w:rPr>
        <w:t xml:space="preserve"> </w:t>
      </w:r>
      <w:proofErr w:type="gramStart"/>
      <w:r w:rsidRPr="006B5D87">
        <w:rPr>
          <w:rFonts w:ascii="Times New Roman" w:hAnsi="Times New Roman" w:cs="Times New Roman"/>
          <w:sz w:val="24"/>
          <w:szCs w:val="24"/>
        </w:rPr>
        <w:t>д</w:t>
      </w:r>
      <w:proofErr w:type="gramEnd"/>
      <w:r w:rsidRPr="006B5D87">
        <w:rPr>
          <w:rFonts w:ascii="Times New Roman" w:hAnsi="Times New Roman" w:cs="Times New Roman"/>
          <w:sz w:val="24"/>
          <w:szCs w:val="24"/>
        </w:rPr>
        <w:t xml:space="preserve">умка, 1973.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288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5. Дудик П.С. </w:t>
      </w:r>
      <w:proofErr w:type="gramStart"/>
      <w:r w:rsidRPr="006B5D87">
        <w:rPr>
          <w:rFonts w:ascii="Times New Roman" w:hAnsi="Times New Roman" w:cs="Times New Roman"/>
          <w:sz w:val="24"/>
          <w:szCs w:val="24"/>
        </w:rPr>
        <w:t>Стил</w:t>
      </w:r>
      <w:proofErr w:type="gramEnd"/>
      <w:r w:rsidRPr="006B5D87">
        <w:rPr>
          <w:rFonts w:ascii="Times New Roman" w:hAnsi="Times New Roman" w:cs="Times New Roman"/>
          <w:sz w:val="24"/>
          <w:szCs w:val="24"/>
        </w:rPr>
        <w:t xml:space="preserve">істика української мови: Навчальний </w:t>
      </w:r>
      <w:proofErr w:type="gramStart"/>
      <w:r w:rsidRPr="006B5D87">
        <w:rPr>
          <w:rFonts w:ascii="Times New Roman" w:hAnsi="Times New Roman" w:cs="Times New Roman"/>
          <w:sz w:val="24"/>
          <w:szCs w:val="24"/>
        </w:rPr>
        <w:t>пос</w:t>
      </w:r>
      <w:proofErr w:type="gramEnd"/>
      <w:r w:rsidRPr="006B5D87">
        <w:rPr>
          <w:rFonts w:ascii="Times New Roman" w:hAnsi="Times New Roman" w:cs="Times New Roman"/>
          <w:sz w:val="24"/>
          <w:szCs w:val="24"/>
        </w:rPr>
        <w:t xml:space="preserve">ібник.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Видавничий центр “Академія”, 2005.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368 </w:t>
      </w:r>
      <w:proofErr w:type="gramStart"/>
      <w:r w:rsidRPr="006B5D87">
        <w:rPr>
          <w:rFonts w:ascii="Times New Roman" w:hAnsi="Times New Roman" w:cs="Times New Roman"/>
          <w:sz w:val="24"/>
          <w:szCs w:val="24"/>
        </w:rPr>
        <w:t>с</w:t>
      </w:r>
      <w:proofErr w:type="gramEnd"/>
      <w:r w:rsidRPr="006B5D87">
        <w:rPr>
          <w:rFonts w:ascii="Times New Roman" w:hAnsi="Times New Roman" w:cs="Times New Roman"/>
          <w:sz w:val="24"/>
          <w:szCs w:val="24"/>
        </w:rPr>
        <w:t xml:space="preserve">.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lang w:val="uk-UA"/>
        </w:rPr>
        <w:t xml:space="preserve">6. Єрмоленко С.Я., Бибик С.П., Тодор О.Г. Українська мова. </w:t>
      </w:r>
      <w:r w:rsidRPr="006B5D87">
        <w:rPr>
          <w:rFonts w:ascii="Times New Roman" w:hAnsi="Times New Roman" w:cs="Times New Roman"/>
          <w:sz w:val="24"/>
          <w:szCs w:val="24"/>
        </w:rPr>
        <w:t>Короткий тлумачний словник лінгвістичних термінів</w:t>
      </w:r>
      <w:proofErr w:type="gramStart"/>
      <w:r w:rsidRPr="006B5D87">
        <w:rPr>
          <w:rFonts w:ascii="Times New Roman" w:hAnsi="Times New Roman" w:cs="Times New Roman"/>
          <w:sz w:val="24"/>
          <w:szCs w:val="24"/>
        </w:rPr>
        <w:t xml:space="preserve"> / З</w:t>
      </w:r>
      <w:proofErr w:type="gramEnd"/>
      <w:r w:rsidRPr="006B5D87">
        <w:rPr>
          <w:rFonts w:ascii="Times New Roman" w:hAnsi="Times New Roman" w:cs="Times New Roman"/>
          <w:sz w:val="24"/>
          <w:szCs w:val="24"/>
        </w:rPr>
        <w:t>а ред. С.Я. Єрмоленко</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Либідь, 2001.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224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lastRenderedPageBreak/>
        <w:t>7. Єрмоленко С.Я. Нариси з української словесності: (</w:t>
      </w:r>
      <w:proofErr w:type="gramStart"/>
      <w:r w:rsidRPr="006B5D87">
        <w:rPr>
          <w:rFonts w:ascii="Times New Roman" w:hAnsi="Times New Roman" w:cs="Times New Roman"/>
          <w:sz w:val="24"/>
          <w:szCs w:val="24"/>
        </w:rPr>
        <w:t>Стил</w:t>
      </w:r>
      <w:proofErr w:type="gramEnd"/>
      <w:r w:rsidRPr="006B5D87">
        <w:rPr>
          <w:rFonts w:ascii="Times New Roman" w:hAnsi="Times New Roman" w:cs="Times New Roman"/>
          <w:sz w:val="24"/>
          <w:szCs w:val="24"/>
        </w:rPr>
        <w:t xml:space="preserve">істика та культура мови).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Довіра, 1999.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431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8. Єрмоленко С.Я. Синтаксис і </w:t>
      </w:r>
      <w:proofErr w:type="gramStart"/>
      <w:r w:rsidRPr="006B5D87">
        <w:rPr>
          <w:rFonts w:ascii="Times New Roman" w:hAnsi="Times New Roman" w:cs="Times New Roman"/>
          <w:sz w:val="24"/>
          <w:szCs w:val="24"/>
        </w:rPr>
        <w:t>стил</w:t>
      </w:r>
      <w:proofErr w:type="gramEnd"/>
      <w:r w:rsidRPr="006B5D87">
        <w:rPr>
          <w:rFonts w:ascii="Times New Roman" w:hAnsi="Times New Roman" w:cs="Times New Roman"/>
          <w:sz w:val="24"/>
          <w:szCs w:val="24"/>
        </w:rPr>
        <w:t xml:space="preserve">істична семантика.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Наук</w:t>
      </w:r>
      <w:proofErr w:type="gramStart"/>
      <w:r w:rsidRPr="006B5D87">
        <w:rPr>
          <w:rFonts w:ascii="Times New Roman" w:hAnsi="Times New Roman" w:cs="Times New Roman"/>
          <w:sz w:val="24"/>
          <w:szCs w:val="24"/>
        </w:rPr>
        <w:t>.</w:t>
      </w:r>
      <w:proofErr w:type="gramEnd"/>
      <w:r w:rsidRPr="006B5D87">
        <w:rPr>
          <w:rFonts w:ascii="Times New Roman" w:hAnsi="Times New Roman" w:cs="Times New Roman"/>
          <w:sz w:val="24"/>
          <w:szCs w:val="24"/>
        </w:rPr>
        <w:t xml:space="preserve"> </w:t>
      </w:r>
      <w:proofErr w:type="gramStart"/>
      <w:r w:rsidRPr="006B5D87">
        <w:rPr>
          <w:rFonts w:ascii="Times New Roman" w:hAnsi="Times New Roman" w:cs="Times New Roman"/>
          <w:sz w:val="24"/>
          <w:szCs w:val="24"/>
        </w:rPr>
        <w:t>д</w:t>
      </w:r>
      <w:proofErr w:type="gramEnd"/>
      <w:r w:rsidRPr="006B5D87">
        <w:rPr>
          <w:rFonts w:ascii="Times New Roman" w:hAnsi="Times New Roman" w:cs="Times New Roman"/>
          <w:sz w:val="24"/>
          <w:szCs w:val="24"/>
        </w:rPr>
        <w:t xml:space="preserve">умка, 1982. </w:t>
      </w:r>
      <w:r w:rsidRPr="006B5D87">
        <w:rPr>
          <w:rFonts w:ascii="Times New Roman" w:hAnsi="Times New Roman" w:cs="Times New Roman"/>
          <w:sz w:val="24"/>
          <w:szCs w:val="24"/>
          <w:lang w:val="uk-UA"/>
        </w:rPr>
        <w:t>-</w:t>
      </w:r>
      <w:r w:rsidR="006B5D87">
        <w:rPr>
          <w:rFonts w:ascii="Times New Roman" w:hAnsi="Times New Roman" w:cs="Times New Roman"/>
          <w:sz w:val="24"/>
          <w:szCs w:val="24"/>
        </w:rPr>
        <w:t xml:space="preserve"> 204</w:t>
      </w:r>
      <w:r w:rsidRPr="006B5D87">
        <w:rPr>
          <w:rFonts w:ascii="Times New Roman" w:hAnsi="Times New Roman" w:cs="Times New Roman"/>
          <w:sz w:val="24"/>
          <w:szCs w:val="24"/>
        </w:rPr>
        <w:t xml:space="preserve">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9. Коваль А.П. Культура ділового мовлення: писемне та усне ді</w:t>
      </w:r>
      <w:proofErr w:type="gramStart"/>
      <w:r w:rsidRPr="006B5D87">
        <w:rPr>
          <w:rFonts w:ascii="Times New Roman" w:hAnsi="Times New Roman" w:cs="Times New Roman"/>
          <w:sz w:val="24"/>
          <w:szCs w:val="24"/>
        </w:rPr>
        <w:t>лове</w:t>
      </w:r>
      <w:proofErr w:type="gramEnd"/>
      <w:r w:rsidRPr="006B5D87">
        <w:rPr>
          <w:rFonts w:ascii="Times New Roman" w:hAnsi="Times New Roman" w:cs="Times New Roman"/>
          <w:sz w:val="24"/>
          <w:szCs w:val="24"/>
        </w:rPr>
        <w:t xml:space="preserve"> спілкування.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Вища шк., 1972.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223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10. Коваль А.П. Науковий стиль сучасної української мови.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w:t>
      </w:r>
      <w:proofErr w:type="gramStart"/>
      <w:r w:rsidRPr="006B5D87">
        <w:rPr>
          <w:rFonts w:ascii="Times New Roman" w:hAnsi="Times New Roman" w:cs="Times New Roman"/>
          <w:sz w:val="24"/>
          <w:szCs w:val="24"/>
        </w:rPr>
        <w:t>Вид-во</w:t>
      </w:r>
      <w:proofErr w:type="gramEnd"/>
      <w:r w:rsidRPr="006B5D87">
        <w:rPr>
          <w:rFonts w:ascii="Times New Roman" w:hAnsi="Times New Roman" w:cs="Times New Roman"/>
          <w:sz w:val="24"/>
          <w:szCs w:val="24"/>
        </w:rPr>
        <w:t xml:space="preserve"> КДУ, 1970.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306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11. Курбатов Х.Р. О стиле письменной обиходно-профессиональной речи // Проблемы функционирования языка и специфики речевых разновидностей: межвуз. сб. науч. трудов.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Пермь, 1985.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С. 162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167.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12. Мацько Л.І., Сидоренко О.М., Мацько О.М. Стилістика української мови: підручник</w:t>
      </w:r>
      <w:proofErr w:type="gramStart"/>
      <w:r w:rsidRPr="006B5D87">
        <w:rPr>
          <w:rFonts w:ascii="Times New Roman" w:hAnsi="Times New Roman" w:cs="Times New Roman"/>
          <w:sz w:val="24"/>
          <w:szCs w:val="24"/>
        </w:rPr>
        <w:t xml:space="preserve"> / З</w:t>
      </w:r>
      <w:proofErr w:type="gramEnd"/>
      <w:r w:rsidRPr="006B5D87">
        <w:rPr>
          <w:rFonts w:ascii="Times New Roman" w:hAnsi="Times New Roman" w:cs="Times New Roman"/>
          <w:sz w:val="24"/>
          <w:szCs w:val="24"/>
        </w:rPr>
        <w:t xml:space="preserve">а ред. Л.І. Мацько.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Вища шк., 2003.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462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lang w:val="uk-UA"/>
        </w:rPr>
        <w:t xml:space="preserve">13. Мова і час. Розвиток функціональних стилів сучасної української літературної мови / С.Я. Єрмоленко, Г.М. Колесник, К.В. Ленець та ін.; за ред. </w:t>
      </w:r>
      <w:r w:rsidRPr="006B5D87">
        <w:rPr>
          <w:rFonts w:ascii="Times New Roman" w:hAnsi="Times New Roman" w:cs="Times New Roman"/>
          <w:sz w:val="24"/>
          <w:szCs w:val="24"/>
        </w:rPr>
        <w:t xml:space="preserve">В.М. Русанівського.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Наук</w:t>
      </w:r>
      <w:proofErr w:type="gramStart"/>
      <w:r w:rsidRPr="006B5D87">
        <w:rPr>
          <w:rFonts w:ascii="Times New Roman" w:hAnsi="Times New Roman" w:cs="Times New Roman"/>
          <w:sz w:val="24"/>
          <w:szCs w:val="24"/>
        </w:rPr>
        <w:t>.</w:t>
      </w:r>
      <w:proofErr w:type="gramEnd"/>
      <w:r w:rsidRPr="006B5D87">
        <w:rPr>
          <w:rFonts w:ascii="Times New Roman" w:hAnsi="Times New Roman" w:cs="Times New Roman"/>
          <w:sz w:val="24"/>
          <w:szCs w:val="24"/>
        </w:rPr>
        <w:t xml:space="preserve"> </w:t>
      </w:r>
      <w:proofErr w:type="gramStart"/>
      <w:r w:rsidRPr="006B5D87">
        <w:rPr>
          <w:rFonts w:ascii="Times New Roman" w:hAnsi="Times New Roman" w:cs="Times New Roman"/>
          <w:sz w:val="24"/>
          <w:szCs w:val="24"/>
        </w:rPr>
        <w:t>д</w:t>
      </w:r>
      <w:proofErr w:type="gramEnd"/>
      <w:r w:rsidRPr="006B5D87">
        <w:rPr>
          <w:rFonts w:ascii="Times New Roman" w:hAnsi="Times New Roman" w:cs="Times New Roman"/>
          <w:sz w:val="24"/>
          <w:szCs w:val="24"/>
        </w:rPr>
        <w:t xml:space="preserve">умка, 1977.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237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14. Новое в зарубежной лингвистике. Вып. 20: Теория литературного языка в работах ученых ЧССР</w:t>
      </w:r>
      <w:proofErr w:type="gramStart"/>
      <w:r w:rsidRPr="006B5D87">
        <w:rPr>
          <w:rFonts w:ascii="Times New Roman" w:hAnsi="Times New Roman" w:cs="Times New Roman"/>
          <w:sz w:val="24"/>
          <w:szCs w:val="24"/>
        </w:rPr>
        <w:t xml:space="preserve"> / П</w:t>
      </w:r>
      <w:proofErr w:type="gramEnd"/>
      <w:r w:rsidRPr="006B5D87">
        <w:rPr>
          <w:rFonts w:ascii="Times New Roman" w:hAnsi="Times New Roman" w:cs="Times New Roman"/>
          <w:sz w:val="24"/>
          <w:szCs w:val="24"/>
        </w:rPr>
        <w:t xml:space="preserve">од ред. Кондрашова Н.А.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М.: Прогресс, 1988.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319 с.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lang w:val="uk-UA"/>
        </w:rPr>
        <w:t xml:space="preserve">15. Пилинський М.М. Розмовна лексика в писемних стилях сучасної української літературної мови. // Взаємодія усних і писемних стилів мови. — К.: Наук. думка, 1982. - С 28-67.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16. Стилистический энциклопедический словарь русского языка / Под </w:t>
      </w:r>
      <w:proofErr w:type="gramStart"/>
      <w:r w:rsidRPr="006B5D87">
        <w:rPr>
          <w:rFonts w:ascii="Times New Roman" w:hAnsi="Times New Roman" w:cs="Times New Roman"/>
          <w:sz w:val="24"/>
          <w:szCs w:val="24"/>
        </w:rPr>
        <w:t>ред</w:t>
      </w:r>
      <w:proofErr w:type="gramEnd"/>
      <w:r w:rsidRPr="006B5D87">
        <w:rPr>
          <w:rFonts w:ascii="Times New Roman" w:hAnsi="Times New Roman" w:cs="Times New Roman"/>
          <w:sz w:val="24"/>
          <w:szCs w:val="24"/>
        </w:rPr>
        <w:t xml:space="preserve"> М.Н. Кожиной; чл. редкол.: Е.А. Баженова, М.П. Котюрова, А.П. Сковородников.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2-е изд., испр. и доп.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М.: Флинта: Наука, 2006. </w:t>
      </w:r>
      <w:r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696 </w:t>
      </w:r>
      <w:proofErr w:type="gramStart"/>
      <w:r w:rsidRPr="006B5D87">
        <w:rPr>
          <w:rFonts w:ascii="Times New Roman" w:hAnsi="Times New Roman" w:cs="Times New Roman"/>
          <w:sz w:val="24"/>
          <w:szCs w:val="24"/>
        </w:rPr>
        <w:t>с</w:t>
      </w:r>
      <w:proofErr w:type="gramEnd"/>
      <w:r w:rsidRPr="006B5D87">
        <w:rPr>
          <w:rFonts w:ascii="Times New Roman" w:hAnsi="Times New Roman" w:cs="Times New Roman"/>
          <w:sz w:val="24"/>
          <w:szCs w:val="24"/>
        </w:rPr>
        <w:t xml:space="preserve">. </w:t>
      </w:r>
    </w:p>
    <w:p w:rsidR="00FA7ED3"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lang w:val="uk-UA"/>
        </w:rPr>
        <w:t xml:space="preserve">17. Тараненко О.О. Колоквіалізація, субстандартизація та вульгаризація як характерні явища стилістики сучасної української мови // Мовознавство. - 2002. - №4-5. - С. 33-39. </w:t>
      </w:r>
    </w:p>
    <w:p w:rsidR="006B5D87"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lang w:val="uk-UA"/>
        </w:rPr>
        <w:t xml:space="preserve">18. </w:t>
      </w:r>
      <w:r w:rsidRPr="005D48F6">
        <w:rPr>
          <w:rFonts w:ascii="Times New Roman" w:hAnsi="Times New Roman" w:cs="Times New Roman"/>
          <w:sz w:val="24"/>
          <w:szCs w:val="24"/>
          <w:lang w:val="uk-UA"/>
        </w:rPr>
        <w:t xml:space="preserve">Українська лінгвостилістика ХХ </w:t>
      </w:r>
      <w:r w:rsidRPr="006B5D87">
        <w:rPr>
          <w:rFonts w:ascii="Times New Roman" w:hAnsi="Times New Roman" w:cs="Times New Roman"/>
          <w:sz w:val="24"/>
          <w:szCs w:val="24"/>
          <w:lang w:val="uk-UA"/>
        </w:rPr>
        <w:t>-</w:t>
      </w:r>
      <w:r w:rsidRPr="005D48F6">
        <w:rPr>
          <w:rFonts w:ascii="Times New Roman" w:hAnsi="Times New Roman" w:cs="Times New Roman"/>
          <w:sz w:val="24"/>
          <w:szCs w:val="24"/>
          <w:lang w:val="uk-UA"/>
        </w:rPr>
        <w:t xml:space="preserve"> початку ХХІ ст.: система пон</w:t>
      </w:r>
      <w:r w:rsidR="005D48F6" w:rsidRPr="005D48F6">
        <w:rPr>
          <w:rFonts w:ascii="Times New Roman" w:hAnsi="Times New Roman" w:cs="Times New Roman"/>
          <w:sz w:val="24"/>
          <w:szCs w:val="24"/>
          <w:lang w:val="uk-UA"/>
        </w:rPr>
        <w:t xml:space="preserve">ять і бібліографічні джерела / </w:t>
      </w:r>
      <w:r w:rsidR="005D48F6">
        <w:rPr>
          <w:rFonts w:ascii="Times New Roman" w:hAnsi="Times New Roman" w:cs="Times New Roman"/>
          <w:sz w:val="24"/>
          <w:szCs w:val="24"/>
          <w:lang w:val="uk-UA"/>
        </w:rPr>
        <w:t>з</w:t>
      </w:r>
      <w:r w:rsidRPr="005D48F6">
        <w:rPr>
          <w:rFonts w:ascii="Times New Roman" w:hAnsi="Times New Roman" w:cs="Times New Roman"/>
          <w:sz w:val="24"/>
          <w:szCs w:val="24"/>
          <w:lang w:val="uk-UA"/>
        </w:rPr>
        <w:t>а ред. д-ра філо</w:t>
      </w:r>
      <w:r w:rsidR="006B5D87" w:rsidRPr="005D48F6">
        <w:rPr>
          <w:rFonts w:ascii="Times New Roman" w:hAnsi="Times New Roman" w:cs="Times New Roman"/>
          <w:sz w:val="24"/>
          <w:szCs w:val="24"/>
          <w:lang w:val="uk-UA"/>
        </w:rPr>
        <w:t xml:space="preserve">л. наук, проф. С.Я. Єрмоленко. </w:t>
      </w:r>
      <w:r w:rsidR="006B5D87" w:rsidRPr="006B5D87">
        <w:rPr>
          <w:rFonts w:ascii="Times New Roman" w:hAnsi="Times New Roman" w:cs="Times New Roman"/>
          <w:sz w:val="24"/>
          <w:szCs w:val="24"/>
          <w:lang w:val="uk-UA"/>
        </w:rPr>
        <w:t>-</w:t>
      </w:r>
      <w:r w:rsidRPr="005D48F6">
        <w:rPr>
          <w:rFonts w:ascii="Times New Roman" w:hAnsi="Times New Roman" w:cs="Times New Roman"/>
          <w:sz w:val="24"/>
          <w:szCs w:val="24"/>
          <w:lang w:val="uk-UA"/>
        </w:rPr>
        <w:t xml:space="preserve"> К.: Г</w:t>
      </w:r>
      <w:r w:rsidR="006B5D87" w:rsidRPr="005D48F6">
        <w:rPr>
          <w:rFonts w:ascii="Times New Roman" w:hAnsi="Times New Roman" w:cs="Times New Roman"/>
          <w:sz w:val="24"/>
          <w:szCs w:val="24"/>
          <w:lang w:val="uk-UA"/>
        </w:rPr>
        <w:t xml:space="preserve">рамота, 2007. </w:t>
      </w:r>
      <w:r w:rsidR="006B5D87" w:rsidRPr="006B5D87">
        <w:rPr>
          <w:rFonts w:ascii="Times New Roman" w:hAnsi="Times New Roman" w:cs="Times New Roman"/>
          <w:sz w:val="24"/>
          <w:szCs w:val="24"/>
          <w:lang w:val="uk-UA"/>
        </w:rPr>
        <w:t>-</w:t>
      </w:r>
      <w:r w:rsidRPr="005D48F6">
        <w:rPr>
          <w:rFonts w:ascii="Times New Roman" w:hAnsi="Times New Roman" w:cs="Times New Roman"/>
          <w:sz w:val="24"/>
          <w:szCs w:val="24"/>
          <w:lang w:val="uk-UA"/>
        </w:rPr>
        <w:t xml:space="preserve"> 358 с. </w:t>
      </w:r>
    </w:p>
    <w:p w:rsidR="006B5D87"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19. Українська мова: Енциклопедія / гол</w:t>
      </w:r>
      <w:r w:rsidR="006B5D87" w:rsidRPr="006B5D87">
        <w:rPr>
          <w:rFonts w:ascii="Times New Roman" w:hAnsi="Times New Roman" w:cs="Times New Roman"/>
          <w:sz w:val="24"/>
          <w:szCs w:val="24"/>
        </w:rPr>
        <w:t xml:space="preserve">ова редкол. В.М. Русанівський. </w:t>
      </w:r>
      <w:r w:rsidRPr="006B5D87">
        <w:rPr>
          <w:rFonts w:ascii="Times New Roman" w:hAnsi="Times New Roman" w:cs="Times New Roman"/>
          <w:sz w:val="24"/>
          <w:szCs w:val="24"/>
        </w:rPr>
        <w:t xml:space="preserve"> </w:t>
      </w:r>
      <w:r w:rsidR="006B5D87"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“Українська енцикл</w:t>
      </w:r>
      <w:r w:rsidR="006B5D87" w:rsidRPr="006B5D87">
        <w:rPr>
          <w:rFonts w:ascii="Times New Roman" w:hAnsi="Times New Roman" w:cs="Times New Roman"/>
          <w:sz w:val="24"/>
          <w:szCs w:val="24"/>
        </w:rPr>
        <w:t xml:space="preserve">опедія ім. М.П. Бажана”, 2007. </w:t>
      </w:r>
      <w:r w:rsidR="006B5D87"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856 </w:t>
      </w:r>
      <w:proofErr w:type="gramStart"/>
      <w:r w:rsidRPr="006B5D87">
        <w:rPr>
          <w:rFonts w:ascii="Times New Roman" w:hAnsi="Times New Roman" w:cs="Times New Roman"/>
          <w:sz w:val="24"/>
          <w:szCs w:val="24"/>
        </w:rPr>
        <w:t>с</w:t>
      </w:r>
      <w:proofErr w:type="gramEnd"/>
      <w:r w:rsidRPr="006B5D87">
        <w:rPr>
          <w:rFonts w:ascii="Times New Roman" w:hAnsi="Times New Roman" w:cs="Times New Roman"/>
          <w:sz w:val="24"/>
          <w:szCs w:val="24"/>
        </w:rPr>
        <w:t xml:space="preserve">. </w:t>
      </w:r>
    </w:p>
    <w:p w:rsidR="00AE716F" w:rsidRPr="006B5D87" w:rsidRDefault="00FA7ED3" w:rsidP="00AE716F">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20. Усне </w:t>
      </w:r>
      <w:r w:rsidR="006B5D87" w:rsidRPr="006B5D87">
        <w:rPr>
          <w:rFonts w:ascii="Times New Roman" w:hAnsi="Times New Roman" w:cs="Times New Roman"/>
          <w:sz w:val="24"/>
          <w:szCs w:val="24"/>
        </w:rPr>
        <w:t xml:space="preserve">побутове літературне мовлення. </w:t>
      </w:r>
      <w:r w:rsidR="006B5D87" w:rsidRPr="006B5D87">
        <w:rPr>
          <w:rFonts w:ascii="Times New Roman" w:hAnsi="Times New Roman" w:cs="Times New Roman"/>
          <w:sz w:val="24"/>
          <w:szCs w:val="24"/>
          <w:lang w:val="uk-UA"/>
        </w:rPr>
        <w:t>-</w:t>
      </w:r>
      <w:r w:rsidRPr="006B5D87">
        <w:rPr>
          <w:rFonts w:ascii="Times New Roman" w:hAnsi="Times New Roman" w:cs="Times New Roman"/>
          <w:sz w:val="24"/>
          <w:szCs w:val="24"/>
        </w:rPr>
        <w:t xml:space="preserve"> К.: Наук</w:t>
      </w:r>
      <w:proofErr w:type="gramStart"/>
      <w:r w:rsidRPr="006B5D87">
        <w:rPr>
          <w:rFonts w:ascii="Times New Roman" w:hAnsi="Times New Roman" w:cs="Times New Roman"/>
          <w:sz w:val="24"/>
          <w:szCs w:val="24"/>
        </w:rPr>
        <w:t>.</w:t>
      </w:r>
      <w:proofErr w:type="gramEnd"/>
      <w:r w:rsidRPr="006B5D87">
        <w:rPr>
          <w:rFonts w:ascii="Times New Roman" w:hAnsi="Times New Roman" w:cs="Times New Roman"/>
          <w:sz w:val="24"/>
          <w:szCs w:val="24"/>
        </w:rPr>
        <w:t xml:space="preserve"> </w:t>
      </w:r>
      <w:proofErr w:type="gramStart"/>
      <w:r w:rsidRPr="006B5D87">
        <w:rPr>
          <w:rFonts w:ascii="Times New Roman" w:hAnsi="Times New Roman" w:cs="Times New Roman"/>
          <w:sz w:val="24"/>
          <w:szCs w:val="24"/>
        </w:rPr>
        <w:t>д</w:t>
      </w:r>
      <w:proofErr w:type="gramEnd"/>
      <w:r w:rsidRPr="006B5D87">
        <w:rPr>
          <w:rFonts w:ascii="Times New Roman" w:hAnsi="Times New Roman" w:cs="Times New Roman"/>
          <w:sz w:val="24"/>
          <w:szCs w:val="24"/>
        </w:rPr>
        <w:t xml:space="preserve">умка, 1970. </w:t>
      </w:r>
      <w:r w:rsidR="006B5D87" w:rsidRPr="006B5D87">
        <w:rPr>
          <w:rFonts w:ascii="Times New Roman" w:hAnsi="Times New Roman" w:cs="Times New Roman"/>
          <w:sz w:val="24"/>
          <w:szCs w:val="24"/>
          <w:lang w:val="uk-UA"/>
        </w:rPr>
        <w:t>-</w:t>
      </w:r>
      <w:r w:rsidR="006B5D87" w:rsidRPr="006B5D87">
        <w:rPr>
          <w:rFonts w:ascii="Times New Roman" w:hAnsi="Times New Roman" w:cs="Times New Roman"/>
          <w:sz w:val="24"/>
          <w:szCs w:val="24"/>
        </w:rPr>
        <w:t xml:space="preserve"> 204</w:t>
      </w:r>
      <w:r w:rsidRPr="006B5D87">
        <w:rPr>
          <w:rFonts w:ascii="Times New Roman" w:hAnsi="Times New Roman" w:cs="Times New Roman"/>
          <w:sz w:val="24"/>
          <w:szCs w:val="24"/>
        </w:rPr>
        <w:t>с.</w:t>
      </w:r>
    </w:p>
    <w:p w:rsidR="006B5D87" w:rsidRDefault="006B5D87" w:rsidP="00451401">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21. Филин Ф.П. О структуре современного русского литературного</w:t>
      </w:r>
      <w:r w:rsidR="00451401">
        <w:rPr>
          <w:rFonts w:ascii="Times New Roman" w:hAnsi="Times New Roman" w:cs="Times New Roman"/>
          <w:sz w:val="24"/>
          <w:szCs w:val="24"/>
        </w:rPr>
        <w:t xml:space="preserve"> языка // Вопросы языкознания. -</w:t>
      </w:r>
      <w:r w:rsidRPr="006B5D87">
        <w:rPr>
          <w:rFonts w:ascii="Times New Roman" w:hAnsi="Times New Roman" w:cs="Times New Roman"/>
          <w:sz w:val="24"/>
          <w:szCs w:val="24"/>
        </w:rPr>
        <w:t xml:space="preserve"> 1973. </w:t>
      </w:r>
      <w:r w:rsidR="00451401">
        <w:rPr>
          <w:rFonts w:ascii="Times New Roman" w:hAnsi="Times New Roman" w:cs="Times New Roman"/>
          <w:sz w:val="24"/>
          <w:szCs w:val="24"/>
          <w:lang w:val="uk-UA"/>
        </w:rPr>
        <w:t>- №</w:t>
      </w:r>
      <w:r w:rsidRPr="006B5D87">
        <w:rPr>
          <w:rFonts w:ascii="Times New Roman" w:hAnsi="Times New Roman" w:cs="Times New Roman"/>
          <w:sz w:val="24"/>
          <w:szCs w:val="24"/>
        </w:rPr>
        <w:t xml:space="preserve"> 2. </w:t>
      </w:r>
      <w:r w:rsidR="00451401">
        <w:rPr>
          <w:rFonts w:ascii="Times New Roman" w:hAnsi="Times New Roman" w:cs="Times New Roman"/>
          <w:sz w:val="24"/>
          <w:szCs w:val="24"/>
          <w:lang w:val="uk-UA"/>
        </w:rPr>
        <w:t>-</w:t>
      </w:r>
      <w:r w:rsidRPr="006B5D87">
        <w:rPr>
          <w:rFonts w:ascii="Times New Roman" w:hAnsi="Times New Roman" w:cs="Times New Roman"/>
          <w:sz w:val="24"/>
          <w:szCs w:val="24"/>
        </w:rPr>
        <w:t xml:space="preserve"> С. 3 </w:t>
      </w:r>
      <w:r w:rsidR="00451401">
        <w:rPr>
          <w:rFonts w:ascii="Times New Roman" w:hAnsi="Times New Roman" w:cs="Times New Roman"/>
          <w:sz w:val="24"/>
          <w:szCs w:val="24"/>
          <w:lang w:val="uk-UA"/>
        </w:rPr>
        <w:t>-</w:t>
      </w:r>
      <w:r w:rsidRPr="006B5D87">
        <w:rPr>
          <w:rFonts w:ascii="Times New Roman" w:hAnsi="Times New Roman" w:cs="Times New Roman"/>
          <w:sz w:val="24"/>
          <w:szCs w:val="24"/>
        </w:rPr>
        <w:t xml:space="preserve">12. </w:t>
      </w:r>
    </w:p>
    <w:p w:rsidR="00451401" w:rsidRDefault="006B5D87" w:rsidP="00451401">
      <w:pPr>
        <w:spacing w:after="0"/>
        <w:ind w:firstLine="709"/>
        <w:jc w:val="both"/>
        <w:rPr>
          <w:rFonts w:ascii="Times New Roman" w:hAnsi="Times New Roman" w:cs="Times New Roman"/>
          <w:sz w:val="24"/>
          <w:szCs w:val="24"/>
          <w:lang w:val="uk-UA"/>
        </w:rPr>
      </w:pPr>
      <w:r w:rsidRPr="006B5D87">
        <w:rPr>
          <w:rFonts w:ascii="Times New Roman" w:hAnsi="Times New Roman" w:cs="Times New Roman"/>
          <w:sz w:val="24"/>
          <w:szCs w:val="24"/>
        </w:rPr>
        <w:t xml:space="preserve">22. Франко З.Т. </w:t>
      </w:r>
      <w:proofErr w:type="gramStart"/>
      <w:r w:rsidRPr="006B5D87">
        <w:rPr>
          <w:rFonts w:ascii="Times New Roman" w:hAnsi="Times New Roman" w:cs="Times New Roman"/>
          <w:sz w:val="24"/>
          <w:szCs w:val="24"/>
        </w:rPr>
        <w:t>Стил</w:t>
      </w:r>
      <w:proofErr w:type="gramEnd"/>
      <w:r w:rsidRPr="006B5D87">
        <w:rPr>
          <w:rFonts w:ascii="Times New Roman" w:hAnsi="Times New Roman" w:cs="Times New Roman"/>
          <w:sz w:val="24"/>
          <w:szCs w:val="24"/>
        </w:rPr>
        <w:t xml:space="preserve">і усного мовлення // Закономірності розвитку українського усного літературного мовлення. </w:t>
      </w:r>
      <w:r w:rsidR="00451401">
        <w:rPr>
          <w:rFonts w:ascii="Times New Roman" w:hAnsi="Times New Roman" w:cs="Times New Roman"/>
          <w:sz w:val="24"/>
          <w:szCs w:val="24"/>
          <w:lang w:val="uk-UA"/>
        </w:rPr>
        <w:t>-</w:t>
      </w:r>
      <w:r w:rsidRPr="006B5D87">
        <w:rPr>
          <w:rFonts w:ascii="Times New Roman" w:hAnsi="Times New Roman" w:cs="Times New Roman"/>
          <w:sz w:val="24"/>
          <w:szCs w:val="24"/>
        </w:rPr>
        <w:t xml:space="preserve"> К.: Наук</w:t>
      </w:r>
      <w:proofErr w:type="gramStart"/>
      <w:r w:rsidRPr="006B5D87">
        <w:rPr>
          <w:rFonts w:ascii="Times New Roman" w:hAnsi="Times New Roman" w:cs="Times New Roman"/>
          <w:sz w:val="24"/>
          <w:szCs w:val="24"/>
        </w:rPr>
        <w:t>.</w:t>
      </w:r>
      <w:proofErr w:type="gramEnd"/>
      <w:r w:rsidRPr="006B5D87">
        <w:rPr>
          <w:rFonts w:ascii="Times New Roman" w:hAnsi="Times New Roman" w:cs="Times New Roman"/>
          <w:sz w:val="24"/>
          <w:szCs w:val="24"/>
        </w:rPr>
        <w:t xml:space="preserve"> </w:t>
      </w:r>
      <w:proofErr w:type="gramStart"/>
      <w:r w:rsidRPr="006B5D87">
        <w:rPr>
          <w:rFonts w:ascii="Times New Roman" w:hAnsi="Times New Roman" w:cs="Times New Roman"/>
          <w:sz w:val="24"/>
          <w:szCs w:val="24"/>
        </w:rPr>
        <w:t>д</w:t>
      </w:r>
      <w:proofErr w:type="gramEnd"/>
      <w:r w:rsidRPr="006B5D87">
        <w:rPr>
          <w:rFonts w:ascii="Times New Roman" w:hAnsi="Times New Roman" w:cs="Times New Roman"/>
          <w:sz w:val="24"/>
          <w:szCs w:val="24"/>
        </w:rPr>
        <w:t xml:space="preserve">умка, 1965. </w:t>
      </w:r>
      <w:r w:rsidR="00451401">
        <w:rPr>
          <w:rFonts w:ascii="Times New Roman" w:hAnsi="Times New Roman" w:cs="Times New Roman"/>
          <w:sz w:val="24"/>
          <w:szCs w:val="24"/>
          <w:lang w:val="uk-UA"/>
        </w:rPr>
        <w:t>-</w:t>
      </w:r>
      <w:r w:rsidRPr="006B5D87">
        <w:rPr>
          <w:rFonts w:ascii="Times New Roman" w:hAnsi="Times New Roman" w:cs="Times New Roman"/>
          <w:sz w:val="24"/>
          <w:szCs w:val="24"/>
        </w:rPr>
        <w:t xml:space="preserve"> С. 165 </w:t>
      </w:r>
      <w:r w:rsidR="00451401">
        <w:rPr>
          <w:rFonts w:ascii="Times New Roman" w:hAnsi="Times New Roman" w:cs="Times New Roman"/>
          <w:sz w:val="24"/>
          <w:szCs w:val="24"/>
          <w:lang w:val="uk-UA"/>
        </w:rPr>
        <w:t>-</w:t>
      </w:r>
      <w:r w:rsidRPr="006B5D87">
        <w:rPr>
          <w:rFonts w:ascii="Times New Roman" w:hAnsi="Times New Roman" w:cs="Times New Roman"/>
          <w:sz w:val="24"/>
          <w:szCs w:val="24"/>
        </w:rPr>
        <w:t xml:space="preserve"> 190. </w:t>
      </w:r>
    </w:p>
    <w:p w:rsidR="00AE716F" w:rsidRPr="00451401" w:rsidRDefault="006B5D87" w:rsidP="00451401">
      <w:pPr>
        <w:spacing w:after="0"/>
        <w:ind w:firstLine="709"/>
        <w:jc w:val="both"/>
        <w:rPr>
          <w:rFonts w:ascii="Times New Roman" w:hAnsi="Times New Roman" w:cs="Times New Roman"/>
          <w:b/>
          <w:sz w:val="24"/>
          <w:szCs w:val="24"/>
        </w:rPr>
      </w:pPr>
      <w:r w:rsidRPr="006B5D87">
        <w:rPr>
          <w:rFonts w:ascii="Times New Roman" w:hAnsi="Times New Roman" w:cs="Times New Roman"/>
          <w:sz w:val="24"/>
          <w:szCs w:val="24"/>
        </w:rPr>
        <w:t>23. Чемеркін С.Г. Українська мова в Інтернеті: позамовні та внутрішньо</w:t>
      </w:r>
      <w:r w:rsidR="00451401">
        <w:rPr>
          <w:rFonts w:ascii="Times New Roman" w:hAnsi="Times New Roman" w:cs="Times New Roman"/>
          <w:sz w:val="24"/>
          <w:szCs w:val="24"/>
          <w:lang w:val="uk-UA"/>
        </w:rPr>
        <w:t xml:space="preserve"> </w:t>
      </w:r>
      <w:r w:rsidRPr="006B5D87">
        <w:rPr>
          <w:rFonts w:ascii="Times New Roman" w:hAnsi="Times New Roman" w:cs="Times New Roman"/>
          <w:sz w:val="24"/>
          <w:szCs w:val="24"/>
        </w:rPr>
        <w:t xml:space="preserve">структурні процеси. </w:t>
      </w:r>
      <w:r w:rsidR="00451401">
        <w:rPr>
          <w:rFonts w:ascii="Times New Roman" w:hAnsi="Times New Roman" w:cs="Times New Roman"/>
          <w:sz w:val="24"/>
          <w:szCs w:val="24"/>
          <w:lang w:val="uk-UA"/>
        </w:rPr>
        <w:t>-</w:t>
      </w:r>
      <w:r w:rsidRPr="006B5D87">
        <w:rPr>
          <w:rFonts w:ascii="Times New Roman" w:hAnsi="Times New Roman" w:cs="Times New Roman"/>
          <w:sz w:val="24"/>
          <w:szCs w:val="24"/>
        </w:rPr>
        <w:t xml:space="preserve"> К., 2009. </w:t>
      </w:r>
      <w:r w:rsidR="00451401">
        <w:rPr>
          <w:rFonts w:ascii="Times New Roman" w:hAnsi="Times New Roman" w:cs="Times New Roman"/>
          <w:sz w:val="24"/>
          <w:szCs w:val="24"/>
          <w:lang w:val="uk-UA"/>
        </w:rPr>
        <w:t>-</w:t>
      </w:r>
      <w:r w:rsidRPr="006B5D87">
        <w:rPr>
          <w:rFonts w:ascii="Times New Roman" w:hAnsi="Times New Roman" w:cs="Times New Roman"/>
          <w:sz w:val="24"/>
          <w:szCs w:val="24"/>
        </w:rPr>
        <w:t xml:space="preserve"> 240 с.</w:t>
      </w:r>
    </w:p>
    <w:p w:rsidR="00BD5CE3" w:rsidRDefault="00BD5CE3" w:rsidP="00FE618E">
      <w:pPr>
        <w:jc w:val="center"/>
        <w:rPr>
          <w:rFonts w:ascii="Times New Roman" w:hAnsi="Times New Roman" w:cs="Times New Roman"/>
          <w:b/>
          <w:sz w:val="28"/>
          <w:szCs w:val="28"/>
          <w:lang w:val="uk-UA"/>
        </w:rPr>
      </w:pPr>
    </w:p>
    <w:p w:rsidR="00BD5CE3" w:rsidRDefault="00BD5CE3" w:rsidP="00FE618E">
      <w:pPr>
        <w:jc w:val="center"/>
        <w:rPr>
          <w:rFonts w:ascii="Times New Roman" w:hAnsi="Times New Roman" w:cs="Times New Roman"/>
          <w:b/>
          <w:sz w:val="28"/>
          <w:szCs w:val="28"/>
          <w:lang w:val="uk-UA"/>
        </w:rPr>
      </w:pPr>
    </w:p>
    <w:p w:rsidR="00BD5CE3" w:rsidRDefault="00BD5CE3" w:rsidP="00FE618E">
      <w:pPr>
        <w:jc w:val="center"/>
        <w:rPr>
          <w:rFonts w:ascii="Times New Roman" w:hAnsi="Times New Roman" w:cs="Times New Roman"/>
          <w:b/>
          <w:sz w:val="28"/>
          <w:szCs w:val="28"/>
          <w:lang w:val="uk-UA"/>
        </w:rPr>
      </w:pPr>
    </w:p>
    <w:p w:rsidR="00BD5CE3" w:rsidRPr="00BD5CE3" w:rsidRDefault="00BD5CE3" w:rsidP="00BD5CE3">
      <w:pPr>
        <w:rPr>
          <w:rFonts w:ascii="Times New Roman" w:hAnsi="Times New Roman" w:cs="Times New Roman"/>
          <w:b/>
          <w:sz w:val="28"/>
          <w:szCs w:val="28"/>
          <w:lang w:val="uk-UA"/>
        </w:rPr>
      </w:pPr>
    </w:p>
    <w:p w:rsidR="00FE618E" w:rsidRDefault="003830FE" w:rsidP="00FE618E">
      <w:pPr>
        <w:jc w:val="center"/>
        <w:rPr>
          <w:rFonts w:ascii="Times New Roman" w:hAnsi="Times New Roman" w:cs="Times New Roman"/>
          <w:sz w:val="28"/>
          <w:szCs w:val="28"/>
          <w:lang w:val="uk-UA"/>
        </w:rPr>
      </w:pPr>
      <w:r w:rsidRPr="00FE618E">
        <w:rPr>
          <w:rFonts w:ascii="Times New Roman" w:hAnsi="Times New Roman" w:cs="Times New Roman"/>
          <w:b/>
          <w:sz w:val="28"/>
          <w:szCs w:val="28"/>
          <w:lang w:val="uk-UA"/>
        </w:rPr>
        <w:lastRenderedPageBreak/>
        <w:t>ОСОБЛИВОСТІ ТЕРМІНА ЯК ОСНОВНОЇ ОДИНИЦІ ТЕРМІНОСИСТЕМИ</w:t>
      </w:r>
      <w:r w:rsidRPr="00FE618E">
        <w:rPr>
          <w:rFonts w:ascii="Times New Roman" w:hAnsi="Times New Roman" w:cs="Times New Roman"/>
          <w:sz w:val="28"/>
          <w:szCs w:val="28"/>
          <w:lang w:val="uk-UA"/>
        </w:rPr>
        <w:t xml:space="preserve"> </w:t>
      </w:r>
    </w:p>
    <w:p w:rsidR="00FE618E" w:rsidRPr="00FE618E" w:rsidRDefault="003830FE" w:rsidP="00FE618E">
      <w:pPr>
        <w:jc w:val="center"/>
        <w:rPr>
          <w:rFonts w:ascii="Times New Roman" w:hAnsi="Times New Roman" w:cs="Times New Roman"/>
          <w:i/>
          <w:sz w:val="28"/>
          <w:szCs w:val="28"/>
          <w:lang w:val="uk-UA"/>
        </w:rPr>
      </w:pPr>
      <w:r w:rsidRPr="00FE618E">
        <w:rPr>
          <w:rFonts w:ascii="Times New Roman" w:hAnsi="Times New Roman" w:cs="Times New Roman"/>
          <w:i/>
          <w:sz w:val="28"/>
          <w:szCs w:val="28"/>
          <w:lang w:val="uk-UA"/>
        </w:rPr>
        <w:t>Крижко Олена Анатоліївна</w:t>
      </w:r>
      <w:r w:rsidR="00691B26">
        <w:rPr>
          <w:rFonts w:ascii="Times New Roman" w:hAnsi="Times New Roman" w:cs="Times New Roman"/>
          <w:i/>
          <w:sz w:val="28"/>
          <w:szCs w:val="28"/>
          <w:lang w:val="uk-UA"/>
        </w:rPr>
        <w:t>,</w:t>
      </w:r>
      <w:r w:rsidRPr="00FE618E">
        <w:rPr>
          <w:rFonts w:ascii="Times New Roman" w:hAnsi="Times New Roman" w:cs="Times New Roman"/>
          <w:i/>
          <w:sz w:val="28"/>
          <w:szCs w:val="28"/>
          <w:lang w:val="uk-UA"/>
        </w:rPr>
        <w:t xml:space="preserve"> кандидат філологічних наук, доцент Бердянський державний педагогічний університет </w:t>
      </w:r>
    </w:p>
    <w:p w:rsidR="00FE618E" w:rsidRDefault="003830FE" w:rsidP="00FE618E">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lang w:val="uk-UA"/>
        </w:rPr>
        <w:t xml:space="preserve">У статті проаналізовано особливості терміна як основної одиниці терміносистеми, розглянуто проблему взаємодії термінів і лексики загальнолітературної мови. </w:t>
      </w:r>
      <w:r w:rsidRPr="00FE618E">
        <w:rPr>
          <w:rFonts w:ascii="Times New Roman" w:hAnsi="Times New Roman" w:cs="Times New Roman"/>
          <w:sz w:val="28"/>
          <w:szCs w:val="28"/>
        </w:rPr>
        <w:t xml:space="preserve">Зокрема, визначено основні поняття функціональної системології (мерони, функсони, таксони). </w:t>
      </w:r>
    </w:p>
    <w:p w:rsidR="00FE618E" w:rsidRPr="00FE618E" w:rsidRDefault="003830FE" w:rsidP="00FE618E">
      <w:pPr>
        <w:spacing w:after="0"/>
        <w:ind w:firstLine="709"/>
        <w:jc w:val="both"/>
        <w:rPr>
          <w:rFonts w:ascii="Times New Roman" w:hAnsi="Times New Roman" w:cs="Times New Roman"/>
          <w:i/>
          <w:sz w:val="28"/>
          <w:szCs w:val="28"/>
          <w:lang w:val="uk-UA"/>
        </w:rPr>
      </w:pPr>
      <w:r w:rsidRPr="00FE618E">
        <w:rPr>
          <w:rFonts w:ascii="Times New Roman" w:hAnsi="Times New Roman" w:cs="Times New Roman"/>
          <w:i/>
          <w:sz w:val="28"/>
          <w:szCs w:val="28"/>
        </w:rPr>
        <w:t xml:space="preserve">Ключові слова: термін, терміносистема, номенклатура, термінологія, мерон, функсон, таксон. </w:t>
      </w:r>
    </w:p>
    <w:p w:rsidR="00FE618E" w:rsidRPr="00FE618E" w:rsidRDefault="00FE618E" w:rsidP="00FE618E">
      <w:pPr>
        <w:spacing w:after="0"/>
        <w:ind w:firstLine="709"/>
        <w:jc w:val="both"/>
        <w:rPr>
          <w:rFonts w:ascii="Times New Roman" w:hAnsi="Times New Roman" w:cs="Times New Roman"/>
          <w:sz w:val="28"/>
          <w:szCs w:val="28"/>
          <w:lang w:val="uk-UA"/>
        </w:rPr>
      </w:pP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lang w:val="uk-UA"/>
        </w:rPr>
        <w:t xml:space="preserve">Як відомо, більшість нових лексичних одиниць у будь-якій мові становлять терміни, оскільки людство постійно зіштовхується з проблемою позначення того чи іншого поняття, явища чи феномена. </w:t>
      </w:r>
      <w:r w:rsidRPr="00FE618E">
        <w:rPr>
          <w:rFonts w:ascii="Times New Roman" w:hAnsi="Times New Roman" w:cs="Times New Roman"/>
          <w:sz w:val="28"/>
          <w:szCs w:val="28"/>
        </w:rPr>
        <w:t xml:space="preserve">Тому проблеми, </w:t>
      </w:r>
      <w:proofErr w:type="gramStart"/>
      <w:r w:rsidRPr="00FE618E">
        <w:rPr>
          <w:rFonts w:ascii="Times New Roman" w:hAnsi="Times New Roman" w:cs="Times New Roman"/>
          <w:sz w:val="28"/>
          <w:szCs w:val="28"/>
        </w:rPr>
        <w:t>пов'язан</w:t>
      </w:r>
      <w:proofErr w:type="gramEnd"/>
      <w:r w:rsidRPr="00FE618E">
        <w:rPr>
          <w:rFonts w:ascii="Times New Roman" w:hAnsi="Times New Roman" w:cs="Times New Roman"/>
          <w:sz w:val="28"/>
          <w:szCs w:val="28"/>
        </w:rPr>
        <w:t>і із вивченням термінології, завжди були в центрі уваги вчених. Ця лінгвістична одиниця глибоко і всебічно була проаналізована в</w:t>
      </w:r>
      <w:r w:rsidR="00FE618E">
        <w:rPr>
          <w:rFonts w:ascii="Times New Roman" w:hAnsi="Times New Roman" w:cs="Times New Roman"/>
          <w:sz w:val="28"/>
          <w:szCs w:val="28"/>
        </w:rPr>
        <w:t xml:space="preserve"> працях Д.С.</w:t>
      </w:r>
      <w:r w:rsidRPr="00FE618E">
        <w:rPr>
          <w:rFonts w:ascii="Times New Roman" w:hAnsi="Times New Roman" w:cs="Times New Roman"/>
          <w:sz w:val="28"/>
          <w:szCs w:val="28"/>
        </w:rPr>
        <w:t>Лотте, В.П. Даниленко, Т.Л. Канделакі, А.С. Дякова, Т.Р. Кияка та ін.</w:t>
      </w:r>
      <w:r w:rsidR="00AB4E79">
        <w:rPr>
          <w:rFonts w:ascii="Times New Roman" w:hAnsi="Times New Roman" w:cs="Times New Roman"/>
          <w:sz w:val="28"/>
          <w:szCs w:val="28"/>
          <w:lang w:val="uk-UA"/>
        </w:rPr>
        <w:t xml:space="preserve"> </w:t>
      </w: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Мета нашого </w:t>
      </w: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 xml:space="preserve">ідження – проаналізувати особливості термінів як основних одиниць терміносистеми. </w:t>
      </w:r>
    </w:p>
    <w:p w:rsidR="00AB4E79" w:rsidRDefault="003830FE" w:rsidP="00691B26">
      <w:pPr>
        <w:spacing w:after="0"/>
        <w:ind w:firstLine="709"/>
        <w:jc w:val="both"/>
        <w:rPr>
          <w:rFonts w:ascii="Times New Roman" w:hAnsi="Times New Roman" w:cs="Times New Roman"/>
          <w:sz w:val="28"/>
          <w:szCs w:val="28"/>
          <w:lang w:val="uk-UA"/>
        </w:rPr>
      </w:pPr>
      <w:r w:rsidRPr="00AB4E79">
        <w:rPr>
          <w:rFonts w:ascii="Times New Roman" w:hAnsi="Times New Roman" w:cs="Times New Roman"/>
          <w:sz w:val="28"/>
          <w:szCs w:val="28"/>
          <w:lang w:val="uk-UA"/>
        </w:rPr>
        <w:t xml:space="preserve">У процесі аналізу розв'язуються такі завдання: 1) проаналізувати особливості терміна як основної одиниці терміносистеми; 2) розглянути проблему взаємодії термінів і лексики загальнолітературної мови. </w:t>
      </w: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Термін (лат. terminus 'кордон', 'межа') – це </w:t>
      </w:r>
      <w:proofErr w:type="gramStart"/>
      <w:r w:rsidRPr="00FE618E">
        <w:rPr>
          <w:rFonts w:ascii="Times New Roman" w:hAnsi="Times New Roman" w:cs="Times New Roman"/>
          <w:sz w:val="28"/>
          <w:szCs w:val="28"/>
        </w:rPr>
        <w:t>спец</w:t>
      </w:r>
      <w:proofErr w:type="gramEnd"/>
      <w:r w:rsidRPr="00FE618E">
        <w:rPr>
          <w:rFonts w:ascii="Times New Roman" w:hAnsi="Times New Roman" w:cs="Times New Roman"/>
          <w:sz w:val="28"/>
          <w:szCs w:val="28"/>
        </w:rPr>
        <w:t>іальне слово чи словосполучення, прийняте у певній професійній сфері й уживане в особливих умовах [ЛЭС 2002, 508]. Термін є членом певної термінологічної системи, що відноситься до тієї чи іншої галузі науки, техніки, виробництва, концептуальний змі</w:t>
      </w:r>
      <w:proofErr w:type="gramStart"/>
      <w:r w:rsidRPr="00FE618E">
        <w:rPr>
          <w:rFonts w:ascii="Times New Roman" w:hAnsi="Times New Roman" w:cs="Times New Roman"/>
          <w:sz w:val="28"/>
          <w:szCs w:val="28"/>
        </w:rPr>
        <w:t>ст</w:t>
      </w:r>
      <w:proofErr w:type="gramEnd"/>
      <w:r w:rsidRPr="00FE618E">
        <w:rPr>
          <w:rFonts w:ascii="Times New Roman" w:hAnsi="Times New Roman" w:cs="Times New Roman"/>
          <w:sz w:val="28"/>
          <w:szCs w:val="28"/>
        </w:rPr>
        <w:t xml:space="preserve"> терміна визначається його місцем у терміносистемі. Кожен термін має свою дефініцію (точне наукове визначення) разом з іншими термінами тієї ж галузі знання. Терміни, на відміну від загальновживаних слів, усередині свого термінологічного поля, як правило, однозначні. Те саме слово може бути терміном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ізних галузей знання, тобто вступати в омонімічні відношення. Терміни протиставлені загальній лексиці тим, що вони зв'язані з певною науковою концепцією: у терміні відбиваються результати наукових </w:t>
      </w: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іджень і їхнє теоретичне осмислення. Терміном може бути будь-яке слово, що має чітку дефініцію, яка визначає іменоване поняття і жорстко обмежуючу понятійну сферу, забезпечуючи ізоляцію від повсякденних змі</w:t>
      </w:r>
      <w:proofErr w:type="gramStart"/>
      <w:r w:rsidRPr="00FE618E">
        <w:rPr>
          <w:rFonts w:ascii="Times New Roman" w:hAnsi="Times New Roman" w:cs="Times New Roman"/>
          <w:sz w:val="28"/>
          <w:szCs w:val="28"/>
        </w:rPr>
        <w:t>ст</w:t>
      </w:r>
      <w:proofErr w:type="gramEnd"/>
      <w:r w:rsidRPr="00FE618E">
        <w:rPr>
          <w:rFonts w:ascii="Times New Roman" w:hAnsi="Times New Roman" w:cs="Times New Roman"/>
          <w:sz w:val="28"/>
          <w:szCs w:val="28"/>
        </w:rPr>
        <w:t>ів омонімічного слова загальної лексики. Терміном може стати й штучно створене слово. Дефініція термі</w:t>
      </w:r>
      <w:proofErr w:type="gramStart"/>
      <w:r w:rsidRPr="00FE618E">
        <w:rPr>
          <w:rFonts w:ascii="Times New Roman" w:hAnsi="Times New Roman" w:cs="Times New Roman"/>
          <w:sz w:val="28"/>
          <w:szCs w:val="28"/>
        </w:rPr>
        <w:t>на</w:t>
      </w:r>
      <w:proofErr w:type="gramEnd"/>
      <w:r w:rsidRPr="00FE618E">
        <w:rPr>
          <w:rFonts w:ascii="Times New Roman" w:hAnsi="Times New Roman" w:cs="Times New Roman"/>
          <w:sz w:val="28"/>
          <w:szCs w:val="28"/>
        </w:rPr>
        <w:t xml:space="preserve"> дає загальне уявлення про </w:t>
      </w:r>
      <w:r w:rsidRPr="00FE618E">
        <w:rPr>
          <w:rFonts w:ascii="Times New Roman" w:hAnsi="Times New Roman" w:cs="Times New Roman"/>
          <w:sz w:val="28"/>
          <w:szCs w:val="28"/>
        </w:rPr>
        <w:lastRenderedPageBreak/>
        <w:t>іменований об'</w:t>
      </w:r>
      <w:r w:rsidR="00AB4E79">
        <w:rPr>
          <w:rFonts w:ascii="Times New Roman" w:hAnsi="Times New Roman" w:cs="Times New Roman"/>
          <w:sz w:val="28"/>
          <w:szCs w:val="28"/>
        </w:rPr>
        <w:t>єкт (який</w:t>
      </w:r>
      <w:r w:rsidRPr="00FE618E">
        <w:rPr>
          <w:rFonts w:ascii="Times New Roman" w:hAnsi="Times New Roman" w:cs="Times New Roman"/>
          <w:sz w:val="28"/>
          <w:szCs w:val="28"/>
        </w:rPr>
        <w:t xml:space="preserve"> може бути як конкретним, так і абстрактним розумовим конструктом), одночасно усуваючи можливу неоднозначність, властиву однойменному слову загальної мови. У нових галузях знання для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ідбору вдалого однослівного терміна замість нього може вживатися коротка дефініція. </w:t>
      </w: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Терміни входять до загальної лексичної системи мови. Вони є </w:t>
      </w:r>
      <w:proofErr w:type="gramStart"/>
      <w:r w:rsidRPr="00FE618E">
        <w:rPr>
          <w:rFonts w:ascii="Times New Roman" w:hAnsi="Times New Roman" w:cs="Times New Roman"/>
          <w:sz w:val="28"/>
          <w:szCs w:val="28"/>
        </w:rPr>
        <w:t>св</w:t>
      </w:r>
      <w:proofErr w:type="gramEnd"/>
      <w:r w:rsidRPr="00FE618E">
        <w:rPr>
          <w:rFonts w:ascii="Times New Roman" w:hAnsi="Times New Roman" w:cs="Times New Roman"/>
          <w:sz w:val="28"/>
          <w:szCs w:val="28"/>
        </w:rPr>
        <w:t xml:space="preserve">ідченням взаємопроникнення термінологічної і нетермінологічної лексики, віддзеркалюючи процеси термінологізації та детермінологізації. </w:t>
      </w:r>
    </w:p>
    <w:p w:rsidR="00AB4E79" w:rsidRDefault="003830FE" w:rsidP="00691B26">
      <w:pPr>
        <w:spacing w:after="0"/>
        <w:ind w:firstLine="709"/>
        <w:jc w:val="both"/>
        <w:rPr>
          <w:rFonts w:ascii="Times New Roman" w:hAnsi="Times New Roman" w:cs="Times New Roman"/>
          <w:sz w:val="28"/>
          <w:szCs w:val="28"/>
          <w:lang w:val="uk-UA"/>
        </w:rPr>
      </w:pPr>
      <w:r w:rsidRPr="00AB4E79">
        <w:rPr>
          <w:rFonts w:ascii="Times New Roman" w:hAnsi="Times New Roman" w:cs="Times New Roman"/>
          <w:sz w:val="28"/>
          <w:szCs w:val="28"/>
          <w:lang w:val="uk-UA"/>
        </w:rPr>
        <w:t xml:space="preserve">Під термінологізацією розуміється процес переходу загальновживаного слова літературної мови в терміни, що проходить двома шляхами: 1) полягає у тому, що у загальновживаному слові ніби відтинають його лексичне значення і надають йому строге, точне визначення – дефініцію. </w:t>
      </w:r>
      <w:r w:rsidRPr="00FE618E">
        <w:rPr>
          <w:rFonts w:ascii="Times New Roman" w:hAnsi="Times New Roman" w:cs="Times New Roman"/>
          <w:sz w:val="28"/>
          <w:szCs w:val="28"/>
        </w:rPr>
        <w:t xml:space="preserve">Часто наукове поняття зовсім не </w:t>
      </w:r>
      <w:proofErr w:type="gramStart"/>
      <w:r w:rsidRPr="00FE618E">
        <w:rPr>
          <w:rFonts w:ascii="Times New Roman" w:hAnsi="Times New Roman" w:cs="Times New Roman"/>
          <w:sz w:val="28"/>
          <w:szCs w:val="28"/>
        </w:rPr>
        <w:t>містить</w:t>
      </w:r>
      <w:proofErr w:type="gramEnd"/>
      <w:r w:rsidRPr="00FE618E">
        <w:rPr>
          <w:rFonts w:ascii="Times New Roman" w:hAnsi="Times New Roman" w:cs="Times New Roman"/>
          <w:sz w:val="28"/>
          <w:szCs w:val="28"/>
        </w:rPr>
        <w:t xml:space="preserve"> у собі ті ознаки, що становлять значення загальновживаного слова. Тому в науково-популярній літературі особливо пояснюються саме такі терміни, що є омонімами до загальновживаних слів; 2) полягає в тому, що при створенні терміна використовується подібність одного предмета чи явища до іншого (запозичення слі</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із літературної мови). У цьому випадку в основі термінологізації лежить метафора, зокрема відбувається перенос найменування, і термін виступає як метафора </w:t>
      </w:r>
      <w:proofErr w:type="gramStart"/>
      <w:r w:rsidRPr="00FE618E">
        <w:rPr>
          <w:rFonts w:ascii="Times New Roman" w:hAnsi="Times New Roman" w:cs="Times New Roman"/>
          <w:sz w:val="28"/>
          <w:szCs w:val="28"/>
        </w:rPr>
        <w:t>по</w:t>
      </w:r>
      <w:proofErr w:type="gramEnd"/>
      <w:r w:rsidRPr="00FE618E">
        <w:rPr>
          <w:rFonts w:ascii="Times New Roman" w:hAnsi="Times New Roman" w:cs="Times New Roman"/>
          <w:sz w:val="28"/>
          <w:szCs w:val="28"/>
        </w:rPr>
        <w:t xml:space="preserve"> відношенню до слова літературної мови. </w:t>
      </w:r>
      <w:proofErr w:type="gramStart"/>
      <w:r w:rsidRPr="00FE618E">
        <w:rPr>
          <w:rFonts w:ascii="Times New Roman" w:hAnsi="Times New Roman" w:cs="Times New Roman"/>
          <w:sz w:val="28"/>
          <w:szCs w:val="28"/>
        </w:rPr>
        <w:t xml:space="preserve">В окремих випадках терміни запозичуються з просторіччя, навіть жаргону; 3) одним із найважливіших способів утворення термінів є запозичення з іноземних мов, оскільки цей шлях забезпечує однозначність і визначеність цих слів, а також відповідає сучасній тенденції щодо міжнародної стандартизації термінології. </w:t>
      </w:r>
      <w:proofErr w:type="gramEnd"/>
    </w:p>
    <w:p w:rsidR="00691B26"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Питому вагу в науковій термінології мають слова, побудовані на базі греко-латинських елементів. Крім того, для </w:t>
      </w:r>
      <w:proofErr w:type="gramStart"/>
      <w:r w:rsidRPr="00FE618E">
        <w:rPr>
          <w:rFonts w:ascii="Times New Roman" w:hAnsi="Times New Roman" w:cs="Times New Roman"/>
          <w:sz w:val="28"/>
          <w:szCs w:val="28"/>
        </w:rPr>
        <w:t>вс</w:t>
      </w:r>
      <w:proofErr w:type="gramEnd"/>
      <w:r w:rsidRPr="00FE618E">
        <w:rPr>
          <w:rFonts w:ascii="Times New Roman" w:hAnsi="Times New Roman" w:cs="Times New Roman"/>
          <w:sz w:val="28"/>
          <w:szCs w:val="28"/>
        </w:rPr>
        <w:t xml:space="preserve">іх сучасних термінологічних систем характерним є прагнення до створення розчленованих, семантично прозорих і мотивованих найменувань. Так, науково-технічна термінологія не тільки запозичує слова загальнонаціональної лексики, але й впливає на неї і збагачує її.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ізноманітно використовується науковотехнічна термінологія в науковій фантастиці. У рамках цього популярного жанру літератури не тільки засвоюється величезна кількість термінів, особливо з галузі фізики, астрономії, ракетної техніки, але і створюються цілі серії нових "фантастичних" термі</w:t>
      </w:r>
      <w:proofErr w:type="gramStart"/>
      <w:r w:rsidRPr="00FE618E">
        <w:rPr>
          <w:rFonts w:ascii="Times New Roman" w:hAnsi="Times New Roman" w:cs="Times New Roman"/>
          <w:sz w:val="28"/>
          <w:szCs w:val="28"/>
        </w:rPr>
        <w:t>н</w:t>
      </w:r>
      <w:proofErr w:type="gramEnd"/>
      <w:r w:rsidRPr="00FE618E">
        <w:rPr>
          <w:rFonts w:ascii="Times New Roman" w:hAnsi="Times New Roman" w:cs="Times New Roman"/>
          <w:sz w:val="28"/>
          <w:szCs w:val="28"/>
        </w:rPr>
        <w:t xml:space="preserve">ів, сконструйованих, </w:t>
      </w:r>
      <w:proofErr w:type="gramStart"/>
      <w:r w:rsidRPr="00FE618E">
        <w:rPr>
          <w:rFonts w:ascii="Times New Roman" w:hAnsi="Times New Roman" w:cs="Times New Roman"/>
          <w:sz w:val="28"/>
          <w:szCs w:val="28"/>
        </w:rPr>
        <w:t>як</w:t>
      </w:r>
      <w:proofErr w:type="gramEnd"/>
      <w:r w:rsidRPr="00FE618E">
        <w:rPr>
          <w:rFonts w:ascii="Times New Roman" w:hAnsi="Times New Roman" w:cs="Times New Roman"/>
          <w:sz w:val="28"/>
          <w:szCs w:val="28"/>
        </w:rPr>
        <w:t xml:space="preserve"> правило, за зразком існуючих. В інших же жанрах художньої літератури терміни виконують </w:t>
      </w:r>
      <w:proofErr w:type="gramStart"/>
      <w:r w:rsidRPr="00FE618E">
        <w:rPr>
          <w:rFonts w:ascii="Times New Roman" w:hAnsi="Times New Roman" w:cs="Times New Roman"/>
          <w:sz w:val="28"/>
          <w:szCs w:val="28"/>
        </w:rPr>
        <w:t>стил</w:t>
      </w:r>
      <w:proofErr w:type="gramEnd"/>
      <w:r w:rsidRPr="00FE618E">
        <w:rPr>
          <w:rFonts w:ascii="Times New Roman" w:hAnsi="Times New Roman" w:cs="Times New Roman"/>
          <w:sz w:val="28"/>
          <w:szCs w:val="28"/>
        </w:rPr>
        <w:t xml:space="preserve">істичну функцію. </w:t>
      </w: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Інше явище, що спостерігається </w:t>
      </w:r>
      <w:proofErr w:type="gramStart"/>
      <w:r w:rsidRPr="00FE618E">
        <w:rPr>
          <w:rFonts w:ascii="Times New Roman" w:hAnsi="Times New Roman" w:cs="Times New Roman"/>
          <w:sz w:val="28"/>
          <w:szCs w:val="28"/>
        </w:rPr>
        <w:t>у мов</w:t>
      </w:r>
      <w:proofErr w:type="gramEnd"/>
      <w:r w:rsidRPr="00FE618E">
        <w:rPr>
          <w:rFonts w:ascii="Times New Roman" w:hAnsi="Times New Roman" w:cs="Times New Roman"/>
          <w:sz w:val="28"/>
          <w:szCs w:val="28"/>
        </w:rPr>
        <w:t xml:space="preserve">і, – це переосмислення термінів. Відбувається так званий процес детермінологізації, коли термін втрачає строгу концептуальність, системність, однозначність, відбувається </w:t>
      </w:r>
      <w:r w:rsidRPr="00FE618E">
        <w:rPr>
          <w:rFonts w:ascii="Times New Roman" w:hAnsi="Times New Roman" w:cs="Times New Roman"/>
          <w:sz w:val="28"/>
          <w:szCs w:val="28"/>
        </w:rPr>
        <w:lastRenderedPageBreak/>
        <w:t xml:space="preserve">опрощення поняття, що містилося в ньому, термін пристосовується до розуміння у повсякденній мові. Такі слова з термінологічним значенням вимагають не дефініції, а тлумачення, подібно до інших слів загальновживаної лексики. </w:t>
      </w:r>
    </w:p>
    <w:p w:rsidR="00AB4E79" w:rsidRDefault="003830FE" w:rsidP="00691B26">
      <w:pPr>
        <w:spacing w:after="0"/>
        <w:ind w:firstLine="709"/>
        <w:jc w:val="both"/>
        <w:rPr>
          <w:rFonts w:ascii="Times New Roman" w:hAnsi="Times New Roman" w:cs="Times New Roman"/>
          <w:sz w:val="28"/>
          <w:szCs w:val="28"/>
          <w:lang w:val="uk-UA"/>
        </w:rPr>
      </w:pPr>
      <w:r w:rsidRPr="00AB4E79">
        <w:rPr>
          <w:rFonts w:ascii="Times New Roman" w:hAnsi="Times New Roman" w:cs="Times New Roman"/>
          <w:sz w:val="28"/>
          <w:szCs w:val="28"/>
          <w:lang w:val="uk-UA"/>
        </w:rPr>
        <w:t xml:space="preserve">Термінологія визначається як сукупність термінів певної галузі науки або виробництва, а також вчення про утворення, склад і функціонування термінів [УМЕ 2000, 631]. </w:t>
      </w:r>
      <w:r w:rsidRPr="00A2415F">
        <w:rPr>
          <w:rFonts w:ascii="Times New Roman" w:hAnsi="Times New Roman" w:cs="Times New Roman"/>
          <w:sz w:val="28"/>
          <w:szCs w:val="28"/>
          <w:lang w:val="uk-UA"/>
        </w:rPr>
        <w:t xml:space="preserve">Предмет загальної теорії термінології складають: вивчення формування і вживання спеціальних слів, за допомогою яких акумулюються і передаються накопичені людством знання; удосконалення існуючих термінологічних систем; пошуки оптимальних шляхів створення нових термінів і їхніх систем; пошуки універсальних рис, властивих термінологіям різних галузей знання. </w:t>
      </w:r>
    </w:p>
    <w:p w:rsidR="00691B26"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Від термінології варто ві</w:t>
      </w:r>
      <w:proofErr w:type="gramStart"/>
      <w:r w:rsidRPr="00FE618E">
        <w:rPr>
          <w:rFonts w:ascii="Times New Roman" w:hAnsi="Times New Roman" w:cs="Times New Roman"/>
          <w:sz w:val="28"/>
          <w:szCs w:val="28"/>
        </w:rPr>
        <w:t>др</w:t>
      </w:r>
      <w:proofErr w:type="gramEnd"/>
      <w:r w:rsidRPr="00FE618E">
        <w:rPr>
          <w:rFonts w:ascii="Times New Roman" w:hAnsi="Times New Roman" w:cs="Times New Roman"/>
          <w:sz w:val="28"/>
          <w:szCs w:val="28"/>
        </w:rPr>
        <w:t xml:space="preserve">ізняти номенклатуру. Номенклатура (лат. nomenclatura 'список', 'перелік') – категорія більш нова у порівнянні з термінологією. Як особливий лексичний клас вона виникла лише у 18 ст., спочатку у сфері природничих наук. Проте номенклатура не може існувати там, де ще немає </w:t>
      </w:r>
      <w:proofErr w:type="gramStart"/>
      <w:r w:rsidRPr="00FE618E">
        <w:rPr>
          <w:rFonts w:ascii="Times New Roman" w:hAnsi="Times New Roman" w:cs="Times New Roman"/>
          <w:sz w:val="28"/>
          <w:szCs w:val="28"/>
        </w:rPr>
        <w:t>ч</w:t>
      </w:r>
      <w:proofErr w:type="gramEnd"/>
      <w:r w:rsidRPr="00FE618E">
        <w:rPr>
          <w:rFonts w:ascii="Times New Roman" w:hAnsi="Times New Roman" w:cs="Times New Roman"/>
          <w:sz w:val="28"/>
          <w:szCs w:val="28"/>
        </w:rPr>
        <w:t>ітко сформованої термінології: термінологія – це інструмент, що фіксує номенклатуру. Номенклатура будь-якої галузі знання – це зібрання імен усіх її видів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ідвидів). Коли вони стають занадто численними, то мають потребу </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спеціальному упорядкуванні з метою їх правильного застосування. </w:t>
      </w:r>
    </w:p>
    <w:p w:rsidR="00691B26" w:rsidRDefault="003830FE" w:rsidP="00691B26">
      <w:pPr>
        <w:spacing w:after="0"/>
        <w:ind w:firstLine="709"/>
        <w:jc w:val="both"/>
        <w:rPr>
          <w:rFonts w:ascii="Times New Roman" w:hAnsi="Times New Roman" w:cs="Times New Roman"/>
          <w:sz w:val="28"/>
          <w:szCs w:val="28"/>
          <w:lang w:val="uk-UA"/>
        </w:rPr>
      </w:pPr>
      <w:r w:rsidRPr="00691B26">
        <w:rPr>
          <w:rFonts w:ascii="Times New Roman" w:hAnsi="Times New Roman" w:cs="Times New Roman"/>
          <w:sz w:val="28"/>
          <w:szCs w:val="28"/>
          <w:lang w:val="uk-UA"/>
        </w:rPr>
        <w:t xml:space="preserve">Російський філософ Г.Г. Шпет [Шпет 2003] вважав, що ізольоване слово позбавлене змісту. </w:t>
      </w:r>
      <w:r w:rsidRPr="00FE618E">
        <w:rPr>
          <w:rFonts w:ascii="Times New Roman" w:hAnsi="Times New Roman" w:cs="Times New Roman"/>
          <w:sz w:val="28"/>
          <w:szCs w:val="28"/>
        </w:rPr>
        <w:t xml:space="preserve">Воно не є словом повідомлення, хоча вже є засобом спілкування. Це лексис – інструмент, за допомогою якого передача змісту може відбуватися в найрізноманітніших напрямках. Як номінативна можливість слово входить </w:t>
      </w:r>
      <w:proofErr w:type="gramStart"/>
      <w:r w:rsidRPr="00FE618E">
        <w:rPr>
          <w:rFonts w:ascii="Times New Roman" w:hAnsi="Times New Roman" w:cs="Times New Roman"/>
          <w:sz w:val="28"/>
          <w:szCs w:val="28"/>
        </w:rPr>
        <w:t>до</w:t>
      </w:r>
      <w:proofErr w:type="gramEnd"/>
      <w:r w:rsidRPr="00FE618E">
        <w:rPr>
          <w:rFonts w:ascii="Times New Roman" w:hAnsi="Times New Roman" w:cs="Times New Roman"/>
          <w:sz w:val="28"/>
          <w:szCs w:val="28"/>
        </w:rPr>
        <w:t xml:space="preserve"> лексикону. Слово повідомлення називається логос. Номен, за визначенням Шпета, є емпірична, почуттєво сприймана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іч, знак, зв'язаний з річчю, що називається не в акті думки, а в акті сприйняття і представлення. Отже, номен – це лексична одиниця, за допомогою якої ми іменуємо видимий предмет і сприймаємо предмет без реалізації його точного місця в системі класифікацій і без спі</w:t>
      </w:r>
      <w:proofErr w:type="gramStart"/>
      <w:r w:rsidRPr="00FE618E">
        <w:rPr>
          <w:rFonts w:ascii="Times New Roman" w:hAnsi="Times New Roman" w:cs="Times New Roman"/>
          <w:sz w:val="28"/>
          <w:szCs w:val="28"/>
        </w:rPr>
        <w:t>вв</w:t>
      </w:r>
      <w:proofErr w:type="gramEnd"/>
      <w:r w:rsidRPr="00FE618E">
        <w:rPr>
          <w:rFonts w:ascii="Times New Roman" w:hAnsi="Times New Roman" w:cs="Times New Roman"/>
          <w:sz w:val="28"/>
          <w:szCs w:val="28"/>
        </w:rPr>
        <w:t xml:space="preserve">ідношення з іншими предметами. Номени відносяться до категорії лексису, внаслідок чого в них ослаблений зв'язок з поняттями. На відміну від них терміни, які відбивають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ізнавальний процес і займають певне місце в системі, відносяться до категорії логосу. </w:t>
      </w: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Термінологія кожної науки кінцева, тому що словесно відбиває систему її понять. Номенклатура, слабко </w:t>
      </w:r>
      <w:proofErr w:type="gramStart"/>
      <w:r w:rsidRPr="00FE618E">
        <w:rPr>
          <w:rFonts w:ascii="Times New Roman" w:hAnsi="Times New Roman" w:cs="Times New Roman"/>
          <w:sz w:val="28"/>
          <w:szCs w:val="28"/>
        </w:rPr>
        <w:t>пов'язана</w:t>
      </w:r>
      <w:proofErr w:type="gramEnd"/>
      <w:r w:rsidRPr="00FE618E">
        <w:rPr>
          <w:rFonts w:ascii="Times New Roman" w:hAnsi="Times New Roman" w:cs="Times New Roman"/>
          <w:sz w:val="28"/>
          <w:szCs w:val="28"/>
        </w:rPr>
        <w:t xml:space="preserve"> з поняттями, більш номінативна й може зовсім не відбивати сутності іменованих речей, спираючись на суто зовнішню подібність. Для терміна важливим є термінологічне поле або термінологічний контекст. Номени вільно вживаються поза контекстом, </w:t>
      </w:r>
      <w:r w:rsidRPr="00FE618E">
        <w:rPr>
          <w:rFonts w:ascii="Times New Roman" w:hAnsi="Times New Roman" w:cs="Times New Roman"/>
          <w:sz w:val="28"/>
          <w:szCs w:val="28"/>
        </w:rPr>
        <w:lastRenderedPageBreak/>
        <w:t xml:space="preserve">оскільки властивості іменованих речей не змінюються від уживання їхніх </w:t>
      </w:r>
      <w:proofErr w:type="gramStart"/>
      <w:r w:rsidRPr="00FE618E">
        <w:rPr>
          <w:rFonts w:ascii="Times New Roman" w:hAnsi="Times New Roman" w:cs="Times New Roman"/>
          <w:sz w:val="28"/>
          <w:szCs w:val="28"/>
        </w:rPr>
        <w:t>назв</w:t>
      </w:r>
      <w:proofErr w:type="gramEnd"/>
      <w:r w:rsidRPr="00FE618E">
        <w:rPr>
          <w:rFonts w:ascii="Times New Roman" w:hAnsi="Times New Roman" w:cs="Times New Roman"/>
          <w:sz w:val="28"/>
          <w:szCs w:val="28"/>
        </w:rPr>
        <w:t xml:space="preserve"> у науковій чи побутовій сфері спілкування. Номени поза номенклатурними системами легко переходять у побутові слова, зберігаючи </w:t>
      </w:r>
      <w:proofErr w:type="gramStart"/>
      <w:r w:rsidRPr="00FE618E">
        <w:rPr>
          <w:rFonts w:ascii="Times New Roman" w:hAnsi="Times New Roman" w:cs="Times New Roman"/>
          <w:sz w:val="28"/>
          <w:szCs w:val="28"/>
        </w:rPr>
        <w:t>свою</w:t>
      </w:r>
      <w:proofErr w:type="gramEnd"/>
      <w:r w:rsidRPr="00FE618E">
        <w:rPr>
          <w:rFonts w:ascii="Times New Roman" w:hAnsi="Times New Roman" w:cs="Times New Roman"/>
          <w:sz w:val="28"/>
          <w:szCs w:val="28"/>
        </w:rPr>
        <w:t xml:space="preserve"> речовинність чи предметність. </w:t>
      </w:r>
    </w:p>
    <w:p w:rsidR="00691B26"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Термін є невід'ємним елементом терміносистеми. Узагальнення визначень терміносистеми, які подають лінгвісти, на нашу думку, має виглядати таким чином: терміносистема – це с</w:t>
      </w:r>
      <w:r w:rsidR="00AB4E79">
        <w:rPr>
          <w:rFonts w:ascii="Times New Roman" w:hAnsi="Times New Roman" w:cs="Times New Roman"/>
          <w:sz w:val="28"/>
          <w:szCs w:val="28"/>
        </w:rPr>
        <w:t>укупність термінів, які адек</w:t>
      </w:r>
      <w:r w:rsidRPr="00FE618E">
        <w:rPr>
          <w:rFonts w:ascii="Times New Roman" w:hAnsi="Times New Roman" w:cs="Times New Roman"/>
          <w:sz w:val="28"/>
          <w:szCs w:val="28"/>
        </w:rPr>
        <w:t>ватно виражають систему понять теорії спеціальної сфери людських знань або діяльності та спі</w:t>
      </w:r>
      <w:proofErr w:type="gramStart"/>
      <w:r w:rsidRPr="00FE618E">
        <w:rPr>
          <w:rFonts w:ascii="Times New Roman" w:hAnsi="Times New Roman" w:cs="Times New Roman"/>
          <w:sz w:val="28"/>
          <w:szCs w:val="28"/>
        </w:rPr>
        <w:t>вв</w:t>
      </w:r>
      <w:proofErr w:type="gramEnd"/>
      <w:r w:rsidRPr="00FE618E">
        <w:rPr>
          <w:rFonts w:ascii="Times New Roman" w:hAnsi="Times New Roman" w:cs="Times New Roman"/>
          <w:sz w:val="28"/>
          <w:szCs w:val="28"/>
        </w:rPr>
        <w:t xml:space="preserve">ідносяться один із одним на понятійному, дериваційному, семантичному та граматичному рівнях. </w:t>
      </w:r>
    </w:p>
    <w:p w:rsidR="00691B26" w:rsidRDefault="003830FE" w:rsidP="00691B26">
      <w:pPr>
        <w:spacing w:after="0"/>
        <w:ind w:firstLine="709"/>
        <w:jc w:val="both"/>
        <w:rPr>
          <w:rFonts w:ascii="Times New Roman" w:hAnsi="Times New Roman" w:cs="Times New Roman"/>
          <w:sz w:val="28"/>
          <w:szCs w:val="28"/>
          <w:lang w:val="uk-UA"/>
        </w:rPr>
      </w:pPr>
      <w:r w:rsidRPr="00691B26">
        <w:rPr>
          <w:rFonts w:ascii="Times New Roman" w:hAnsi="Times New Roman" w:cs="Times New Roman"/>
          <w:sz w:val="28"/>
          <w:szCs w:val="28"/>
          <w:lang w:val="uk-UA"/>
        </w:rPr>
        <w:t xml:space="preserve">Взагалі характеризуючи термінологічну систему як сукупність слів та словосполучень, що вживаються для вираження спеціальних понять та для найменування типових об'єктів певної наукової галузі, можна стверджувати, що їй притаманні такі ж самі властивості, як і лексичній системі [Куликова, Салмина 2002, 47]. </w:t>
      </w:r>
      <w:r w:rsidRPr="00A2415F">
        <w:rPr>
          <w:rFonts w:ascii="Times New Roman" w:hAnsi="Times New Roman" w:cs="Times New Roman"/>
          <w:sz w:val="28"/>
          <w:szCs w:val="28"/>
          <w:lang w:val="uk-UA"/>
        </w:rPr>
        <w:t xml:space="preserve">Для термінологічної системи характерні такі шляхи поповнення: 1) морфологічний спосіб, тобто афіксальний за існуючими словотвірними моделями; 2) семантичний, що реалізується за допомогою розвитку спеціальних значень у словах природної мови; 3) різні типи запозичень (словотвірне та семантичне калькування). </w:t>
      </w: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Наука може існувати тільки при наявності мови. </w:t>
      </w:r>
      <w:proofErr w:type="gramStart"/>
      <w:r w:rsidRPr="00FE618E">
        <w:rPr>
          <w:rFonts w:ascii="Times New Roman" w:hAnsi="Times New Roman" w:cs="Times New Roman"/>
          <w:sz w:val="28"/>
          <w:szCs w:val="28"/>
        </w:rPr>
        <w:t>Поняття не стає надбанням наукової думки, доки воно не виражене словесно за допомогою терміна та його дефініції. Термін – це словесне позначення поняття, що входить до системи понять певної галузі професійних знань і потребує для установлення свого значення побудови дефініції. Термінологічні одиниці зв'язані таким чином: як члени системи понять – визначення наукового поняття</w:t>
      </w:r>
      <w:proofErr w:type="gramEnd"/>
      <w:r w:rsidRPr="00FE618E">
        <w:rPr>
          <w:rFonts w:ascii="Times New Roman" w:hAnsi="Times New Roman" w:cs="Times New Roman"/>
          <w:sz w:val="28"/>
          <w:szCs w:val="28"/>
        </w:rPr>
        <w:t xml:space="preserve"> (концепту), і як члени конкретної мовної системи (слово) – назва, і</w:t>
      </w:r>
      <w:proofErr w:type="gramStart"/>
      <w:r w:rsidRPr="00FE618E">
        <w:rPr>
          <w:rFonts w:ascii="Times New Roman" w:hAnsi="Times New Roman" w:cs="Times New Roman"/>
          <w:sz w:val="28"/>
          <w:szCs w:val="28"/>
        </w:rPr>
        <w:t>м'я</w:t>
      </w:r>
      <w:proofErr w:type="gramEnd"/>
      <w:r w:rsidRPr="00FE618E">
        <w:rPr>
          <w:rFonts w:ascii="Times New Roman" w:hAnsi="Times New Roman" w:cs="Times New Roman"/>
          <w:sz w:val="28"/>
          <w:szCs w:val="28"/>
        </w:rPr>
        <w:t xml:space="preserve"> поняття, його словесне позначення. Дефініція є другою формою </w:t>
      </w:r>
      <w:proofErr w:type="gramStart"/>
      <w:r w:rsidRPr="00FE618E">
        <w:rPr>
          <w:rFonts w:ascii="Times New Roman" w:hAnsi="Times New Roman" w:cs="Times New Roman"/>
          <w:sz w:val="28"/>
          <w:szCs w:val="28"/>
        </w:rPr>
        <w:t>словесного</w:t>
      </w:r>
      <w:proofErr w:type="gramEnd"/>
      <w:r w:rsidRPr="00FE618E">
        <w:rPr>
          <w:rFonts w:ascii="Times New Roman" w:hAnsi="Times New Roman" w:cs="Times New Roman"/>
          <w:sz w:val="28"/>
          <w:szCs w:val="28"/>
        </w:rPr>
        <w:t xml:space="preserve"> вираження поняття. Визначення – це логічна операція, у процесі якої розкривається змі</w:t>
      </w:r>
      <w:proofErr w:type="gramStart"/>
      <w:r w:rsidRPr="00FE618E">
        <w:rPr>
          <w:rFonts w:ascii="Times New Roman" w:hAnsi="Times New Roman" w:cs="Times New Roman"/>
          <w:sz w:val="28"/>
          <w:szCs w:val="28"/>
        </w:rPr>
        <w:t>ст</w:t>
      </w:r>
      <w:proofErr w:type="gramEnd"/>
      <w:r w:rsidRPr="00FE618E">
        <w:rPr>
          <w:rFonts w:ascii="Times New Roman" w:hAnsi="Times New Roman" w:cs="Times New Roman"/>
          <w:sz w:val="28"/>
          <w:szCs w:val="28"/>
        </w:rPr>
        <w:t xml:space="preserve"> поняття, у той час як дефініція – це словесне вираження тих специфічних особливостей (істотних ознак), що відрізняють певне поняття від суміжних з ним і репрезентують його. Це лише аналітичне вираження поняття. Дефініції становлять невід'ємну частину </w:t>
      </w:r>
      <w:proofErr w:type="gramStart"/>
      <w:r w:rsidRPr="00FE618E">
        <w:rPr>
          <w:rFonts w:ascii="Times New Roman" w:hAnsi="Times New Roman" w:cs="Times New Roman"/>
          <w:sz w:val="28"/>
          <w:szCs w:val="28"/>
        </w:rPr>
        <w:t>будь-яко</w:t>
      </w:r>
      <w:proofErr w:type="gramEnd"/>
      <w:r w:rsidRPr="00FE618E">
        <w:rPr>
          <w:rFonts w:ascii="Times New Roman" w:hAnsi="Times New Roman" w:cs="Times New Roman"/>
          <w:sz w:val="28"/>
          <w:szCs w:val="28"/>
        </w:rPr>
        <w:t xml:space="preserve">ї наукової теорії і значною мірою зумовлюють її зміст. Дефініції понять у будь-якій науці тимчасові і в залежності від розвитку останньої можуть трансформуватися. Зв'язок терміна з дефініцією неоднозначний, адже існують терміни-омоніми. Хоча в науці вважається неприпустимим наявність омонімів </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одному термінологічному полі. Крім того, те саме поняття може бути визначене за допомогою різних дефініцій. Проблема утворення і застосування дефініцій ускладнюється тим, що можуть бути дефініції понять, </w:t>
      </w:r>
      <w:r w:rsidRPr="00FE618E">
        <w:rPr>
          <w:rFonts w:ascii="Times New Roman" w:hAnsi="Times New Roman" w:cs="Times New Roman"/>
          <w:sz w:val="28"/>
          <w:szCs w:val="28"/>
        </w:rPr>
        <w:lastRenderedPageBreak/>
        <w:t>слі</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і речей. М.Х.Попов пропонує для розв'язання цього питання застосовувати сосюрівське поняття семантеми, </w:t>
      </w:r>
      <w:proofErr w:type="gramStart"/>
      <w:r w:rsidRPr="00FE618E">
        <w:rPr>
          <w:rFonts w:ascii="Times New Roman" w:hAnsi="Times New Roman" w:cs="Times New Roman"/>
          <w:sz w:val="28"/>
          <w:szCs w:val="28"/>
        </w:rPr>
        <w:t>яке</w:t>
      </w:r>
      <w:proofErr w:type="gramEnd"/>
      <w:r w:rsidRPr="00FE618E">
        <w:rPr>
          <w:rFonts w:ascii="Times New Roman" w:hAnsi="Times New Roman" w:cs="Times New Roman"/>
          <w:sz w:val="28"/>
          <w:szCs w:val="28"/>
        </w:rPr>
        <w:t xml:space="preserve"> розглядається як найпростіший елемент знання, окреме значення слова, термін, що займає певне місце в системній класифікації понять. Це, на його думку, допоможе й при наявності терміна-омоніма використати дефініції як семантеми. У </w:t>
      </w:r>
      <w:proofErr w:type="gramStart"/>
      <w:r w:rsidRPr="00FE618E">
        <w:rPr>
          <w:rFonts w:ascii="Times New Roman" w:hAnsi="Times New Roman" w:cs="Times New Roman"/>
          <w:sz w:val="28"/>
          <w:szCs w:val="28"/>
        </w:rPr>
        <w:t>свою</w:t>
      </w:r>
      <w:proofErr w:type="gramEnd"/>
      <w:r w:rsidRPr="00FE618E">
        <w:rPr>
          <w:rFonts w:ascii="Times New Roman" w:hAnsi="Times New Roman" w:cs="Times New Roman"/>
          <w:sz w:val="28"/>
          <w:szCs w:val="28"/>
        </w:rPr>
        <w:t xml:space="preserve"> чергу такий семантемний аналіз дозволить установлювати багатозначність деяких термінів [Попов]. </w:t>
      </w:r>
    </w:p>
    <w:p w:rsidR="00691B26" w:rsidRDefault="003830FE" w:rsidP="00691B26">
      <w:pPr>
        <w:spacing w:after="0"/>
        <w:ind w:firstLine="709"/>
        <w:jc w:val="both"/>
        <w:rPr>
          <w:rFonts w:ascii="Times New Roman" w:hAnsi="Times New Roman" w:cs="Times New Roman"/>
          <w:sz w:val="28"/>
          <w:szCs w:val="28"/>
          <w:lang w:val="uk-UA"/>
        </w:rPr>
      </w:pPr>
      <w:proofErr w:type="gramStart"/>
      <w:r w:rsidRPr="00FE618E">
        <w:rPr>
          <w:rFonts w:ascii="Times New Roman" w:hAnsi="Times New Roman" w:cs="Times New Roman"/>
          <w:sz w:val="28"/>
          <w:szCs w:val="28"/>
        </w:rPr>
        <w:t>Ц</w:t>
      </w:r>
      <w:proofErr w:type="gramEnd"/>
      <w:r w:rsidRPr="00FE618E">
        <w:rPr>
          <w:rFonts w:ascii="Times New Roman" w:hAnsi="Times New Roman" w:cs="Times New Roman"/>
          <w:sz w:val="28"/>
          <w:szCs w:val="28"/>
        </w:rPr>
        <w:t>ікавою є також думка про розмежування термінологічного поля та термінологічної системи. Термінологічне поле – це штучно окреслена і спеціально збережена від сторонніх проникнень галузь існування термі- 66 на, усередині якої він знаходиться з усіма ознаками, що його характеризують та ві</w:t>
      </w:r>
      <w:proofErr w:type="gramStart"/>
      <w:r w:rsidRPr="00FE618E">
        <w:rPr>
          <w:rFonts w:ascii="Times New Roman" w:hAnsi="Times New Roman" w:cs="Times New Roman"/>
          <w:sz w:val="28"/>
          <w:szCs w:val="28"/>
        </w:rPr>
        <w:t>др</w:t>
      </w:r>
      <w:proofErr w:type="gramEnd"/>
      <w:r w:rsidRPr="00FE618E">
        <w:rPr>
          <w:rFonts w:ascii="Times New Roman" w:hAnsi="Times New Roman" w:cs="Times New Roman"/>
          <w:sz w:val="28"/>
          <w:szCs w:val="28"/>
        </w:rPr>
        <w:t xml:space="preserve">ізняють від звичайних слів. Термінологічне поле – це склад, список, своєрідна номенклатура термінів, що утворюють термінологічну систему. У термінологічному полі </w:t>
      </w:r>
      <w:proofErr w:type="gramStart"/>
      <w:r w:rsidRPr="00FE618E">
        <w:rPr>
          <w:rFonts w:ascii="Times New Roman" w:hAnsi="Times New Roman" w:cs="Times New Roman"/>
          <w:sz w:val="28"/>
          <w:szCs w:val="28"/>
        </w:rPr>
        <w:t>на</w:t>
      </w:r>
      <w:proofErr w:type="gramEnd"/>
      <w:r w:rsidRPr="00FE618E">
        <w:rPr>
          <w:rFonts w:ascii="Times New Roman" w:hAnsi="Times New Roman" w:cs="Times New Roman"/>
          <w:sz w:val="28"/>
          <w:szCs w:val="28"/>
        </w:rPr>
        <w:t xml:space="preserve"> </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ідміну від термінологічної системи термін не має чітко визначеного місця, а тільки входить до його складу. Термінологічна система визначається за допомогою загальновизнаної дефініції системи – це сукупність елементів, що знаходяться </w:t>
      </w:r>
      <w:proofErr w:type="gramStart"/>
      <w:r w:rsidRPr="00FE618E">
        <w:rPr>
          <w:rFonts w:ascii="Times New Roman" w:hAnsi="Times New Roman" w:cs="Times New Roman"/>
          <w:sz w:val="28"/>
          <w:szCs w:val="28"/>
        </w:rPr>
        <w:t>у</w:t>
      </w:r>
      <w:proofErr w:type="gramEnd"/>
      <w:r w:rsidRPr="00FE618E">
        <w:rPr>
          <w:rFonts w:ascii="Times New Roman" w:hAnsi="Times New Roman" w:cs="Times New Roman"/>
          <w:sz w:val="28"/>
          <w:szCs w:val="28"/>
        </w:rPr>
        <w:t xml:space="preserve"> відношеннях і зв'язках один з одним і утворюють певну цілісність, єдність [ЛЭС 2002, 452]. Термінологічна система віддзеркалює систему понять певної науки. У свою чергу ці поняття характеризуються певною кількістю ознак, що </w:t>
      </w:r>
      <w:proofErr w:type="gramStart"/>
      <w:r w:rsidRPr="00FE618E">
        <w:rPr>
          <w:rFonts w:ascii="Times New Roman" w:hAnsi="Times New Roman" w:cs="Times New Roman"/>
          <w:sz w:val="28"/>
          <w:szCs w:val="28"/>
        </w:rPr>
        <w:t>пов'язано</w:t>
      </w:r>
      <w:proofErr w:type="gramEnd"/>
      <w:r w:rsidRPr="00FE618E">
        <w:rPr>
          <w:rFonts w:ascii="Times New Roman" w:hAnsi="Times New Roman" w:cs="Times New Roman"/>
          <w:sz w:val="28"/>
          <w:szCs w:val="28"/>
        </w:rPr>
        <w:t xml:space="preserve"> з формулюванням відповідних дефініцій, семантем. Одночасно між поняттями спостерігаються і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ізні відношення залежно від позиції спостерігача, що так само є факторами формування і розмежування понять, а звідси і семантем. Тому часто окреме наукове поняття розкривається декількома дефініціями. Поняття і відношення між ними утворюють систему понять, </w:t>
      </w:r>
      <w:proofErr w:type="gramStart"/>
      <w:r w:rsidRPr="00FE618E">
        <w:rPr>
          <w:rFonts w:ascii="Times New Roman" w:hAnsi="Times New Roman" w:cs="Times New Roman"/>
          <w:sz w:val="28"/>
          <w:szCs w:val="28"/>
        </w:rPr>
        <w:t>понят</w:t>
      </w:r>
      <w:proofErr w:type="gramEnd"/>
      <w:r w:rsidRPr="00FE618E">
        <w:rPr>
          <w:rFonts w:ascii="Times New Roman" w:hAnsi="Times New Roman" w:cs="Times New Roman"/>
          <w:sz w:val="28"/>
          <w:szCs w:val="28"/>
        </w:rPr>
        <w:t xml:space="preserve">ійну систему конкретної науки. </w:t>
      </w:r>
    </w:p>
    <w:p w:rsidR="00691B26"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Номенклатура не входить до терміносистеми, тому що номени займають проміжне положення </w:t>
      </w:r>
      <w:proofErr w:type="gramStart"/>
      <w:r w:rsidRPr="00FE618E">
        <w:rPr>
          <w:rFonts w:ascii="Times New Roman" w:hAnsi="Times New Roman" w:cs="Times New Roman"/>
          <w:sz w:val="28"/>
          <w:szCs w:val="28"/>
        </w:rPr>
        <w:t>між</w:t>
      </w:r>
      <w:proofErr w:type="gramEnd"/>
      <w:r w:rsidRPr="00FE618E">
        <w:rPr>
          <w:rFonts w:ascii="Times New Roman" w:hAnsi="Times New Roman" w:cs="Times New Roman"/>
          <w:sz w:val="28"/>
          <w:szCs w:val="28"/>
        </w:rPr>
        <w:t xml:space="preserve"> термінами як іменами понять і власними іменами. </w:t>
      </w:r>
      <w:proofErr w:type="gramStart"/>
      <w:r w:rsidRPr="00FE618E">
        <w:rPr>
          <w:rFonts w:ascii="Times New Roman" w:hAnsi="Times New Roman" w:cs="Times New Roman"/>
          <w:sz w:val="28"/>
          <w:szCs w:val="28"/>
        </w:rPr>
        <w:t>З</w:t>
      </w:r>
      <w:proofErr w:type="gramEnd"/>
      <w:r w:rsidRPr="00FE618E">
        <w:rPr>
          <w:rFonts w:ascii="Times New Roman" w:hAnsi="Times New Roman" w:cs="Times New Roman"/>
          <w:sz w:val="28"/>
          <w:szCs w:val="28"/>
        </w:rPr>
        <w:t xml:space="preserve"> першими їх зближує наукова спрямованість, із другими – предметна закріпленість. </w:t>
      </w:r>
      <w:proofErr w:type="gramStart"/>
      <w:r w:rsidRPr="00FE618E">
        <w:rPr>
          <w:rFonts w:ascii="Times New Roman" w:hAnsi="Times New Roman" w:cs="Times New Roman"/>
          <w:sz w:val="28"/>
          <w:szCs w:val="28"/>
        </w:rPr>
        <w:t>Проблема розмежування термінів і номенів для матеріальних об'єктів фактично вирішена С.М. Бреховських [Бреховских 1986] шляхом створення функціональної системології матеріальних об'- єктів, у яку включені об'єкти з їхніми властивостями і функціональні процеси.</w:t>
      </w:r>
      <w:proofErr w:type="gramEnd"/>
      <w:r w:rsidRPr="00FE618E">
        <w:rPr>
          <w:rFonts w:ascii="Times New Roman" w:hAnsi="Times New Roman" w:cs="Times New Roman"/>
          <w:sz w:val="28"/>
          <w:szCs w:val="28"/>
        </w:rPr>
        <w:t xml:space="preserve"> У функціональну системологію не включена тільки категорія величин. Тому можна вважати, що номенами є імена об'єктів, що можуть </w:t>
      </w:r>
      <w:proofErr w:type="gramStart"/>
      <w:r w:rsidRPr="00FE618E">
        <w:rPr>
          <w:rFonts w:ascii="Times New Roman" w:hAnsi="Times New Roman" w:cs="Times New Roman"/>
          <w:sz w:val="28"/>
          <w:szCs w:val="28"/>
        </w:rPr>
        <w:t>бути</w:t>
      </w:r>
      <w:proofErr w:type="gramEnd"/>
      <w:r w:rsidRPr="00FE618E">
        <w:rPr>
          <w:rFonts w:ascii="Times New Roman" w:hAnsi="Times New Roman" w:cs="Times New Roman"/>
          <w:sz w:val="28"/>
          <w:szCs w:val="28"/>
        </w:rPr>
        <w:t xml:space="preserve"> включені в функціональну системологію. </w:t>
      </w:r>
    </w:p>
    <w:p w:rsidR="00691B26" w:rsidRDefault="003830FE" w:rsidP="00691B26">
      <w:pPr>
        <w:spacing w:after="0"/>
        <w:ind w:firstLine="709"/>
        <w:jc w:val="both"/>
        <w:rPr>
          <w:rFonts w:ascii="Times New Roman" w:hAnsi="Times New Roman" w:cs="Times New Roman"/>
          <w:sz w:val="28"/>
          <w:szCs w:val="28"/>
          <w:lang w:val="uk-UA"/>
        </w:rPr>
      </w:pPr>
      <w:r w:rsidRPr="00691B26">
        <w:rPr>
          <w:rFonts w:ascii="Times New Roman" w:hAnsi="Times New Roman" w:cs="Times New Roman"/>
          <w:sz w:val="28"/>
          <w:szCs w:val="28"/>
          <w:lang w:val="uk-UA"/>
        </w:rPr>
        <w:t xml:space="preserve">Важливим моментом при побудові терміносистеми є уточнення видів відношень між поняттями і їхньою систематизацією, тому існує потреба у функціональній системології – це функціональна метасистема об'єктів </w:t>
      </w:r>
      <w:r w:rsidRPr="00691B26">
        <w:rPr>
          <w:rFonts w:ascii="Times New Roman" w:hAnsi="Times New Roman" w:cs="Times New Roman"/>
          <w:sz w:val="28"/>
          <w:szCs w:val="28"/>
          <w:lang w:val="uk-UA"/>
        </w:rPr>
        <w:lastRenderedPageBreak/>
        <w:t xml:space="preserve">матеріального виробництва, що включає безліч функціональних цілей, процесів і об'єктів виробництва, документів функціональної інформації, розглянута як єдине ціле. </w:t>
      </w:r>
      <w:r w:rsidRPr="00A2415F">
        <w:rPr>
          <w:rFonts w:ascii="Times New Roman" w:hAnsi="Times New Roman" w:cs="Times New Roman"/>
          <w:sz w:val="28"/>
          <w:szCs w:val="28"/>
          <w:lang w:val="uk-UA"/>
        </w:rPr>
        <w:t xml:space="preserve">Основними поняттями цієї системології є мерони, функсони і таксони. </w:t>
      </w:r>
    </w:p>
    <w:p w:rsidR="00691B26" w:rsidRDefault="003830FE" w:rsidP="00691B26">
      <w:pPr>
        <w:spacing w:after="0"/>
        <w:ind w:firstLine="709"/>
        <w:jc w:val="both"/>
        <w:rPr>
          <w:rFonts w:ascii="Times New Roman" w:hAnsi="Times New Roman" w:cs="Times New Roman"/>
          <w:sz w:val="28"/>
          <w:szCs w:val="28"/>
          <w:lang w:val="uk-UA"/>
        </w:rPr>
      </w:pPr>
      <w:r w:rsidRPr="00691B26">
        <w:rPr>
          <w:rFonts w:ascii="Times New Roman" w:hAnsi="Times New Roman" w:cs="Times New Roman"/>
          <w:sz w:val="28"/>
          <w:szCs w:val="28"/>
          <w:lang w:val="uk-UA"/>
        </w:rPr>
        <w:t xml:space="preserve">Мерони – система матеріальних об'єктів, що відносяться до певних морфологічних архісистем (речовинні об'єкти і поля), які характеризуються спільністю морфологічних категорій. </w:t>
      </w:r>
      <w:r w:rsidRPr="00A2415F">
        <w:rPr>
          <w:rFonts w:ascii="Times New Roman" w:hAnsi="Times New Roman" w:cs="Times New Roman"/>
          <w:sz w:val="28"/>
          <w:szCs w:val="28"/>
          <w:lang w:val="uk-UA"/>
        </w:rPr>
        <w:t xml:space="preserve">Меронами є вихідні і перетворені об'єкти (вироблені вироби – операнди), об'єкти-фактори зовнішнього середовища й об'єкти-функціонали (оператори). </w:t>
      </w:r>
    </w:p>
    <w:p w:rsidR="00691B26"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Функсони – це ієрархічна система функціональних цілей матеріального виробництва, що характеризуються спільністю елементного складу. Системами-компонентами складу функсонів є критерії впливу (на ознаки і </w:t>
      </w:r>
      <w:proofErr w:type="gramStart"/>
      <w:r w:rsidRPr="00FE618E">
        <w:rPr>
          <w:rFonts w:ascii="Times New Roman" w:hAnsi="Times New Roman" w:cs="Times New Roman"/>
          <w:sz w:val="28"/>
          <w:szCs w:val="28"/>
        </w:rPr>
        <w:t>на</w:t>
      </w:r>
      <w:proofErr w:type="gramEnd"/>
      <w:r w:rsidRPr="00FE618E">
        <w:rPr>
          <w:rFonts w:ascii="Times New Roman" w:hAnsi="Times New Roman" w:cs="Times New Roman"/>
          <w:sz w:val="28"/>
          <w:szCs w:val="28"/>
        </w:rPr>
        <w:t xml:space="preserve"> об'єкти), функціональні ознаки (при впл</w:t>
      </w:r>
      <w:r w:rsidR="00AB4E79">
        <w:rPr>
          <w:rFonts w:ascii="Times New Roman" w:hAnsi="Times New Roman" w:cs="Times New Roman"/>
          <w:sz w:val="28"/>
          <w:szCs w:val="28"/>
        </w:rPr>
        <w:t>иві на ознаки), норми суміс</w:t>
      </w:r>
      <w:r w:rsidRPr="00FE618E">
        <w:rPr>
          <w:rFonts w:ascii="Times New Roman" w:hAnsi="Times New Roman" w:cs="Times New Roman"/>
          <w:sz w:val="28"/>
          <w:szCs w:val="28"/>
        </w:rPr>
        <w:t xml:space="preserve">ності з факторами зовнішнього середовища і мерони (об'єкти виробництва й об'єкти-фактори зовнішнього середовища). </w:t>
      </w:r>
    </w:p>
    <w:p w:rsidR="00691B26" w:rsidRDefault="003830FE" w:rsidP="00691B26">
      <w:pPr>
        <w:spacing w:after="0"/>
        <w:ind w:firstLine="709"/>
        <w:jc w:val="both"/>
        <w:rPr>
          <w:rFonts w:ascii="Times New Roman" w:hAnsi="Times New Roman" w:cs="Times New Roman"/>
          <w:sz w:val="28"/>
          <w:szCs w:val="28"/>
          <w:lang w:val="uk-UA"/>
        </w:rPr>
      </w:pPr>
      <w:r w:rsidRPr="00691B26">
        <w:rPr>
          <w:rFonts w:ascii="Times New Roman" w:hAnsi="Times New Roman" w:cs="Times New Roman"/>
          <w:sz w:val="28"/>
          <w:szCs w:val="28"/>
          <w:lang w:val="uk-UA"/>
        </w:rPr>
        <w:t xml:space="preserve">Таксони – ієрархічні функціональні системи матеріальних об'єктівфункціоналів, стосовних до певних функціональних архетипів (речовинні об'єкти і поля), які характеризуються спільністю функсонів. </w:t>
      </w:r>
      <w:r w:rsidRPr="00A2415F">
        <w:rPr>
          <w:rFonts w:ascii="Times New Roman" w:hAnsi="Times New Roman" w:cs="Times New Roman"/>
          <w:sz w:val="28"/>
          <w:szCs w:val="28"/>
          <w:lang w:val="uk-UA"/>
        </w:rPr>
        <w:t xml:space="preserve">При необхідності враховують і мерони об'єктів-функціоналів – тоді утворюються підтаксони. </w:t>
      </w:r>
    </w:p>
    <w:p w:rsidR="00691B26"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Поняття "мерон" зародилося в біології, а "мерон-таксон" – у філософії, але розробка системи "мерон-функсон-таксон" відбулася тільки у функціональній системології. Такий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ідхід дає можливість поняття "вид" замінити на поняття "мерон", "функсон" і "таксон", що використовуються у функціональній системології. </w:t>
      </w:r>
    </w:p>
    <w:p w:rsidR="00AB4E79" w:rsidRDefault="003830FE" w:rsidP="00691B26">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Таким чином, подальше виявлення особливостей терміна як основної одиниці терміносистеми шляхом поєднання теоретичного обґрунтування та практичного використання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ідходів дослідження дозволить розширити діапазон вирішення наявних проблем сучасного мовознавства. </w:t>
      </w:r>
    </w:p>
    <w:p w:rsidR="00AB4E79" w:rsidRPr="00AB4E79" w:rsidRDefault="00AB4E79" w:rsidP="00AB4E79">
      <w:pPr>
        <w:ind w:firstLine="708"/>
        <w:jc w:val="center"/>
        <w:rPr>
          <w:rFonts w:ascii="Times New Roman" w:hAnsi="Times New Roman" w:cs="Times New Roman"/>
          <w:b/>
          <w:sz w:val="28"/>
          <w:szCs w:val="28"/>
          <w:lang w:val="uk-UA"/>
        </w:rPr>
      </w:pPr>
      <w:r w:rsidRPr="00AB4E79">
        <w:rPr>
          <w:rFonts w:ascii="Times New Roman" w:hAnsi="Times New Roman" w:cs="Times New Roman"/>
          <w:b/>
          <w:sz w:val="28"/>
          <w:szCs w:val="28"/>
          <w:lang w:val="uk-UA"/>
        </w:rPr>
        <w:t>Література</w:t>
      </w:r>
    </w:p>
    <w:p w:rsidR="00AB4E79" w:rsidRPr="00AB4E79" w:rsidRDefault="003830FE" w:rsidP="00AB4E79">
      <w:pPr>
        <w:spacing w:after="0"/>
        <w:ind w:firstLine="709"/>
        <w:jc w:val="both"/>
        <w:rPr>
          <w:rFonts w:ascii="Times New Roman" w:hAnsi="Times New Roman" w:cs="Times New Roman"/>
          <w:sz w:val="24"/>
          <w:szCs w:val="24"/>
          <w:lang w:val="uk-UA"/>
        </w:rPr>
      </w:pPr>
      <w:r w:rsidRPr="00AB4E79">
        <w:rPr>
          <w:rFonts w:ascii="Times New Roman" w:hAnsi="Times New Roman" w:cs="Times New Roman"/>
          <w:sz w:val="24"/>
          <w:szCs w:val="24"/>
        </w:rPr>
        <w:t xml:space="preserve">1. Бреховских С.М. Основы системологии материальных объектов. – М.: Наука, 1986. – 194 </w:t>
      </w:r>
      <w:proofErr w:type="gramStart"/>
      <w:r w:rsidRPr="00AB4E79">
        <w:rPr>
          <w:rFonts w:ascii="Times New Roman" w:hAnsi="Times New Roman" w:cs="Times New Roman"/>
          <w:sz w:val="24"/>
          <w:szCs w:val="24"/>
        </w:rPr>
        <w:t>с</w:t>
      </w:r>
      <w:proofErr w:type="gramEnd"/>
      <w:r w:rsidRPr="00AB4E79">
        <w:rPr>
          <w:rFonts w:ascii="Times New Roman" w:hAnsi="Times New Roman" w:cs="Times New Roman"/>
          <w:sz w:val="24"/>
          <w:szCs w:val="24"/>
        </w:rPr>
        <w:t xml:space="preserve">. </w:t>
      </w:r>
    </w:p>
    <w:p w:rsidR="00AB4E79" w:rsidRPr="00AB4E79" w:rsidRDefault="003830FE" w:rsidP="00AB4E79">
      <w:pPr>
        <w:spacing w:after="0"/>
        <w:ind w:firstLine="709"/>
        <w:jc w:val="both"/>
        <w:rPr>
          <w:rFonts w:ascii="Times New Roman" w:hAnsi="Times New Roman" w:cs="Times New Roman"/>
          <w:sz w:val="24"/>
          <w:szCs w:val="24"/>
          <w:lang w:val="uk-UA"/>
        </w:rPr>
      </w:pPr>
      <w:r w:rsidRPr="00AB4E79">
        <w:rPr>
          <w:rFonts w:ascii="Times New Roman" w:hAnsi="Times New Roman" w:cs="Times New Roman"/>
          <w:sz w:val="24"/>
          <w:szCs w:val="24"/>
        </w:rPr>
        <w:t xml:space="preserve">2. Куликова И.С., Салмина Д.В. Введение в металингвистику (системный, лексикографический и коммуникативно-прагматический аспекты лингвистической терминологии). – СПб.: "САГА", 2002. – 352 </w:t>
      </w:r>
      <w:proofErr w:type="gramStart"/>
      <w:r w:rsidRPr="00AB4E79">
        <w:rPr>
          <w:rFonts w:ascii="Times New Roman" w:hAnsi="Times New Roman" w:cs="Times New Roman"/>
          <w:sz w:val="24"/>
          <w:szCs w:val="24"/>
        </w:rPr>
        <w:t>с</w:t>
      </w:r>
      <w:proofErr w:type="gramEnd"/>
      <w:r w:rsidRPr="00AB4E79">
        <w:rPr>
          <w:rFonts w:ascii="Times New Roman" w:hAnsi="Times New Roman" w:cs="Times New Roman"/>
          <w:sz w:val="24"/>
          <w:szCs w:val="24"/>
        </w:rPr>
        <w:t xml:space="preserve">. </w:t>
      </w:r>
    </w:p>
    <w:p w:rsidR="00AB4E79" w:rsidRPr="00AB4E79" w:rsidRDefault="003830FE" w:rsidP="00AB4E79">
      <w:pPr>
        <w:spacing w:after="0"/>
        <w:ind w:firstLine="709"/>
        <w:jc w:val="both"/>
        <w:rPr>
          <w:rFonts w:ascii="Times New Roman" w:hAnsi="Times New Roman" w:cs="Times New Roman"/>
          <w:sz w:val="24"/>
          <w:szCs w:val="24"/>
          <w:lang w:val="uk-UA"/>
        </w:rPr>
      </w:pPr>
      <w:r w:rsidRPr="00AB4E79">
        <w:rPr>
          <w:rFonts w:ascii="Times New Roman" w:hAnsi="Times New Roman" w:cs="Times New Roman"/>
          <w:sz w:val="24"/>
          <w:szCs w:val="24"/>
        </w:rPr>
        <w:t xml:space="preserve">3. Лингвистический энциклопедический словарь / за ред. В.Н. Ярцевой. – М.: Научное изд-во "Большая Российская энциклопедия", 2002. – 708 </w:t>
      </w:r>
      <w:proofErr w:type="gramStart"/>
      <w:r w:rsidRPr="00AB4E79">
        <w:rPr>
          <w:rFonts w:ascii="Times New Roman" w:hAnsi="Times New Roman" w:cs="Times New Roman"/>
          <w:sz w:val="24"/>
          <w:szCs w:val="24"/>
        </w:rPr>
        <w:t>с</w:t>
      </w:r>
      <w:proofErr w:type="gramEnd"/>
      <w:r w:rsidRPr="00AB4E79">
        <w:rPr>
          <w:rFonts w:ascii="Times New Roman" w:hAnsi="Times New Roman" w:cs="Times New Roman"/>
          <w:sz w:val="24"/>
          <w:szCs w:val="24"/>
        </w:rPr>
        <w:t xml:space="preserve">. </w:t>
      </w:r>
    </w:p>
    <w:p w:rsidR="00AB4E79" w:rsidRPr="00AB4E79" w:rsidRDefault="003830FE" w:rsidP="00AB4E79">
      <w:pPr>
        <w:spacing w:after="0"/>
        <w:ind w:firstLine="709"/>
        <w:jc w:val="both"/>
        <w:rPr>
          <w:rFonts w:ascii="Times New Roman" w:hAnsi="Times New Roman" w:cs="Times New Roman"/>
          <w:sz w:val="24"/>
          <w:szCs w:val="24"/>
          <w:lang w:val="uk-UA"/>
        </w:rPr>
      </w:pPr>
      <w:r w:rsidRPr="00AB4E79">
        <w:rPr>
          <w:rFonts w:ascii="Times New Roman" w:hAnsi="Times New Roman" w:cs="Times New Roman"/>
          <w:sz w:val="24"/>
          <w:szCs w:val="24"/>
        </w:rPr>
        <w:t xml:space="preserve">4. Попов М.Х. Некоторые вопросы терминологической системы технетики. – www.kudrinbi.ru /public/402/index.htm. </w:t>
      </w:r>
    </w:p>
    <w:p w:rsidR="00AB4E79" w:rsidRPr="00AB4E79" w:rsidRDefault="003830FE" w:rsidP="00AB4E79">
      <w:pPr>
        <w:spacing w:after="0"/>
        <w:ind w:firstLine="709"/>
        <w:jc w:val="both"/>
        <w:rPr>
          <w:rFonts w:ascii="Times New Roman" w:hAnsi="Times New Roman" w:cs="Times New Roman"/>
          <w:sz w:val="24"/>
          <w:szCs w:val="24"/>
          <w:lang w:val="uk-UA"/>
        </w:rPr>
      </w:pPr>
      <w:r w:rsidRPr="00AB4E79">
        <w:rPr>
          <w:rFonts w:ascii="Times New Roman" w:hAnsi="Times New Roman" w:cs="Times New Roman"/>
          <w:sz w:val="24"/>
          <w:szCs w:val="24"/>
        </w:rPr>
        <w:lastRenderedPageBreak/>
        <w:t>5. Реформатский А.</w:t>
      </w:r>
      <w:proofErr w:type="gramStart"/>
      <w:r w:rsidRPr="00AB4E79">
        <w:rPr>
          <w:rFonts w:ascii="Times New Roman" w:hAnsi="Times New Roman" w:cs="Times New Roman"/>
          <w:sz w:val="24"/>
          <w:szCs w:val="24"/>
        </w:rPr>
        <w:t>А.</w:t>
      </w:r>
      <w:proofErr w:type="gramEnd"/>
      <w:r w:rsidRPr="00AB4E79">
        <w:rPr>
          <w:rFonts w:ascii="Times New Roman" w:hAnsi="Times New Roman" w:cs="Times New Roman"/>
          <w:sz w:val="24"/>
          <w:szCs w:val="24"/>
        </w:rPr>
        <w:t xml:space="preserve"> Что такое термин и терминология // Вопросы терминологии. – М.: Изд-во АН СССР, 1961. – С. 46–54. </w:t>
      </w:r>
    </w:p>
    <w:p w:rsidR="00AB4E79" w:rsidRPr="00AB4E79" w:rsidRDefault="003830FE" w:rsidP="00AB4E79">
      <w:pPr>
        <w:spacing w:after="0"/>
        <w:ind w:firstLine="709"/>
        <w:jc w:val="both"/>
        <w:rPr>
          <w:rFonts w:ascii="Times New Roman" w:hAnsi="Times New Roman" w:cs="Times New Roman"/>
          <w:sz w:val="24"/>
          <w:szCs w:val="24"/>
          <w:lang w:val="uk-UA"/>
        </w:rPr>
      </w:pPr>
      <w:r w:rsidRPr="00AB4E79">
        <w:rPr>
          <w:rFonts w:ascii="Times New Roman" w:hAnsi="Times New Roman" w:cs="Times New Roman"/>
          <w:sz w:val="24"/>
          <w:szCs w:val="24"/>
        </w:rPr>
        <w:t xml:space="preserve">6. Реформатский А.А. Термин как член лексической системы // Проблемы структурной лингвистики, 1967. – М.: Наука, 1968. – С. 103–126. </w:t>
      </w:r>
    </w:p>
    <w:p w:rsidR="00AB4E79" w:rsidRPr="00AB4E79" w:rsidRDefault="003830FE" w:rsidP="00AB4E79">
      <w:pPr>
        <w:spacing w:after="0"/>
        <w:ind w:firstLine="709"/>
        <w:jc w:val="both"/>
        <w:rPr>
          <w:rFonts w:ascii="Times New Roman" w:hAnsi="Times New Roman" w:cs="Times New Roman"/>
          <w:sz w:val="24"/>
          <w:szCs w:val="24"/>
          <w:lang w:val="uk-UA"/>
        </w:rPr>
      </w:pPr>
      <w:r w:rsidRPr="00A2415F">
        <w:rPr>
          <w:rFonts w:ascii="Times New Roman" w:hAnsi="Times New Roman" w:cs="Times New Roman"/>
          <w:sz w:val="24"/>
          <w:szCs w:val="24"/>
          <w:lang w:val="uk-UA"/>
        </w:rPr>
        <w:t xml:space="preserve">7. Українська мова. Енциклопедія. – К.: Українська енциклопедія, 2000. – 752 с. </w:t>
      </w:r>
    </w:p>
    <w:p w:rsidR="003830FE" w:rsidRPr="00AB4E79" w:rsidRDefault="003830FE" w:rsidP="00AB4E79">
      <w:pPr>
        <w:spacing w:after="0"/>
        <w:ind w:firstLine="709"/>
        <w:jc w:val="both"/>
        <w:rPr>
          <w:rFonts w:ascii="Times New Roman" w:hAnsi="Times New Roman" w:cs="Times New Roman"/>
          <w:sz w:val="24"/>
          <w:szCs w:val="24"/>
          <w:lang w:val="uk-UA"/>
        </w:rPr>
      </w:pPr>
      <w:r w:rsidRPr="00AB4E79">
        <w:rPr>
          <w:rFonts w:ascii="Times New Roman" w:hAnsi="Times New Roman" w:cs="Times New Roman"/>
          <w:sz w:val="24"/>
          <w:szCs w:val="24"/>
        </w:rPr>
        <w:t>8. Шпет Г.Г. Внутренняя форма слова: Этюды и вариации на темы Гумбольдта. – М.: УРСС (ОО Рохос), 2003. – 127 с.</w:t>
      </w:r>
    </w:p>
    <w:p w:rsidR="001A7FC6" w:rsidRPr="00FE618E" w:rsidRDefault="001A7FC6">
      <w:pPr>
        <w:rPr>
          <w:rFonts w:ascii="Times New Roman" w:hAnsi="Times New Roman" w:cs="Times New Roman"/>
          <w:sz w:val="28"/>
          <w:szCs w:val="28"/>
          <w:lang w:val="uk-UA"/>
        </w:rPr>
      </w:pPr>
    </w:p>
    <w:p w:rsidR="002A2510" w:rsidRPr="002A2510" w:rsidRDefault="001A7FC6" w:rsidP="002A2510">
      <w:pPr>
        <w:jc w:val="center"/>
        <w:rPr>
          <w:rFonts w:ascii="Times New Roman" w:hAnsi="Times New Roman" w:cs="Times New Roman"/>
          <w:b/>
          <w:sz w:val="28"/>
          <w:szCs w:val="28"/>
          <w:lang w:val="uk-UA"/>
        </w:rPr>
      </w:pPr>
      <w:r w:rsidRPr="002A2510">
        <w:rPr>
          <w:rFonts w:ascii="Times New Roman" w:hAnsi="Times New Roman" w:cs="Times New Roman"/>
          <w:b/>
          <w:sz w:val="28"/>
          <w:szCs w:val="28"/>
        </w:rPr>
        <w:t>ЗАПОЗИЧЕННЯ ЯК ЕЛЕМЕНТ РОЗВИТКУ УКРАЇНСЬКОГО ЛЕКСИКОНУ ДРУГОЇ ПОЛОВИНИ XVI–XVII СТ.</w:t>
      </w:r>
    </w:p>
    <w:p w:rsidR="002A2510" w:rsidRPr="002A2510" w:rsidRDefault="001A7FC6" w:rsidP="002A2510">
      <w:pPr>
        <w:jc w:val="center"/>
        <w:rPr>
          <w:rFonts w:ascii="Times New Roman" w:hAnsi="Times New Roman" w:cs="Times New Roman"/>
          <w:i/>
          <w:sz w:val="28"/>
          <w:szCs w:val="28"/>
          <w:lang w:val="uk-UA"/>
        </w:rPr>
      </w:pPr>
      <w:r w:rsidRPr="002A2510">
        <w:rPr>
          <w:rFonts w:ascii="Times New Roman" w:hAnsi="Times New Roman" w:cs="Times New Roman"/>
          <w:i/>
          <w:sz w:val="28"/>
          <w:szCs w:val="28"/>
        </w:rPr>
        <w:t xml:space="preserve">Гриценко </w:t>
      </w:r>
      <w:proofErr w:type="gramStart"/>
      <w:r w:rsidRPr="002A2510">
        <w:rPr>
          <w:rFonts w:ascii="Times New Roman" w:hAnsi="Times New Roman" w:cs="Times New Roman"/>
          <w:i/>
          <w:sz w:val="28"/>
          <w:szCs w:val="28"/>
        </w:rPr>
        <w:t>Св</w:t>
      </w:r>
      <w:proofErr w:type="gramEnd"/>
      <w:r w:rsidRPr="002A2510">
        <w:rPr>
          <w:rFonts w:ascii="Times New Roman" w:hAnsi="Times New Roman" w:cs="Times New Roman"/>
          <w:i/>
          <w:sz w:val="28"/>
          <w:szCs w:val="28"/>
        </w:rPr>
        <w:t>ітлана Павлівна, канд. філол. наук, доц. Київський національний університет імені Тараса Шевченка</w:t>
      </w:r>
    </w:p>
    <w:p w:rsidR="00826531" w:rsidRDefault="001A7FC6" w:rsidP="00826531">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Великий інтерес мовознавців до проблеми переймання лексичних запозичень та їх адаптації до системи мови-реципієнта зумовлений значною кількістю цих елементів </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українських писемних пам’ятках XVI-XVII ст. Аналіз пам’яток староукраїнської писемності XVI-XVII ст. виявив тяжіння до мовної традиції попереднього періоду, наявність різнотематичної праслов’янської лексики. Інтенсивна розбудова лексичної системи староукраїнської мови, зумовлена культурн</w:t>
      </w:r>
      <w:proofErr w:type="gramStart"/>
      <w:r w:rsidRPr="00FE618E">
        <w:rPr>
          <w:rFonts w:ascii="Times New Roman" w:hAnsi="Times New Roman" w:cs="Times New Roman"/>
          <w:sz w:val="28"/>
          <w:szCs w:val="28"/>
        </w:rPr>
        <w:t>о-</w:t>
      </w:r>
      <w:proofErr w:type="gramEnd"/>
      <w:r w:rsidRPr="00FE618E">
        <w:rPr>
          <w:rFonts w:ascii="Times New Roman" w:hAnsi="Times New Roman" w:cs="Times New Roman"/>
          <w:sz w:val="28"/>
          <w:szCs w:val="28"/>
        </w:rPr>
        <w:t xml:space="preserve">історичними подіями XVI-XVII ст., спричинила найбільшу в історії розвитку української мови „хвилю” запозичень, кожне з яких має свою історію: час переймання, шляхи входження та багатоступеневу адаптацію. </w:t>
      </w:r>
    </w:p>
    <w:p w:rsidR="00826531" w:rsidRPr="00826531" w:rsidRDefault="001A7FC6" w:rsidP="00826531">
      <w:pPr>
        <w:spacing w:after="0"/>
        <w:ind w:firstLine="709"/>
        <w:jc w:val="both"/>
        <w:rPr>
          <w:rFonts w:ascii="Times New Roman" w:hAnsi="Times New Roman" w:cs="Times New Roman"/>
          <w:i/>
          <w:sz w:val="28"/>
          <w:szCs w:val="28"/>
          <w:lang w:val="uk-UA"/>
        </w:rPr>
      </w:pPr>
      <w:r w:rsidRPr="00826531">
        <w:rPr>
          <w:rFonts w:ascii="Times New Roman" w:hAnsi="Times New Roman" w:cs="Times New Roman"/>
          <w:i/>
          <w:sz w:val="28"/>
          <w:szCs w:val="28"/>
        </w:rPr>
        <w:t xml:space="preserve">Ключові слова: запозичення; мова-реципієнт; багатоступенева </w:t>
      </w:r>
      <w:proofErr w:type="gramStart"/>
      <w:r w:rsidRPr="00826531">
        <w:rPr>
          <w:rFonts w:ascii="Times New Roman" w:hAnsi="Times New Roman" w:cs="Times New Roman"/>
          <w:i/>
          <w:sz w:val="28"/>
          <w:szCs w:val="28"/>
        </w:rPr>
        <w:t>a</w:t>
      </w:r>
      <w:proofErr w:type="gramEnd"/>
      <w:r w:rsidRPr="00826531">
        <w:rPr>
          <w:rFonts w:ascii="Times New Roman" w:hAnsi="Times New Roman" w:cs="Times New Roman"/>
          <w:i/>
          <w:sz w:val="28"/>
          <w:szCs w:val="28"/>
        </w:rPr>
        <w:t xml:space="preserve">даптація. </w:t>
      </w:r>
    </w:p>
    <w:p w:rsidR="00826531" w:rsidRDefault="001A7FC6" w:rsidP="00826531">
      <w:pPr>
        <w:spacing w:after="0"/>
        <w:ind w:firstLine="709"/>
        <w:jc w:val="both"/>
        <w:rPr>
          <w:rFonts w:ascii="Times New Roman" w:hAnsi="Times New Roman" w:cs="Times New Roman"/>
          <w:sz w:val="28"/>
          <w:szCs w:val="28"/>
          <w:lang w:val="uk-UA"/>
        </w:rPr>
      </w:pPr>
      <w:r w:rsidRPr="00826531">
        <w:rPr>
          <w:rFonts w:ascii="Times New Roman" w:hAnsi="Times New Roman" w:cs="Times New Roman"/>
          <w:sz w:val="28"/>
          <w:szCs w:val="28"/>
          <w:lang w:val="uk-UA"/>
        </w:rPr>
        <w:t xml:space="preserve">Економічне відродження України </w:t>
      </w:r>
      <w:r w:rsidRPr="00FE618E">
        <w:rPr>
          <w:rFonts w:ascii="Times New Roman" w:hAnsi="Times New Roman" w:cs="Times New Roman"/>
          <w:sz w:val="28"/>
          <w:szCs w:val="28"/>
        </w:rPr>
        <w:t>XV</w:t>
      </w:r>
      <w:r w:rsidRPr="00826531">
        <w:rPr>
          <w:rFonts w:ascii="Times New Roman" w:hAnsi="Times New Roman" w:cs="Times New Roman"/>
          <w:sz w:val="28"/>
          <w:szCs w:val="28"/>
          <w:lang w:val="uk-UA"/>
        </w:rPr>
        <w:t>–</w:t>
      </w:r>
      <w:r w:rsidRPr="00FE618E">
        <w:rPr>
          <w:rFonts w:ascii="Times New Roman" w:hAnsi="Times New Roman" w:cs="Times New Roman"/>
          <w:sz w:val="28"/>
          <w:szCs w:val="28"/>
        </w:rPr>
        <w:t>XVII</w:t>
      </w:r>
      <w:r w:rsidRPr="00826531">
        <w:rPr>
          <w:rFonts w:ascii="Times New Roman" w:hAnsi="Times New Roman" w:cs="Times New Roman"/>
          <w:sz w:val="28"/>
          <w:szCs w:val="28"/>
          <w:lang w:val="uk-UA"/>
        </w:rPr>
        <w:t xml:space="preserve">І ст., стимульоване розвитком землеробства, скотарства, ремесел і промислів, складського права, приватних та державних митниць, спонукало до активізації торгівлі та інтенсивного економічного обміну між містом і селом в Україні, а також на міждержавному рівні. </w:t>
      </w:r>
      <w:r w:rsidRPr="00A2415F">
        <w:rPr>
          <w:rFonts w:ascii="Times New Roman" w:hAnsi="Times New Roman" w:cs="Times New Roman"/>
          <w:sz w:val="28"/>
          <w:szCs w:val="28"/>
          <w:lang w:val="uk-UA"/>
        </w:rPr>
        <w:t xml:space="preserve">„Українське купецтво підтримувало постійні контакти з контрагентами в Константинополі (з 1453 р. Стамбул), Сучаві, Кафі, Судаку” [Котляр 1990, 7], Гданську, Замості, Любліні, Варшаві, Торуні, Пінську, Мінську, Слуцьку та в інших містах. Відомий мемуарист Павло Алепський зауважував, що „у козацькій країні ярмарки відбуваються безперервно, від початку до кінця року; кожного свята, кожної пори року буває ярмарок в тому чи іншому місті” [Путешествие 1897]. </w:t>
      </w:r>
      <w:r w:rsidRPr="00FE618E">
        <w:rPr>
          <w:rFonts w:ascii="Times New Roman" w:hAnsi="Times New Roman" w:cs="Times New Roman"/>
          <w:sz w:val="28"/>
          <w:szCs w:val="28"/>
        </w:rPr>
        <w:t>Розмах левантійської торгі</w:t>
      </w:r>
      <w:proofErr w:type="gramStart"/>
      <w:r w:rsidRPr="00FE618E">
        <w:rPr>
          <w:rFonts w:ascii="Times New Roman" w:hAnsi="Times New Roman" w:cs="Times New Roman"/>
          <w:sz w:val="28"/>
          <w:szCs w:val="28"/>
        </w:rPr>
        <w:t>вл</w:t>
      </w:r>
      <w:proofErr w:type="gramEnd"/>
      <w:r w:rsidRPr="00FE618E">
        <w:rPr>
          <w:rFonts w:ascii="Times New Roman" w:hAnsi="Times New Roman" w:cs="Times New Roman"/>
          <w:sz w:val="28"/>
          <w:szCs w:val="28"/>
        </w:rPr>
        <w:t>і та значення міста Києва в цьому процесі описано у латинськомовному творі Михайла Литвина (1550 р.) „De moribus Tartarorum, Litvanorum et Moscorum...” („Про звичаї татар, литовці</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і московитів…”) </w:t>
      </w:r>
      <w:r w:rsidRPr="00FE618E">
        <w:rPr>
          <w:rFonts w:ascii="Times New Roman" w:hAnsi="Times New Roman" w:cs="Times New Roman"/>
          <w:sz w:val="28"/>
          <w:szCs w:val="28"/>
        </w:rPr>
        <w:lastRenderedPageBreak/>
        <w:t xml:space="preserve">(fragmen IX): „Київ наповнений чужоземними товарами, бо немає відомішого, коротшого і надійнішого шляху, ніж ця стародавня і загальновідома у </w:t>
      </w:r>
      <w:proofErr w:type="gramStart"/>
      <w:r w:rsidRPr="00FE618E">
        <w:rPr>
          <w:rFonts w:ascii="Times New Roman" w:hAnsi="Times New Roman" w:cs="Times New Roman"/>
          <w:sz w:val="28"/>
          <w:szCs w:val="28"/>
        </w:rPr>
        <w:t>вс</w:t>
      </w:r>
      <w:proofErr w:type="gramEnd"/>
      <w:r w:rsidRPr="00FE618E">
        <w:rPr>
          <w:rFonts w:ascii="Times New Roman" w:hAnsi="Times New Roman" w:cs="Times New Roman"/>
          <w:sz w:val="28"/>
          <w:szCs w:val="28"/>
        </w:rPr>
        <w:t>іх своїх звивинах дорога, що веде з чорноморського порту, тобто з міста Кафи через Таврійські ворота до Таванської переправи на Борисфені, а звідти через степи – до Києва; по ній з Азії, Персії, Індії, Аравії, Сі</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ії везуть на північ у Москву, Псков, Новгород, Швецію і Данію дорогоцінне каміння, шовк і золоте ткання, ладан, фіміам, шафран, перець та інші благовоння” [ТУВН, 77]. Розвиток торгі</w:t>
      </w:r>
      <w:proofErr w:type="gramStart"/>
      <w:r w:rsidRPr="00FE618E">
        <w:rPr>
          <w:rFonts w:ascii="Times New Roman" w:hAnsi="Times New Roman" w:cs="Times New Roman"/>
          <w:sz w:val="28"/>
          <w:szCs w:val="28"/>
        </w:rPr>
        <w:t>вл</w:t>
      </w:r>
      <w:proofErr w:type="gramEnd"/>
      <w:r w:rsidRPr="00FE618E">
        <w:rPr>
          <w:rFonts w:ascii="Times New Roman" w:hAnsi="Times New Roman" w:cs="Times New Roman"/>
          <w:sz w:val="28"/>
          <w:szCs w:val="28"/>
        </w:rPr>
        <w:t xml:space="preserve">і на тлі загального економічного підйому в Україні XV – поч. XVIIІ ст.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ізноаспектно висвітлено у працях українських (Д. Багалія, А. Верзілова, М. Тищенка, В. Дубровського, І. Крип’якевича, О. Касименка, С. Білецького, М. Ковальського, Ю. Гроссмана, Я. Ісаєвича, В. Кривоноса, Я. Кіся, В. Борисенка, П. Саса, О. Сидоренко, О. Малецької, Ю. Гошка, О. Осіпяна, К. Гальського, А. Єршова, П. Клименка, М. Карачківського, М. Гурик) і зарубіжних (Б. Кафенгауза, Е. Подгарськой, С. Кутшеби, </w:t>
      </w:r>
      <w:r w:rsidR="00826531">
        <w:rPr>
          <w:rFonts w:ascii="Times New Roman" w:hAnsi="Times New Roman" w:cs="Times New Roman"/>
          <w:sz w:val="28"/>
          <w:szCs w:val="28"/>
        </w:rPr>
        <w:t>Л. Харевічової, Я.</w:t>
      </w:r>
      <w:r w:rsidRPr="00FE618E">
        <w:rPr>
          <w:rFonts w:ascii="Times New Roman" w:hAnsi="Times New Roman" w:cs="Times New Roman"/>
          <w:sz w:val="28"/>
          <w:szCs w:val="28"/>
        </w:rPr>
        <w:t xml:space="preserve">Рутковського, С. Баронч, Н. Гасьоровської) </w:t>
      </w: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 xml:space="preserve">ідників, які підкреслюють, що активізація торгівлі є наслідком бурхливого розвитку ремісничої справи в Україні (будівельно-керамічної, харчової, металообробної, шкірянохутряної, деревообробної та ін.). </w:t>
      </w:r>
      <w:proofErr w:type="gramStart"/>
      <w:r w:rsidRPr="00FE618E">
        <w:rPr>
          <w:rFonts w:ascii="Times New Roman" w:hAnsi="Times New Roman" w:cs="Times New Roman"/>
          <w:sz w:val="28"/>
          <w:szCs w:val="28"/>
        </w:rPr>
        <w:t>Розширення внутрішніх і зовнішніх торгово-економічних стосунків сприяло динаміці трансакційних процесів, розбудові грошового ринку [Теличенко 1888; Шугаевский 1925; Soboleva 1970; Котляр 1981, 2003], усвідомленню потреби уніфікації метрологічної системи України [Єрофеїв 1927; Худаш 1956; Ісаєвич 1961; Винник 1966;</w:t>
      </w:r>
      <w:proofErr w:type="gramEnd"/>
      <w:r w:rsidRPr="00FE618E">
        <w:rPr>
          <w:rFonts w:ascii="Times New Roman" w:hAnsi="Times New Roman" w:cs="Times New Roman"/>
          <w:sz w:val="28"/>
          <w:szCs w:val="28"/>
        </w:rPr>
        <w:t xml:space="preserve"> </w:t>
      </w:r>
      <w:proofErr w:type="gramStart"/>
      <w:r w:rsidRPr="00FE618E">
        <w:rPr>
          <w:rFonts w:ascii="Times New Roman" w:hAnsi="Times New Roman" w:cs="Times New Roman"/>
          <w:sz w:val="28"/>
          <w:szCs w:val="28"/>
        </w:rPr>
        <w:t xml:space="preserve">Сидоренко 1970, 1971, 1975; Дашкевич 1972; Герасименко 1991, 1996] та розвитку й удосконаленню транспортної сфери. </w:t>
      </w:r>
      <w:proofErr w:type="gramEnd"/>
    </w:p>
    <w:p w:rsidR="005C73BA" w:rsidRPr="005C73BA" w:rsidRDefault="001A7FC6" w:rsidP="005C73BA">
      <w:pPr>
        <w:spacing w:after="0"/>
        <w:ind w:firstLine="709"/>
        <w:jc w:val="both"/>
        <w:rPr>
          <w:rFonts w:ascii="Times New Roman" w:hAnsi="Times New Roman" w:cs="Times New Roman"/>
          <w:sz w:val="28"/>
          <w:szCs w:val="28"/>
          <w:lang w:val="uk-UA"/>
        </w:rPr>
      </w:pPr>
      <w:r w:rsidRPr="00826531">
        <w:rPr>
          <w:rFonts w:ascii="Times New Roman" w:hAnsi="Times New Roman" w:cs="Times New Roman"/>
          <w:sz w:val="28"/>
          <w:szCs w:val="28"/>
          <w:lang w:val="uk-UA"/>
        </w:rPr>
        <w:t xml:space="preserve">Складна політична ситуація, що склалася в Україні </w:t>
      </w:r>
      <w:r w:rsidRPr="00FE618E">
        <w:rPr>
          <w:rFonts w:ascii="Times New Roman" w:hAnsi="Times New Roman" w:cs="Times New Roman"/>
          <w:sz w:val="28"/>
          <w:szCs w:val="28"/>
        </w:rPr>
        <w:t>XVI</w:t>
      </w:r>
      <w:r w:rsidRPr="00826531">
        <w:rPr>
          <w:rFonts w:ascii="Times New Roman" w:hAnsi="Times New Roman" w:cs="Times New Roman"/>
          <w:sz w:val="28"/>
          <w:szCs w:val="28"/>
          <w:lang w:val="uk-UA"/>
        </w:rPr>
        <w:t>–</w:t>
      </w:r>
      <w:r w:rsidRPr="00FE618E">
        <w:rPr>
          <w:rFonts w:ascii="Times New Roman" w:hAnsi="Times New Roman" w:cs="Times New Roman"/>
          <w:sz w:val="28"/>
          <w:szCs w:val="28"/>
        </w:rPr>
        <w:t>XVII</w:t>
      </w:r>
      <w:r w:rsidRPr="00826531">
        <w:rPr>
          <w:rFonts w:ascii="Times New Roman" w:hAnsi="Times New Roman" w:cs="Times New Roman"/>
          <w:sz w:val="28"/>
          <w:szCs w:val="28"/>
          <w:lang w:val="uk-UA"/>
        </w:rPr>
        <w:t xml:space="preserve"> ст. була зумовлена „поліваріантністю існуючих політичних моделей та різновекторністю їхньої еволюції” [Горобець 2003], неузгодженістю функціонуючих нормативних актів права, що призвело до існування, за висловом В. Смолія, „справжньої „мозаїки” права” [Смолій 2003, 209] (Литовського Статуту 1588 р., „Саксонського зерцала”, „Порядку”, кормчих церковних книг, звичаєвого права), несприйняттям українським соціумом маґдебурії, яка нерідко супроводжувалася посиленням полонізації чи німецької колонізації в західних регіонах країни, а також помітним звуженням прав некатолицького населення (заборонялося обирати до магістрату або приймати до цехів осіб православного віросповідання, іудеїв) [Смолій 2003, 207- 216; Отамановський 1958; Багалій 1904]. </w:t>
      </w:r>
      <w:r w:rsidRPr="005C73BA">
        <w:rPr>
          <w:rFonts w:ascii="Times New Roman" w:hAnsi="Times New Roman" w:cs="Times New Roman"/>
          <w:sz w:val="28"/>
          <w:szCs w:val="28"/>
          <w:lang w:val="uk-UA"/>
        </w:rPr>
        <w:t xml:space="preserve">Еволюція правової культури в Україні </w:t>
      </w:r>
      <w:r w:rsidRPr="00FE618E">
        <w:rPr>
          <w:rFonts w:ascii="Times New Roman" w:hAnsi="Times New Roman" w:cs="Times New Roman"/>
          <w:sz w:val="28"/>
          <w:szCs w:val="28"/>
        </w:rPr>
        <w:t>XVI</w:t>
      </w:r>
      <w:r w:rsidRPr="005C73BA">
        <w:rPr>
          <w:rFonts w:ascii="Times New Roman" w:hAnsi="Times New Roman" w:cs="Times New Roman"/>
          <w:sz w:val="28"/>
          <w:szCs w:val="28"/>
          <w:lang w:val="uk-UA"/>
        </w:rPr>
        <w:t>–</w:t>
      </w:r>
      <w:r w:rsidRPr="00FE618E">
        <w:rPr>
          <w:rFonts w:ascii="Times New Roman" w:hAnsi="Times New Roman" w:cs="Times New Roman"/>
          <w:sz w:val="28"/>
          <w:szCs w:val="28"/>
        </w:rPr>
        <w:t>XVII</w:t>
      </w:r>
      <w:r w:rsidRPr="005C73BA">
        <w:rPr>
          <w:rFonts w:ascii="Times New Roman" w:hAnsi="Times New Roman" w:cs="Times New Roman"/>
          <w:sz w:val="28"/>
          <w:szCs w:val="28"/>
          <w:lang w:val="uk-UA"/>
        </w:rPr>
        <w:t xml:space="preserve"> ст. призвела до створення в країні своєрідного симбіозу різноетнічних правових культур: української, </w:t>
      </w:r>
      <w:r w:rsidRPr="005C73BA">
        <w:rPr>
          <w:rFonts w:ascii="Times New Roman" w:hAnsi="Times New Roman" w:cs="Times New Roman"/>
          <w:sz w:val="28"/>
          <w:szCs w:val="28"/>
          <w:lang w:val="uk-UA"/>
        </w:rPr>
        <w:lastRenderedPageBreak/>
        <w:t>польської, волоської, німецької, з помітним розгортанням у часі домінування польської правової культури (а відтак і поширення юридичних</w:t>
      </w:r>
      <w:r w:rsidR="005C73BA" w:rsidRPr="005C73BA">
        <w:rPr>
          <w:rFonts w:ascii="Times New Roman" w:hAnsi="Times New Roman" w:cs="Times New Roman"/>
          <w:sz w:val="28"/>
          <w:szCs w:val="28"/>
          <w:lang w:val="uk-UA"/>
        </w:rPr>
        <w:t xml:space="preserve"> полонізмів/латинізмів)…</w:t>
      </w:r>
    </w:p>
    <w:p w:rsidR="00E128FE" w:rsidRPr="00E128FE" w:rsidRDefault="001A7FC6" w:rsidP="00826531">
      <w:pPr>
        <w:spacing w:after="0"/>
        <w:ind w:firstLine="709"/>
        <w:jc w:val="both"/>
        <w:rPr>
          <w:rFonts w:ascii="Times New Roman" w:hAnsi="Times New Roman" w:cs="Times New Roman"/>
          <w:sz w:val="28"/>
          <w:szCs w:val="28"/>
          <w:lang w:val="uk-UA"/>
        </w:rPr>
      </w:pPr>
      <w:r w:rsidRPr="005C73BA">
        <w:rPr>
          <w:rFonts w:ascii="Times New Roman" w:hAnsi="Times New Roman" w:cs="Times New Roman"/>
          <w:sz w:val="28"/>
          <w:szCs w:val="28"/>
          <w:lang w:val="uk-UA"/>
        </w:rPr>
        <w:t>Підтримка і розвиток міжнародних зв’язків України з Польщею, Османською імперією, Молдавським, Трансільванським, Волоським князівствами, Великим князівством Литовським, Австрією, Венеціанською республікою</w:t>
      </w:r>
      <w:r w:rsidR="00E128FE">
        <w:rPr>
          <w:rFonts w:ascii="Times New Roman" w:hAnsi="Times New Roman" w:cs="Times New Roman"/>
          <w:sz w:val="28"/>
          <w:szCs w:val="28"/>
          <w:lang w:val="uk-UA"/>
        </w:rPr>
        <w:t xml:space="preserve">, </w:t>
      </w:r>
      <w:r w:rsidR="00E128FE" w:rsidRPr="00E128FE">
        <w:rPr>
          <w:rFonts w:ascii="Times New Roman" w:hAnsi="Times New Roman" w:cs="Times New Roman"/>
          <w:sz w:val="28"/>
          <w:szCs w:val="28"/>
          <w:lang w:val="uk-UA"/>
        </w:rPr>
        <w:t xml:space="preserve">шведським королівством, Бранденбурзьким курфюрством, Кримським ханством сприяло розширенню міжетнічних контактів [Чухліб 2003; Смолій, Степанков 2001, 2006; Шевченко 1964]. </w:t>
      </w:r>
    </w:p>
    <w:p w:rsidR="00E128FE" w:rsidRDefault="001A7FC6" w:rsidP="00826531">
      <w:pPr>
        <w:spacing w:after="0"/>
        <w:ind w:firstLine="709"/>
        <w:jc w:val="both"/>
        <w:rPr>
          <w:rFonts w:ascii="Times New Roman" w:hAnsi="Times New Roman" w:cs="Times New Roman"/>
          <w:sz w:val="28"/>
          <w:szCs w:val="28"/>
          <w:lang w:val="uk-UA"/>
        </w:rPr>
      </w:pPr>
      <w:r w:rsidRPr="005C73BA">
        <w:rPr>
          <w:rFonts w:ascii="Times New Roman" w:hAnsi="Times New Roman" w:cs="Times New Roman"/>
          <w:sz w:val="28"/>
          <w:szCs w:val="28"/>
          <w:lang w:val="uk-UA"/>
        </w:rPr>
        <w:t>Усі ці фактори і стали визначальними по</w:t>
      </w:r>
      <w:r w:rsidRPr="00E128FE">
        <w:rPr>
          <w:rFonts w:ascii="Times New Roman" w:hAnsi="Times New Roman" w:cs="Times New Roman"/>
          <w:b/>
          <w:sz w:val="28"/>
          <w:szCs w:val="28"/>
          <w:lang w:val="uk-UA"/>
        </w:rPr>
        <w:t>з</w:t>
      </w:r>
      <w:r w:rsidRPr="005C73BA">
        <w:rPr>
          <w:rFonts w:ascii="Times New Roman" w:hAnsi="Times New Roman" w:cs="Times New Roman"/>
          <w:sz w:val="28"/>
          <w:szCs w:val="28"/>
          <w:lang w:val="uk-UA"/>
        </w:rPr>
        <w:t xml:space="preserve">амовними чинниками динаміки українського лексикону </w:t>
      </w:r>
      <w:r w:rsidRPr="00FE618E">
        <w:rPr>
          <w:rFonts w:ascii="Times New Roman" w:hAnsi="Times New Roman" w:cs="Times New Roman"/>
          <w:sz w:val="28"/>
          <w:szCs w:val="28"/>
        </w:rPr>
        <w:t>XVI</w:t>
      </w:r>
      <w:r w:rsidRPr="005C73BA">
        <w:rPr>
          <w:rFonts w:ascii="Times New Roman" w:hAnsi="Times New Roman" w:cs="Times New Roman"/>
          <w:sz w:val="28"/>
          <w:szCs w:val="28"/>
          <w:lang w:val="uk-UA"/>
        </w:rPr>
        <w:t>-</w:t>
      </w:r>
      <w:r w:rsidRPr="00FE618E">
        <w:rPr>
          <w:rFonts w:ascii="Times New Roman" w:hAnsi="Times New Roman" w:cs="Times New Roman"/>
          <w:sz w:val="28"/>
          <w:szCs w:val="28"/>
        </w:rPr>
        <w:t>XVII</w:t>
      </w:r>
      <w:r w:rsidRPr="005C73BA">
        <w:rPr>
          <w:rFonts w:ascii="Times New Roman" w:hAnsi="Times New Roman" w:cs="Times New Roman"/>
          <w:sz w:val="28"/>
          <w:szCs w:val="28"/>
          <w:lang w:val="uk-UA"/>
        </w:rPr>
        <w:t xml:space="preserve"> ст., який збагатився значною кількістю запозичень у різних ідеографічних групах. </w:t>
      </w:r>
      <w:r w:rsidRPr="00A2415F">
        <w:rPr>
          <w:rFonts w:ascii="Times New Roman" w:hAnsi="Times New Roman" w:cs="Times New Roman"/>
          <w:sz w:val="28"/>
          <w:szCs w:val="28"/>
          <w:lang w:val="uk-UA"/>
        </w:rPr>
        <w:t xml:space="preserve">„Історія лексики певної тематичної групи відтворює картину стану і історії того чи іншого ремесла, виробництва і т.п. (на основі зростання чи зменшення позначень відповідних реалій). </w:t>
      </w:r>
      <w:r w:rsidRPr="00FE618E">
        <w:rPr>
          <w:rFonts w:ascii="Times New Roman" w:hAnsi="Times New Roman" w:cs="Times New Roman"/>
          <w:sz w:val="28"/>
          <w:szCs w:val="28"/>
        </w:rPr>
        <w:t>Вивчення історії лексико-семантичних груп дає можливість відтворити картину істинно мовних процесі</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які спричиняють закономірності розвитку лексики” [Сороколетов 1970, 23]. </w:t>
      </w:r>
    </w:p>
    <w:p w:rsidR="00E128FE" w:rsidRDefault="001A7FC6" w:rsidP="00826531">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Об’єктом нашої едиції є ТГЛ „назви осіб за професійним спрямуванням чи родом занять”, представлена в українських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ізножанрових писемних пам’ятках ІІ пол. XVI-XVII ст. Вона опосередковано (через агентивні назви) засвідчує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івень економічного, політичного, правового, культурного розвитку, наявні в Україні досліджуваного періоду власні та перейняті промисли. Вивченням цієї лексики займалися І. Ковалик (1958, 1960), Л. Родніна (1963), Г. Дідківська (1969, 1972), Я. Закревська (1976), які розглянули мікросистему </w:t>
      </w:r>
      <w:proofErr w:type="gramStart"/>
      <w:r w:rsidRPr="00FE618E">
        <w:rPr>
          <w:rFonts w:ascii="Times New Roman" w:hAnsi="Times New Roman" w:cs="Times New Roman"/>
          <w:sz w:val="28"/>
          <w:szCs w:val="28"/>
        </w:rPr>
        <w:t>назв</w:t>
      </w:r>
      <w:proofErr w:type="gramEnd"/>
      <w:r w:rsidRPr="00FE618E">
        <w:rPr>
          <w:rFonts w:ascii="Times New Roman" w:hAnsi="Times New Roman" w:cs="Times New Roman"/>
          <w:sz w:val="28"/>
          <w:szCs w:val="28"/>
        </w:rPr>
        <w:t xml:space="preserve"> осіб на сучасному мовному матеріалі. Назви осіб, пов’язані з виробничою діяльністю, на матеріалі творів Климентія Зіновієва проаналізував В. Токар (1975). Серед останніх розвідок варто відзначити роботу О. Кровицької (1995), здійснену на лексичному матеріалі української мови XVI–XVIII ст. і присвячену словотвірному та семантичному аналізу </w:t>
      </w:r>
      <w:proofErr w:type="gramStart"/>
      <w:r w:rsidRPr="00FE618E">
        <w:rPr>
          <w:rFonts w:ascii="Times New Roman" w:hAnsi="Times New Roman" w:cs="Times New Roman"/>
          <w:sz w:val="28"/>
          <w:szCs w:val="28"/>
        </w:rPr>
        <w:t>назв</w:t>
      </w:r>
      <w:proofErr w:type="gramEnd"/>
      <w:r w:rsidRPr="00FE618E">
        <w:rPr>
          <w:rFonts w:ascii="Times New Roman" w:hAnsi="Times New Roman" w:cs="Times New Roman"/>
          <w:sz w:val="28"/>
          <w:szCs w:val="28"/>
        </w:rPr>
        <w:t xml:space="preserve"> осіб; зауважимо, що питання походження лексем не було предметом грунтовного опису, тому висвітлене лише епізодично. </w:t>
      </w:r>
    </w:p>
    <w:p w:rsidR="00E128FE" w:rsidRDefault="001A7FC6" w:rsidP="00826531">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ТГЛ „назви осіб за професійним спрямуванням чи родом занять” чисельно представлена в писемних </w:t>
      </w:r>
      <w:proofErr w:type="gramStart"/>
      <w:r w:rsidRPr="00FE618E">
        <w:rPr>
          <w:rFonts w:ascii="Times New Roman" w:hAnsi="Times New Roman" w:cs="Times New Roman"/>
          <w:sz w:val="28"/>
          <w:szCs w:val="28"/>
        </w:rPr>
        <w:t>пам’ятках</w:t>
      </w:r>
      <w:proofErr w:type="gramEnd"/>
      <w:r w:rsidRPr="00FE618E">
        <w:rPr>
          <w:rFonts w:ascii="Times New Roman" w:hAnsi="Times New Roman" w:cs="Times New Roman"/>
          <w:sz w:val="28"/>
          <w:szCs w:val="28"/>
        </w:rPr>
        <w:t xml:space="preserve"> ІІ пол. </w:t>
      </w:r>
      <w:proofErr w:type="gramStart"/>
      <w:r w:rsidRPr="00FE618E">
        <w:rPr>
          <w:rFonts w:ascii="Times New Roman" w:hAnsi="Times New Roman" w:cs="Times New Roman"/>
          <w:sz w:val="28"/>
          <w:szCs w:val="28"/>
        </w:rPr>
        <w:t xml:space="preserve">XVI-XVII ст. питомими лексемами, які номінують осіб, задіяних в аграрній (ратай, орачъ, плугатаръ, пахаръ, ролникъ, земледҍлателъ, земледҍлецъ, сҍвачъ, жнецъ, змолотникъ, молотилникъ, косаръ, боронникъ, сҍчкаръ, гребцы, кидалникъ, бортникъ, сҍпачъ, пташникъ, качкопасъ, козопасъ, кобильникъ, чередникъ, стадникъ, бобровникъ, рыбалка, рыбалокъ, рыболовъ, рыбытвъ, конюхъ, конюши, конюший), промисловій (кожемяка, сиромятник, постригачъ, кожерҍзатель, </w:t>
      </w:r>
      <w:r w:rsidRPr="00FE618E">
        <w:rPr>
          <w:rFonts w:ascii="Times New Roman" w:hAnsi="Times New Roman" w:cs="Times New Roman"/>
          <w:sz w:val="28"/>
          <w:szCs w:val="28"/>
        </w:rPr>
        <w:lastRenderedPageBreak/>
        <w:t>каменосҍчецъ</w:t>
      </w:r>
      <w:proofErr w:type="gramEnd"/>
      <w:r w:rsidRPr="00FE618E">
        <w:rPr>
          <w:rFonts w:ascii="Times New Roman" w:hAnsi="Times New Roman" w:cs="Times New Roman"/>
          <w:sz w:val="28"/>
          <w:szCs w:val="28"/>
        </w:rPr>
        <w:t xml:space="preserve">, каменникъ, колодяжникъ, стударъ, дзвонникъ, мҍховникъ, лҍпяръ, вапенчикъ, ситникъ, </w:t>
      </w:r>
      <w:proofErr w:type="gramStart"/>
      <w:r w:rsidRPr="00FE618E">
        <w:rPr>
          <w:rFonts w:ascii="Times New Roman" w:hAnsi="Times New Roman" w:cs="Times New Roman"/>
          <w:sz w:val="28"/>
          <w:szCs w:val="28"/>
        </w:rPr>
        <w:t>св</w:t>
      </w:r>
      <w:proofErr w:type="gramEnd"/>
      <w:r w:rsidRPr="00FE618E">
        <w:rPr>
          <w:rFonts w:ascii="Times New Roman" w:hAnsi="Times New Roman" w:cs="Times New Roman"/>
          <w:sz w:val="28"/>
          <w:szCs w:val="28"/>
        </w:rPr>
        <w:t xml:space="preserve">ҍчкаръ, роговникъ, решетникъ, пороховникъ, гончаръ, гончарчикъ, крашенинникъ, швецъ / шевцъ, ткач (ткачиха, ткаха), кравецъ, кроителъ, кравчий (кравчиха), бердникъ, неводничій, гребенникъ), юридичній та адміністративній (мҍрникъ, вымҍрникъ, помҍрчий, глобникъ, лавица, лавникъ, выпытателъ, пытачъ, вышпырачъ, ключаръ, ключникъ, цельникъ, подключій, знаменателъ, печатар, куничникъ, кунникъ), медичній (вҍщокъ, вҍщатель, больничарь, заклинатель, заклиначъ, чорнокнижникъ, чаровникъ, чародҍй, чародҍйникъ, ворожбитъ, гадатель, влъшебник), мистецькій (байкоповҍдачъ, баснословъ, баснословецъ, басномудрецъ, баснописецъ, дивотворецъ, чаровникъ, шамайникъ, дудка, дударъ, дудникъ, пищалникъ, бубениста, подобникъ, наслҍдовца, зрителъ, постерегачъ), побутовій (медосытца, выглѧдачъ) сферах. Зауважимо, що писемні пам’ятки </w:t>
      </w: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 xml:space="preserve">іджуваного періоду не фіксують до цих питомих лексем семантичних еквівалентів серед слів іншомовного походження. </w:t>
      </w:r>
    </w:p>
    <w:p w:rsidR="00E128FE" w:rsidRDefault="001A7FC6" w:rsidP="00826531">
      <w:pPr>
        <w:spacing w:after="0"/>
        <w:ind w:firstLine="709"/>
        <w:jc w:val="both"/>
        <w:rPr>
          <w:rFonts w:ascii="Times New Roman" w:hAnsi="Times New Roman" w:cs="Times New Roman"/>
          <w:sz w:val="28"/>
          <w:szCs w:val="28"/>
          <w:lang w:val="uk-UA"/>
        </w:rPr>
      </w:pPr>
      <w:r w:rsidRPr="00E128FE">
        <w:rPr>
          <w:rFonts w:ascii="Times New Roman" w:hAnsi="Times New Roman" w:cs="Times New Roman"/>
          <w:sz w:val="28"/>
          <w:szCs w:val="28"/>
          <w:lang w:val="uk-UA"/>
        </w:rPr>
        <w:t>Аналізована ТГЛ у досліджуваний період збагатилася запозиченнями з різних мов, зокрема з латинської (182 лексеми), польської (80), німецької (80), грецької (50), тюркських (25), церковно-слов’янської (12), французької (6), італійської (6), угорської (5), румунської (2), литовської (2), голландської (2), російської (2), чеської (2), мадярської (1), біл</w:t>
      </w:r>
      <w:r w:rsidR="00E128FE">
        <w:rPr>
          <w:rFonts w:ascii="Times New Roman" w:hAnsi="Times New Roman" w:cs="Times New Roman"/>
          <w:sz w:val="28"/>
          <w:szCs w:val="28"/>
          <w:lang w:val="uk-UA"/>
        </w:rPr>
        <w:t xml:space="preserve">оруської (1), арабської (1) мов. </w:t>
      </w:r>
      <w:r w:rsidRPr="00E128FE">
        <w:rPr>
          <w:rFonts w:ascii="Times New Roman" w:hAnsi="Times New Roman" w:cs="Times New Roman"/>
          <w:sz w:val="28"/>
          <w:szCs w:val="28"/>
          <w:lang w:val="uk-UA"/>
        </w:rPr>
        <w:t xml:space="preserve">Вони проникали в українську мову як безпосередньо (зокрема германізми: фурманъ, фурманина, майстеръ, майстриня, кучоръ, францимеръ, секлитаръ, снҍцаръ, фалшеръ, фарбейникъ, фарбелница, цегельникъ, ширмҍръ, шпикгъ (шпҍгь), штыхаръ, людвисар, рурникъ, комҍнникъ), так і за посередництвом інших мов, переважно старопольської чи старочеської, що було зумовлено екстралінгвальними факторами розвитку староукраїнської мови (столяръ, мосѧжникъ, слюсаръ, римарь, маляръ, мистръ, зеґармистровъ, кухмистръ, цехмистръ, мынцаръ, ланвойтъ, дрїєръ, машталҍръ, шафаръ, ґбуръ, гетманъ, гарабурда, кушнҍръ, кушнҍръчикъ, шинкаръ, шинкарка, бляхаръ, броваръ, броварецъ, броварникъ, будникъ, важникъ, канцлер, вицеканцлерий, подканцлерій, лотръ, гандлювникъ, крамаръ, крамарка, гартаръ, гафаръ, гафтарка, ґрунтаръ, радца/ райца, дорадца, порадца, порадникъ, замшникъ, друкаръ, линникъ, папҍрникъ, танцоводецъ, шпалерникъ, подскрабій, ланый, гарбаръ, гарбарчикъ, ґрундалъ, бенкартъ, пушкаръ, блянкаръ, солдат). </w:t>
      </w:r>
      <w:r w:rsidRPr="00A2415F">
        <w:rPr>
          <w:rFonts w:ascii="Times New Roman" w:hAnsi="Times New Roman" w:cs="Times New Roman"/>
          <w:sz w:val="28"/>
          <w:szCs w:val="28"/>
          <w:lang w:val="uk-UA"/>
        </w:rPr>
        <w:t xml:space="preserve">Визначити пріоритетну роль старопольської чи старочеської мови у процесі переймання запозичень (не лише германізмів) вкрай складно, що зумовлено специфікою міжетнічних контактів, а відтак і міжмовних, у досліджуваний період. В історіях входження деяких запозичень у мову-реципієнт вдається уточнити хронологію їх постання у писемних </w:t>
      </w:r>
      <w:r w:rsidRPr="00A2415F">
        <w:rPr>
          <w:rFonts w:ascii="Times New Roman" w:hAnsi="Times New Roman" w:cs="Times New Roman"/>
          <w:sz w:val="28"/>
          <w:szCs w:val="28"/>
          <w:lang w:val="uk-UA"/>
        </w:rPr>
        <w:lastRenderedPageBreak/>
        <w:t xml:space="preserve">пам’ятках, що дозволяє відкоригувати шлях переймання іншомовної лексеми й уточнити посередництво інших мов у цьому процесі. </w:t>
      </w:r>
    </w:p>
    <w:p w:rsidR="00E128FE" w:rsidRDefault="001A7FC6" w:rsidP="00826531">
      <w:pPr>
        <w:spacing w:after="0"/>
        <w:ind w:firstLine="709"/>
        <w:jc w:val="both"/>
        <w:rPr>
          <w:rFonts w:ascii="Times New Roman" w:hAnsi="Times New Roman" w:cs="Times New Roman"/>
          <w:sz w:val="28"/>
          <w:szCs w:val="28"/>
          <w:lang w:val="uk-UA"/>
        </w:rPr>
      </w:pPr>
      <w:r w:rsidRPr="00E128FE">
        <w:rPr>
          <w:rFonts w:ascii="Times New Roman" w:hAnsi="Times New Roman" w:cs="Times New Roman"/>
          <w:sz w:val="28"/>
          <w:szCs w:val="28"/>
          <w:lang w:val="uk-UA"/>
        </w:rPr>
        <w:t xml:space="preserve">Запозичення демонструють різновекторність професійного спрямування українців </w:t>
      </w:r>
      <w:r w:rsidRPr="00FE618E">
        <w:rPr>
          <w:rFonts w:ascii="Times New Roman" w:hAnsi="Times New Roman" w:cs="Times New Roman"/>
          <w:sz w:val="28"/>
          <w:szCs w:val="28"/>
        </w:rPr>
        <w:t>XVI</w:t>
      </w:r>
      <w:r w:rsidRPr="00E128FE">
        <w:rPr>
          <w:rFonts w:ascii="Times New Roman" w:hAnsi="Times New Roman" w:cs="Times New Roman"/>
          <w:sz w:val="28"/>
          <w:szCs w:val="28"/>
          <w:lang w:val="uk-UA"/>
        </w:rPr>
        <w:t>–</w:t>
      </w:r>
      <w:r w:rsidRPr="00FE618E">
        <w:rPr>
          <w:rFonts w:ascii="Times New Roman" w:hAnsi="Times New Roman" w:cs="Times New Roman"/>
          <w:sz w:val="28"/>
          <w:szCs w:val="28"/>
        </w:rPr>
        <w:t>XVII</w:t>
      </w:r>
      <w:r w:rsidRPr="00E128FE">
        <w:rPr>
          <w:rFonts w:ascii="Times New Roman" w:hAnsi="Times New Roman" w:cs="Times New Roman"/>
          <w:sz w:val="28"/>
          <w:szCs w:val="28"/>
          <w:lang w:val="uk-UA"/>
        </w:rPr>
        <w:t xml:space="preserve"> ст., зокрема, серед латинізмів кількісно переважають агентивні назви освітньої, релігійної та юридичної сфери [Гриценко 2011]; серед грецизмів – лексеми науково-освітнього (аріѳметикъ, архіфілософъ, астрологъ, практикаръ, астрономъ, гієроглифїкъ, євграфъ, кройникаръ, историкъ, гографъ/ еографъ, граммотникъ, грамотикий, хартофилаксъ, дидаскалъ, протодидаскал, педагог), релігійного (архиєпископь, архиєрархъ, архимандритъ, архимандрита, архимандрытий, дияконъ, архидияконъ), будівельного (архитектонъ, плинфникъ), економічного (коморникъ, подкоморій, економъ), друкарського (архитипографъ), мистецького (литаврщикъ, иконописҍцъ, симболҍста), адміністративного і юридичного (грамотоносецъ, ктиторъ, ктиторка, куклѧръ, кукольникъ), побутового (цилюрикъ, комисъ) спрямування. </w:t>
      </w:r>
    </w:p>
    <w:p w:rsidR="00E128FE" w:rsidRDefault="001A7FC6" w:rsidP="00826531">
      <w:pPr>
        <w:spacing w:after="0"/>
        <w:ind w:firstLine="709"/>
        <w:jc w:val="both"/>
        <w:rPr>
          <w:rFonts w:ascii="Times New Roman" w:hAnsi="Times New Roman" w:cs="Times New Roman"/>
          <w:sz w:val="28"/>
          <w:szCs w:val="28"/>
          <w:lang w:val="uk-UA"/>
        </w:rPr>
      </w:pPr>
      <w:r w:rsidRPr="00E128FE">
        <w:rPr>
          <w:rFonts w:ascii="Times New Roman" w:hAnsi="Times New Roman" w:cs="Times New Roman"/>
          <w:sz w:val="28"/>
          <w:szCs w:val="28"/>
          <w:lang w:val="uk-UA"/>
        </w:rPr>
        <w:t xml:space="preserve">Деякі професії позначені у писемних пам’ятках української мови </w:t>
      </w:r>
      <w:r w:rsidRPr="00FE618E">
        <w:rPr>
          <w:rFonts w:ascii="Times New Roman" w:hAnsi="Times New Roman" w:cs="Times New Roman"/>
          <w:sz w:val="28"/>
          <w:szCs w:val="28"/>
        </w:rPr>
        <w:t>XVI</w:t>
      </w:r>
      <w:r w:rsidRPr="00E128FE">
        <w:rPr>
          <w:rFonts w:ascii="Times New Roman" w:hAnsi="Times New Roman" w:cs="Times New Roman"/>
          <w:sz w:val="28"/>
          <w:szCs w:val="28"/>
          <w:lang w:val="uk-UA"/>
        </w:rPr>
        <w:t>-</w:t>
      </w:r>
      <w:r w:rsidRPr="00FE618E">
        <w:rPr>
          <w:rFonts w:ascii="Times New Roman" w:hAnsi="Times New Roman" w:cs="Times New Roman"/>
          <w:sz w:val="28"/>
          <w:szCs w:val="28"/>
        </w:rPr>
        <w:t>XVII</w:t>
      </w:r>
      <w:r w:rsidRPr="00E128FE">
        <w:rPr>
          <w:rFonts w:ascii="Times New Roman" w:hAnsi="Times New Roman" w:cs="Times New Roman"/>
          <w:sz w:val="28"/>
          <w:szCs w:val="28"/>
          <w:lang w:val="uk-UA"/>
        </w:rPr>
        <w:t xml:space="preserve"> ст. виключно запозиченнями, оскільки питомі лексеми для номінування відповідних понять були відсутні (напр.: церемониатъ ‘особа, яка стежить за дотриманням церемонії під час дипломатичних прийомів’ чи електорь / електъ ‘особа знатного роду, яка має право бути обраною на трон, виборець’), або ж стиль, жанр пам’ятки чи мовна компетенція автора-писаря спонукали до використання саме іншомовної лексики (напр.: цегельникъ, кирпичний майстеръ, плинфникъ ‘той, хто виготовляє цеглу’, кардиналъ ‘високий духовний сан у католиків після Папи римського, кардинал’). </w:t>
      </w:r>
      <w:r w:rsidRPr="00A2415F">
        <w:rPr>
          <w:rFonts w:ascii="Times New Roman" w:hAnsi="Times New Roman" w:cs="Times New Roman"/>
          <w:sz w:val="28"/>
          <w:szCs w:val="28"/>
          <w:lang w:val="uk-UA"/>
        </w:rPr>
        <w:t xml:space="preserve">Зауважимо, що більшість слів стосується адміністративної (37), юридичної (25), ремісничої (25), релігійної (23), науково-освітньої (22), військової (19), мистецької (15) і менше – будівельної (9), економічної (6), медичної (3), транспортної (2) сфер українського соціуму, що було закономірно, зважаючи на екстралінгвальні чинники. </w:t>
      </w: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ідження різножанрових текстів засвідчило наявність семантичних дублетів серед питомих та запозичених лексем на позначення осіб за професією чи родом діяльності. Явище варіантності, дублетності лексичних одиниць є типовим і доброякісним явищем в історії мови, на чому наголошували В. Данілєнко [Даниленко 1977, 27, 73], С. Ґайда [Gajda 1990, 75], оскільки лексеми, які входять до синонімічних ряді</w:t>
      </w:r>
      <w:proofErr w:type="gramStart"/>
      <w:r w:rsidRPr="00FE618E">
        <w:rPr>
          <w:rFonts w:ascii="Times New Roman" w:hAnsi="Times New Roman" w:cs="Times New Roman"/>
          <w:sz w:val="28"/>
          <w:szCs w:val="28"/>
        </w:rPr>
        <w:t>в</w:t>
      </w:r>
      <w:proofErr w:type="gramEnd"/>
      <w:r w:rsidRPr="00FE618E">
        <w:rPr>
          <w:rFonts w:ascii="Times New Roman" w:hAnsi="Times New Roman" w:cs="Times New Roman"/>
          <w:sz w:val="28"/>
          <w:szCs w:val="28"/>
        </w:rPr>
        <w:t xml:space="preserve">, є </w:t>
      </w:r>
      <w:proofErr w:type="gramStart"/>
      <w:r w:rsidRPr="00FE618E">
        <w:rPr>
          <w:rFonts w:ascii="Times New Roman" w:hAnsi="Times New Roman" w:cs="Times New Roman"/>
          <w:sz w:val="28"/>
          <w:szCs w:val="28"/>
        </w:rPr>
        <w:t>фондом</w:t>
      </w:r>
      <w:proofErr w:type="gramEnd"/>
      <w:r w:rsidRPr="00FE618E">
        <w:rPr>
          <w:rFonts w:ascii="Times New Roman" w:hAnsi="Times New Roman" w:cs="Times New Roman"/>
          <w:sz w:val="28"/>
          <w:szCs w:val="28"/>
        </w:rPr>
        <w:t xml:space="preserve"> для вибору в майбутньому найадекватніших найменувань для того чи іншого поняття [Малевич 1999, 56] і дають поштовх для диференціації понять [Романова 1984, 47]. Зауважимо, що термін дублети в історичній лексикології є більш коректнішим за термін синоніми, оскільки, як стверджує А. Крижанівська, давні синоніми – це результат словникової надлишковості і </w:t>
      </w:r>
      <w:r w:rsidRPr="00FE618E">
        <w:rPr>
          <w:rFonts w:ascii="Times New Roman" w:hAnsi="Times New Roman" w:cs="Times New Roman"/>
          <w:sz w:val="28"/>
          <w:szCs w:val="28"/>
        </w:rPr>
        <w:lastRenderedPageBreak/>
        <w:t>вони</w:t>
      </w:r>
      <w:proofErr w:type="gramStart"/>
      <w:r w:rsidRPr="00FE618E">
        <w:rPr>
          <w:rFonts w:ascii="Times New Roman" w:hAnsi="Times New Roman" w:cs="Times New Roman"/>
          <w:sz w:val="28"/>
          <w:szCs w:val="28"/>
        </w:rPr>
        <w:t xml:space="preserve"> є,</w:t>
      </w:r>
      <w:proofErr w:type="gramEnd"/>
      <w:r w:rsidRPr="00FE618E">
        <w:rPr>
          <w:rFonts w:ascii="Times New Roman" w:hAnsi="Times New Roman" w:cs="Times New Roman"/>
          <w:sz w:val="28"/>
          <w:szCs w:val="28"/>
        </w:rPr>
        <w:t xml:space="preserve"> власне, дублетами, а не синонімами у повному розумінні цього слова [Крыжановская 1985, 17]. Однак не слід ігнорувати того факту, що „дублетність – це один із моментів у розвитку синонімної чи варіантної пари, це стан тотожності </w:t>
      </w:r>
      <w:proofErr w:type="gramStart"/>
      <w:r w:rsidRPr="00FE618E">
        <w:rPr>
          <w:rFonts w:ascii="Times New Roman" w:hAnsi="Times New Roman" w:cs="Times New Roman"/>
          <w:sz w:val="28"/>
          <w:szCs w:val="28"/>
        </w:rPr>
        <w:t>вс</w:t>
      </w:r>
      <w:proofErr w:type="gramEnd"/>
      <w:r w:rsidRPr="00FE618E">
        <w:rPr>
          <w:rFonts w:ascii="Times New Roman" w:hAnsi="Times New Roman" w:cs="Times New Roman"/>
          <w:sz w:val="28"/>
          <w:szCs w:val="28"/>
        </w:rPr>
        <w:t xml:space="preserve">іх значень у членів варіантних і синонімних рядів будь-яких мовних одиниць” [Снетова 1984, 45]. У прагненні тогочасних книжників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ідібрати якомога точніше слово на позначення певного поняття, у „взаємодії різних лексико-семантичних пластів у виборі необхідної номінативної одиниці для потреб нової термінології” [Снетова 1984, 44] криється причина появи багатьох дублетних назв. Зауважимо, що дублети простежуються практично у всіх ТГЛ, аналізована не є винятком. Структурно можна окреслити дублети-одночлени, коли до складу синонімічної пари входить два компоненти: питомий і запозичений (поворозникъ – линникъ, садовничій – вертоградаръ, вҍсникъ – важникъ, гонецъ – куріеръ, поселъ – лекгатъ, звҍздозаконникъ – астрономъ, часовникъ – зеґармистровъ, перекупка – крамарка, пекаръ – хлҍботворецъ, доброписецъ – євграфъ, коробейникъ – бондаръ, лҍпитєлъ – интрелҍґаторъ, токаръ – </w:t>
      </w:r>
      <w:proofErr w:type="gramStart"/>
      <w:r w:rsidRPr="00FE618E">
        <w:rPr>
          <w:rFonts w:ascii="Times New Roman" w:hAnsi="Times New Roman" w:cs="Times New Roman"/>
          <w:sz w:val="28"/>
          <w:szCs w:val="28"/>
        </w:rPr>
        <w:t>др</w:t>
      </w:r>
      <w:proofErr w:type="gramEnd"/>
      <w:r w:rsidRPr="00FE618E">
        <w:rPr>
          <w:rFonts w:ascii="Times New Roman" w:hAnsi="Times New Roman" w:cs="Times New Roman"/>
          <w:sz w:val="28"/>
          <w:szCs w:val="28"/>
        </w:rPr>
        <w:t>їєръ, печатникъ – друкаръ, волняръ – шаповалъ, книжникъ – граммотникъ) і дублети-багаточлени, які утворені кількісно тотожними синонімічними рядами (прошак, вҍчний старецъ – жебракъ, ковдошъ; сапожникъ, сапогошвецъ – чоботаръ, чижмаръ; посланецъ, розосланецъ, служка – грамотоносецъ, курсорь, колеґа) і кількі</w:t>
      </w:r>
      <w:proofErr w:type="gramStart"/>
      <w:r w:rsidRPr="00FE618E">
        <w:rPr>
          <w:rFonts w:ascii="Times New Roman" w:hAnsi="Times New Roman" w:cs="Times New Roman"/>
          <w:sz w:val="28"/>
          <w:szCs w:val="28"/>
        </w:rPr>
        <w:t>сно в</w:t>
      </w:r>
      <w:proofErr w:type="gramEnd"/>
      <w:r w:rsidRPr="00FE618E">
        <w:rPr>
          <w:rFonts w:ascii="Times New Roman" w:hAnsi="Times New Roman" w:cs="Times New Roman"/>
          <w:sz w:val="28"/>
          <w:szCs w:val="28"/>
        </w:rPr>
        <w:t xml:space="preserve">ідмінними синонімічними рядами: з перевагою питомих елементів (пахоля, пахолок, выростокъ, слуговинъ, служка, челядникъ – служебникъ, коморникъ; врадничий, врадовникъ, врадникъ / урадникъ – регентъ; торговникъ, торговецъ, гость, купецъ, перекупецъ, перекупникъ – гандлювникъ, крамаръ; спҍвакъ,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ҍвєцъ – партесникъ; нужникъ, небожа, бҍдникъ, сиромаха, бездолюкъ, вигнанецъ, голякъ, голота – неборакъ; копателъ, копачъ – ґрунтаръ; стрҍлецъ, болоховецъ – мысливець; рҍзникъ, рҍзныкъ, рҍзунъ, месникъ – цехмистръ резницкий; стрҍльникъ, лучникъ – сагайдачникъ; бҍлилникъ, бҍлникъ – блҍхаръ; </w:t>
      </w:r>
      <w:proofErr w:type="gramStart"/>
      <w:r w:rsidRPr="00FE618E">
        <w:rPr>
          <w:rFonts w:ascii="Times New Roman" w:hAnsi="Times New Roman" w:cs="Times New Roman"/>
          <w:sz w:val="28"/>
          <w:szCs w:val="28"/>
        </w:rPr>
        <w:t>перекладачъ, преводникъ – длубачъ; наставникъ, научительникъ, научникъ – профессор, пастыръ) чи з перевагою запозичень (позивачъ, позовникъ, позовчикъ, тяжбитъ – деляторъ, акторъ, манифестантъ, оскаржитель, протестансъ, протестантъ; цельникъ – мытникъ, мытаръ, индукторъ; заставникъ – рандаръ, поссесор, арендар; кормникъ – стырникъ, кормчий; варникъ – кухта, кухаръ; карчмаръ – шинкаръ, арендаръ; гривострыжца – барбер, цилюрикъ; оболонникъ – шкляръ / скляръ, блонѧръ, блянкаръ; кожаръ, кожушникъ – гарбаръ, кушнҍръ, усмар, римар;</w:t>
      </w:r>
      <w:proofErr w:type="gramEnd"/>
      <w:r w:rsidRPr="00FE618E">
        <w:rPr>
          <w:rFonts w:ascii="Times New Roman" w:hAnsi="Times New Roman" w:cs="Times New Roman"/>
          <w:sz w:val="28"/>
          <w:szCs w:val="28"/>
        </w:rPr>
        <w:t xml:space="preserve"> </w:t>
      </w:r>
      <w:proofErr w:type="gramStart"/>
      <w:r w:rsidRPr="00FE618E">
        <w:rPr>
          <w:rFonts w:ascii="Times New Roman" w:hAnsi="Times New Roman" w:cs="Times New Roman"/>
          <w:sz w:val="28"/>
          <w:szCs w:val="28"/>
        </w:rPr>
        <w:t xml:space="preserve">грошваръ, заимодавецъ – лихвяръ, позичальникъ, кредиторъ; древодҍлецъ, добродеревецъ, тесля – доилида, сніцар, теселскій майстеръ, майстеръ, штыхаръ, столяръ, плотникъ; книжникъ – длубачъ, </w:t>
      </w:r>
      <w:r w:rsidRPr="00FE618E">
        <w:rPr>
          <w:rFonts w:ascii="Times New Roman" w:hAnsi="Times New Roman" w:cs="Times New Roman"/>
          <w:sz w:val="28"/>
          <w:szCs w:val="28"/>
        </w:rPr>
        <w:lastRenderedPageBreak/>
        <w:t>тлумачь, дидаскалъ, докторъ; дҍтоучитель, научитель – дидаскалъ, педагог, гимнастес, колегіат, бакаларь / бакалаврь / бакалярь; билинникъ – бляхаръ, бляховникъ, бляхнҍръ, конвисаръ, людвисар, комысаръ; выкладачъ – интерпретаторъ, комментаторъ; дҍєписецъ – кройникаръ, хронографъ, гисторикъ;</w:t>
      </w:r>
      <w:proofErr w:type="gramEnd"/>
      <w:r w:rsidRPr="00FE618E">
        <w:rPr>
          <w:rFonts w:ascii="Times New Roman" w:hAnsi="Times New Roman" w:cs="Times New Roman"/>
          <w:sz w:val="28"/>
          <w:szCs w:val="28"/>
        </w:rPr>
        <w:t xml:space="preserve"> грабитель, злодюга – лотръ, выдирца, опричникъ, збойца, драпҍжникъ, драпҍжца, драпҍжливый, лупҍжца, коррупторъ, виоляторъ, ексъцесоръ; вынайдителъ – выналҍзца, инноваторъ, композиторъ; возникъ – фурманъ, форытаръ, дракгаръ, камонаръ, кучоръ). </w:t>
      </w:r>
    </w:p>
    <w:p w:rsidR="00E128FE" w:rsidRDefault="001A7FC6" w:rsidP="00826531">
      <w:pPr>
        <w:spacing w:after="0"/>
        <w:ind w:firstLine="709"/>
        <w:jc w:val="both"/>
        <w:rPr>
          <w:rFonts w:ascii="Times New Roman" w:hAnsi="Times New Roman" w:cs="Times New Roman"/>
          <w:sz w:val="28"/>
          <w:szCs w:val="28"/>
          <w:lang w:val="uk-UA"/>
        </w:rPr>
      </w:pPr>
      <w:r w:rsidRPr="00E128FE">
        <w:rPr>
          <w:rFonts w:ascii="Times New Roman" w:hAnsi="Times New Roman" w:cs="Times New Roman"/>
          <w:sz w:val="28"/>
          <w:szCs w:val="28"/>
          <w:lang w:val="uk-UA"/>
        </w:rPr>
        <w:t xml:space="preserve">Типовим явищем, як засвідчують писемні пам’ятки, була темпоральна поступовість нашарування запозичених дублетів у мові, зокрема, пор.: дҍлатель ‘трудівник, робітник, майстер, ремісник’ – </w:t>
      </w:r>
      <w:r w:rsidRPr="00FE618E">
        <w:rPr>
          <w:rFonts w:ascii="Times New Roman" w:hAnsi="Times New Roman" w:cs="Times New Roman"/>
          <w:sz w:val="28"/>
          <w:szCs w:val="28"/>
        </w:rPr>
        <w:t>XV</w:t>
      </w:r>
      <w:r w:rsidRPr="00E128FE">
        <w:rPr>
          <w:rFonts w:ascii="Times New Roman" w:hAnsi="Times New Roman" w:cs="Times New Roman"/>
          <w:sz w:val="28"/>
          <w:szCs w:val="28"/>
          <w:lang w:val="uk-UA"/>
        </w:rPr>
        <w:t xml:space="preserve"> ст.: мистръ (1447-1492 рр.), </w:t>
      </w:r>
      <w:proofErr w:type="gramStart"/>
      <w:r w:rsidRPr="00FE618E">
        <w:rPr>
          <w:rFonts w:ascii="Times New Roman" w:hAnsi="Times New Roman" w:cs="Times New Roman"/>
          <w:sz w:val="28"/>
          <w:szCs w:val="28"/>
        </w:rPr>
        <w:t>XVI</w:t>
      </w:r>
      <w:r w:rsidRPr="00E128FE">
        <w:rPr>
          <w:rFonts w:ascii="Times New Roman" w:hAnsi="Times New Roman" w:cs="Times New Roman"/>
          <w:sz w:val="28"/>
          <w:szCs w:val="28"/>
          <w:lang w:val="uk-UA"/>
        </w:rPr>
        <w:t xml:space="preserve"> ст.: майстеръ (1591 р.); казнителъ ‘каральник, кат, мучитель, тиран’ – ХІ ст.: катъ (1073 р.), </w:t>
      </w:r>
      <w:r w:rsidRPr="00FE618E">
        <w:rPr>
          <w:rFonts w:ascii="Times New Roman" w:hAnsi="Times New Roman" w:cs="Times New Roman"/>
          <w:sz w:val="28"/>
          <w:szCs w:val="28"/>
        </w:rPr>
        <w:t>XV</w:t>
      </w:r>
      <w:r w:rsidRPr="00E128FE">
        <w:rPr>
          <w:rFonts w:ascii="Times New Roman" w:hAnsi="Times New Roman" w:cs="Times New Roman"/>
          <w:sz w:val="28"/>
          <w:szCs w:val="28"/>
          <w:lang w:val="uk-UA"/>
        </w:rPr>
        <w:t xml:space="preserve"> ст.: оправца, </w:t>
      </w:r>
      <w:r w:rsidRPr="00FE618E">
        <w:rPr>
          <w:rFonts w:ascii="Times New Roman" w:hAnsi="Times New Roman" w:cs="Times New Roman"/>
          <w:sz w:val="28"/>
          <w:szCs w:val="28"/>
        </w:rPr>
        <w:t>XVI</w:t>
      </w:r>
      <w:r w:rsidRPr="00E128FE">
        <w:rPr>
          <w:rFonts w:ascii="Times New Roman" w:hAnsi="Times New Roman" w:cs="Times New Roman"/>
          <w:sz w:val="28"/>
          <w:szCs w:val="28"/>
          <w:lang w:val="uk-UA"/>
        </w:rPr>
        <w:t xml:space="preserve"> ст.: цыкляръ, мистръ (1555 р.), </w:t>
      </w:r>
      <w:r w:rsidRPr="00FE618E">
        <w:rPr>
          <w:rFonts w:ascii="Times New Roman" w:hAnsi="Times New Roman" w:cs="Times New Roman"/>
          <w:sz w:val="28"/>
          <w:szCs w:val="28"/>
        </w:rPr>
        <w:t>XVII</w:t>
      </w:r>
      <w:r w:rsidRPr="00E128FE">
        <w:rPr>
          <w:rFonts w:ascii="Times New Roman" w:hAnsi="Times New Roman" w:cs="Times New Roman"/>
          <w:sz w:val="28"/>
          <w:szCs w:val="28"/>
          <w:lang w:val="uk-UA"/>
        </w:rPr>
        <w:t xml:space="preserve"> ст.: спекуляторъ, мордєрца (1616 р.), окрутникъ (1656 р.) і т.д.</w:t>
      </w:r>
      <w:proofErr w:type="gramEnd"/>
    </w:p>
    <w:p w:rsidR="0000494E" w:rsidRDefault="001A7FC6" w:rsidP="00826531">
      <w:pPr>
        <w:spacing w:after="0"/>
        <w:ind w:firstLine="709"/>
        <w:jc w:val="both"/>
        <w:rPr>
          <w:rFonts w:ascii="Times New Roman" w:hAnsi="Times New Roman" w:cs="Times New Roman"/>
          <w:sz w:val="28"/>
          <w:szCs w:val="28"/>
          <w:lang w:val="uk-UA"/>
        </w:rPr>
      </w:pPr>
      <w:r w:rsidRPr="00E128FE">
        <w:rPr>
          <w:rFonts w:ascii="Times New Roman" w:hAnsi="Times New Roman" w:cs="Times New Roman"/>
          <w:sz w:val="28"/>
          <w:szCs w:val="28"/>
          <w:lang w:val="uk-UA"/>
        </w:rPr>
        <w:t xml:space="preserve"> Зауважимо, що писемні пам’ятки досліджуваного періоду фіксують деякі зазначені лексеми лише як антропоніми, що дає підстави припустити, що спершу лексема, яка позначала рід занять, діяльність людини могла стосуватися лише однієї особи і цим диференціювала об’єкт з поміж інших, а тому була оформлена в пам’ятках як назва власна: „съ помочниками… Вацлавомъ Калитникомъ… насъ… лаяли” [АрхЮЗР, Ч. 1, т. 1, 185-186], „Грицко Кобзисты(и)” [РЗВ, 374 зв.], „Вакула огородникъ, Грицко Кухта огородникъ” [АрхЮЗР, Ч. 6, т. 1, 113], „Иванъ Кубракъ” [РЗВ, 82 зв.], „Поткали … </w:t>
      </w:r>
      <w:r w:rsidRPr="00A2415F">
        <w:rPr>
          <w:rFonts w:ascii="Times New Roman" w:hAnsi="Times New Roman" w:cs="Times New Roman"/>
          <w:sz w:val="28"/>
          <w:szCs w:val="28"/>
          <w:lang w:val="uk-UA"/>
        </w:rPr>
        <w:t>Микиту Де(г)тяра” [ДМВН, 149], „Павло Брагаръ”, „Ми(с)ко бражъникъ”, „Фєдо(р) К</w:t>
      </w:r>
      <w:r w:rsidRPr="00FE618E">
        <w:rPr>
          <w:rFonts w:ascii="Times New Roman" w:hAnsi="Times New Roman" w:cs="Times New Roman"/>
          <w:sz w:val="28"/>
          <w:szCs w:val="28"/>
        </w:rPr>
        <w:t>γ</w:t>
      </w:r>
      <w:r w:rsidRPr="00A2415F">
        <w:rPr>
          <w:rFonts w:ascii="Times New Roman" w:hAnsi="Times New Roman" w:cs="Times New Roman"/>
          <w:sz w:val="28"/>
          <w:szCs w:val="28"/>
          <w:lang w:val="uk-UA"/>
        </w:rPr>
        <w:t xml:space="preserve">чо(р)”, „Иванъ Дука”, „Климко гаръмашъ”, „Ма(р)тинъ броварєцъ” [РЗВ, 175зв., 34 зв., 388 зв., 402 зв.], або як загальна назва у функції антропоніма: „Климко гаръмашъ”, „Ма(р)тинъ броварєцъ” [РЗВ, 169 зв., 341 зв.]. Цим пояснюється парадоксальність ситуації, що вторинний, як правило, стосовно загальної назви антропонім ( пор.: котельникъ (1507 р – заг.н., 1552 р. – вл.н.), крамаръ (1528 р. – заг.н., 1579 р. – вл.н.), гарабурда (1599 р. – заг.н., 1649 р. – вл.н.), гарбаръ (1599 р. – заг.н., 1649 р. – вл.н.), дрїєръ (1630 р. – заг.н., 195 Гриценко С. П. 1632 р. – вл.н.), балверъ (1552 р. – заг.н., 1583 р. – вл.н.), ктиторъ (1571 р. – заг.н., 1649 р. – вл.н.), кухмистръ (1489 р. – заг.н., 1552 р. – вл.н.), кушнҍръ (1507 р. – заг.н., 1552 р. – вл.н.), ланвойтъ (1523 р. – заг.н., 1649 р. – вл.н.), кузнєцъ (1503 р. – заг.н., 1552 р. – вл.н.), куколникъ (1598 р. – заг.н., 1649 р. – вл.н.) відтворено у пам’ятках часто раніше, ніж мотиватор – вихідна загальна назва, напр.: бондаръ (1552 р. – вл.н., 1582 р. – заг.н), будникъ (1568 р. – вл.н., 1577 р. – заг.н.), грабаръ (1561 – вл.н., 1585 – заг.н.) та ін. </w:t>
      </w:r>
    </w:p>
    <w:p w:rsidR="0000494E" w:rsidRDefault="001A7FC6" w:rsidP="00826531">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lastRenderedPageBreak/>
        <w:t xml:space="preserve">Запозичення як елемент розвитку українського лексикону ІІ пол. XVI–XVII ст. по-різному впливали на розвиток окремих ТГЛ та ЛСГ, що було зумовлено низкою як мовних, так і позамовних чинників, і спричинило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ізновимірність ТГЛ щодо насичення їх іншомовною лексикою. Зокрема, поява у староукраїнських писемних пам’ятках запозичень з італійської мови на позначення водного транспорту та його елементів була зумовлена італійським упливом на Чорноморському узбережжі, який розпочався ще в ХІ</w:t>
      </w:r>
      <w:proofErr w:type="gramStart"/>
      <w:r w:rsidRPr="00FE618E">
        <w:rPr>
          <w:rFonts w:ascii="Times New Roman" w:hAnsi="Times New Roman" w:cs="Times New Roman"/>
          <w:sz w:val="28"/>
          <w:szCs w:val="28"/>
        </w:rPr>
        <w:t>І-</w:t>
      </w:r>
      <w:proofErr w:type="gramEnd"/>
      <w:r w:rsidRPr="00FE618E">
        <w:rPr>
          <w:rFonts w:ascii="Times New Roman" w:hAnsi="Times New Roman" w:cs="Times New Roman"/>
          <w:sz w:val="28"/>
          <w:szCs w:val="28"/>
        </w:rPr>
        <w:t>ХІІІ ст., та тісними багаторічними контактами українців з генуезцями і венеціанцями, що мешкали в причорноморських містах в XIII-XIV ст.; історики зауважують, що переломним моментом став 1571 р., коли генуезці утверджують своє панування на морі [Чечитко 1992], пор</w:t>
      </w:r>
      <w:proofErr w:type="gramStart"/>
      <w:r w:rsidRPr="00FE618E">
        <w:rPr>
          <w:rFonts w:ascii="Times New Roman" w:hAnsi="Times New Roman" w:cs="Times New Roman"/>
          <w:sz w:val="28"/>
          <w:szCs w:val="28"/>
        </w:rPr>
        <w:t>.: ґ</w:t>
      </w:r>
      <w:proofErr w:type="gramEnd"/>
      <w:r w:rsidRPr="00FE618E">
        <w:rPr>
          <w:rFonts w:ascii="Times New Roman" w:hAnsi="Times New Roman" w:cs="Times New Roman"/>
          <w:sz w:val="28"/>
          <w:szCs w:val="28"/>
        </w:rPr>
        <w:t xml:space="preserve">аляра (кгаляра) ‘велике вітрильно-гребне судно, галера; дерев’яне гребне військове судно з одним рядом весел і 2-3 щоглами з три-чотирикутними вітрилами’, гармата водная ‘морський флот’ (&lt; лат.), ґалета ‘однощогле судно’, галеас, галіяс ‘вітрильно-гребне військове судно в європейських флотах XVI–XVII ст.,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ід ґалери 2-3-маштової з 30-50 парами весел’ (уперше застосоване венеціанцями) [Горбач 1958, 24]; чимало термінів італійських мореплавців активно вживались не лише в ХVII ст., а й </w:t>
      </w:r>
      <w:proofErr w:type="gramStart"/>
      <w:r w:rsidRPr="00FE618E">
        <w:rPr>
          <w:rFonts w:ascii="Times New Roman" w:hAnsi="Times New Roman" w:cs="Times New Roman"/>
          <w:sz w:val="28"/>
          <w:szCs w:val="28"/>
        </w:rPr>
        <w:t>п</w:t>
      </w:r>
      <w:proofErr w:type="gramEnd"/>
      <w:r w:rsidRPr="00FE618E">
        <w:rPr>
          <w:rFonts w:ascii="Times New Roman" w:hAnsi="Times New Roman" w:cs="Times New Roman"/>
          <w:sz w:val="28"/>
          <w:szCs w:val="28"/>
        </w:rPr>
        <w:t xml:space="preserve">ізніше – у XVIII ст.: скандал ‘лот’, бусол ‘компас’, верголя ‘румпель’, каштель ‘напівбак’ [Богородский 1964]. ТГЛ „водний транспорт та його комплектуючі” у </w:t>
      </w: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іджуваний період поповнилася також запозиченнями з голландської мови, зокрема: шкут, шкутъ, шкута ‘найбільше, двохмачтове судно, човен з вітрилами, шкут, ялик’, ‘гострокінчастий вітрильник, щось ніби „стріла”!’ [Горбач 1958, 9-10] („Отъ шкута нового копа грошей мыта дати” 1500 р. [АЮЗР І, 26]); ліхтер (пор.: ліхтан ‘мале судно до ліхтування-розвантажування шкути’ [Горбач 1958, 9-10, 22]) ‘мале судно, невелике вантажне судно, використовуване для навантажування чи розвантаження інших суден або для місцевих перевезень’ („а ω(т) л</w:t>
      </w:r>
      <w:proofErr w:type="gramStart"/>
      <w:r w:rsidRPr="00FE618E">
        <w:rPr>
          <w:rFonts w:ascii="Times New Roman" w:hAnsi="Times New Roman" w:cs="Times New Roman"/>
          <w:sz w:val="28"/>
          <w:szCs w:val="28"/>
        </w:rPr>
        <w:t>и(</w:t>
      </w:r>
      <w:proofErr w:type="gramEnd"/>
      <w:r w:rsidRPr="00FE618E">
        <w:rPr>
          <w:rFonts w:ascii="Times New Roman" w:hAnsi="Times New Roman" w:cs="Times New Roman"/>
          <w:sz w:val="28"/>
          <w:szCs w:val="28"/>
        </w:rPr>
        <w:t xml:space="preserve">х)тана бычка яко ω(т) по(л)комѧги пришло и дано копъ з҇ ” 1583 р. [БМК, 85]), машта ‘щогла’ („Упалъ зъ машту въ окрутъ и забился на смерть” 1659 р. [Гал І, 20]). </w:t>
      </w:r>
      <w:proofErr w:type="gramStart"/>
      <w:r w:rsidRPr="00FE618E">
        <w:rPr>
          <w:rFonts w:ascii="Times New Roman" w:hAnsi="Times New Roman" w:cs="Times New Roman"/>
          <w:sz w:val="28"/>
          <w:szCs w:val="28"/>
        </w:rPr>
        <w:t xml:space="preserve">Зауважимо, що у XVIIІ–XX ст. морська та судноплавна термінологія активно розвивалася, збагачуючися запозиченнями голландського походження (гавань, верф, кнехт, швартов, швартуватися, штурвал, руль, рея, трюм, стеньґа, рангоут, баржа, барк, баркас, брандвахта, брандер, крюйсер/крейсер, шхербот, шхуна, яхта та ін. </w:t>
      </w:r>
      <w:proofErr w:type="gramEnd"/>
    </w:p>
    <w:p w:rsidR="0000494E" w:rsidRDefault="001A7FC6" w:rsidP="00826531">
      <w:pPr>
        <w:spacing w:after="0"/>
        <w:ind w:firstLine="709"/>
        <w:jc w:val="both"/>
        <w:rPr>
          <w:rFonts w:ascii="Times New Roman" w:hAnsi="Times New Roman" w:cs="Times New Roman"/>
          <w:sz w:val="28"/>
          <w:szCs w:val="28"/>
          <w:lang w:val="uk-UA"/>
        </w:rPr>
      </w:pPr>
      <w:r w:rsidRPr="0000494E">
        <w:rPr>
          <w:rFonts w:ascii="Times New Roman" w:hAnsi="Times New Roman" w:cs="Times New Roman"/>
          <w:sz w:val="28"/>
          <w:szCs w:val="28"/>
          <w:lang w:val="uk-UA"/>
        </w:rPr>
        <w:t xml:space="preserve">Потужний германський вплив відчутний не лише у ТГЛ „назви осіб за професійним спрямуванням чи родом занять” (80 одиниць), а й в інших ТГЛ, зокрема: „військовій лексиці” (54 одиниці), розбудова якої була зумовлена нестабільною суспільно-політичною ситуацією в Україні, практичним удосконаленням військового мистецтва, переозброєнням війська із </w:t>
      </w:r>
      <w:r w:rsidRPr="0000494E">
        <w:rPr>
          <w:rFonts w:ascii="Times New Roman" w:hAnsi="Times New Roman" w:cs="Times New Roman"/>
          <w:sz w:val="28"/>
          <w:szCs w:val="28"/>
          <w:lang w:val="uk-UA"/>
        </w:rPr>
        <w:lastRenderedPageBreak/>
        <w:t xml:space="preserve">залученням досвіду інших народів; „назвах одиниць виміру та ваги” (26 одиниць), „назвах нумізматичних одиниць та операцій з ними” (23 одиниці), що зумовлено залежністю системи одиниць міри та ваги від зовнішньої торгівлі та грошового обігу; „назвах харчових продуктів та процесу споживання, приготування та зберігання їжі” (22 одиниці), де „іншомовні запозичення складали інтернаціональний фонд …” </w:t>
      </w:r>
      <w:r w:rsidRPr="00FE618E">
        <w:rPr>
          <w:rFonts w:ascii="Times New Roman" w:hAnsi="Times New Roman" w:cs="Times New Roman"/>
          <w:sz w:val="28"/>
          <w:szCs w:val="28"/>
        </w:rPr>
        <w:t xml:space="preserve">[ІУМЛФ, 389]. </w:t>
      </w:r>
    </w:p>
    <w:p w:rsidR="0000494E" w:rsidRDefault="001A7FC6" w:rsidP="00826531">
      <w:pPr>
        <w:spacing w:after="0"/>
        <w:ind w:firstLine="709"/>
        <w:jc w:val="both"/>
        <w:rPr>
          <w:rFonts w:ascii="Times New Roman" w:hAnsi="Times New Roman" w:cs="Times New Roman"/>
          <w:sz w:val="28"/>
          <w:szCs w:val="28"/>
          <w:lang w:val="uk-UA"/>
        </w:rPr>
      </w:pPr>
      <w:r w:rsidRPr="00FE618E">
        <w:rPr>
          <w:rFonts w:ascii="Times New Roman" w:hAnsi="Times New Roman" w:cs="Times New Roman"/>
          <w:sz w:val="28"/>
          <w:szCs w:val="28"/>
        </w:rPr>
        <w:t xml:space="preserve">Польськомовний вплив простежується у </w:t>
      </w:r>
      <w:proofErr w:type="gramStart"/>
      <w:r w:rsidRPr="00FE618E">
        <w:rPr>
          <w:rFonts w:ascii="Times New Roman" w:hAnsi="Times New Roman" w:cs="Times New Roman"/>
          <w:sz w:val="28"/>
          <w:szCs w:val="28"/>
        </w:rPr>
        <w:t>вс</w:t>
      </w:r>
      <w:proofErr w:type="gramEnd"/>
      <w:r w:rsidRPr="00FE618E">
        <w:rPr>
          <w:rFonts w:ascii="Times New Roman" w:hAnsi="Times New Roman" w:cs="Times New Roman"/>
          <w:sz w:val="28"/>
          <w:szCs w:val="28"/>
        </w:rPr>
        <w:t>іх ТГЛ, що було зумовлено тісними різновекторними зв’язками двох етносів та ступенем поширення польської мови на теренах нашої держави у досліджуваний період. Проте в окремих ТГЛ і ЛСГ цей влив є особливо відчутним, зокрема, серед „</w:t>
      </w:r>
      <w:proofErr w:type="gramStart"/>
      <w:r w:rsidRPr="00FE618E">
        <w:rPr>
          <w:rFonts w:ascii="Times New Roman" w:hAnsi="Times New Roman" w:cs="Times New Roman"/>
          <w:sz w:val="28"/>
          <w:szCs w:val="28"/>
        </w:rPr>
        <w:t>назв</w:t>
      </w:r>
      <w:proofErr w:type="gramEnd"/>
      <w:r w:rsidRPr="00FE618E">
        <w:rPr>
          <w:rFonts w:ascii="Times New Roman" w:hAnsi="Times New Roman" w:cs="Times New Roman"/>
          <w:sz w:val="28"/>
          <w:szCs w:val="28"/>
        </w:rPr>
        <w:t xml:space="preserve"> на позначення різних форм психічних та емоційних станів людини” виявлено 108 полонізмів, „назв осіб за професійним спрямуванням чи родом занять” – 80, „військової лексики” – 70 (пор.: серед ‘назв на позначення тканин, шкіри, хутра, що слугували матеріалом для виготовлення одягу’ – 17 полонізмів, ‘</w:t>
      </w:r>
      <w:proofErr w:type="gramStart"/>
      <w:r w:rsidRPr="00FE618E">
        <w:rPr>
          <w:rFonts w:ascii="Times New Roman" w:hAnsi="Times New Roman" w:cs="Times New Roman"/>
          <w:sz w:val="28"/>
          <w:szCs w:val="28"/>
        </w:rPr>
        <w:t>назв</w:t>
      </w:r>
      <w:proofErr w:type="gramEnd"/>
      <w:r w:rsidRPr="00FE618E">
        <w:rPr>
          <w:rFonts w:ascii="Times New Roman" w:hAnsi="Times New Roman" w:cs="Times New Roman"/>
          <w:sz w:val="28"/>
          <w:szCs w:val="28"/>
        </w:rPr>
        <w:t xml:space="preserve"> страв, спецій, приправ та напоїв’ – 16, ‘назв прикрас та оздоблювальних елементів одягу’ – 10) і т.д. </w:t>
      </w:r>
    </w:p>
    <w:p w:rsidR="0000494E" w:rsidRDefault="001A7FC6" w:rsidP="00826531">
      <w:pPr>
        <w:spacing w:after="0"/>
        <w:ind w:firstLine="709"/>
        <w:jc w:val="both"/>
        <w:rPr>
          <w:rFonts w:ascii="Times New Roman" w:hAnsi="Times New Roman" w:cs="Times New Roman"/>
          <w:sz w:val="28"/>
          <w:szCs w:val="28"/>
          <w:lang w:val="uk-UA"/>
        </w:rPr>
      </w:pPr>
      <w:r w:rsidRPr="0000494E">
        <w:rPr>
          <w:rFonts w:ascii="Times New Roman" w:hAnsi="Times New Roman" w:cs="Times New Roman"/>
          <w:sz w:val="28"/>
          <w:szCs w:val="28"/>
          <w:lang w:val="uk-UA"/>
        </w:rPr>
        <w:t xml:space="preserve">Тюрськомовний вплив найвідчутнішим (52 одиниці) був у тематичній групі „військова лексика”, що було зумовлено нестабільною суспільно-політичною ситуацією в Україні, практичним удосконаленням військового мистецтва, споконвічним прагненням українців відстояти свою незалежність, захистити рідну землю від іноземного вторгнення, зокрема зі сторони Османської імперії. </w:t>
      </w:r>
      <w:r w:rsidRPr="00A2415F">
        <w:rPr>
          <w:rFonts w:ascii="Times New Roman" w:hAnsi="Times New Roman" w:cs="Times New Roman"/>
          <w:sz w:val="28"/>
          <w:szCs w:val="28"/>
          <w:lang w:val="uk-UA"/>
        </w:rPr>
        <w:t xml:space="preserve">Розвиток торгівлі зі Сходом сприяв поширенню у староукраїнській мові лексем тюркського походження, які номінували невідомі до того „назви тканин” (13 лексем), „верхній чоловічий та жіночий одяг” (16 лексем), „назв страв, спецій, приправ та напоїв” (15 лексем) та ін. </w:t>
      </w:r>
    </w:p>
    <w:p w:rsidR="0000494E" w:rsidRDefault="001A7FC6" w:rsidP="00826531">
      <w:pPr>
        <w:spacing w:after="0"/>
        <w:ind w:firstLine="709"/>
        <w:jc w:val="both"/>
        <w:rPr>
          <w:rFonts w:ascii="Times New Roman" w:hAnsi="Times New Roman" w:cs="Times New Roman"/>
          <w:sz w:val="28"/>
          <w:szCs w:val="28"/>
          <w:lang w:val="uk-UA"/>
        </w:rPr>
      </w:pPr>
      <w:r w:rsidRPr="0000494E">
        <w:rPr>
          <w:rFonts w:ascii="Times New Roman" w:hAnsi="Times New Roman" w:cs="Times New Roman"/>
          <w:sz w:val="28"/>
          <w:szCs w:val="28"/>
          <w:lang w:val="uk-UA"/>
        </w:rPr>
        <w:t xml:space="preserve">Зауважимо, що активність „репрезентації” запозичень певної ТГЛ часто зумовлена жанровою специфікою писемної пам’ятки, зокрема за частотою фіксації лексем на позначення кольору вирізняються староукраїнські ділові писемні пам’ятки, в яких автори прагнули якнайточніше вказати забарвлення предмета чи речі, їх відтінки, описати колористику мастей подарованої, купленої, проданої, викраденої чи знищеної худоби. </w:t>
      </w:r>
      <w:r w:rsidRPr="00A2415F">
        <w:rPr>
          <w:rFonts w:ascii="Times New Roman" w:hAnsi="Times New Roman" w:cs="Times New Roman"/>
          <w:sz w:val="28"/>
          <w:szCs w:val="28"/>
          <w:lang w:val="uk-UA"/>
        </w:rPr>
        <w:t xml:space="preserve">Ступінь поширення запозичень серед „назв на позначення різних форм психічних та емоційних станів людини” у пам’ятках різних жанрів є також неоднаковим, на чому наголосила Н. Бойко: „Значущість експресивної лексики у мовній системі слід визначати у зв’язку з орієнтацією на конкретну функцонально-стильову підсистему. Такий підхід виявляє небажаність її в офіційно-діловому стилі, поміркованість, зваженість та вмотивованість при залученні до сфери наукового мовлення з метою пожвавлення академічного, „сухого” викладу та індивідуалізації мови вченого й важливість, доцільність, функціональну </w:t>
      </w:r>
      <w:r w:rsidRPr="00A2415F">
        <w:rPr>
          <w:rFonts w:ascii="Times New Roman" w:hAnsi="Times New Roman" w:cs="Times New Roman"/>
          <w:sz w:val="28"/>
          <w:szCs w:val="28"/>
          <w:lang w:val="uk-UA"/>
        </w:rPr>
        <w:lastRenderedPageBreak/>
        <w:t xml:space="preserve">значущість для розмовного мовлення (як літературного, так і діалектного), а також публіцістичних та художніх жанрів” [Бойко 2005, 27], для яких експресивність – „це логіко-емоційна виразність, явище особливої інтенсивності” [Мойсієнко 1990, 26]. </w:t>
      </w:r>
    </w:p>
    <w:p w:rsidR="0000494E" w:rsidRDefault="001A7FC6" w:rsidP="00826531">
      <w:pPr>
        <w:spacing w:after="0"/>
        <w:ind w:firstLine="709"/>
        <w:jc w:val="both"/>
        <w:rPr>
          <w:rFonts w:ascii="Times New Roman" w:hAnsi="Times New Roman" w:cs="Times New Roman"/>
          <w:sz w:val="28"/>
          <w:szCs w:val="28"/>
          <w:lang w:val="uk-UA"/>
        </w:rPr>
      </w:pP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 xml:space="preserve">ідження запозичень, зафіксованих українськими писемними джерелами ІІ пол. XVI-XVII ст., переконує у тому що „кожен стан лексичного складу є лише момент у безперервному ланцюгу його змін. У кожному такому історичному моменті відображені попередні зміни, нашарування </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ізних епох і стимули подальших змін” [Сорокин, 20]. </w:t>
      </w:r>
      <w:proofErr w:type="gramStart"/>
      <w:r w:rsidRPr="00FE618E">
        <w:rPr>
          <w:rFonts w:ascii="Times New Roman" w:hAnsi="Times New Roman" w:cs="Times New Roman"/>
          <w:sz w:val="28"/>
          <w:szCs w:val="28"/>
        </w:rPr>
        <w:t>З</w:t>
      </w:r>
      <w:proofErr w:type="gramEnd"/>
      <w:r w:rsidRPr="00FE618E">
        <w:rPr>
          <w:rFonts w:ascii="Times New Roman" w:hAnsi="Times New Roman" w:cs="Times New Roman"/>
          <w:sz w:val="28"/>
          <w:szCs w:val="28"/>
        </w:rPr>
        <w:t xml:space="preserve"> позиції української мови – мови-реципієнта – важливим є не тільки виявлення і вивчення списку, реєстру запозиченої лексики з різних мов, встановлення часу проникнення запозичення у мову-реципієнт, окреслення шляхів запозичення лексем (безпосередньо з мови-джерела чи через посередництво інших мов і яких саме), уточнення мови-джерела запозичення, а й осмислення глибини адаптації: структурної, семантичної видозміни запозичень за законами української мови, мови-реципієнта, з’ясування впливу жанрової специфі</w:t>
      </w:r>
      <w:proofErr w:type="gramStart"/>
      <w:r w:rsidRPr="00FE618E">
        <w:rPr>
          <w:rFonts w:ascii="Times New Roman" w:hAnsi="Times New Roman" w:cs="Times New Roman"/>
          <w:sz w:val="28"/>
          <w:szCs w:val="28"/>
        </w:rPr>
        <w:t>ки пам</w:t>
      </w:r>
      <w:proofErr w:type="gramEnd"/>
      <w:r w:rsidRPr="00FE618E">
        <w:rPr>
          <w:rFonts w:ascii="Times New Roman" w:hAnsi="Times New Roman" w:cs="Times New Roman"/>
          <w:sz w:val="28"/>
          <w:szCs w:val="28"/>
        </w:rPr>
        <w:t>’яток на інтенсивність використання автором запозичень. Лише структурно сильна мова – з усталеними фонетичними законами, з усталеними формальними засобами, зі сформованою сіткою семантичних відношень – здатна чинити своє</w:t>
      </w:r>
      <w:proofErr w:type="gramStart"/>
      <w:r w:rsidRPr="00FE618E">
        <w:rPr>
          <w:rFonts w:ascii="Times New Roman" w:hAnsi="Times New Roman" w:cs="Times New Roman"/>
          <w:sz w:val="28"/>
          <w:szCs w:val="28"/>
        </w:rPr>
        <w:t>р</w:t>
      </w:r>
      <w:proofErr w:type="gramEnd"/>
      <w:r w:rsidRPr="00FE618E">
        <w:rPr>
          <w:rFonts w:ascii="Times New Roman" w:hAnsi="Times New Roman" w:cs="Times New Roman"/>
          <w:sz w:val="28"/>
          <w:szCs w:val="28"/>
        </w:rPr>
        <w:t xml:space="preserve">ідний опір тиску з боку іншої мови у формі адаптації. І хоча ми беремо окремий часовий відтинок в історії української мови – ІІ пол. XVI-XVII ст. – проте вимога цілісного аналізу відкриває для нас перспективу-завдання: </w:t>
      </w:r>
      <w:proofErr w:type="gramStart"/>
      <w:r w:rsidRPr="00FE618E">
        <w:rPr>
          <w:rFonts w:ascii="Times New Roman" w:hAnsi="Times New Roman" w:cs="Times New Roman"/>
          <w:sz w:val="28"/>
          <w:szCs w:val="28"/>
        </w:rPr>
        <w:t>досл</w:t>
      </w:r>
      <w:proofErr w:type="gramEnd"/>
      <w:r w:rsidRPr="00FE618E">
        <w:rPr>
          <w:rFonts w:ascii="Times New Roman" w:hAnsi="Times New Roman" w:cs="Times New Roman"/>
          <w:sz w:val="28"/>
          <w:szCs w:val="28"/>
        </w:rPr>
        <w:t xml:space="preserve">ідити, що із періоду вельми інтенсивного іншомовного впливу, зафіксованого пам’ятками, залишилося у вжитку пізніше, як запозичення цього періоду вплинули на подальший розвиток українського лексикону. </w:t>
      </w:r>
    </w:p>
    <w:p w:rsidR="0000494E" w:rsidRPr="0000494E" w:rsidRDefault="001A7FC6" w:rsidP="0000494E">
      <w:pPr>
        <w:spacing w:after="0"/>
        <w:ind w:firstLine="709"/>
        <w:jc w:val="center"/>
        <w:rPr>
          <w:rFonts w:ascii="Times New Roman" w:hAnsi="Times New Roman" w:cs="Times New Roman"/>
          <w:b/>
          <w:sz w:val="24"/>
          <w:szCs w:val="24"/>
          <w:lang w:val="uk-UA"/>
        </w:rPr>
      </w:pPr>
      <w:r w:rsidRPr="00A2415F">
        <w:rPr>
          <w:rFonts w:ascii="Times New Roman" w:hAnsi="Times New Roman" w:cs="Times New Roman"/>
          <w:b/>
          <w:sz w:val="24"/>
          <w:szCs w:val="24"/>
          <w:lang w:val="uk-UA"/>
        </w:rPr>
        <w:t>Література:</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1. Багалій Д. Маґдебурзьке право на Лівобічній Україні // Розвідка про міста і міщанство на Україні-Руси в </w:t>
      </w:r>
      <w:r w:rsidRPr="0000494E">
        <w:rPr>
          <w:rFonts w:ascii="Times New Roman" w:hAnsi="Times New Roman" w:cs="Times New Roman"/>
          <w:sz w:val="24"/>
          <w:szCs w:val="24"/>
          <w:lang w:val="en-US"/>
        </w:rPr>
        <w:t>XV</w:t>
      </w:r>
      <w:r w:rsidRPr="0000494E">
        <w:rPr>
          <w:rFonts w:ascii="Times New Roman" w:hAnsi="Times New Roman" w:cs="Times New Roman"/>
          <w:sz w:val="24"/>
          <w:szCs w:val="24"/>
          <w:lang w:val="uk-UA"/>
        </w:rPr>
        <w:t>–</w:t>
      </w:r>
      <w:r w:rsidRPr="0000494E">
        <w:rPr>
          <w:rFonts w:ascii="Times New Roman" w:hAnsi="Times New Roman" w:cs="Times New Roman"/>
          <w:sz w:val="24"/>
          <w:szCs w:val="24"/>
          <w:lang w:val="en-US"/>
        </w:rPr>
        <w:t>XVIII</w:t>
      </w:r>
      <w:r w:rsidRPr="0000494E">
        <w:rPr>
          <w:rFonts w:ascii="Times New Roman" w:hAnsi="Times New Roman" w:cs="Times New Roman"/>
          <w:sz w:val="24"/>
          <w:szCs w:val="24"/>
          <w:lang w:val="uk-UA"/>
        </w:rPr>
        <w:t xml:space="preserve"> вв. – Львів: Друкарня НТШ,1904. – Ч. ІІ. – С. 387-442.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2. Богородский Б.Л. Русская судоходная терминология в историческом аспекте</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Автореферат дис. …докт. филол. наук – Л.: ЛГПИ им. А.И. Герцена, 1964. – 32 </w:t>
      </w:r>
      <w:proofErr w:type="gramStart"/>
      <w:r w:rsidRPr="0000494E">
        <w:rPr>
          <w:rFonts w:ascii="Times New Roman" w:hAnsi="Times New Roman" w:cs="Times New Roman"/>
          <w:sz w:val="24"/>
          <w:szCs w:val="24"/>
        </w:rPr>
        <w:t>с</w:t>
      </w:r>
      <w:proofErr w:type="gramEnd"/>
      <w:r w:rsidRPr="0000494E">
        <w:rPr>
          <w:rFonts w:ascii="Times New Roman" w:hAnsi="Times New Roman" w:cs="Times New Roman"/>
          <w:sz w:val="24"/>
          <w:szCs w:val="24"/>
        </w:rPr>
        <w:t xml:space="preserve">.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3. Бойко Н.І. Українська експресивна лексика: семантичний, лексикографічний і функціональний аспекти. – Ніжин : Аспект-Поліграф, 2005. – 550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4. </w:t>
      </w:r>
      <w:r w:rsidRPr="0000494E">
        <w:rPr>
          <w:rFonts w:ascii="Times New Roman" w:hAnsi="Times New Roman" w:cs="Times New Roman"/>
          <w:sz w:val="24"/>
          <w:szCs w:val="24"/>
        </w:rPr>
        <w:t>Винник В.О. Назви одиниць виміру і ваги в українській мові / Василь Винник.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Наукова думка, 1966. – 148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pl-PL"/>
        </w:rPr>
        <w:t xml:space="preserve">5. Gajda S. Wprowadzenie do teorii terminu / Stanisław Gajda. – Opole : Wyższa Szkoła Pedagogiczna im. </w:t>
      </w:r>
      <w:r w:rsidRPr="0000494E">
        <w:rPr>
          <w:rFonts w:ascii="Times New Roman" w:hAnsi="Times New Roman" w:cs="Times New Roman"/>
          <w:sz w:val="24"/>
          <w:szCs w:val="24"/>
        </w:rPr>
        <w:t xml:space="preserve">Powstańców Śląskich, 1990. – 146 s.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6. Герасименко Н.А. Социально-экономическая обусловленность земельных мер на левобережной Украине в 18 в. / Нэля Герасименко.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автореф. к.и.н., 1991. – 15 с. </w:t>
      </w:r>
      <w:r w:rsidRPr="0000494E">
        <w:rPr>
          <w:rFonts w:ascii="Times New Roman" w:hAnsi="Times New Roman" w:cs="Times New Roman"/>
          <w:sz w:val="24"/>
          <w:szCs w:val="24"/>
        </w:rPr>
        <w:lastRenderedPageBreak/>
        <w:t xml:space="preserve">Герасименко Н. Одиниці виміру землі на лівобережній Україні у 2 п. 17 – 18 ст. / Неля Герасименко // ЗНТШ, 1996. – Т. 231. – С. 206-233.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7. Горбач О. Українська морська й судноплавна термінологія / Олекса Горбач // Відбитки з журналу „Вісті Братства колишніх Вояків і УД УНА”. – Чч. 3-6 (77-80) та 11-12 (85-86). – Мюнхен, 1958. – С. 3-28.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8. Горобець В.М. Засади політичних систем та інституційні моделі Гетьманщини, Запорозьеої Січі, Собожанщини та Правобережної України. // Історія української культури. – Т. 3. – К. : Наукова думка, 2003. – С. 107-150.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9. Гриценко С.П. Лексичні латинізми в українськомовних текстах кінця XVI–XVII ст. Монографія.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ВПЦ „Київський університет”, 2011 (1). – 367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10. Даниленко В. Русская терминология</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опыт лингвистического описания / Валерия Даниленко. – М.</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Наука, 1977. – 248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11. Дашкевич Я.Р. З історії метрологічної служби на Україні в 15 – 1 п. 17 ст. / Ярослав Дашкевич // Середні віки на Україні. – К. : Наукова думка, 1972. – Т. 2. – С. 168-178.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12. Єрофеїв І.Ф. До питання про старі українські міри, вагу та грошовий облік. / Іван Єрофеїв // Роботи з метрології. – 1927. – Т. 2. – С. 5-52.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13. Ісаєвич Я.Д. Деякі питання української метрології 16 – 18 ст. / Ярослав Ісаєвич // Науково-інформаційний бюлетень архівного управління УРСР, 1961. – № 2. – С. 3-13.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14. Котляр М.Ф. Нариси історії обігу і лічби монет на Україні </w:t>
      </w:r>
      <w:r w:rsidRPr="0000494E">
        <w:rPr>
          <w:rFonts w:ascii="Times New Roman" w:hAnsi="Times New Roman" w:cs="Times New Roman"/>
          <w:sz w:val="24"/>
          <w:szCs w:val="24"/>
        </w:rPr>
        <w:t>XIV</w:t>
      </w:r>
      <w:r w:rsidRPr="0000494E">
        <w:rPr>
          <w:rFonts w:ascii="Times New Roman" w:hAnsi="Times New Roman" w:cs="Times New Roman"/>
          <w:sz w:val="24"/>
          <w:szCs w:val="24"/>
          <w:lang w:val="uk-UA"/>
        </w:rPr>
        <w:t>-</w:t>
      </w:r>
      <w:r w:rsidRPr="0000494E">
        <w:rPr>
          <w:rFonts w:ascii="Times New Roman" w:hAnsi="Times New Roman" w:cs="Times New Roman"/>
          <w:sz w:val="24"/>
          <w:szCs w:val="24"/>
        </w:rPr>
        <w:t>XVIII</w:t>
      </w:r>
      <w:r w:rsidRPr="0000494E">
        <w:rPr>
          <w:rFonts w:ascii="Times New Roman" w:hAnsi="Times New Roman" w:cs="Times New Roman"/>
          <w:sz w:val="24"/>
          <w:szCs w:val="24"/>
          <w:lang w:val="uk-UA"/>
        </w:rPr>
        <w:t xml:space="preserve"> </w:t>
      </w:r>
      <w:r w:rsidRPr="0000494E">
        <w:rPr>
          <w:rFonts w:ascii="Times New Roman" w:hAnsi="Times New Roman" w:cs="Times New Roman"/>
          <w:sz w:val="24"/>
          <w:szCs w:val="24"/>
        </w:rPr>
        <w:t>c</w:t>
      </w:r>
      <w:r w:rsidRPr="0000494E">
        <w:rPr>
          <w:rFonts w:ascii="Times New Roman" w:hAnsi="Times New Roman" w:cs="Times New Roman"/>
          <w:sz w:val="24"/>
          <w:szCs w:val="24"/>
          <w:lang w:val="uk-UA"/>
        </w:rPr>
        <w:t xml:space="preserve">т. / Микола Котляр. </w:t>
      </w:r>
      <w:r w:rsidRPr="0000494E">
        <w:rPr>
          <w:rFonts w:ascii="Times New Roman" w:hAnsi="Times New Roman" w:cs="Times New Roman"/>
          <w:sz w:val="24"/>
          <w:szCs w:val="24"/>
        </w:rPr>
        <w:t>− К. : Наук</w:t>
      </w:r>
      <w:proofErr w:type="gramStart"/>
      <w:r w:rsidRPr="0000494E">
        <w:rPr>
          <w:rFonts w:ascii="Times New Roman" w:hAnsi="Times New Roman" w:cs="Times New Roman"/>
          <w:sz w:val="24"/>
          <w:szCs w:val="24"/>
        </w:rPr>
        <w:t>.</w:t>
      </w:r>
      <w:proofErr w:type="gramEnd"/>
      <w:r w:rsidRPr="0000494E">
        <w:rPr>
          <w:rFonts w:ascii="Times New Roman" w:hAnsi="Times New Roman" w:cs="Times New Roman"/>
          <w:sz w:val="24"/>
          <w:szCs w:val="24"/>
        </w:rPr>
        <w:t xml:space="preserve"> </w:t>
      </w:r>
      <w:proofErr w:type="gramStart"/>
      <w:r w:rsidRPr="0000494E">
        <w:rPr>
          <w:rFonts w:ascii="Times New Roman" w:hAnsi="Times New Roman" w:cs="Times New Roman"/>
          <w:sz w:val="24"/>
          <w:szCs w:val="24"/>
        </w:rPr>
        <w:t>д</w:t>
      </w:r>
      <w:proofErr w:type="gramEnd"/>
      <w:r w:rsidRPr="0000494E">
        <w:rPr>
          <w:rFonts w:ascii="Times New Roman" w:hAnsi="Times New Roman" w:cs="Times New Roman"/>
          <w:sz w:val="24"/>
          <w:szCs w:val="24"/>
        </w:rPr>
        <w:t xml:space="preserve">умка, 1981. − 240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15. Котляр М.Ф. Гроші і грошове господарство. / Микола Котляр // Історія української культури. – Т. 3.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Наукова думка, 2003. – С. 1086-1100.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16. Крыжановская А. Сопоставительное исследование терминологии современных русского и украинского языков : проблемы унификации и интеграции / Анна Крыжановская</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 К. : Наук. думка, 1985. – 204 с. </w:t>
      </w:r>
    </w:p>
    <w:p w:rsidR="0000494E" w:rsidRPr="0000494E" w:rsidRDefault="001A7FC6" w:rsidP="00826531">
      <w:pPr>
        <w:spacing w:after="0"/>
        <w:ind w:firstLine="709"/>
        <w:jc w:val="both"/>
        <w:rPr>
          <w:rFonts w:ascii="Times New Roman" w:hAnsi="Times New Roman" w:cs="Times New Roman"/>
          <w:sz w:val="24"/>
          <w:szCs w:val="24"/>
          <w:lang w:val="uk-UA"/>
        </w:rPr>
      </w:pPr>
      <w:r w:rsidRPr="00A2415F">
        <w:rPr>
          <w:rFonts w:ascii="Times New Roman" w:hAnsi="Times New Roman" w:cs="Times New Roman"/>
          <w:sz w:val="24"/>
          <w:szCs w:val="24"/>
          <w:lang w:val="uk-UA"/>
        </w:rPr>
        <w:t xml:space="preserve">17. </w:t>
      </w:r>
      <w:r w:rsidRPr="0000494E">
        <w:rPr>
          <w:rFonts w:ascii="Times New Roman" w:hAnsi="Times New Roman" w:cs="Times New Roman"/>
          <w:sz w:val="24"/>
          <w:szCs w:val="24"/>
        </w:rPr>
        <w:t>Michalonis</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Litvani</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De</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moribus</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Tartarorum</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Litvanorum</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et</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Moscorum</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Fragmina</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decem</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multiplici</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historia</w:t>
      </w:r>
      <w:r w:rsidRPr="00A2415F">
        <w:rPr>
          <w:rFonts w:ascii="Times New Roman" w:hAnsi="Times New Roman" w:cs="Times New Roman"/>
          <w:sz w:val="24"/>
          <w:szCs w:val="24"/>
          <w:lang w:val="uk-UA"/>
        </w:rPr>
        <w:t xml:space="preserve"> </w:t>
      </w:r>
      <w:r w:rsidRPr="0000494E">
        <w:rPr>
          <w:rFonts w:ascii="Times New Roman" w:hAnsi="Times New Roman" w:cs="Times New Roman"/>
          <w:sz w:val="24"/>
          <w:szCs w:val="24"/>
        </w:rPr>
        <w:t>referta</w:t>
      </w:r>
      <w:r w:rsidRPr="00A2415F">
        <w:rPr>
          <w:rFonts w:ascii="Times New Roman" w:hAnsi="Times New Roman" w:cs="Times New Roman"/>
          <w:sz w:val="24"/>
          <w:szCs w:val="24"/>
          <w:lang w:val="uk-UA"/>
        </w:rPr>
        <w:t xml:space="preserve">. // Архив историко-юридических сведений, относящихся до России. / Изд. И. Калачевым. – М., 1854. – Кн. 2, половина вторая, отд. 5. – С. 60, 62, 66.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18. Малевич Л. Особливості української термінології донаукового періоду (на </w:t>
      </w:r>
      <w:proofErr w:type="gramStart"/>
      <w:r w:rsidRPr="0000494E">
        <w:rPr>
          <w:rFonts w:ascii="Times New Roman" w:hAnsi="Times New Roman" w:cs="Times New Roman"/>
          <w:sz w:val="24"/>
          <w:szCs w:val="24"/>
        </w:rPr>
        <w:t>матер</w:t>
      </w:r>
      <w:proofErr w:type="gramEnd"/>
      <w:r w:rsidRPr="0000494E">
        <w:rPr>
          <w:rFonts w:ascii="Times New Roman" w:hAnsi="Times New Roman" w:cs="Times New Roman"/>
          <w:sz w:val="24"/>
          <w:szCs w:val="24"/>
        </w:rPr>
        <w:t xml:space="preserve">іалі гідромеліоративної термінолексики) / Леся Малевич // Мовознавство. – 1999. – № 4-5. – С. 51-58.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19. Мойсієнко А.К. До питання про експресивність // </w:t>
      </w:r>
      <w:proofErr w:type="gramStart"/>
      <w:r w:rsidRPr="0000494E">
        <w:rPr>
          <w:rFonts w:ascii="Times New Roman" w:hAnsi="Times New Roman" w:cs="Times New Roman"/>
          <w:sz w:val="24"/>
          <w:szCs w:val="24"/>
        </w:rPr>
        <w:t>Стил</w:t>
      </w:r>
      <w:proofErr w:type="gramEnd"/>
      <w:r w:rsidRPr="0000494E">
        <w:rPr>
          <w:rFonts w:ascii="Times New Roman" w:hAnsi="Times New Roman" w:cs="Times New Roman"/>
          <w:sz w:val="24"/>
          <w:szCs w:val="24"/>
        </w:rPr>
        <w:t>істика української мови. Збірник наукових праць.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Вид-во КДПУ, 1990. – С. 25-28.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20. Отамановський В. Развитие городского строя на Украине в XV-XVІІІ вв. и магдебургское право // Вопросы истории. – 1958. – №9. – С. 59-77.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21. Путешествие антиохийского патриарха Макария в Россию </w:t>
      </w:r>
      <w:proofErr w:type="gramStart"/>
      <w:r w:rsidRPr="0000494E">
        <w:rPr>
          <w:rFonts w:ascii="Times New Roman" w:hAnsi="Times New Roman" w:cs="Times New Roman"/>
          <w:sz w:val="24"/>
          <w:szCs w:val="24"/>
        </w:rPr>
        <w:t>во</w:t>
      </w:r>
      <w:proofErr w:type="gramEnd"/>
      <w:r w:rsidRPr="0000494E">
        <w:rPr>
          <w:rFonts w:ascii="Times New Roman" w:hAnsi="Times New Roman" w:cs="Times New Roman"/>
          <w:sz w:val="24"/>
          <w:szCs w:val="24"/>
        </w:rPr>
        <w:t xml:space="preserve"> ІІ половине XVII в. – М., 1897. – Ч. 3. – С. 80-81; Ч. 4. – С. 184.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22. Романова Н. Язык науки как результат и источник познания / Н. Романова // Методологические и философские проблемы языкознания и литературоведения. – Новосибирск, 1984. – С. 42-56.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23. Сидоренко О.Ф. Про стан вивчення української метрології. / Олена Сидоренко // Український історичний журнал. – 1970. – № 5. – С. 106-111.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24. Сидоренко О.Ф. </w:t>
      </w:r>
      <w:proofErr w:type="gramStart"/>
      <w:r w:rsidRPr="0000494E">
        <w:rPr>
          <w:rFonts w:ascii="Times New Roman" w:hAnsi="Times New Roman" w:cs="Times New Roman"/>
          <w:sz w:val="24"/>
          <w:szCs w:val="24"/>
        </w:rPr>
        <w:t>З</w:t>
      </w:r>
      <w:proofErr w:type="gramEnd"/>
      <w:r w:rsidRPr="0000494E">
        <w:rPr>
          <w:rFonts w:ascii="Times New Roman" w:hAnsi="Times New Roman" w:cs="Times New Roman"/>
          <w:sz w:val="24"/>
          <w:szCs w:val="24"/>
        </w:rPr>
        <w:t xml:space="preserve"> давньої української метрології : „відро”. / Олена Сидоренко // Український історичний журнал. – 1971. – № 4. – С. 74-77.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lastRenderedPageBreak/>
        <w:t>25. Сидоренко О.Ф. Історична метрологія лівобережної України 18 ст. / Олена Сидоренко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Наукова думка, 1975. – 160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26. Смолій В., Степанков В. Дипломатична боротьба за збереження Української держави. / Валерій Смолій, Валерій Степанков // Нариси з історії дипломатії України. – К. : Вид. дім „Альтернативи”, 2001. – С. 163 -207.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27. </w:t>
      </w:r>
      <w:proofErr w:type="gramStart"/>
      <w:r w:rsidRPr="0000494E">
        <w:rPr>
          <w:rFonts w:ascii="Times New Roman" w:hAnsi="Times New Roman" w:cs="Times New Roman"/>
          <w:sz w:val="24"/>
          <w:szCs w:val="24"/>
        </w:rPr>
        <w:t>C</w:t>
      </w:r>
      <w:proofErr w:type="gramEnd"/>
      <w:r w:rsidRPr="0000494E">
        <w:rPr>
          <w:rFonts w:ascii="Times New Roman" w:hAnsi="Times New Roman" w:cs="Times New Roman"/>
          <w:sz w:val="24"/>
          <w:szCs w:val="24"/>
          <w:lang w:val="uk-UA"/>
        </w:rPr>
        <w:t xml:space="preserve">молій В.А. Чинність Литовських Статутів, маґдебурзького права та юридичних норм Польщі. // Історія української культури. – Т. 3. – К. : Наукова думка, 2003. – С. 207-216.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28. Смолій В., Степанков В. Мета й основні напрями зовнішньої політики уряду Богдана Хмельницького / Валерій Смолій, Валерій Степанков // Історія українського козацтва : Нариси у 2- х тт. – К. : Вид. дім „КиєвоМогилянська Академія”, 2006. – Т. 1. – С. 35</w:t>
      </w:r>
      <w:r w:rsidR="0000494E" w:rsidRPr="0000494E">
        <w:rPr>
          <w:rFonts w:ascii="Times New Roman" w:hAnsi="Times New Roman" w:cs="Times New Roman"/>
          <w:sz w:val="24"/>
          <w:szCs w:val="24"/>
          <w:lang w:val="uk-UA"/>
        </w:rPr>
        <w:t>5</w:t>
      </w:r>
      <w:r w:rsidRPr="0000494E">
        <w:rPr>
          <w:rFonts w:ascii="Times New Roman" w:hAnsi="Times New Roman" w:cs="Times New Roman"/>
          <w:sz w:val="24"/>
          <w:szCs w:val="24"/>
          <w:lang w:val="uk-UA"/>
        </w:rPr>
        <w:t xml:space="preserve">-370.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29. Снетова Г. Русская историческая терминология / Галина Снетова. – Калинин</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Изд-во КГУ, 1984. – 86 </w:t>
      </w:r>
      <w:proofErr w:type="gramStart"/>
      <w:r w:rsidRPr="0000494E">
        <w:rPr>
          <w:rFonts w:ascii="Times New Roman" w:hAnsi="Times New Roman" w:cs="Times New Roman"/>
          <w:sz w:val="24"/>
          <w:szCs w:val="24"/>
        </w:rPr>
        <w:t>с</w:t>
      </w:r>
      <w:proofErr w:type="gramEnd"/>
      <w:r w:rsidRPr="0000494E">
        <w:rPr>
          <w:rFonts w:ascii="Times New Roman" w:hAnsi="Times New Roman" w:cs="Times New Roman"/>
          <w:sz w:val="24"/>
          <w:szCs w:val="24"/>
        </w:rPr>
        <w:t xml:space="preserve">.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pl-PL"/>
        </w:rPr>
        <w:t xml:space="preserve">30. Soboleva N.A. Grosze praskie w Wielkim Ksiąstwie Litewskim. / </w:t>
      </w:r>
      <w:r w:rsidRPr="0000494E">
        <w:rPr>
          <w:rFonts w:ascii="Times New Roman" w:hAnsi="Times New Roman" w:cs="Times New Roman"/>
          <w:sz w:val="24"/>
          <w:szCs w:val="24"/>
        </w:rPr>
        <w:t>Надія</w:t>
      </w:r>
      <w:r w:rsidRPr="0000494E">
        <w:rPr>
          <w:rFonts w:ascii="Times New Roman" w:hAnsi="Times New Roman" w:cs="Times New Roman"/>
          <w:sz w:val="24"/>
          <w:szCs w:val="24"/>
          <w:lang w:val="pl-PL"/>
        </w:rPr>
        <w:t xml:space="preserve"> </w:t>
      </w:r>
      <w:r w:rsidRPr="0000494E">
        <w:rPr>
          <w:rFonts w:ascii="Times New Roman" w:hAnsi="Times New Roman" w:cs="Times New Roman"/>
          <w:sz w:val="24"/>
          <w:szCs w:val="24"/>
        </w:rPr>
        <w:t>Соболева</w:t>
      </w:r>
      <w:r w:rsidRPr="0000494E">
        <w:rPr>
          <w:rFonts w:ascii="Times New Roman" w:hAnsi="Times New Roman" w:cs="Times New Roman"/>
          <w:sz w:val="24"/>
          <w:szCs w:val="24"/>
          <w:lang w:val="pl-PL"/>
        </w:rPr>
        <w:t xml:space="preserve"> // Wiadomości numizmatyczne. – 1970. – T. 14, № 2. – S. 107-117.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31. Сорокин Ю.С. Развитие словарного состава русского литературного языка 30–90-е годы XIX века. – М.–Л.</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Наука, 1965. – 565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32. Сороколетов Ф.П. История военной лексики в русском языке XI–XVII вв. – Л.</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Наука, 1970. – 383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33. Теличенко И.В. Из истории финансов в Малороссии и Слободской Украине. / Иван Теличенко. // Киевская старина, 1888. – № 3. – С. 10-15.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34. Худаш М.Л. Метрологічна термінологія в українській мові кінця </w:t>
      </w:r>
      <w:r w:rsidRPr="0000494E">
        <w:rPr>
          <w:rFonts w:ascii="Times New Roman" w:hAnsi="Times New Roman" w:cs="Times New Roman"/>
          <w:sz w:val="24"/>
          <w:szCs w:val="24"/>
        </w:rPr>
        <w:t>XVI</w:t>
      </w:r>
      <w:r w:rsidRPr="0000494E">
        <w:rPr>
          <w:rFonts w:ascii="Times New Roman" w:hAnsi="Times New Roman" w:cs="Times New Roman"/>
          <w:sz w:val="24"/>
          <w:szCs w:val="24"/>
          <w:lang w:val="uk-UA"/>
        </w:rPr>
        <w:t xml:space="preserve">–початку </w:t>
      </w:r>
      <w:r w:rsidRPr="0000494E">
        <w:rPr>
          <w:rFonts w:ascii="Times New Roman" w:hAnsi="Times New Roman" w:cs="Times New Roman"/>
          <w:sz w:val="24"/>
          <w:szCs w:val="24"/>
        </w:rPr>
        <w:t>XVII</w:t>
      </w:r>
      <w:r w:rsidRPr="0000494E">
        <w:rPr>
          <w:rFonts w:ascii="Times New Roman" w:hAnsi="Times New Roman" w:cs="Times New Roman"/>
          <w:sz w:val="24"/>
          <w:szCs w:val="24"/>
          <w:lang w:val="uk-UA"/>
        </w:rPr>
        <w:t xml:space="preserve"> ст. </w:t>
      </w:r>
      <w:r w:rsidRPr="00A2415F">
        <w:rPr>
          <w:rFonts w:ascii="Times New Roman" w:hAnsi="Times New Roman" w:cs="Times New Roman"/>
          <w:sz w:val="24"/>
          <w:szCs w:val="24"/>
          <w:lang w:val="uk-UA"/>
        </w:rPr>
        <w:t xml:space="preserve">(На матеріалах ділових документів Львівського Ставропігійського братства). / Михайло Худаш // Доповіді та повідомлення Львівського педагогічного інституту. </w:t>
      </w:r>
      <w:r w:rsidRPr="0000494E">
        <w:rPr>
          <w:rFonts w:ascii="Times New Roman" w:hAnsi="Times New Roman" w:cs="Times New Roman"/>
          <w:sz w:val="24"/>
          <w:szCs w:val="24"/>
        </w:rPr>
        <w:t>Серія фі</w:t>
      </w:r>
      <w:r w:rsidR="0000494E" w:rsidRPr="0000494E">
        <w:rPr>
          <w:rFonts w:ascii="Times New Roman" w:hAnsi="Times New Roman" w:cs="Times New Roman"/>
          <w:sz w:val="24"/>
          <w:szCs w:val="24"/>
        </w:rPr>
        <w:t>лологічна. – Вип. 2, 1956. – С.</w:t>
      </w:r>
      <w:r w:rsidRPr="0000494E">
        <w:rPr>
          <w:rFonts w:ascii="Times New Roman" w:hAnsi="Times New Roman" w:cs="Times New Roman"/>
          <w:sz w:val="24"/>
          <w:szCs w:val="24"/>
        </w:rPr>
        <w:t xml:space="preserve">33-36.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35. Чечитко Ю.Т., Потеряйко Я.И. История морского флота</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Материали к спецкурсу в помощь курсантам и преподавателям. – Вып. 1. – Одесса</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ОГМА, 1992. – С. 40-44.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36. Чухліб Т. Культура дипломатичних відносин. // Історія української культури. – Т. 3.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Наукова думка, 2003. – С. 265-292.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37. Шевченко Ф.П. Дипломатична служба на Україні під час Визвольної війни 1648–1654 рр. / Федір Шевченко // Історичні джерела та їх використання. – К. : Наукова думка, 1964. – Вип. 1. – 292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lang w:val="uk-UA"/>
        </w:rPr>
        <w:t xml:space="preserve">38. </w:t>
      </w:r>
      <w:r w:rsidRPr="0000494E">
        <w:rPr>
          <w:rFonts w:ascii="Times New Roman" w:hAnsi="Times New Roman" w:cs="Times New Roman"/>
          <w:sz w:val="24"/>
          <w:szCs w:val="24"/>
        </w:rPr>
        <w:t>Шугаевский В.А. Монеты и денежный счёт в левобережной Украине в XVII в. / Валентин Шугаевский. – Чернігів</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Сіверянська думка, 1918. – 57 с.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39. Шугаєвський В. До питання про грошовий обіг на Україні в XVII ст.</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чи була на Україні власна монета? / Валентин Шугаевский // ЗУНТК, 1925. – Т. 19. – С. 55-61. </w:t>
      </w:r>
    </w:p>
    <w:p w:rsidR="0000494E" w:rsidRPr="0000494E"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sz w:val="24"/>
          <w:szCs w:val="24"/>
        </w:rPr>
        <w:t xml:space="preserve">40. Яковенко Н.Н. О языковом составе гродских и земских книг Правобережной Украины на протяжении XVII века. / Н. Н. Яковенко // Историографические и источниковедческие проблемы отечественной истории. – Днепропетровск, 1983. – С. 64-72. </w:t>
      </w:r>
    </w:p>
    <w:p w:rsidR="00826531" w:rsidRDefault="001A7FC6" w:rsidP="00826531">
      <w:pPr>
        <w:spacing w:after="0"/>
        <w:ind w:firstLine="709"/>
        <w:jc w:val="both"/>
        <w:rPr>
          <w:rFonts w:ascii="Times New Roman" w:hAnsi="Times New Roman" w:cs="Times New Roman"/>
          <w:sz w:val="24"/>
          <w:szCs w:val="24"/>
          <w:lang w:val="uk-UA"/>
        </w:rPr>
      </w:pPr>
      <w:r w:rsidRPr="0000494E">
        <w:rPr>
          <w:rFonts w:ascii="Times New Roman" w:hAnsi="Times New Roman" w:cs="Times New Roman"/>
          <w:b/>
          <w:sz w:val="24"/>
          <w:szCs w:val="24"/>
        </w:rPr>
        <w:t>Список умовних скорочень:</w:t>
      </w:r>
      <w:r w:rsidRPr="0000494E">
        <w:rPr>
          <w:rFonts w:ascii="Times New Roman" w:hAnsi="Times New Roman" w:cs="Times New Roman"/>
          <w:sz w:val="24"/>
          <w:szCs w:val="24"/>
        </w:rPr>
        <w:t xml:space="preserve"> АрхЮЗР – Архив Юго-Западной России, издаваемый Временною комиссиею для разбора древних актов, высочайше учрежденною при Киевском Военном, Подольском и Волынском генерал-губернаторе. – Ч. 1, т. 1: Акты, относящиеся к истории православной церкви Юго-Западной России (1481-1596 гг.). – К., </w:t>
      </w:r>
      <w:r w:rsidRPr="0000494E">
        <w:rPr>
          <w:rFonts w:ascii="Times New Roman" w:hAnsi="Times New Roman" w:cs="Times New Roman"/>
          <w:sz w:val="24"/>
          <w:szCs w:val="24"/>
        </w:rPr>
        <w:lastRenderedPageBreak/>
        <w:t>1859; Ч. 6, т. 1: (Приложение) Акты об экономических и юридических отношениях крестьян в Юго-Западной России в XVI–XVIII ст. (1498-1795 гг.). – К., 1876; АЮЗР – Акты, относящиеся к истории южной и западной России, собранные и изданные археографическою комиссией. – Спб., 1863-1892. – Т. 1. 1361-1598: Тип. Праца. – 1863. – 301, 15 с. БМК – Берестейська митна книга, 1583 р. – Оригінал зберігається в ЦБ АН Литви у</w:t>
      </w:r>
      <w:proofErr w:type="gramStart"/>
      <w:r w:rsidRPr="0000494E">
        <w:rPr>
          <w:rFonts w:ascii="Times New Roman" w:hAnsi="Times New Roman" w:cs="Times New Roman"/>
          <w:sz w:val="24"/>
          <w:szCs w:val="24"/>
        </w:rPr>
        <w:t xml:space="preserve"> В</w:t>
      </w:r>
      <w:proofErr w:type="gramEnd"/>
      <w:r w:rsidRPr="0000494E">
        <w:rPr>
          <w:rFonts w:ascii="Times New Roman" w:hAnsi="Times New Roman" w:cs="Times New Roman"/>
          <w:sz w:val="24"/>
          <w:szCs w:val="24"/>
        </w:rPr>
        <w:t>ідбнюсі, ф. 16, № 3, арк. 1-100 зв. ДМВН – Ділова мова Волині і Наддніпрянщини XVII ст.</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 Підгот. до вид. Німчук В.В., Русанівський В.М., Симонова К.С., Франчук В.Ю., Черторизька Т.К.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Наукова думка, 1981. – 315 с. ІУМЛФ – Історія української мови. Лексика і фразеологія / </w:t>
      </w:r>
      <w:proofErr w:type="gramStart"/>
      <w:r w:rsidRPr="0000494E">
        <w:rPr>
          <w:rFonts w:ascii="Times New Roman" w:hAnsi="Times New Roman" w:cs="Times New Roman"/>
          <w:sz w:val="24"/>
          <w:szCs w:val="24"/>
        </w:rPr>
        <w:t>П</w:t>
      </w:r>
      <w:proofErr w:type="gramEnd"/>
      <w:r w:rsidRPr="0000494E">
        <w:rPr>
          <w:rFonts w:ascii="Times New Roman" w:hAnsi="Times New Roman" w:cs="Times New Roman"/>
          <w:sz w:val="24"/>
          <w:szCs w:val="24"/>
        </w:rPr>
        <w:t>ід ред. В.М. Русанівського. – К. : Наук</w:t>
      </w:r>
      <w:proofErr w:type="gramStart"/>
      <w:r w:rsidRPr="0000494E">
        <w:rPr>
          <w:rFonts w:ascii="Times New Roman" w:hAnsi="Times New Roman" w:cs="Times New Roman"/>
          <w:sz w:val="24"/>
          <w:szCs w:val="24"/>
        </w:rPr>
        <w:t>.</w:t>
      </w:r>
      <w:proofErr w:type="gramEnd"/>
      <w:r w:rsidRPr="0000494E">
        <w:rPr>
          <w:rFonts w:ascii="Times New Roman" w:hAnsi="Times New Roman" w:cs="Times New Roman"/>
          <w:sz w:val="24"/>
          <w:szCs w:val="24"/>
        </w:rPr>
        <w:t xml:space="preserve"> </w:t>
      </w:r>
      <w:proofErr w:type="gramStart"/>
      <w:r w:rsidRPr="0000494E">
        <w:rPr>
          <w:rFonts w:ascii="Times New Roman" w:hAnsi="Times New Roman" w:cs="Times New Roman"/>
          <w:sz w:val="24"/>
          <w:szCs w:val="24"/>
        </w:rPr>
        <w:t>д</w:t>
      </w:r>
      <w:proofErr w:type="gramEnd"/>
      <w:r w:rsidRPr="0000494E">
        <w:rPr>
          <w:rFonts w:ascii="Times New Roman" w:hAnsi="Times New Roman" w:cs="Times New Roman"/>
          <w:sz w:val="24"/>
          <w:szCs w:val="24"/>
        </w:rPr>
        <w:t>умка, 1983. – 744 с. РЗВ – Реєстръ запорожскому войску 1649 г., съ гербомъ Хмелницкаго и подписями Богдана Хмелницкаго и Ивана Выговскаго. – Зберігається в ЦДАДА</w:t>
      </w:r>
      <w:proofErr w:type="gramStart"/>
      <w:r w:rsidRPr="0000494E">
        <w:rPr>
          <w:rFonts w:ascii="Times New Roman" w:hAnsi="Times New Roman" w:cs="Times New Roman"/>
          <w:sz w:val="24"/>
          <w:szCs w:val="24"/>
        </w:rPr>
        <w:t xml:space="preserve"> Р</w:t>
      </w:r>
      <w:proofErr w:type="gramEnd"/>
      <w:r w:rsidRPr="0000494E">
        <w:rPr>
          <w:rFonts w:ascii="Times New Roman" w:hAnsi="Times New Roman" w:cs="Times New Roman"/>
          <w:sz w:val="24"/>
          <w:szCs w:val="24"/>
        </w:rPr>
        <w:t xml:space="preserve">осії, ф. 196, оп. 1, спр. 1691. ТУВН – Торгівля на Україні XVI – середина XVII століття. Волинь і Наддніпрянщина. / </w:t>
      </w:r>
      <w:proofErr w:type="gramStart"/>
      <w:r w:rsidRPr="0000494E">
        <w:rPr>
          <w:rFonts w:ascii="Times New Roman" w:hAnsi="Times New Roman" w:cs="Times New Roman"/>
          <w:sz w:val="24"/>
          <w:szCs w:val="24"/>
        </w:rPr>
        <w:t>П</w:t>
      </w:r>
      <w:proofErr w:type="gramEnd"/>
      <w:r w:rsidRPr="0000494E">
        <w:rPr>
          <w:rFonts w:ascii="Times New Roman" w:hAnsi="Times New Roman" w:cs="Times New Roman"/>
          <w:sz w:val="24"/>
          <w:szCs w:val="24"/>
        </w:rPr>
        <w:t>ідгот. до вид. Кравченко В.М., Яковенко Н.М. – К.</w:t>
      </w:r>
      <w:proofErr w:type="gramStart"/>
      <w:r w:rsidRPr="0000494E">
        <w:rPr>
          <w:rFonts w:ascii="Times New Roman" w:hAnsi="Times New Roman" w:cs="Times New Roman"/>
          <w:sz w:val="24"/>
          <w:szCs w:val="24"/>
        </w:rPr>
        <w:t xml:space="preserve"> :</w:t>
      </w:r>
      <w:proofErr w:type="gramEnd"/>
      <w:r w:rsidRPr="0000494E">
        <w:rPr>
          <w:rFonts w:ascii="Times New Roman" w:hAnsi="Times New Roman" w:cs="Times New Roman"/>
          <w:sz w:val="24"/>
          <w:szCs w:val="24"/>
        </w:rPr>
        <w:t xml:space="preserve"> Наукова думка, 1990. – 405 с. </w:t>
      </w:r>
    </w:p>
    <w:p w:rsidR="00395890" w:rsidRDefault="00395890" w:rsidP="00826531">
      <w:pPr>
        <w:spacing w:after="0"/>
        <w:ind w:firstLine="709"/>
        <w:jc w:val="both"/>
        <w:rPr>
          <w:rFonts w:ascii="Times New Roman" w:hAnsi="Times New Roman" w:cs="Times New Roman"/>
          <w:sz w:val="24"/>
          <w:szCs w:val="24"/>
          <w:lang w:val="uk-UA"/>
        </w:rPr>
      </w:pPr>
    </w:p>
    <w:p w:rsidR="00395890" w:rsidRPr="00395890" w:rsidRDefault="00395890" w:rsidP="00826531">
      <w:pPr>
        <w:spacing w:after="0"/>
        <w:ind w:firstLine="709"/>
        <w:jc w:val="both"/>
        <w:rPr>
          <w:rFonts w:ascii="Times New Roman" w:hAnsi="Times New Roman" w:cs="Times New Roman"/>
          <w:sz w:val="24"/>
          <w:szCs w:val="24"/>
          <w:lang w:val="uk-UA"/>
        </w:rPr>
      </w:pPr>
    </w:p>
    <w:p w:rsidR="00395890" w:rsidRDefault="00395890" w:rsidP="00395890">
      <w:pPr>
        <w:spacing w:after="0"/>
        <w:ind w:firstLine="709"/>
        <w:jc w:val="center"/>
        <w:rPr>
          <w:rFonts w:ascii="Times New Roman" w:hAnsi="Times New Roman" w:cs="Times New Roman"/>
          <w:b/>
          <w:sz w:val="28"/>
          <w:szCs w:val="28"/>
          <w:lang w:val="uk-UA"/>
        </w:rPr>
      </w:pPr>
      <w:r w:rsidRPr="00395890">
        <w:rPr>
          <w:rFonts w:ascii="Times New Roman" w:hAnsi="Times New Roman" w:cs="Times New Roman"/>
          <w:b/>
          <w:sz w:val="28"/>
          <w:szCs w:val="28"/>
          <w:lang w:val="uk-UA"/>
        </w:rPr>
        <w:t xml:space="preserve">ОСНОВНІ ДЖЕРЕЛА ПОПОВНЕННЯ ФРАЗЕОЛОГІЧНОГО СКЛАДУ УКРАЇНСЬКОЇ МОВИ КІНЦЯ </w:t>
      </w:r>
      <w:r w:rsidRPr="00395890">
        <w:rPr>
          <w:rFonts w:ascii="Times New Roman" w:hAnsi="Times New Roman" w:cs="Times New Roman"/>
          <w:b/>
          <w:sz w:val="28"/>
          <w:szCs w:val="28"/>
        </w:rPr>
        <w:t>XX</w:t>
      </w:r>
      <w:r w:rsidRPr="00395890">
        <w:rPr>
          <w:rFonts w:ascii="Times New Roman" w:hAnsi="Times New Roman" w:cs="Times New Roman"/>
          <w:b/>
          <w:sz w:val="28"/>
          <w:szCs w:val="28"/>
          <w:lang w:val="uk-UA"/>
        </w:rPr>
        <w:t xml:space="preserve"> — ПОЧАТКУ </w:t>
      </w:r>
      <w:r w:rsidRPr="00395890">
        <w:rPr>
          <w:rFonts w:ascii="Times New Roman" w:hAnsi="Times New Roman" w:cs="Times New Roman"/>
          <w:b/>
          <w:sz w:val="28"/>
          <w:szCs w:val="28"/>
        </w:rPr>
        <w:t>XXI</w:t>
      </w:r>
      <w:r w:rsidRPr="00395890">
        <w:rPr>
          <w:rFonts w:ascii="Times New Roman" w:hAnsi="Times New Roman" w:cs="Times New Roman"/>
          <w:b/>
          <w:sz w:val="28"/>
          <w:szCs w:val="28"/>
          <w:lang w:val="uk-UA"/>
        </w:rPr>
        <w:t xml:space="preserve"> СТОЛІТЬ</w:t>
      </w:r>
    </w:p>
    <w:p w:rsidR="00395890" w:rsidRDefault="00395890" w:rsidP="00395890">
      <w:pPr>
        <w:spacing w:after="0"/>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Pr="00395890">
        <w:rPr>
          <w:rFonts w:ascii="Times New Roman" w:hAnsi="Times New Roman" w:cs="Times New Roman"/>
          <w:i/>
          <w:sz w:val="28"/>
          <w:szCs w:val="28"/>
          <w:lang w:val="uk-UA"/>
        </w:rPr>
        <w:t>Стишов О. А.</w:t>
      </w:r>
    </w:p>
    <w:p w:rsidR="00395890" w:rsidRPr="00395890" w:rsidRDefault="00395890" w:rsidP="00395890">
      <w:pPr>
        <w:spacing w:after="0"/>
        <w:rPr>
          <w:rFonts w:ascii="Times New Roman" w:hAnsi="Times New Roman" w:cs="Times New Roman"/>
          <w:i/>
          <w:sz w:val="28"/>
          <w:szCs w:val="28"/>
          <w:lang w:val="uk-UA"/>
        </w:rPr>
      </w:pPr>
    </w:p>
    <w:p w:rsidR="00395890" w:rsidRDefault="00395890" w:rsidP="00826531">
      <w:pPr>
        <w:spacing w:after="0"/>
        <w:ind w:firstLine="709"/>
        <w:jc w:val="both"/>
        <w:rPr>
          <w:rFonts w:ascii="Times New Roman" w:hAnsi="Times New Roman" w:cs="Times New Roman"/>
          <w:sz w:val="28"/>
          <w:szCs w:val="28"/>
          <w:lang w:val="uk-UA"/>
        </w:rPr>
      </w:pPr>
      <w:r w:rsidRPr="00395890">
        <w:rPr>
          <w:lang w:val="uk-UA"/>
        </w:rPr>
        <w:t xml:space="preserve"> </w:t>
      </w:r>
      <w:r w:rsidRPr="00395890">
        <w:rPr>
          <w:rFonts w:ascii="Times New Roman" w:hAnsi="Times New Roman" w:cs="Times New Roman"/>
          <w:sz w:val="28"/>
          <w:szCs w:val="28"/>
          <w:lang w:val="uk-UA"/>
        </w:rPr>
        <w:t xml:space="preserve">У статті розглянуто основні джерела поповнення й збагачення фразеологічної системи української мови кінця </w:t>
      </w:r>
      <w:r w:rsidRPr="00395890">
        <w:rPr>
          <w:rFonts w:ascii="Times New Roman" w:hAnsi="Times New Roman" w:cs="Times New Roman"/>
          <w:sz w:val="28"/>
          <w:szCs w:val="28"/>
        </w:rPr>
        <w:t>XX</w:t>
      </w:r>
      <w:r>
        <w:rPr>
          <w:rFonts w:ascii="Times New Roman" w:hAnsi="Times New Roman" w:cs="Times New Roman"/>
          <w:sz w:val="28"/>
          <w:szCs w:val="28"/>
          <w:lang w:val="uk-UA"/>
        </w:rPr>
        <w:t xml:space="preserve"> -</w:t>
      </w:r>
      <w:r w:rsidRPr="00395890">
        <w:rPr>
          <w:rFonts w:ascii="Times New Roman" w:hAnsi="Times New Roman" w:cs="Times New Roman"/>
          <w:sz w:val="28"/>
          <w:szCs w:val="28"/>
          <w:lang w:val="uk-UA"/>
        </w:rPr>
        <w:t xml:space="preserve"> початку </w:t>
      </w:r>
      <w:r w:rsidRPr="00395890">
        <w:rPr>
          <w:rFonts w:ascii="Times New Roman" w:hAnsi="Times New Roman" w:cs="Times New Roman"/>
          <w:sz w:val="28"/>
          <w:szCs w:val="28"/>
        </w:rPr>
        <w:t>XXI</w:t>
      </w:r>
      <w:r w:rsidRPr="00395890">
        <w:rPr>
          <w:rFonts w:ascii="Times New Roman" w:hAnsi="Times New Roman" w:cs="Times New Roman"/>
          <w:sz w:val="28"/>
          <w:szCs w:val="28"/>
          <w:lang w:val="uk-UA"/>
        </w:rPr>
        <w:t xml:space="preserve"> століття новими стійкими мовними одиницями, не зафіксованими фразеологічними словниками української мови. Засвідчено, що серед них найпоширенішим є творення фразеологізмів-інновацій на основі слів, вільних і термінологічних словосполучень, а також запозичення з англійської та російської мов. </w:t>
      </w:r>
    </w:p>
    <w:p w:rsidR="00395890" w:rsidRPr="00395890" w:rsidRDefault="00395890" w:rsidP="00826531">
      <w:pPr>
        <w:spacing w:after="0"/>
        <w:ind w:firstLine="709"/>
        <w:jc w:val="both"/>
        <w:rPr>
          <w:rFonts w:ascii="Times New Roman" w:hAnsi="Times New Roman" w:cs="Times New Roman"/>
          <w:i/>
          <w:sz w:val="28"/>
          <w:szCs w:val="28"/>
          <w:lang w:val="uk-UA"/>
        </w:rPr>
      </w:pPr>
      <w:r w:rsidRPr="00395890">
        <w:rPr>
          <w:rFonts w:ascii="Times New Roman" w:hAnsi="Times New Roman" w:cs="Times New Roman"/>
          <w:i/>
          <w:sz w:val="28"/>
          <w:szCs w:val="28"/>
          <w:lang w:val="uk-UA"/>
        </w:rPr>
        <w:t xml:space="preserve">Ключові слова: фразеологізм, фразеологія сучасної української мови, мова сучасних ЗМІ. </w:t>
      </w:r>
    </w:p>
    <w:p w:rsidR="00395890" w:rsidRDefault="00395890" w:rsidP="00826531">
      <w:pPr>
        <w:spacing w:after="0"/>
        <w:ind w:firstLine="709"/>
        <w:jc w:val="both"/>
        <w:rPr>
          <w:rFonts w:ascii="Times New Roman" w:hAnsi="Times New Roman" w:cs="Times New Roman"/>
          <w:sz w:val="28"/>
          <w:szCs w:val="28"/>
          <w:lang w:val="uk-UA"/>
        </w:rPr>
      </w:pPr>
    </w:p>
    <w:p w:rsidR="00395890"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Загальновизнано</w:t>
      </w:r>
      <w:r>
        <w:rPr>
          <w:rFonts w:ascii="Times New Roman" w:hAnsi="Times New Roman" w:cs="Times New Roman"/>
          <w:sz w:val="28"/>
          <w:szCs w:val="28"/>
        </w:rPr>
        <w:t xml:space="preserve">, що проблема мовного розвитку </w:t>
      </w:r>
      <w:r>
        <w:rPr>
          <w:rFonts w:ascii="Times New Roman" w:hAnsi="Times New Roman" w:cs="Times New Roman"/>
          <w:sz w:val="28"/>
          <w:szCs w:val="28"/>
          <w:lang w:val="uk-UA"/>
        </w:rPr>
        <w:t>–</w:t>
      </w:r>
      <w:r w:rsidRPr="00395890">
        <w:rPr>
          <w:rFonts w:ascii="Times New Roman" w:hAnsi="Times New Roman" w:cs="Times New Roman"/>
          <w:sz w:val="28"/>
          <w:szCs w:val="28"/>
        </w:rPr>
        <w:t xml:space="preserve"> одна з головних у лінгвістиці. Сучасна українська мова, як і більшість живих мов (лінгвальних систем)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іту, зазнаючи впливу екстра- й інтралінгвальних чинників, нині розвивається надзвичайно динамічно на всіх її рівнях. </w:t>
      </w:r>
      <w:proofErr w:type="gramStart"/>
      <w:r w:rsidRPr="00395890">
        <w:rPr>
          <w:rFonts w:ascii="Times New Roman" w:hAnsi="Times New Roman" w:cs="Times New Roman"/>
          <w:sz w:val="28"/>
          <w:szCs w:val="28"/>
        </w:rPr>
        <w:t>З</w:t>
      </w:r>
      <w:proofErr w:type="gramEnd"/>
      <w:r w:rsidRPr="00395890">
        <w:rPr>
          <w:rFonts w:ascii="Times New Roman" w:hAnsi="Times New Roman" w:cs="Times New Roman"/>
          <w:sz w:val="28"/>
          <w:szCs w:val="28"/>
        </w:rPr>
        <w:t xml:space="preserve"> цього приводу слушно зауважував профе</w:t>
      </w:r>
      <w:r>
        <w:rPr>
          <w:rFonts w:ascii="Times New Roman" w:hAnsi="Times New Roman" w:cs="Times New Roman"/>
          <w:sz w:val="28"/>
          <w:szCs w:val="28"/>
        </w:rPr>
        <w:t xml:space="preserve">сор Д. Баранник, що в кінці XX </w:t>
      </w:r>
      <w:r>
        <w:rPr>
          <w:rFonts w:ascii="Times New Roman" w:hAnsi="Times New Roman" w:cs="Times New Roman"/>
          <w:sz w:val="28"/>
          <w:szCs w:val="28"/>
          <w:lang w:val="uk-UA"/>
        </w:rPr>
        <w:t>–</w:t>
      </w:r>
      <w:r>
        <w:rPr>
          <w:rFonts w:ascii="Times New Roman" w:hAnsi="Times New Roman" w:cs="Times New Roman"/>
          <w:sz w:val="28"/>
          <w:szCs w:val="28"/>
        </w:rPr>
        <w:t xml:space="preserve"> на початку XXI</w:t>
      </w:r>
      <w:r>
        <w:rPr>
          <w:rFonts w:ascii="Times New Roman" w:hAnsi="Times New Roman" w:cs="Times New Roman"/>
          <w:sz w:val="28"/>
          <w:szCs w:val="28"/>
          <w:lang w:val="uk-UA"/>
        </w:rPr>
        <w:t> </w:t>
      </w:r>
      <w:r>
        <w:rPr>
          <w:rFonts w:ascii="Times New Roman" w:hAnsi="Times New Roman" w:cs="Times New Roman"/>
          <w:sz w:val="28"/>
          <w:szCs w:val="28"/>
        </w:rPr>
        <w:t>ст.</w:t>
      </w:r>
      <w:r>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відбулося своєрідне «збільшення» української мови в комунікативному просторі України, розширення її функцій, </w:t>
      </w:r>
      <w:r>
        <w:rPr>
          <w:rFonts w:ascii="Times New Roman" w:hAnsi="Times New Roman" w:cs="Times New Roman"/>
          <w:sz w:val="28"/>
          <w:szCs w:val="28"/>
        </w:rPr>
        <w:t>збагачення структурних засобів</w:t>
      </w:r>
      <w:r>
        <w:rPr>
          <w:rFonts w:ascii="Times New Roman" w:hAnsi="Times New Roman" w:cs="Times New Roman"/>
          <w:sz w:val="28"/>
          <w:szCs w:val="28"/>
          <w:lang w:val="uk-UA"/>
        </w:rPr>
        <w:t xml:space="preserve">. </w:t>
      </w:r>
    </w:p>
    <w:p w:rsidR="00395890"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lang w:val="uk-UA"/>
        </w:rPr>
        <w:t xml:space="preserve">Відомо, що серед усіх рівнів мови лексичний і фразеологічний є найрухомішими та зазнають істотних кількісних і якісних змін. </w:t>
      </w:r>
      <w:r w:rsidRPr="00395890">
        <w:rPr>
          <w:rFonts w:ascii="Times New Roman" w:hAnsi="Times New Roman" w:cs="Times New Roman"/>
          <w:sz w:val="28"/>
          <w:szCs w:val="28"/>
        </w:rPr>
        <w:t>Саме динамічні процеси в сучасних мовах привертають увагу багатьох лінгві</w:t>
      </w:r>
      <w:proofErr w:type="gramStart"/>
      <w:r w:rsidRPr="00395890">
        <w:rPr>
          <w:rFonts w:ascii="Times New Roman" w:hAnsi="Times New Roman" w:cs="Times New Roman"/>
          <w:sz w:val="28"/>
          <w:szCs w:val="28"/>
        </w:rPr>
        <w:t>ст</w:t>
      </w:r>
      <w:proofErr w:type="gramEnd"/>
      <w:r w:rsidRPr="00395890">
        <w:rPr>
          <w:rFonts w:ascii="Times New Roman" w:hAnsi="Times New Roman" w:cs="Times New Roman"/>
          <w:sz w:val="28"/>
          <w:szCs w:val="28"/>
        </w:rPr>
        <w:t xml:space="preserve">ів. </w:t>
      </w:r>
      <w:r w:rsidRPr="00395890">
        <w:rPr>
          <w:rFonts w:ascii="Times New Roman" w:hAnsi="Times New Roman" w:cs="Times New Roman"/>
          <w:sz w:val="28"/>
          <w:szCs w:val="28"/>
        </w:rPr>
        <w:lastRenderedPageBreak/>
        <w:t>Однак варто зауважити, що в останні десятиліття вчені насамперед звертаються до сфери масової інформації. Показово, що саме на матеріалі мови електронних і друкованих масмедіа досліджуються нові процеси у сфері лексики і фразеології, оскіль</w:t>
      </w:r>
      <w:r>
        <w:rPr>
          <w:rFonts w:ascii="Times New Roman" w:hAnsi="Times New Roman" w:cs="Times New Roman"/>
          <w:sz w:val="28"/>
          <w:szCs w:val="28"/>
        </w:rPr>
        <w:t>ки саме розвиток ЗМІ в кінці XX</w:t>
      </w:r>
      <w:r>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 на початку XXI ст. зробив їх головним джерелом поширення </w:t>
      </w:r>
      <w:proofErr w:type="gramStart"/>
      <w:r w:rsidRPr="00395890">
        <w:rPr>
          <w:rFonts w:ascii="Times New Roman" w:hAnsi="Times New Roman" w:cs="Times New Roman"/>
          <w:sz w:val="28"/>
          <w:szCs w:val="28"/>
        </w:rPr>
        <w:t>соц</w:t>
      </w:r>
      <w:proofErr w:type="gramEnd"/>
      <w:r w:rsidRPr="00395890">
        <w:rPr>
          <w:rFonts w:ascii="Times New Roman" w:hAnsi="Times New Roman" w:cs="Times New Roman"/>
          <w:sz w:val="28"/>
          <w:szCs w:val="28"/>
        </w:rPr>
        <w:t>іальної інформації в постіндустріальному суспільстві. До того ж з 90-х років XX ст. в Україні набуває поширення ще один потужний вид масової інформації, комунікації та інтеле</w:t>
      </w:r>
      <w:r>
        <w:rPr>
          <w:rFonts w:ascii="Times New Roman" w:hAnsi="Times New Roman" w:cs="Times New Roman"/>
          <w:sz w:val="28"/>
          <w:szCs w:val="28"/>
        </w:rPr>
        <w:t xml:space="preserve">ктуалізації світової спільноти </w:t>
      </w:r>
      <w:r>
        <w:rPr>
          <w:rFonts w:ascii="Times New Roman" w:hAnsi="Times New Roman" w:cs="Times New Roman"/>
          <w:sz w:val="28"/>
          <w:szCs w:val="28"/>
          <w:lang w:val="uk-UA"/>
        </w:rPr>
        <w:t>–</w:t>
      </w:r>
      <w:r w:rsidRPr="00395890">
        <w:rPr>
          <w:rFonts w:ascii="Times New Roman" w:hAnsi="Times New Roman" w:cs="Times New Roman"/>
          <w:sz w:val="28"/>
          <w:szCs w:val="28"/>
        </w:rPr>
        <w:t xml:space="preserve"> інтернет. </w:t>
      </w:r>
    </w:p>
    <w:p w:rsidR="006D5C9D"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lang w:val="uk-UA"/>
        </w:rPr>
        <w:t xml:space="preserve">Спостереження над мовою сучасних ЗМІ засвідчує: поряд з активною появою нових слів і термінів помітною є також інтенсифікація виникнення і вживання не зафіксованих найбільшими лексикографічними джерелами нових фразеологізмів, які збагачують відомі тематичні групи сталих одиниць і формують деякі нові, невідомі раніше. </w:t>
      </w:r>
      <w:r w:rsidRPr="00A2415F">
        <w:rPr>
          <w:rFonts w:ascii="Times New Roman" w:hAnsi="Times New Roman" w:cs="Times New Roman"/>
          <w:sz w:val="28"/>
          <w:szCs w:val="28"/>
          <w:lang w:val="uk-UA"/>
        </w:rPr>
        <w:t xml:space="preserve">Такі фраземи-інновації виникають переважно на основі слів, вільних і термінологічних словосполучень, речень та шляхом запозичення і калькування, а також унаслідок фразеологізації словосполучень у розмовному дискурсі та в різних спеціальних, професійних підсистемах і субмовах. </w:t>
      </w:r>
      <w:r w:rsidRPr="00395890">
        <w:rPr>
          <w:rFonts w:ascii="Times New Roman" w:hAnsi="Times New Roman" w:cs="Times New Roman"/>
          <w:sz w:val="28"/>
          <w:szCs w:val="28"/>
        </w:rPr>
        <w:t xml:space="preserve">Окремі з них постали на базі крилатих виразів, прислів’їв і приказок, відомих народних анекдотів і т. ін. </w:t>
      </w:r>
    </w:p>
    <w:p w:rsidR="006D5C9D"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 xml:space="preserve">Зазначені процеси, на нашу думку, спричинені передусім взаємодією внутрішньомовних і позамовних факторів. Особливо </w:t>
      </w:r>
      <w:proofErr w:type="gramStart"/>
      <w:r w:rsidRPr="00395890">
        <w:rPr>
          <w:rFonts w:ascii="Times New Roman" w:hAnsi="Times New Roman" w:cs="Times New Roman"/>
          <w:sz w:val="28"/>
          <w:szCs w:val="28"/>
        </w:rPr>
        <w:t>вони</w:t>
      </w:r>
      <w:proofErr w:type="gramEnd"/>
      <w:r w:rsidRPr="00395890">
        <w:rPr>
          <w:rFonts w:ascii="Times New Roman" w:hAnsi="Times New Roman" w:cs="Times New Roman"/>
          <w:sz w:val="28"/>
          <w:szCs w:val="28"/>
        </w:rPr>
        <w:t xml:space="preserve"> зумовлені прагненням до новизни, неординарності вислову та номінації певних реалій</w:t>
      </w:r>
      <w:r w:rsidR="006D5C9D">
        <w:rPr>
          <w:rFonts w:ascii="Times New Roman" w:hAnsi="Times New Roman" w:cs="Times New Roman"/>
          <w:sz w:val="28"/>
          <w:szCs w:val="28"/>
        </w:rPr>
        <w:t xml:space="preserve">, понять, явищ, дій, а головне </w:t>
      </w:r>
      <w:r w:rsidR="006D5C9D">
        <w:rPr>
          <w:rFonts w:ascii="Times New Roman" w:hAnsi="Times New Roman" w:cs="Times New Roman"/>
          <w:sz w:val="28"/>
          <w:szCs w:val="28"/>
          <w:lang w:val="uk-UA"/>
        </w:rPr>
        <w:t>–</w:t>
      </w:r>
      <w:r w:rsidRPr="00395890">
        <w:rPr>
          <w:rFonts w:ascii="Times New Roman" w:hAnsi="Times New Roman" w:cs="Times New Roman"/>
          <w:sz w:val="28"/>
          <w:szCs w:val="28"/>
        </w:rPr>
        <w:t xml:space="preserve"> до експресивності, емоційності, образності, влучності висловлення тощо. </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 xml:space="preserve">Дехто з мовознавців значну активізацію виникнення нових </w:t>
      </w:r>
      <w:r w:rsidR="006D5C9D" w:rsidRPr="006D5C9D">
        <w:rPr>
          <w:rFonts w:ascii="Times New Roman" w:hAnsi="Times New Roman" w:cs="Times New Roman"/>
          <w:sz w:val="28"/>
          <w:szCs w:val="28"/>
          <w:lang w:val="uk-UA"/>
        </w:rPr>
        <w:t xml:space="preserve">ФО в українській мові кінця </w:t>
      </w:r>
      <w:r w:rsidR="006D5C9D">
        <w:rPr>
          <w:rFonts w:ascii="Times New Roman" w:hAnsi="Times New Roman" w:cs="Times New Roman"/>
          <w:sz w:val="28"/>
          <w:szCs w:val="28"/>
        </w:rPr>
        <w:t>XX</w:t>
      </w:r>
      <w:r w:rsidR="006D5C9D" w:rsidRPr="006D5C9D">
        <w:rPr>
          <w:rFonts w:ascii="Times New Roman" w:hAnsi="Times New Roman" w:cs="Times New Roman"/>
          <w:sz w:val="28"/>
          <w:szCs w:val="28"/>
          <w:lang w:val="uk-UA"/>
        </w:rPr>
        <w:t xml:space="preserve"> </w:t>
      </w:r>
      <w:r w:rsidR="006D5C9D">
        <w:rPr>
          <w:rFonts w:ascii="Times New Roman" w:hAnsi="Times New Roman" w:cs="Times New Roman"/>
          <w:sz w:val="28"/>
          <w:szCs w:val="28"/>
          <w:lang w:val="uk-UA"/>
        </w:rPr>
        <w:t>–</w:t>
      </w:r>
      <w:r w:rsidRPr="006D5C9D">
        <w:rPr>
          <w:rFonts w:ascii="Times New Roman" w:hAnsi="Times New Roman" w:cs="Times New Roman"/>
          <w:sz w:val="28"/>
          <w:szCs w:val="28"/>
          <w:lang w:val="uk-UA"/>
        </w:rPr>
        <w:t xml:space="preserve"> початку </w:t>
      </w:r>
      <w:r w:rsidRPr="00395890">
        <w:rPr>
          <w:rFonts w:ascii="Times New Roman" w:hAnsi="Times New Roman" w:cs="Times New Roman"/>
          <w:sz w:val="28"/>
          <w:szCs w:val="28"/>
        </w:rPr>
        <w:t>XXI</w:t>
      </w:r>
      <w:r w:rsidRPr="006D5C9D">
        <w:rPr>
          <w:rFonts w:ascii="Times New Roman" w:hAnsi="Times New Roman" w:cs="Times New Roman"/>
          <w:sz w:val="28"/>
          <w:szCs w:val="28"/>
          <w:lang w:val="uk-UA"/>
        </w:rPr>
        <w:t xml:space="preserve"> ст. характери</w:t>
      </w:r>
      <w:r w:rsidR="006D5C9D">
        <w:rPr>
          <w:rFonts w:ascii="Times New Roman" w:hAnsi="Times New Roman" w:cs="Times New Roman"/>
          <w:sz w:val="28"/>
          <w:szCs w:val="28"/>
          <w:lang w:val="uk-UA"/>
        </w:rPr>
        <w:t>зує як «фразеологічний вибух».</w:t>
      </w:r>
      <w:r w:rsidRPr="006D5C9D">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Тому в аналізований період інтенсифікувалися </w:t>
      </w:r>
      <w:proofErr w:type="gramStart"/>
      <w:r w:rsidRPr="00395890">
        <w:rPr>
          <w:rFonts w:ascii="Times New Roman" w:hAnsi="Times New Roman" w:cs="Times New Roman"/>
          <w:sz w:val="28"/>
          <w:szCs w:val="28"/>
        </w:rPr>
        <w:t>досл</w:t>
      </w:r>
      <w:proofErr w:type="gramEnd"/>
      <w:r w:rsidRPr="00395890">
        <w:rPr>
          <w:rFonts w:ascii="Times New Roman" w:hAnsi="Times New Roman" w:cs="Times New Roman"/>
          <w:sz w:val="28"/>
          <w:szCs w:val="28"/>
        </w:rPr>
        <w:t>ідження динаміки і джерел українських фразем як літературної мови, так і живого народного мовлення. Ця проблематика в сучасній українській мові потребує більш виваженого і скрупульозного розгляду</w:t>
      </w:r>
      <w:r w:rsidR="006D5C9D">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 окремої комплексної праці, оскільки корпус нових фразеологічних одиниць постійно і неухильно зростає та урізноманітнюється, заповнюючи номінативні лакуни і збагачуючи емоційно-експресивні засоби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ідної мови. Джерела поновнення й оновлення корпусу </w:t>
      </w:r>
      <w:r w:rsidR="006D5C9D">
        <w:rPr>
          <w:rFonts w:ascii="Times New Roman" w:hAnsi="Times New Roman" w:cs="Times New Roman"/>
          <w:sz w:val="28"/>
          <w:szCs w:val="28"/>
        </w:rPr>
        <w:t>питомих фразеологізмів кінця XX</w:t>
      </w:r>
      <w:r w:rsidR="006D5C9D">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 початку XXI ст., процеси фразеологізації, семантичні, структурні, функціонально-стилістичні, прагматичні та інші особливості інноваційних і відроджених ФО, їх лексикографічне опрацювання вимагають нових і ґрунтовних </w:t>
      </w:r>
      <w:proofErr w:type="gramStart"/>
      <w:r w:rsidRPr="00395890">
        <w:rPr>
          <w:rFonts w:ascii="Times New Roman" w:hAnsi="Times New Roman" w:cs="Times New Roman"/>
          <w:sz w:val="28"/>
          <w:szCs w:val="28"/>
        </w:rPr>
        <w:t>студ</w:t>
      </w:r>
      <w:proofErr w:type="gramEnd"/>
      <w:r w:rsidRPr="00395890">
        <w:rPr>
          <w:rFonts w:ascii="Times New Roman" w:hAnsi="Times New Roman" w:cs="Times New Roman"/>
          <w:sz w:val="28"/>
          <w:szCs w:val="28"/>
        </w:rPr>
        <w:t>ій.</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 xml:space="preserve"> Предметом нашої уваги в цій статті стали основні джерела поповнення фразеологічного фонду української мови кінця </w:t>
      </w:r>
      <w:r w:rsidRPr="00395890">
        <w:rPr>
          <w:rFonts w:ascii="Times New Roman" w:hAnsi="Times New Roman" w:cs="Times New Roman"/>
          <w:sz w:val="28"/>
          <w:szCs w:val="28"/>
        </w:rPr>
        <w:t>XX</w:t>
      </w:r>
      <w:r w:rsidR="006D5C9D">
        <w:rPr>
          <w:rFonts w:ascii="Times New Roman" w:hAnsi="Times New Roman" w:cs="Times New Roman"/>
          <w:sz w:val="28"/>
          <w:szCs w:val="28"/>
          <w:lang w:val="uk-UA"/>
        </w:rPr>
        <w:t xml:space="preserve"> -</w:t>
      </w:r>
      <w:r w:rsidRPr="006D5C9D">
        <w:rPr>
          <w:rFonts w:ascii="Times New Roman" w:hAnsi="Times New Roman" w:cs="Times New Roman"/>
          <w:sz w:val="28"/>
          <w:szCs w:val="28"/>
          <w:lang w:val="uk-UA"/>
        </w:rPr>
        <w:t xml:space="preserve"> початку </w:t>
      </w:r>
      <w:r w:rsidRPr="00395890">
        <w:rPr>
          <w:rFonts w:ascii="Times New Roman" w:hAnsi="Times New Roman" w:cs="Times New Roman"/>
          <w:sz w:val="28"/>
          <w:szCs w:val="28"/>
        </w:rPr>
        <w:t>XXI</w:t>
      </w:r>
      <w:r w:rsidRPr="006D5C9D">
        <w:rPr>
          <w:rFonts w:ascii="Times New Roman" w:hAnsi="Times New Roman" w:cs="Times New Roman"/>
          <w:sz w:val="28"/>
          <w:szCs w:val="28"/>
          <w:lang w:val="uk-UA"/>
        </w:rPr>
        <w:t xml:space="preserve"> ст. на матеріалі мови ЗМІ і стратифікація таких одиниць (об’єкт фразеології </w:t>
      </w:r>
      <w:r w:rsidRPr="006D5C9D">
        <w:rPr>
          <w:rFonts w:ascii="Times New Roman" w:hAnsi="Times New Roman" w:cs="Times New Roman"/>
          <w:sz w:val="28"/>
          <w:szCs w:val="28"/>
          <w:lang w:val="uk-UA"/>
        </w:rPr>
        <w:lastRenderedPageBreak/>
        <w:t xml:space="preserve">розглядаємо в широкому розумінні, тобто до фразеологізмів зараховуємо як ідіоми, так і прислів’я та приказки, крилаті вислови, афоризми, сентенції, образні порівняння, стійкі термінологічні сполучення тощо). </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Зібраний нами фактичний матеріал і спостереження українських мовознавців засвідчують, що в аналізований період нові міжстильові, книжні і розмовні фразеологізми поповн</w:t>
      </w:r>
      <w:r w:rsidR="006D5C9D">
        <w:rPr>
          <w:rFonts w:ascii="Times New Roman" w:hAnsi="Times New Roman" w:cs="Times New Roman"/>
          <w:sz w:val="28"/>
          <w:szCs w:val="28"/>
          <w:lang w:val="uk-UA"/>
        </w:rPr>
        <w:t>ювалися з двох основних джерел –</w:t>
      </w:r>
      <w:r w:rsidRPr="006D5C9D">
        <w:rPr>
          <w:rFonts w:ascii="Times New Roman" w:hAnsi="Times New Roman" w:cs="Times New Roman"/>
          <w:sz w:val="28"/>
          <w:szCs w:val="28"/>
          <w:lang w:val="uk-UA"/>
        </w:rPr>
        <w:t xml:space="preserve"> питомого й іншомовного. </w:t>
      </w:r>
    </w:p>
    <w:p w:rsidR="00521AA6"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 xml:space="preserve">До питомих нових ФО відносимо як власне українські інновації, так і деякі усталені структури спільнослов’янського походження, оскільки іноді досить складно визначити, на ґрунті якої мови вони постали. </w:t>
      </w:r>
      <w:proofErr w:type="gramStart"/>
      <w:r w:rsidRPr="00395890">
        <w:rPr>
          <w:rFonts w:ascii="Times New Roman" w:hAnsi="Times New Roman" w:cs="Times New Roman"/>
          <w:sz w:val="28"/>
          <w:szCs w:val="28"/>
        </w:rPr>
        <w:t>Серед аналізованих неофразеологізмів, на наш погляд, варто назвати такі: вибіркове правосуддя «використання правлячими колами держави судочинства для боротьби зі своїми опонентами», виборчі туристи «особи, які незаконно голосують по кілька разів», третя ста «сила, здатна примирити конфліктуючі сторони в суспільстві, насамперед владу й опозицію на основі взаємоп</w:t>
      </w:r>
      <w:r w:rsidR="00521AA6">
        <w:rPr>
          <w:rFonts w:ascii="Times New Roman" w:hAnsi="Times New Roman" w:cs="Times New Roman"/>
          <w:sz w:val="28"/>
          <w:szCs w:val="28"/>
        </w:rPr>
        <w:t>рийнятних домовленостей» та ін…</w:t>
      </w:r>
      <w:r w:rsidR="00521AA6">
        <w:rPr>
          <w:rFonts w:ascii="Times New Roman" w:hAnsi="Times New Roman" w:cs="Times New Roman"/>
          <w:sz w:val="28"/>
          <w:szCs w:val="28"/>
          <w:lang w:val="uk-UA"/>
        </w:rPr>
        <w:t xml:space="preserve"> </w:t>
      </w:r>
      <w:proofErr w:type="gramEnd"/>
    </w:p>
    <w:p w:rsidR="006D5C9D" w:rsidRDefault="00395890" w:rsidP="00826531">
      <w:pPr>
        <w:spacing w:after="0"/>
        <w:ind w:firstLine="709"/>
        <w:jc w:val="both"/>
        <w:rPr>
          <w:rFonts w:ascii="Times New Roman" w:hAnsi="Times New Roman" w:cs="Times New Roman"/>
          <w:sz w:val="28"/>
          <w:szCs w:val="28"/>
          <w:lang w:val="uk-UA"/>
        </w:rPr>
      </w:pPr>
      <w:r w:rsidRPr="00521AA6">
        <w:rPr>
          <w:rFonts w:ascii="Times New Roman" w:hAnsi="Times New Roman" w:cs="Times New Roman"/>
          <w:sz w:val="28"/>
          <w:szCs w:val="28"/>
          <w:lang w:val="uk-UA"/>
        </w:rPr>
        <w:t xml:space="preserve">Серед питомих фразеологізмів-інновацій найбільший шар становлять одиниці з розмовного мовлення або витворені працівниками мас-медіа під цей стильовий різновид мови. </w:t>
      </w:r>
      <w:r w:rsidRPr="00395890">
        <w:rPr>
          <w:rFonts w:ascii="Times New Roman" w:hAnsi="Times New Roman" w:cs="Times New Roman"/>
          <w:sz w:val="28"/>
          <w:szCs w:val="28"/>
        </w:rPr>
        <w:t xml:space="preserve">Так, останнім часом з’явилися й активно побутують </w:t>
      </w:r>
      <w:proofErr w:type="gramStart"/>
      <w:r w:rsidRPr="00395890">
        <w:rPr>
          <w:rFonts w:ascii="Times New Roman" w:hAnsi="Times New Roman" w:cs="Times New Roman"/>
          <w:sz w:val="28"/>
          <w:szCs w:val="28"/>
        </w:rPr>
        <w:t>ст</w:t>
      </w:r>
      <w:proofErr w:type="gramEnd"/>
      <w:r w:rsidRPr="00395890">
        <w:rPr>
          <w:rFonts w:ascii="Times New Roman" w:hAnsi="Times New Roman" w:cs="Times New Roman"/>
          <w:sz w:val="28"/>
          <w:szCs w:val="28"/>
        </w:rPr>
        <w:t xml:space="preserve">ійкі утворення по цимбалах «все одно, байдуже; не має значення щось», ще й кінь (кіт) не валявся «абсолютно нічого не зроблено (про початок якої-небудь діяльності)», не для преси «інформація, призначена для обмеженого кола людей; не для розголошення» та ін. Наприклад: «Адже Україні завжди було </w:t>
      </w:r>
      <w:proofErr w:type="gramStart"/>
      <w:r w:rsidRPr="00395890">
        <w:rPr>
          <w:rFonts w:ascii="Times New Roman" w:hAnsi="Times New Roman" w:cs="Times New Roman"/>
          <w:sz w:val="28"/>
          <w:szCs w:val="28"/>
        </w:rPr>
        <w:t>по</w:t>
      </w:r>
      <w:proofErr w:type="gramEnd"/>
      <w:r w:rsidRPr="00395890">
        <w:rPr>
          <w:rFonts w:ascii="Times New Roman" w:hAnsi="Times New Roman" w:cs="Times New Roman"/>
          <w:sz w:val="28"/>
          <w:szCs w:val="28"/>
        </w:rPr>
        <w:t xml:space="preserve"> цимбалах, хто з депутатів пройшов до Думи» (т/к «24», 03.04.2002); «За оцінкою міжнародних експертів, на сьогодні в Україні де-юре зберігається централізоване медичне забезпечення, а ... завдань, які передбачають кардинальні зміни та кроки в бік ринкових реформ у галузі, то тут, як кажуть, і </w:t>
      </w:r>
      <w:proofErr w:type="gramStart"/>
      <w:r w:rsidRPr="00395890">
        <w:rPr>
          <w:rFonts w:ascii="Times New Roman" w:hAnsi="Times New Roman" w:cs="Times New Roman"/>
          <w:sz w:val="28"/>
          <w:szCs w:val="28"/>
        </w:rPr>
        <w:t>к</w:t>
      </w:r>
      <w:proofErr w:type="gramEnd"/>
      <w:r w:rsidRPr="00395890">
        <w:rPr>
          <w:rFonts w:ascii="Times New Roman" w:hAnsi="Times New Roman" w:cs="Times New Roman"/>
          <w:sz w:val="28"/>
          <w:szCs w:val="28"/>
        </w:rPr>
        <w:t xml:space="preserve">інь не валявся» (gazeta.dt.ua). Вважаємо, що активізації функціонування деяких з них сприяли також мовні смаки, мода на певні слова і вирази, а особливо явище гіперизму, відштовхування від російських </w:t>
      </w:r>
      <w:proofErr w:type="gramStart"/>
      <w:r w:rsidRPr="00395890">
        <w:rPr>
          <w:rFonts w:ascii="Times New Roman" w:hAnsi="Times New Roman" w:cs="Times New Roman"/>
          <w:sz w:val="28"/>
          <w:szCs w:val="28"/>
        </w:rPr>
        <w:t>ст</w:t>
      </w:r>
      <w:proofErr w:type="gramEnd"/>
      <w:r w:rsidRPr="00395890">
        <w:rPr>
          <w:rFonts w:ascii="Times New Roman" w:hAnsi="Times New Roman" w:cs="Times New Roman"/>
          <w:sz w:val="28"/>
          <w:szCs w:val="28"/>
        </w:rPr>
        <w:t>ійких одиниць радянської доби та заміни їх більш вдалими, що відбивають традиційну національну специфіку (пор.: по цимбалах замість рос. по барабану).</w:t>
      </w:r>
    </w:p>
    <w:p w:rsidR="006D5C9D"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 xml:space="preserve"> До групи нових іншомовних запозичень належать переважно кальковані фразеологізм</w:t>
      </w:r>
      <w:proofErr w:type="gramStart"/>
      <w:r w:rsidRPr="00395890">
        <w:rPr>
          <w:rFonts w:ascii="Times New Roman" w:hAnsi="Times New Roman" w:cs="Times New Roman"/>
          <w:sz w:val="28"/>
          <w:szCs w:val="28"/>
        </w:rPr>
        <w:t>и-</w:t>
      </w:r>
      <w:proofErr w:type="gramEnd"/>
      <w:r w:rsidRPr="00395890">
        <w:rPr>
          <w:rFonts w:ascii="Times New Roman" w:hAnsi="Times New Roman" w:cs="Times New Roman"/>
          <w:sz w:val="28"/>
          <w:szCs w:val="28"/>
        </w:rPr>
        <w:t xml:space="preserve">інновації. Зібраний матеріал засвідчує, що на аналізованому часовому зрізі це здебільшого запозичення з англійської (та її американського варіанта), а також з російської мов. Найчастіше спостерігаємо таке явище, як входження до мовного обігу нового фразеологізму разом із засвоюваною реалією чи поняттям. </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lastRenderedPageBreak/>
        <w:t xml:space="preserve">Характерно, що порівняно з попередніми періодами розвитку української мови нові ФО англійського походження починають домінувати з-поміж інших запозичень-інновацій. </w:t>
      </w:r>
      <w:r w:rsidRPr="00521AA6">
        <w:rPr>
          <w:rFonts w:ascii="Times New Roman" w:hAnsi="Times New Roman" w:cs="Times New Roman"/>
          <w:sz w:val="28"/>
          <w:szCs w:val="28"/>
          <w:lang w:val="uk-UA"/>
        </w:rPr>
        <w:t>Це можна пояснити загальносвітовою тенденцією до глобалізації, або інтернаціоналізації, яка поступово посилюється в останні десятиліття в багатьох галузях</w:t>
      </w:r>
      <w:r w:rsidR="00521AA6" w:rsidRPr="00521AA6">
        <w:rPr>
          <w:rFonts w:ascii="Times New Roman" w:hAnsi="Times New Roman" w:cs="Times New Roman"/>
          <w:sz w:val="28"/>
          <w:szCs w:val="28"/>
          <w:lang w:val="uk-UA"/>
        </w:rPr>
        <w:t xml:space="preserve"> життя (в тому числі і в мові)</w:t>
      </w:r>
      <w:r w:rsidR="00521AA6">
        <w:rPr>
          <w:rFonts w:ascii="Times New Roman" w:hAnsi="Times New Roman" w:cs="Times New Roman"/>
          <w:sz w:val="28"/>
          <w:szCs w:val="28"/>
          <w:lang w:val="uk-UA"/>
        </w:rPr>
        <w:t xml:space="preserve">… </w:t>
      </w:r>
      <w:r w:rsidRPr="00521AA6">
        <w:rPr>
          <w:rFonts w:ascii="Times New Roman" w:hAnsi="Times New Roman" w:cs="Times New Roman"/>
          <w:sz w:val="28"/>
          <w:szCs w:val="28"/>
          <w:lang w:val="uk-UA"/>
        </w:rPr>
        <w:t>Як переконливо засвідчив зібраний нами фактичний матеріал, корпус новозапозичених фразеологізмів з англійської мови становить понад 95 % нерозмовних одиниць різних тематичних груп, пор.: скелет</w:t>
      </w:r>
      <w:r w:rsidR="00521AA6">
        <w:rPr>
          <w:rFonts w:ascii="Times New Roman" w:hAnsi="Times New Roman" w:cs="Times New Roman"/>
          <w:sz w:val="28"/>
          <w:szCs w:val="28"/>
          <w:lang w:val="uk-UA"/>
        </w:rPr>
        <w:t xml:space="preserve"> у шафі (англ.</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skeleton</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in</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the</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cupboard</w:t>
      </w:r>
      <w:r w:rsidRPr="00521AA6">
        <w:rPr>
          <w:rFonts w:ascii="Times New Roman" w:hAnsi="Times New Roman" w:cs="Times New Roman"/>
          <w:sz w:val="28"/>
          <w:szCs w:val="28"/>
          <w:lang w:val="uk-UA"/>
        </w:rPr>
        <w:t xml:space="preserve">) «сімейна таємниця», </w:t>
      </w:r>
      <w:proofErr w:type="gramStart"/>
      <w:r w:rsidR="00521AA6">
        <w:rPr>
          <w:rFonts w:ascii="Times New Roman" w:hAnsi="Times New Roman" w:cs="Times New Roman"/>
          <w:sz w:val="28"/>
          <w:szCs w:val="28"/>
          <w:lang w:val="uk-UA"/>
        </w:rPr>
        <w:t>п</w:t>
      </w:r>
      <w:proofErr w:type="gramEnd"/>
      <w:r w:rsidRPr="00521AA6">
        <w:rPr>
          <w:rFonts w:ascii="Times New Roman" w:hAnsi="Times New Roman" w:cs="Times New Roman"/>
          <w:sz w:val="28"/>
          <w:szCs w:val="28"/>
          <w:lang w:val="uk-UA"/>
        </w:rPr>
        <w:t xml:space="preserve"> ’ята влада </w:t>
      </w:r>
      <w:r w:rsidR="00521AA6">
        <w:rPr>
          <w:rFonts w:ascii="Times New Roman" w:hAnsi="Times New Roman" w:cs="Times New Roman"/>
          <w:sz w:val="28"/>
          <w:szCs w:val="28"/>
          <w:lang w:val="uk-UA"/>
        </w:rPr>
        <w:t xml:space="preserve">(англ. </w:t>
      </w:r>
      <w:r w:rsidRPr="00395890">
        <w:rPr>
          <w:rFonts w:ascii="Times New Roman" w:hAnsi="Times New Roman" w:cs="Times New Roman"/>
          <w:sz w:val="28"/>
          <w:szCs w:val="28"/>
        </w:rPr>
        <w:t>fifth</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power</w:t>
      </w:r>
      <w:r w:rsidRPr="00521AA6">
        <w:rPr>
          <w:rFonts w:ascii="Times New Roman" w:hAnsi="Times New Roman" w:cs="Times New Roman"/>
          <w:sz w:val="28"/>
          <w:szCs w:val="28"/>
          <w:lang w:val="uk-UA"/>
        </w:rPr>
        <w:t>) «організована злочинність у державі; влада мафії, кланів», мегаф</w:t>
      </w:r>
      <w:r w:rsidR="00521AA6">
        <w:rPr>
          <w:rFonts w:ascii="Times New Roman" w:hAnsi="Times New Roman" w:cs="Times New Roman"/>
          <w:sz w:val="28"/>
          <w:szCs w:val="28"/>
          <w:lang w:val="uk-UA"/>
        </w:rPr>
        <w:t>онна (рупорна) дипломатія (англ.</w:t>
      </w:r>
      <w:r w:rsidRPr="00521AA6">
        <w:rPr>
          <w:rFonts w:ascii="Times New Roman" w:hAnsi="Times New Roman" w:cs="Times New Roman"/>
          <w:sz w:val="28"/>
          <w:szCs w:val="28"/>
          <w:lang w:val="uk-UA"/>
        </w:rPr>
        <w:t xml:space="preserve"> </w:t>
      </w:r>
      <w:proofErr w:type="gramStart"/>
      <w:r w:rsidRPr="00395890">
        <w:rPr>
          <w:rFonts w:ascii="Times New Roman" w:hAnsi="Times New Roman" w:cs="Times New Roman"/>
          <w:sz w:val="28"/>
          <w:szCs w:val="28"/>
        </w:rPr>
        <w:t>megaphone</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diplomacy</w:t>
      </w:r>
      <w:r w:rsidRPr="00521AA6">
        <w:rPr>
          <w:rFonts w:ascii="Times New Roman" w:hAnsi="Times New Roman" w:cs="Times New Roman"/>
          <w:sz w:val="28"/>
          <w:szCs w:val="28"/>
          <w:lang w:val="uk-UA"/>
        </w:rPr>
        <w:t>) «використання засобів масової інформації (критичні виступи, обмін нотами протесту і т. ін.) у розв’язанні конфліктних ситуацій замість</w:t>
      </w:r>
      <w:r w:rsidR="00521AA6">
        <w:rPr>
          <w:rFonts w:ascii="Times New Roman" w:hAnsi="Times New Roman" w:cs="Times New Roman"/>
          <w:sz w:val="28"/>
          <w:szCs w:val="28"/>
          <w:lang w:val="uk-UA"/>
        </w:rPr>
        <w:t xml:space="preserve"> перемовин», брудні гроші (англ.</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dirty</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money</w:t>
      </w:r>
      <w:r w:rsidRPr="00521AA6">
        <w:rPr>
          <w:rFonts w:ascii="Times New Roman" w:hAnsi="Times New Roman" w:cs="Times New Roman"/>
          <w:sz w:val="28"/>
          <w:szCs w:val="28"/>
          <w:lang w:val="uk-UA"/>
        </w:rPr>
        <w:t>) «гроші, зароблені нечесним способом, добуті обманом, шахрайством;</w:t>
      </w:r>
      <w:proofErr w:type="gramEnd"/>
      <w:r w:rsidRPr="00521AA6">
        <w:rPr>
          <w:rFonts w:ascii="Times New Roman" w:hAnsi="Times New Roman" w:cs="Times New Roman"/>
          <w:sz w:val="28"/>
          <w:szCs w:val="28"/>
          <w:lang w:val="uk-UA"/>
        </w:rPr>
        <w:t xml:space="preserve"> у тому числі й приховані від оподатку</w:t>
      </w:r>
      <w:r w:rsidR="00521AA6">
        <w:rPr>
          <w:rFonts w:ascii="Times New Roman" w:hAnsi="Times New Roman" w:cs="Times New Roman"/>
          <w:sz w:val="28"/>
          <w:szCs w:val="28"/>
          <w:lang w:val="uk-UA"/>
        </w:rPr>
        <w:t>вання», відмивання грошей (англ.</w:t>
      </w:r>
      <w:r w:rsidRPr="00521AA6">
        <w:rPr>
          <w:rFonts w:ascii="Times New Roman" w:hAnsi="Times New Roman" w:cs="Times New Roman"/>
          <w:sz w:val="28"/>
          <w:szCs w:val="28"/>
          <w:lang w:val="uk-UA"/>
        </w:rPr>
        <w:t xml:space="preserve"> </w:t>
      </w:r>
      <w:proofErr w:type="gramStart"/>
      <w:r w:rsidRPr="00395890">
        <w:rPr>
          <w:rFonts w:ascii="Times New Roman" w:hAnsi="Times New Roman" w:cs="Times New Roman"/>
          <w:sz w:val="28"/>
          <w:szCs w:val="28"/>
        </w:rPr>
        <w:t>laundering</w:t>
      </w:r>
      <w:r w:rsidRP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money</w:t>
      </w:r>
      <w:r w:rsidRPr="00521AA6">
        <w:rPr>
          <w:rFonts w:ascii="Times New Roman" w:hAnsi="Times New Roman" w:cs="Times New Roman"/>
          <w:sz w:val="28"/>
          <w:szCs w:val="28"/>
          <w:lang w:val="uk-UA"/>
        </w:rPr>
        <w:t xml:space="preserve">) «легалізація грошових коштів, отриманих незаконним способом» та ін. </w:t>
      </w:r>
      <w:r w:rsidRPr="00395890">
        <w:rPr>
          <w:rFonts w:ascii="Times New Roman" w:hAnsi="Times New Roman" w:cs="Times New Roman"/>
          <w:sz w:val="28"/>
          <w:szCs w:val="28"/>
        </w:rPr>
        <w:t>Наприклад:</w:t>
      </w:r>
      <w:proofErr w:type="gramEnd"/>
      <w:r w:rsidRPr="00395890">
        <w:rPr>
          <w:rFonts w:ascii="Times New Roman" w:hAnsi="Times New Roman" w:cs="Times New Roman"/>
          <w:sz w:val="28"/>
          <w:szCs w:val="28"/>
        </w:rPr>
        <w:t xml:space="preserve"> «Гнів у Кремлі спричинило згадування Олександром Горобцем прихованих “скелетів у шафі” родини колишнього президента В. Я</w:t>
      </w:r>
      <w:r w:rsidR="00521AA6">
        <w:rPr>
          <w:rFonts w:ascii="Times New Roman" w:hAnsi="Times New Roman" w:cs="Times New Roman"/>
          <w:sz w:val="28"/>
          <w:szCs w:val="28"/>
        </w:rPr>
        <w:t>нуковича» («День», 21.10.2014)</w:t>
      </w:r>
      <w:r w:rsidR="00521AA6">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Як бачимо, це переважно нові фразеологізми на позначення суспільно-політичних і </w:t>
      </w:r>
      <w:proofErr w:type="gramStart"/>
      <w:r w:rsidRPr="00395890">
        <w:rPr>
          <w:rFonts w:ascii="Times New Roman" w:hAnsi="Times New Roman" w:cs="Times New Roman"/>
          <w:sz w:val="28"/>
          <w:szCs w:val="28"/>
        </w:rPr>
        <w:t>соц</w:t>
      </w:r>
      <w:proofErr w:type="gramEnd"/>
      <w:r w:rsidRPr="00395890">
        <w:rPr>
          <w:rFonts w:ascii="Times New Roman" w:hAnsi="Times New Roman" w:cs="Times New Roman"/>
          <w:sz w:val="28"/>
          <w:szCs w:val="28"/>
        </w:rPr>
        <w:t xml:space="preserve">іально-економічних понять, явищ і реалій. </w:t>
      </w:r>
    </w:p>
    <w:p w:rsidR="006D5C9D"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 xml:space="preserve">Варто звернути увагу на фразеологізми-кальки з російської мови. За нашими спостереженнями, в останні роки потік запозичень з російської мови поступово зменшується, і цю нішу починають заповнювати ФО з </w:t>
      </w:r>
      <w:proofErr w:type="gramStart"/>
      <w:r w:rsidRPr="00395890">
        <w:rPr>
          <w:rFonts w:ascii="Times New Roman" w:hAnsi="Times New Roman" w:cs="Times New Roman"/>
          <w:sz w:val="28"/>
          <w:szCs w:val="28"/>
        </w:rPr>
        <w:t>англ</w:t>
      </w:r>
      <w:proofErr w:type="gramEnd"/>
      <w:r w:rsidRPr="00395890">
        <w:rPr>
          <w:rFonts w:ascii="Times New Roman" w:hAnsi="Times New Roman" w:cs="Times New Roman"/>
          <w:sz w:val="28"/>
          <w:szCs w:val="28"/>
        </w:rPr>
        <w:t>ійської мови. Однак цей вплив ще залишається, що можна пояснити низкою чинників, переважно</w:t>
      </w:r>
      <w:r w:rsidR="006D5C9D">
        <w:rPr>
          <w:rFonts w:ascii="Times New Roman" w:hAnsi="Times New Roman" w:cs="Times New Roman"/>
          <w:sz w:val="28"/>
          <w:szCs w:val="28"/>
        </w:rPr>
        <w:t xml:space="preserve"> екстралінгвального характеру, </w:t>
      </w:r>
      <w:r w:rsidR="006D5C9D">
        <w:rPr>
          <w:rFonts w:ascii="Times New Roman" w:hAnsi="Times New Roman" w:cs="Times New Roman"/>
          <w:sz w:val="28"/>
          <w:szCs w:val="28"/>
          <w:lang w:val="uk-UA"/>
        </w:rPr>
        <w:t>–</w:t>
      </w:r>
      <w:r w:rsidRPr="00395890">
        <w:rPr>
          <w:rFonts w:ascii="Times New Roman" w:hAnsi="Times New Roman" w:cs="Times New Roman"/>
          <w:sz w:val="28"/>
          <w:szCs w:val="28"/>
        </w:rPr>
        <w:t xml:space="preserve"> значним відсотком росіян і російськомовного населення в Україні, засиллям російськомовних ЗМІ, модою на певні слова і </w:t>
      </w:r>
      <w:proofErr w:type="gramStart"/>
      <w:r w:rsidRPr="00395890">
        <w:rPr>
          <w:rFonts w:ascii="Times New Roman" w:hAnsi="Times New Roman" w:cs="Times New Roman"/>
          <w:sz w:val="28"/>
          <w:szCs w:val="28"/>
        </w:rPr>
        <w:t>ст</w:t>
      </w:r>
      <w:proofErr w:type="gramEnd"/>
      <w:r w:rsidRPr="00395890">
        <w:rPr>
          <w:rFonts w:ascii="Times New Roman" w:hAnsi="Times New Roman" w:cs="Times New Roman"/>
          <w:sz w:val="28"/>
          <w:szCs w:val="28"/>
        </w:rPr>
        <w:t xml:space="preserve">ійкі одиниці, мовними смаками радянізованого старшого покоління тощо. Фактичний матеріал </w:t>
      </w:r>
      <w:proofErr w:type="gramStart"/>
      <w:r w:rsidRPr="00395890">
        <w:rPr>
          <w:rFonts w:ascii="Times New Roman" w:hAnsi="Times New Roman" w:cs="Times New Roman"/>
          <w:sz w:val="28"/>
          <w:szCs w:val="28"/>
        </w:rPr>
        <w:t>досл</w:t>
      </w:r>
      <w:proofErr w:type="gramEnd"/>
      <w:r w:rsidRPr="00395890">
        <w:rPr>
          <w:rFonts w:ascii="Times New Roman" w:hAnsi="Times New Roman" w:cs="Times New Roman"/>
          <w:sz w:val="28"/>
          <w:szCs w:val="28"/>
        </w:rPr>
        <w:t>іджуваної доби свідчить, що з російської мови все більше входять (навіть починають домінувати над нейтральними і книжними) розмовні одиниці: новорічна ялинка (рос. новогодняя ёлка) «людина, яка вбралася в різні прикраси і занадто строкатий одяг як вияв несмаку та намагання виставити себе», слабка ланка (рос. слабое звено) «людина, яка допустила серйозні помилки, прорахунки в чомусь», на своїй хеті [бути, перебувати і т. ін.] (рос</w:t>
      </w:r>
      <w:proofErr w:type="gramStart"/>
      <w:r w:rsidRPr="00395890">
        <w:rPr>
          <w:rFonts w:ascii="Times New Roman" w:hAnsi="Times New Roman" w:cs="Times New Roman"/>
          <w:sz w:val="28"/>
          <w:szCs w:val="28"/>
        </w:rPr>
        <w:t>.</w:t>
      </w:r>
      <w:proofErr w:type="gramEnd"/>
      <w:r w:rsidRPr="00395890">
        <w:rPr>
          <w:rFonts w:ascii="Times New Roman" w:hAnsi="Times New Roman" w:cs="Times New Roman"/>
          <w:sz w:val="28"/>
          <w:szCs w:val="28"/>
        </w:rPr>
        <w:t xml:space="preserve"> </w:t>
      </w:r>
      <w:proofErr w:type="gramStart"/>
      <w:r w:rsidRPr="00395890">
        <w:rPr>
          <w:rFonts w:ascii="Times New Roman" w:hAnsi="Times New Roman" w:cs="Times New Roman"/>
          <w:sz w:val="28"/>
          <w:szCs w:val="28"/>
        </w:rPr>
        <w:t>н</w:t>
      </w:r>
      <w:proofErr w:type="gramEnd"/>
      <w:r w:rsidRPr="00395890">
        <w:rPr>
          <w:rFonts w:ascii="Times New Roman" w:hAnsi="Times New Roman" w:cs="Times New Roman"/>
          <w:sz w:val="28"/>
          <w:szCs w:val="28"/>
        </w:rPr>
        <w:t>а свое</w:t>
      </w:r>
      <w:r w:rsidR="00127509">
        <w:rPr>
          <w:rFonts w:ascii="Times New Roman" w:hAnsi="Times New Roman" w:cs="Times New Roman"/>
          <w:sz w:val="28"/>
          <w:szCs w:val="28"/>
        </w:rPr>
        <w:t>й волне [быть, находиться</w:t>
      </w:r>
      <w:r w:rsidRPr="00395890">
        <w:rPr>
          <w:rFonts w:ascii="Times New Roman" w:hAnsi="Times New Roman" w:cs="Times New Roman"/>
          <w:sz w:val="28"/>
          <w:szCs w:val="28"/>
        </w:rPr>
        <w:t>]) «займатися своїми справами, заглиблюватися в себе, незважаючи на зовнішні обставини», вмикати (включати) мізки (розум) (рос. включать мозги) «добре думати, логічно міркувати» та ін. Пор. у мас-медійних україномовних конт</w:t>
      </w:r>
      <w:r w:rsidR="00127509">
        <w:rPr>
          <w:rFonts w:ascii="Times New Roman" w:hAnsi="Times New Roman" w:cs="Times New Roman"/>
          <w:sz w:val="28"/>
          <w:szCs w:val="28"/>
        </w:rPr>
        <w:t xml:space="preserve">екстах: «Каррагер </w:t>
      </w:r>
      <w:r w:rsidR="00127509">
        <w:rPr>
          <w:rFonts w:ascii="Times New Roman" w:hAnsi="Times New Roman" w:cs="Times New Roman"/>
          <w:sz w:val="28"/>
          <w:szCs w:val="28"/>
          <w:lang w:val="uk-UA"/>
        </w:rPr>
        <w:t>–</w:t>
      </w:r>
      <w:r w:rsidRPr="00395890">
        <w:rPr>
          <w:rFonts w:ascii="Times New Roman" w:hAnsi="Times New Roman" w:cs="Times New Roman"/>
          <w:sz w:val="28"/>
          <w:szCs w:val="28"/>
        </w:rPr>
        <w:t xml:space="preserve"> слабка ланка для “червоних”. Уперше за вісім </w:t>
      </w:r>
      <w:proofErr w:type="gramStart"/>
      <w:r w:rsidR="00127509">
        <w:rPr>
          <w:rFonts w:ascii="Times New Roman" w:hAnsi="Times New Roman" w:cs="Times New Roman"/>
          <w:sz w:val="28"/>
          <w:szCs w:val="28"/>
        </w:rPr>
        <w:lastRenderedPageBreak/>
        <w:t>м</w:t>
      </w:r>
      <w:proofErr w:type="gramEnd"/>
      <w:r w:rsidR="00127509">
        <w:rPr>
          <w:rFonts w:ascii="Times New Roman" w:hAnsi="Times New Roman" w:cs="Times New Roman"/>
          <w:sz w:val="28"/>
          <w:szCs w:val="28"/>
        </w:rPr>
        <w:t>ісяців у “Ліверпулі”</w:t>
      </w:r>
      <w:r w:rsidRPr="00395890">
        <w:rPr>
          <w:rFonts w:ascii="Times New Roman" w:hAnsi="Times New Roman" w:cs="Times New Roman"/>
          <w:sz w:val="28"/>
          <w:szCs w:val="28"/>
        </w:rPr>
        <w:t xml:space="preserve"> Брендан Роджерс, нарешті, отримав перемогу над командою з верхньої шістки» (liverpoolfc.com.ua)</w:t>
      </w:r>
      <w:r w:rsidR="00127509">
        <w:rPr>
          <w:rFonts w:ascii="Times New Roman" w:hAnsi="Times New Roman" w:cs="Times New Roman"/>
          <w:sz w:val="28"/>
          <w:szCs w:val="28"/>
          <w:lang w:val="uk-UA"/>
        </w:rPr>
        <w:t>.</w:t>
      </w:r>
      <w:r w:rsidRPr="00395890">
        <w:rPr>
          <w:rFonts w:ascii="Times New Roman" w:hAnsi="Times New Roman" w:cs="Times New Roman"/>
          <w:sz w:val="28"/>
          <w:szCs w:val="28"/>
        </w:rPr>
        <w:t xml:space="preserve"> «Часто про таких людей гово</w:t>
      </w:r>
      <w:r w:rsidR="00127509">
        <w:rPr>
          <w:rFonts w:ascii="Times New Roman" w:hAnsi="Times New Roman" w:cs="Times New Roman"/>
          <w:sz w:val="28"/>
          <w:szCs w:val="28"/>
        </w:rPr>
        <w:t>рять: “він / вона на своїй хвил</w:t>
      </w:r>
      <w:r w:rsidR="00127509">
        <w:rPr>
          <w:rFonts w:ascii="Times New Roman" w:hAnsi="Times New Roman" w:cs="Times New Roman"/>
          <w:sz w:val="28"/>
          <w:szCs w:val="28"/>
          <w:lang w:val="uk-UA"/>
        </w:rPr>
        <w:t>і</w:t>
      </w:r>
      <w:r w:rsidRPr="00395890">
        <w:rPr>
          <w:rFonts w:ascii="Times New Roman" w:hAnsi="Times New Roman" w:cs="Times New Roman"/>
          <w:sz w:val="28"/>
          <w:szCs w:val="28"/>
        </w:rPr>
        <w:t>. Вони ніби поруч з тобою, але в той же час не знають, що відбувається довкола них» (womens-life.org). Характерно, що значна частина аналізованих одиниць у мові сучасної друкова</w:t>
      </w:r>
      <w:r w:rsidR="006D5C9D">
        <w:rPr>
          <w:rFonts w:ascii="Times New Roman" w:hAnsi="Times New Roman" w:cs="Times New Roman"/>
          <w:sz w:val="28"/>
          <w:szCs w:val="28"/>
        </w:rPr>
        <w:t xml:space="preserve">ної й електронної публіцистики </w:t>
      </w:r>
      <w:r w:rsidR="006D5C9D">
        <w:rPr>
          <w:rFonts w:ascii="Times New Roman" w:hAnsi="Times New Roman" w:cs="Times New Roman"/>
          <w:sz w:val="28"/>
          <w:szCs w:val="28"/>
          <w:lang w:val="uk-UA"/>
        </w:rPr>
        <w:t>–</w:t>
      </w:r>
      <w:r w:rsidRPr="00395890">
        <w:rPr>
          <w:rFonts w:ascii="Times New Roman" w:hAnsi="Times New Roman" w:cs="Times New Roman"/>
          <w:sz w:val="28"/>
          <w:szCs w:val="28"/>
        </w:rPr>
        <w:t xml:space="preserve"> це знижено-розмовні, вульгарні жаргонні й арготичні утворення: дах їде / поїхав мол. </w:t>
      </w:r>
      <w:r w:rsidR="00127509">
        <w:rPr>
          <w:rFonts w:ascii="Times New Roman" w:hAnsi="Times New Roman" w:cs="Times New Roman"/>
          <w:sz w:val="28"/>
          <w:szCs w:val="28"/>
        </w:rPr>
        <w:t xml:space="preserve">(рос. крыша </w:t>
      </w:r>
      <w:proofErr w:type="gramStart"/>
      <w:r w:rsidR="00127509">
        <w:rPr>
          <w:rFonts w:ascii="Times New Roman" w:hAnsi="Times New Roman" w:cs="Times New Roman"/>
          <w:sz w:val="28"/>
          <w:szCs w:val="28"/>
        </w:rPr>
        <w:t>едет</w:t>
      </w:r>
      <w:proofErr w:type="gramEnd"/>
      <w:r w:rsidR="00127509">
        <w:rPr>
          <w:rFonts w:ascii="Times New Roman" w:hAnsi="Times New Roman" w:cs="Times New Roman"/>
          <w:sz w:val="28"/>
          <w:szCs w:val="28"/>
        </w:rPr>
        <w:t xml:space="preserve"> / поехала) «1.</w:t>
      </w:r>
      <w:r w:rsidRPr="00395890">
        <w:rPr>
          <w:rFonts w:ascii="Times New Roman" w:hAnsi="Times New Roman" w:cs="Times New Roman"/>
          <w:sz w:val="28"/>
          <w:szCs w:val="28"/>
        </w:rPr>
        <w:t>хтось божеволіє, втрачає здоровий глузд і самоконтроль; 2. хтось переживає якісь сильні емоції, почуття екзальтації», прискати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ісяти) окропом мол.; ірон. (рос. ссать / писать кипятком) «надмірно радіти, бурхливо виявляти своє захоплення», розводити /розвести як кошенят / котят арг. (рос. развести как котят) «легко ошукати когось шляхом шахраювання», помножити на нуль арг. (рос. умножить на ноль) «убити, знищити кого-небудь» тощо. Наприклад: «В українських президентів </w:t>
      </w:r>
      <w:proofErr w:type="gramStart"/>
      <w:r w:rsidRPr="00395890">
        <w:rPr>
          <w:rFonts w:ascii="Times New Roman" w:hAnsi="Times New Roman" w:cs="Times New Roman"/>
          <w:sz w:val="28"/>
          <w:szCs w:val="28"/>
        </w:rPr>
        <w:t>в</w:t>
      </w:r>
      <w:proofErr w:type="gramEnd"/>
      <w:r w:rsidRPr="00395890">
        <w:rPr>
          <w:rFonts w:ascii="Times New Roman" w:hAnsi="Times New Roman" w:cs="Times New Roman"/>
          <w:sz w:val="28"/>
          <w:szCs w:val="28"/>
        </w:rPr>
        <w:t xml:space="preserve">ід влади дах їде (tsn.ua/politika); «Велодоріжка. Вона у Мінську, здається, з 2009 року і досі лише одна, але простягається через усе місто. І вона б змусила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ісяти окропом київських велосипедистів» (texty.org.ua); «“Регіонали” знову хочуть розвести владу як котят» (заголовок статті) («Високий замок», 17.04.2014); «Ігор Лебедик спробував заперечити, але міський</w:t>
      </w:r>
      <w:r w:rsidR="006D5C9D">
        <w:rPr>
          <w:rFonts w:ascii="Times New Roman" w:hAnsi="Times New Roman" w:cs="Times New Roman"/>
          <w:sz w:val="28"/>
          <w:szCs w:val="28"/>
        </w:rPr>
        <w:t xml:space="preserve"> голова перебив його і сказав: </w:t>
      </w:r>
      <w:r w:rsidR="006D5C9D">
        <w:rPr>
          <w:rFonts w:ascii="Times New Roman" w:hAnsi="Times New Roman" w:cs="Times New Roman"/>
          <w:sz w:val="28"/>
          <w:szCs w:val="28"/>
          <w:lang w:val="uk-UA"/>
        </w:rPr>
        <w:t>–</w:t>
      </w:r>
      <w:r w:rsidR="006D5C9D">
        <w:rPr>
          <w:rFonts w:ascii="Times New Roman" w:hAnsi="Times New Roman" w:cs="Times New Roman"/>
          <w:sz w:val="28"/>
          <w:szCs w:val="28"/>
        </w:rPr>
        <w:t xml:space="preserve"> </w:t>
      </w:r>
      <w:proofErr w:type="gramStart"/>
      <w:r w:rsidR="006D5C9D">
        <w:rPr>
          <w:rFonts w:ascii="Times New Roman" w:hAnsi="Times New Roman" w:cs="Times New Roman"/>
          <w:sz w:val="28"/>
          <w:szCs w:val="28"/>
        </w:rPr>
        <w:t>Я</w:t>
      </w:r>
      <w:proofErr w:type="gramEnd"/>
      <w:r w:rsidR="006D5C9D">
        <w:rPr>
          <w:rFonts w:ascii="Times New Roman" w:hAnsi="Times New Roman" w:cs="Times New Roman"/>
          <w:sz w:val="28"/>
          <w:szCs w:val="28"/>
        </w:rPr>
        <w:t xml:space="preserve"> тебе породив </w:t>
      </w:r>
      <w:r w:rsidR="006D5C9D">
        <w:rPr>
          <w:rFonts w:ascii="Times New Roman" w:hAnsi="Times New Roman" w:cs="Times New Roman"/>
          <w:sz w:val="28"/>
          <w:szCs w:val="28"/>
          <w:lang w:val="uk-UA"/>
        </w:rPr>
        <w:t>–</w:t>
      </w:r>
      <w:r w:rsidRPr="00395890">
        <w:rPr>
          <w:rFonts w:ascii="Times New Roman" w:hAnsi="Times New Roman" w:cs="Times New Roman"/>
          <w:sz w:val="28"/>
          <w:szCs w:val="28"/>
        </w:rPr>
        <w:t xml:space="preserve"> я тебе на нуль і помножу» (www.poltava.pl.ua). Окремі фразеологізми в дискурсі </w:t>
      </w:r>
      <w:proofErr w:type="gramStart"/>
      <w:r w:rsidRPr="00395890">
        <w:rPr>
          <w:rFonts w:ascii="Times New Roman" w:hAnsi="Times New Roman" w:cs="Times New Roman"/>
          <w:sz w:val="28"/>
          <w:szCs w:val="28"/>
        </w:rPr>
        <w:t>мас-мед</w:t>
      </w:r>
      <w:proofErr w:type="gramEnd"/>
      <w:r w:rsidRPr="00395890">
        <w:rPr>
          <w:rFonts w:ascii="Times New Roman" w:hAnsi="Times New Roman" w:cs="Times New Roman"/>
          <w:sz w:val="28"/>
          <w:szCs w:val="28"/>
        </w:rPr>
        <w:t xml:space="preserve">іа можуть набувати дещо іншого значення. Так, згадана вище ФО помножити на нуль </w:t>
      </w:r>
      <w:proofErr w:type="gramStart"/>
      <w:r w:rsidRPr="00395890">
        <w:rPr>
          <w:rFonts w:ascii="Times New Roman" w:hAnsi="Times New Roman" w:cs="Times New Roman"/>
          <w:sz w:val="28"/>
          <w:szCs w:val="28"/>
        </w:rPr>
        <w:t>уживається</w:t>
      </w:r>
      <w:proofErr w:type="gramEnd"/>
      <w:r w:rsidRPr="00395890">
        <w:rPr>
          <w:rFonts w:ascii="Times New Roman" w:hAnsi="Times New Roman" w:cs="Times New Roman"/>
          <w:sz w:val="28"/>
          <w:szCs w:val="28"/>
        </w:rPr>
        <w:t xml:space="preserve"> також з узагальненою семантикою «знищити що-небудь, втратити або позбутися чогось», що засвідчують такі контексти: «Схоже, “сеанс відвертості” у виконанні Ромні помножив на нуль усі його шанси бути обраним на президентську посаду» («День», 18.09.2012); «Окремі “регіонали”, такі як Єфремов, Левченко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ідіграють сепаратистам. Так вони помножили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ій авторитет на нуль» (gazeta.ua). Арготичні фраземи кримінального походження нині, у добу відчутної демократизації й усунення цензури й табу, є однією з невід’ємних ознак політичного мовлення в сучасній українській дійсності. </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Досліджений матеріал переконує, що саме різні професії, заняття і види діяльності є найпродуктивнішим джерелом творення фразеологізмів-інновацій в україномовних засоб</w:t>
      </w:r>
      <w:r w:rsidR="006D5C9D" w:rsidRPr="006D5C9D">
        <w:rPr>
          <w:rFonts w:ascii="Times New Roman" w:hAnsi="Times New Roman" w:cs="Times New Roman"/>
          <w:sz w:val="28"/>
          <w:szCs w:val="28"/>
          <w:lang w:val="uk-UA"/>
        </w:rPr>
        <w:t xml:space="preserve">ах масової інформації кінця </w:t>
      </w:r>
      <w:r w:rsidR="006D5C9D">
        <w:rPr>
          <w:rFonts w:ascii="Times New Roman" w:hAnsi="Times New Roman" w:cs="Times New Roman"/>
          <w:sz w:val="28"/>
          <w:szCs w:val="28"/>
        </w:rPr>
        <w:t>XX</w:t>
      </w:r>
      <w:r w:rsidR="006D5C9D" w:rsidRPr="006D5C9D">
        <w:rPr>
          <w:rFonts w:ascii="Times New Roman" w:hAnsi="Times New Roman" w:cs="Times New Roman"/>
          <w:sz w:val="28"/>
          <w:szCs w:val="28"/>
          <w:lang w:val="uk-UA"/>
        </w:rPr>
        <w:t xml:space="preserve"> </w:t>
      </w:r>
      <w:r w:rsidR="006D5C9D">
        <w:rPr>
          <w:rFonts w:ascii="Times New Roman" w:hAnsi="Times New Roman" w:cs="Times New Roman"/>
          <w:sz w:val="28"/>
          <w:szCs w:val="28"/>
          <w:lang w:val="uk-UA"/>
        </w:rPr>
        <w:t>-</w:t>
      </w:r>
      <w:r w:rsidRPr="006D5C9D">
        <w:rPr>
          <w:rFonts w:ascii="Times New Roman" w:hAnsi="Times New Roman" w:cs="Times New Roman"/>
          <w:sz w:val="28"/>
          <w:szCs w:val="28"/>
          <w:lang w:val="uk-UA"/>
        </w:rPr>
        <w:t xml:space="preserve"> початку </w:t>
      </w:r>
      <w:r w:rsidRPr="00395890">
        <w:rPr>
          <w:rFonts w:ascii="Times New Roman" w:hAnsi="Times New Roman" w:cs="Times New Roman"/>
          <w:sz w:val="28"/>
          <w:szCs w:val="28"/>
        </w:rPr>
        <w:t>XXI</w:t>
      </w:r>
      <w:r w:rsidRPr="006D5C9D">
        <w:rPr>
          <w:rFonts w:ascii="Times New Roman" w:hAnsi="Times New Roman" w:cs="Times New Roman"/>
          <w:sz w:val="28"/>
          <w:szCs w:val="28"/>
          <w:lang w:val="uk-UA"/>
        </w:rPr>
        <w:t xml:space="preserve"> ст. </w:t>
      </w:r>
      <w:r w:rsidRPr="00395890">
        <w:rPr>
          <w:rFonts w:ascii="Times New Roman" w:hAnsi="Times New Roman" w:cs="Times New Roman"/>
          <w:sz w:val="28"/>
          <w:szCs w:val="28"/>
        </w:rPr>
        <w:t xml:space="preserve">Це здебільшого влучні вислови з виробничо-професійного мовлення людей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ізних спеціальностей, які стали фразеологізмами внаслідок образного переосмислення. Саме вони становлять найчисельнішу групу аналізованих одиниць, яка охоплює значну кількість як традиційних, так і нових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ідгруп. </w:t>
      </w:r>
    </w:p>
    <w:p w:rsidR="006D5C9D"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lastRenderedPageBreak/>
        <w:t xml:space="preserve">Першу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ідгрупу, найбільшу за обсягом, формують нові фразеологізми суспільно-політичної сфери. Такі одиниці, що виникли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ід впливом багатьох історичних і політичних чинників, відбивають поняття, явища і події міжнародних відносин і світової політики, суспільно-політичну ситуацію в Україні та в інших країнах, які постійно змінюється і потребують нових номінацій, а також певної оцінки. Цю роль виконують нові ФО, які збагачують і розширюють суспільнополітичне фразеологічне мікрополе. Вони є важливим засобом політичної пропаганди й агітації як України та інших держав, так і політичних блоків, партій, об’єднань громадян, окремюс політиків і громадських діячів та ін. Аналізовані фразеологізми можна номінувати ще як «публіцистичні», тому що вони виникають і побутують переважно саме в цьому </w:t>
      </w:r>
      <w:proofErr w:type="gramStart"/>
      <w:r w:rsidRPr="00395890">
        <w:rPr>
          <w:rFonts w:ascii="Times New Roman" w:hAnsi="Times New Roman" w:cs="Times New Roman"/>
          <w:sz w:val="28"/>
          <w:szCs w:val="28"/>
        </w:rPr>
        <w:t>стил</w:t>
      </w:r>
      <w:proofErr w:type="gramEnd"/>
      <w:r w:rsidRPr="00395890">
        <w:rPr>
          <w:rFonts w:ascii="Times New Roman" w:hAnsi="Times New Roman" w:cs="Times New Roman"/>
          <w:sz w:val="28"/>
          <w:szCs w:val="28"/>
        </w:rPr>
        <w:t>і й рідко проникають в інші: простежується слід «створюється можливість з’ясувати причини чого-небудь», небесна сотня «патріоти, які загинули під час протестних акцій на Майдані», туристи Путіна «диверсанти, яких засилає спецслужба</w:t>
      </w:r>
      <w:proofErr w:type="gramStart"/>
      <w:r w:rsidRPr="00395890">
        <w:rPr>
          <w:rFonts w:ascii="Times New Roman" w:hAnsi="Times New Roman" w:cs="Times New Roman"/>
          <w:sz w:val="28"/>
          <w:szCs w:val="28"/>
        </w:rPr>
        <w:t xml:space="preserve"> Р</w:t>
      </w:r>
      <w:proofErr w:type="gramEnd"/>
      <w:r w:rsidRPr="00395890">
        <w:rPr>
          <w:rFonts w:ascii="Times New Roman" w:hAnsi="Times New Roman" w:cs="Times New Roman"/>
          <w:sz w:val="28"/>
          <w:szCs w:val="28"/>
        </w:rPr>
        <w:t>осійської Федерації на територію Ук</w:t>
      </w:r>
      <w:r w:rsidR="00127509">
        <w:rPr>
          <w:rFonts w:ascii="Times New Roman" w:hAnsi="Times New Roman" w:cs="Times New Roman"/>
          <w:sz w:val="28"/>
          <w:szCs w:val="28"/>
        </w:rPr>
        <w:t>раїни», зелені чоловічки</w:t>
      </w:r>
      <w:r w:rsidRPr="00395890">
        <w:rPr>
          <w:rFonts w:ascii="Times New Roman" w:hAnsi="Times New Roman" w:cs="Times New Roman"/>
          <w:sz w:val="28"/>
          <w:szCs w:val="28"/>
        </w:rPr>
        <w:t>. Наприклад: «Міні</w:t>
      </w:r>
      <w:proofErr w:type="gramStart"/>
      <w:r w:rsidRPr="00395890">
        <w:rPr>
          <w:rFonts w:ascii="Times New Roman" w:hAnsi="Times New Roman" w:cs="Times New Roman"/>
          <w:sz w:val="28"/>
          <w:szCs w:val="28"/>
        </w:rPr>
        <w:t>стр</w:t>
      </w:r>
      <w:proofErr w:type="gramEnd"/>
      <w:r w:rsidRPr="00395890">
        <w:rPr>
          <w:rFonts w:ascii="Times New Roman" w:hAnsi="Times New Roman" w:cs="Times New Roman"/>
          <w:sz w:val="28"/>
          <w:szCs w:val="28"/>
        </w:rPr>
        <w:t xml:space="preserve"> закордонних справ Ізраїлю Ципі Лівні звинуватила Сирію... у зриві спроб урегулювати кризу між Ізраїлем і Палестинською автономією. Наскільки взагалі простежується сирійський слід у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ідбуренні кон</w:t>
      </w:r>
      <w:r w:rsidR="00127509">
        <w:rPr>
          <w:rFonts w:ascii="Times New Roman" w:hAnsi="Times New Roman" w:cs="Times New Roman"/>
          <w:sz w:val="28"/>
          <w:szCs w:val="28"/>
        </w:rPr>
        <w:t xml:space="preserve">флікту? </w:t>
      </w:r>
      <w:r w:rsidR="00127509">
        <w:rPr>
          <w:rFonts w:ascii="Times New Roman" w:hAnsi="Times New Roman" w:cs="Times New Roman"/>
          <w:sz w:val="28"/>
          <w:szCs w:val="28"/>
          <w:lang w:val="uk-UA"/>
        </w:rPr>
        <w:t>–</w:t>
      </w:r>
      <w:r w:rsidR="006D5C9D">
        <w:rPr>
          <w:rFonts w:ascii="Times New Roman" w:hAnsi="Times New Roman" w:cs="Times New Roman"/>
          <w:sz w:val="28"/>
          <w:szCs w:val="28"/>
        </w:rPr>
        <w:t xml:space="preserve"> На мій погляд, Сирія </w:t>
      </w:r>
      <w:r w:rsidR="006D5C9D">
        <w:rPr>
          <w:rFonts w:ascii="Times New Roman" w:hAnsi="Times New Roman" w:cs="Times New Roman"/>
          <w:sz w:val="28"/>
          <w:szCs w:val="28"/>
          <w:lang w:val="uk-UA"/>
        </w:rPr>
        <w:t>–</w:t>
      </w:r>
      <w:r w:rsidRPr="00395890">
        <w:rPr>
          <w:rFonts w:ascii="Times New Roman" w:hAnsi="Times New Roman" w:cs="Times New Roman"/>
          <w:sz w:val="28"/>
          <w:szCs w:val="28"/>
        </w:rPr>
        <w:t xml:space="preserve"> це </w:t>
      </w:r>
      <w:proofErr w:type="gramStart"/>
      <w:r w:rsidRPr="00395890">
        <w:rPr>
          <w:rFonts w:ascii="Times New Roman" w:hAnsi="Times New Roman" w:cs="Times New Roman"/>
          <w:sz w:val="28"/>
          <w:szCs w:val="28"/>
        </w:rPr>
        <w:t>країна</w:t>
      </w:r>
      <w:proofErr w:type="gramEnd"/>
      <w:r w:rsidRPr="00395890">
        <w:rPr>
          <w:rFonts w:ascii="Times New Roman" w:hAnsi="Times New Roman" w:cs="Times New Roman"/>
          <w:sz w:val="28"/>
          <w:szCs w:val="28"/>
        </w:rPr>
        <w:t>, від якої ми повинні дистанціюватися й приділяти їй увагу» («День», 28.11.2006); «Українці продовжують прощатися із загиблими героями Майдану, яких називають “небесною сотнею”» (радіо «Промінь», 24.02.2014); «Для прове</w:t>
      </w:r>
      <w:r w:rsidR="006D5C9D">
        <w:rPr>
          <w:rFonts w:ascii="Times New Roman" w:hAnsi="Times New Roman" w:cs="Times New Roman"/>
          <w:sz w:val="28"/>
          <w:szCs w:val="28"/>
        </w:rPr>
        <w:t xml:space="preserve">дення локальних таких операцій </w:t>
      </w:r>
      <w:r w:rsidR="006D5C9D">
        <w:rPr>
          <w:rFonts w:ascii="Times New Roman" w:hAnsi="Times New Roman" w:cs="Times New Roman"/>
          <w:sz w:val="28"/>
          <w:szCs w:val="28"/>
          <w:lang w:val="uk-UA"/>
        </w:rPr>
        <w:t>–</w:t>
      </w:r>
      <w:r w:rsidRPr="00395890">
        <w:rPr>
          <w:rFonts w:ascii="Times New Roman" w:hAnsi="Times New Roman" w:cs="Times New Roman"/>
          <w:sz w:val="28"/>
          <w:szCs w:val="28"/>
        </w:rPr>
        <w:t xml:space="preserve"> попереду будуть іти “туристи Путіна". Попалися досить серйозні фігури» (www.radiosvoboda.org)</w:t>
      </w:r>
      <w:proofErr w:type="gramStart"/>
      <w:r w:rsidRPr="00395890">
        <w:rPr>
          <w:rFonts w:ascii="Times New Roman" w:hAnsi="Times New Roman" w:cs="Times New Roman"/>
          <w:sz w:val="28"/>
          <w:szCs w:val="28"/>
        </w:rPr>
        <w:t xml:space="preserve"> )</w:t>
      </w:r>
      <w:proofErr w:type="gramEnd"/>
      <w:r w:rsidRPr="00395890">
        <w:rPr>
          <w:rFonts w:ascii="Times New Roman" w:hAnsi="Times New Roman" w:cs="Times New Roman"/>
          <w:sz w:val="28"/>
          <w:szCs w:val="28"/>
        </w:rPr>
        <w:t xml:space="preserve">; «І якщо раніше “зелені чоловічки” діяли інкогніто, то цього разу один із них назвався полковником російської армії, що представляє спецгрупу “Крим”» («Голос України», 19.04.2014). Фундаментальні структурні зміни існуючих природних, </w:t>
      </w:r>
      <w:proofErr w:type="gramStart"/>
      <w:r w:rsidRPr="00395890">
        <w:rPr>
          <w:rFonts w:ascii="Times New Roman" w:hAnsi="Times New Roman" w:cs="Times New Roman"/>
          <w:sz w:val="28"/>
          <w:szCs w:val="28"/>
        </w:rPr>
        <w:t>соц</w:t>
      </w:r>
      <w:proofErr w:type="gramEnd"/>
      <w:r w:rsidRPr="00395890">
        <w:rPr>
          <w:rFonts w:ascii="Times New Roman" w:hAnsi="Times New Roman" w:cs="Times New Roman"/>
          <w:sz w:val="28"/>
          <w:szCs w:val="28"/>
        </w:rPr>
        <w:t>іальних, політичних або економічних систем сприяли виникненню нових усталених термінологічних сполучень на їх позначення, які вважаємо фразеологізмами-інноваціями: бульдозерна революція «серія акцій протесту в Сюзній Республіці Югославії 2000 р., що відбулися після президентських виборів і зрештою привели до відставки президента країни Слободана Мілошевича 2000 р.»; трояндова революція «мирний, безкровний перехід влади до опозиції в Грузії в листопаді 2003 р., помаранчева (рідше оранжева) революція «кампанія протестів, мітингів, пікетів, страйків та інших актів громадянської непокори в Україні, організована і проведена прихильниками</w:t>
      </w:r>
      <w:proofErr w:type="gramStart"/>
      <w:r w:rsidRPr="00395890">
        <w:rPr>
          <w:rFonts w:ascii="Times New Roman" w:hAnsi="Times New Roman" w:cs="Times New Roman"/>
          <w:sz w:val="28"/>
          <w:szCs w:val="28"/>
        </w:rPr>
        <w:t xml:space="preserve"> В</w:t>
      </w:r>
      <w:proofErr w:type="gramEnd"/>
      <w:r w:rsidRPr="00395890">
        <w:rPr>
          <w:rFonts w:ascii="Times New Roman" w:hAnsi="Times New Roman" w:cs="Times New Roman"/>
          <w:sz w:val="28"/>
          <w:szCs w:val="28"/>
        </w:rPr>
        <w:t xml:space="preserve">іктора Ющенка, кандидата від опозиції на президентскьих виборах у 2004 р.»; тюльпанова революція «народні протести та мирні й озброєні виступи в </w:t>
      </w:r>
      <w:r w:rsidRPr="00395890">
        <w:rPr>
          <w:rFonts w:ascii="Times New Roman" w:hAnsi="Times New Roman" w:cs="Times New Roman"/>
          <w:sz w:val="28"/>
          <w:szCs w:val="28"/>
        </w:rPr>
        <w:lastRenderedPageBreak/>
        <w:t xml:space="preserve">Киргизстані в 2005 р., що привели до зміни влади в </w:t>
      </w:r>
      <w:proofErr w:type="gramStart"/>
      <w:r w:rsidRPr="00395890">
        <w:rPr>
          <w:rFonts w:ascii="Times New Roman" w:hAnsi="Times New Roman" w:cs="Times New Roman"/>
          <w:sz w:val="28"/>
          <w:szCs w:val="28"/>
        </w:rPr>
        <w:t>країн</w:t>
      </w:r>
      <w:proofErr w:type="gramEnd"/>
      <w:r w:rsidRPr="00395890">
        <w:rPr>
          <w:rFonts w:ascii="Times New Roman" w:hAnsi="Times New Roman" w:cs="Times New Roman"/>
          <w:sz w:val="28"/>
          <w:szCs w:val="28"/>
        </w:rPr>
        <w:t>і»; жасминова революція «хвиля загальнонаціональних протестів (2010-2011 рр.), викликаних незадоволенням політикою президента Тунісу Бен Алі, і зміна влади в країні»; фінікова революція «серія вуличних демонстрацій і протестів у Каї</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 Александрії і в деяких інших містах Єгипту 2011 р., що привели до відставки спочатку уряду, а потім і президента Хосні Мубарака»; революція гідності «національно-патріотичні, протестні акції в Україні (2013-2014 рр.), передусім проти корупції, </w:t>
      </w:r>
      <w:proofErr w:type="gramStart"/>
      <w:r w:rsidRPr="00395890">
        <w:rPr>
          <w:rFonts w:ascii="Times New Roman" w:hAnsi="Times New Roman" w:cs="Times New Roman"/>
          <w:sz w:val="28"/>
          <w:szCs w:val="28"/>
        </w:rPr>
        <w:t>соц</w:t>
      </w:r>
      <w:proofErr w:type="gramEnd"/>
      <w:r w:rsidRPr="00395890">
        <w:rPr>
          <w:rFonts w:ascii="Times New Roman" w:hAnsi="Times New Roman" w:cs="Times New Roman"/>
          <w:sz w:val="28"/>
          <w:szCs w:val="28"/>
        </w:rPr>
        <w:t>іальної нерівності, свавілля правоохоронних органів, а також на підтримку європейського вектора зовнішньої політики України, які завершилися зміною влади»; революція парасольок «протести в Гонконгу, колишній британській колонії, яка нині має особливий статус у Китаї, наприкінці вересня 2014 р. проти планів китайського уряду фільтрувати кандидаті</w:t>
      </w:r>
      <w:proofErr w:type="gramStart"/>
      <w:r w:rsidRPr="00395890">
        <w:rPr>
          <w:rFonts w:ascii="Times New Roman" w:hAnsi="Times New Roman" w:cs="Times New Roman"/>
          <w:sz w:val="28"/>
          <w:szCs w:val="28"/>
        </w:rPr>
        <w:t>в</w:t>
      </w:r>
      <w:proofErr w:type="gramEnd"/>
      <w:r w:rsidRPr="00395890">
        <w:rPr>
          <w:rFonts w:ascii="Times New Roman" w:hAnsi="Times New Roman" w:cs="Times New Roman"/>
          <w:sz w:val="28"/>
          <w:szCs w:val="28"/>
        </w:rPr>
        <w:t xml:space="preserve"> на гонконгських виборах 2017 р.». </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 xml:space="preserve">Варто зазначити, що названі фразеологізми мають, як правило, нетривале використання («життя»), тобто є одиницями лише певного часового відтинку, а згодом набудуть статусу історизмів і вживатимуться спорадично (пор.:революція на граніті, оксамитова революція, революція віників). </w:t>
      </w:r>
      <w:r w:rsidRPr="00127509">
        <w:rPr>
          <w:rFonts w:ascii="Times New Roman" w:hAnsi="Times New Roman" w:cs="Times New Roman"/>
          <w:sz w:val="28"/>
          <w:szCs w:val="28"/>
          <w:lang w:val="uk-UA"/>
        </w:rPr>
        <w:t>Здебільшого такі о</w:t>
      </w:r>
      <w:r w:rsidR="00127509" w:rsidRPr="00127509">
        <w:rPr>
          <w:rFonts w:ascii="Times New Roman" w:hAnsi="Times New Roman" w:cs="Times New Roman"/>
          <w:sz w:val="28"/>
          <w:szCs w:val="28"/>
          <w:lang w:val="uk-UA"/>
        </w:rPr>
        <w:t xml:space="preserve">диниці </w:t>
      </w:r>
      <w:r w:rsidR="00127509">
        <w:rPr>
          <w:rFonts w:ascii="Times New Roman" w:hAnsi="Times New Roman" w:cs="Times New Roman"/>
          <w:sz w:val="28"/>
          <w:szCs w:val="28"/>
          <w:lang w:val="uk-UA"/>
        </w:rPr>
        <w:t>–</w:t>
      </w:r>
      <w:r w:rsidRPr="00127509">
        <w:rPr>
          <w:rFonts w:ascii="Times New Roman" w:hAnsi="Times New Roman" w:cs="Times New Roman"/>
          <w:sz w:val="28"/>
          <w:szCs w:val="28"/>
          <w:lang w:val="uk-UA"/>
        </w:rPr>
        <w:t xml:space="preserve"> термінологічні сполучення з галузі політології і соціології, які нерідко в мові ЗМІ набувають певної маркованості, а також контекстуальних семантичних відтінків. </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Поряд з розглянутими вище номінаціями засвідчено й окремі узагальнювальні назви революцій. Так, серія масових вуличних демонстрацій, протестів, повстань, внутрішніх військових конфліктів у низці арабських країн, що розпочалися наприкінці 2010 р. в Тунісі та продовжилися в деяких країнах Північної Африки і Близького Сходу (Єгипет, Лівія, Алжир, Марокко, Йорданія, Бахрейн, Сирія, Ємен та ін.), названо арабською весною, або панарабською революцією: «“Арабська весна” дала можливість СІЛА і ЄЄ спробувати виправити свій імідж» («Дзеркало тижня», 22.08.2013); «Акції протесту відбулись у Сирії та Марокко, в Йорданії і Палестині було змінено уряди. Деякі ЗМІ називають ці події “панарабською революцією”» (</w:t>
      </w:r>
      <w:hyperlink r:id="rId5" w:history="1">
        <w:r w:rsidR="006D5C9D" w:rsidRPr="00BB21D2">
          <w:rPr>
            <w:rStyle w:val="a3"/>
            <w:rFonts w:ascii="Times New Roman" w:hAnsi="Times New Roman" w:cs="Times New Roman"/>
            <w:sz w:val="28"/>
            <w:szCs w:val="28"/>
          </w:rPr>
          <w:t>www</w:t>
        </w:r>
        <w:r w:rsidR="006D5C9D" w:rsidRPr="006D5C9D">
          <w:rPr>
            <w:rStyle w:val="a3"/>
            <w:rFonts w:ascii="Times New Roman" w:hAnsi="Times New Roman" w:cs="Times New Roman"/>
            <w:sz w:val="28"/>
            <w:szCs w:val="28"/>
            <w:lang w:val="uk-UA"/>
          </w:rPr>
          <w:t>.</w:t>
        </w:r>
        <w:r w:rsidR="006D5C9D" w:rsidRPr="00BB21D2">
          <w:rPr>
            <w:rStyle w:val="a3"/>
            <w:rFonts w:ascii="Times New Roman" w:hAnsi="Times New Roman" w:cs="Times New Roman"/>
            <w:sz w:val="28"/>
            <w:szCs w:val="28"/>
          </w:rPr>
          <w:t>kredens</w:t>
        </w:r>
        <w:r w:rsidR="006D5C9D" w:rsidRPr="006D5C9D">
          <w:rPr>
            <w:rStyle w:val="a3"/>
            <w:rFonts w:ascii="Times New Roman" w:hAnsi="Times New Roman" w:cs="Times New Roman"/>
            <w:sz w:val="28"/>
            <w:szCs w:val="28"/>
            <w:lang w:val="uk-UA"/>
          </w:rPr>
          <w:t>.</w:t>
        </w:r>
        <w:r w:rsidR="006D5C9D" w:rsidRPr="00BB21D2">
          <w:rPr>
            <w:rStyle w:val="a3"/>
            <w:rFonts w:ascii="Times New Roman" w:hAnsi="Times New Roman" w:cs="Times New Roman"/>
            <w:sz w:val="28"/>
            <w:szCs w:val="28"/>
          </w:rPr>
          <w:t>lviv</w:t>
        </w:r>
        <w:r w:rsidR="006D5C9D" w:rsidRPr="006D5C9D">
          <w:rPr>
            <w:rStyle w:val="a3"/>
            <w:rFonts w:ascii="Times New Roman" w:hAnsi="Times New Roman" w:cs="Times New Roman"/>
            <w:sz w:val="28"/>
            <w:szCs w:val="28"/>
            <w:lang w:val="uk-UA"/>
          </w:rPr>
          <w:t>.</w:t>
        </w:r>
        <w:r w:rsidR="006D5C9D" w:rsidRPr="00BB21D2">
          <w:rPr>
            <w:rStyle w:val="a3"/>
            <w:rFonts w:ascii="Times New Roman" w:hAnsi="Times New Roman" w:cs="Times New Roman"/>
            <w:sz w:val="28"/>
            <w:szCs w:val="28"/>
          </w:rPr>
          <w:t>ua</w:t>
        </w:r>
      </w:hyperlink>
      <w:r w:rsidRPr="006D5C9D">
        <w:rPr>
          <w:rFonts w:ascii="Times New Roman" w:hAnsi="Times New Roman" w:cs="Times New Roman"/>
          <w:sz w:val="28"/>
          <w:szCs w:val="28"/>
          <w:lang w:val="uk-UA"/>
        </w:rPr>
        <w:t xml:space="preserve">). </w:t>
      </w:r>
    </w:p>
    <w:p w:rsidR="006D5C9D" w:rsidRDefault="00395890" w:rsidP="00826531">
      <w:pPr>
        <w:spacing w:after="0"/>
        <w:ind w:firstLine="709"/>
        <w:jc w:val="both"/>
        <w:rPr>
          <w:rFonts w:ascii="Times New Roman" w:hAnsi="Times New Roman" w:cs="Times New Roman"/>
          <w:sz w:val="28"/>
          <w:szCs w:val="28"/>
          <w:lang w:val="uk-UA"/>
        </w:rPr>
      </w:pPr>
      <w:r w:rsidRPr="006D5C9D">
        <w:rPr>
          <w:rFonts w:ascii="Times New Roman" w:hAnsi="Times New Roman" w:cs="Times New Roman"/>
          <w:sz w:val="28"/>
          <w:szCs w:val="28"/>
          <w:lang w:val="uk-UA"/>
        </w:rPr>
        <w:t xml:space="preserve">Нові фразеологічні одиниці позначають також інші протестні дії, спрямовані на досягнення певної мети, як у світі, так і в Україні. </w:t>
      </w:r>
      <w:r w:rsidRPr="00A2415F">
        <w:rPr>
          <w:rFonts w:ascii="Times New Roman" w:hAnsi="Times New Roman" w:cs="Times New Roman"/>
          <w:sz w:val="28"/>
          <w:szCs w:val="28"/>
          <w:lang w:val="uk-UA"/>
        </w:rPr>
        <w:t>Однією з них є День гніву «акція протесту опозиційних партій, рухів і груп на захист громадян від погіршення їхнього соціально-економічного та політичного становища»: «У НьюЙорку пройшов “День гніву Сполучених Штатів”, котрий повинен був стати наймасштабнішою акцією протесту проти благополуччя багатіїв» (</w:t>
      </w:r>
      <w:r w:rsidRPr="00395890">
        <w:rPr>
          <w:rFonts w:ascii="Times New Roman" w:hAnsi="Times New Roman" w:cs="Times New Roman"/>
          <w:sz w:val="28"/>
          <w:szCs w:val="28"/>
        </w:rPr>
        <w:t>rivnepost</w:t>
      </w:r>
      <w:r w:rsidRPr="00A2415F">
        <w:rPr>
          <w:rFonts w:ascii="Times New Roman" w:hAnsi="Times New Roman" w:cs="Times New Roman"/>
          <w:sz w:val="28"/>
          <w:szCs w:val="28"/>
          <w:lang w:val="uk-UA"/>
        </w:rPr>
        <w:t>.</w:t>
      </w:r>
      <w:r w:rsidRPr="00395890">
        <w:rPr>
          <w:rFonts w:ascii="Times New Roman" w:hAnsi="Times New Roman" w:cs="Times New Roman"/>
          <w:sz w:val="28"/>
          <w:szCs w:val="28"/>
        </w:rPr>
        <w:t>rv</w:t>
      </w:r>
      <w:r w:rsidRPr="00A2415F">
        <w:rPr>
          <w:rFonts w:ascii="Times New Roman" w:hAnsi="Times New Roman" w:cs="Times New Roman"/>
          <w:sz w:val="28"/>
          <w:szCs w:val="28"/>
          <w:lang w:val="uk-UA"/>
        </w:rPr>
        <w:t>.</w:t>
      </w:r>
      <w:r w:rsidRPr="00395890">
        <w:rPr>
          <w:rFonts w:ascii="Times New Roman" w:hAnsi="Times New Roman" w:cs="Times New Roman"/>
          <w:sz w:val="28"/>
          <w:szCs w:val="28"/>
        </w:rPr>
        <w:t>ua</w:t>
      </w:r>
      <w:r w:rsidRPr="00A2415F">
        <w:rPr>
          <w:rFonts w:ascii="Times New Roman" w:hAnsi="Times New Roman" w:cs="Times New Roman"/>
          <w:sz w:val="28"/>
          <w:szCs w:val="28"/>
          <w:lang w:val="uk-UA"/>
        </w:rPr>
        <w:t xml:space="preserve">); «У Москві поліція затримала трьох учасників несанкціонованої ходи, організованої активістами опозиції після </w:t>
      </w:r>
      <w:r w:rsidRPr="00A2415F">
        <w:rPr>
          <w:rFonts w:ascii="Times New Roman" w:hAnsi="Times New Roman" w:cs="Times New Roman"/>
          <w:sz w:val="28"/>
          <w:szCs w:val="28"/>
          <w:lang w:val="uk-UA"/>
        </w:rPr>
        <w:lastRenderedPageBreak/>
        <w:t>мітингу в рамках акції “День гніву”» (</w:t>
      </w:r>
      <w:r w:rsidRPr="00395890">
        <w:rPr>
          <w:rFonts w:ascii="Times New Roman" w:hAnsi="Times New Roman" w:cs="Times New Roman"/>
          <w:sz w:val="28"/>
          <w:szCs w:val="28"/>
        </w:rPr>
        <w:t>tyzhden</w:t>
      </w:r>
      <w:r w:rsidRPr="00A2415F">
        <w:rPr>
          <w:rFonts w:ascii="Times New Roman" w:hAnsi="Times New Roman" w:cs="Times New Roman"/>
          <w:sz w:val="28"/>
          <w:szCs w:val="28"/>
          <w:lang w:val="uk-UA"/>
        </w:rPr>
        <w:t>.</w:t>
      </w:r>
      <w:r w:rsidRPr="00395890">
        <w:rPr>
          <w:rFonts w:ascii="Times New Roman" w:hAnsi="Times New Roman" w:cs="Times New Roman"/>
          <w:sz w:val="28"/>
          <w:szCs w:val="28"/>
        </w:rPr>
        <w:t>ua</w:t>
      </w:r>
      <w:r w:rsidRPr="00A2415F">
        <w:rPr>
          <w:rFonts w:ascii="Times New Roman" w:hAnsi="Times New Roman" w:cs="Times New Roman"/>
          <w:sz w:val="28"/>
          <w:szCs w:val="28"/>
          <w:lang w:val="uk-UA"/>
        </w:rPr>
        <w:t>); «Під Верховною радою виникла бійка між учасниками акції протесту “День гніву” і співробітниками спецпідрозділу “Беркут”» (</w:t>
      </w:r>
      <w:r w:rsidRPr="00395890">
        <w:rPr>
          <w:rFonts w:ascii="Times New Roman" w:hAnsi="Times New Roman" w:cs="Times New Roman"/>
          <w:sz w:val="28"/>
          <w:szCs w:val="28"/>
        </w:rPr>
        <w:t>tsn</w:t>
      </w:r>
      <w:r w:rsidRPr="00A2415F">
        <w:rPr>
          <w:rFonts w:ascii="Times New Roman" w:hAnsi="Times New Roman" w:cs="Times New Roman"/>
          <w:sz w:val="28"/>
          <w:szCs w:val="28"/>
          <w:lang w:val="uk-UA"/>
        </w:rPr>
        <w:t>.</w:t>
      </w:r>
      <w:r w:rsidRPr="00395890">
        <w:rPr>
          <w:rFonts w:ascii="Times New Roman" w:hAnsi="Times New Roman" w:cs="Times New Roman"/>
          <w:sz w:val="28"/>
          <w:szCs w:val="28"/>
        </w:rPr>
        <w:t>ua</w:t>
      </w:r>
      <w:r w:rsidRPr="00A2415F">
        <w:rPr>
          <w:rFonts w:ascii="Times New Roman" w:hAnsi="Times New Roman" w:cs="Times New Roman"/>
          <w:sz w:val="28"/>
          <w:szCs w:val="28"/>
          <w:lang w:val="uk-UA"/>
        </w:rPr>
        <w:t xml:space="preserve">). </w:t>
      </w:r>
    </w:p>
    <w:p w:rsidR="00E95D4D"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 xml:space="preserve">У дискурсі </w:t>
      </w:r>
      <w:r w:rsidR="006D5C9D">
        <w:rPr>
          <w:rFonts w:ascii="Times New Roman" w:hAnsi="Times New Roman" w:cs="Times New Roman"/>
          <w:sz w:val="28"/>
          <w:szCs w:val="28"/>
        </w:rPr>
        <w:t xml:space="preserve">українських мас-медіа кінця XX </w:t>
      </w:r>
      <w:r w:rsidR="006D5C9D">
        <w:rPr>
          <w:rFonts w:ascii="Times New Roman" w:hAnsi="Times New Roman" w:cs="Times New Roman"/>
          <w:sz w:val="28"/>
          <w:szCs w:val="28"/>
          <w:lang w:val="uk-UA"/>
        </w:rPr>
        <w:t>-</w:t>
      </w:r>
      <w:r w:rsidRPr="00395890">
        <w:rPr>
          <w:rFonts w:ascii="Times New Roman" w:hAnsi="Times New Roman" w:cs="Times New Roman"/>
          <w:sz w:val="28"/>
          <w:szCs w:val="28"/>
        </w:rPr>
        <w:t xml:space="preserve"> початку XXI ст. активно творяться або запозичуються нові ФО, пов’язані з виборами до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ізних гілок влади. Нерідко </w:t>
      </w:r>
      <w:proofErr w:type="gramStart"/>
      <w:r w:rsidRPr="00395890">
        <w:rPr>
          <w:rFonts w:ascii="Times New Roman" w:hAnsi="Times New Roman" w:cs="Times New Roman"/>
          <w:sz w:val="28"/>
          <w:szCs w:val="28"/>
        </w:rPr>
        <w:t>вони</w:t>
      </w:r>
      <w:proofErr w:type="gramEnd"/>
      <w:r w:rsidRPr="00395890">
        <w:rPr>
          <w:rFonts w:ascii="Times New Roman" w:hAnsi="Times New Roman" w:cs="Times New Roman"/>
          <w:sz w:val="28"/>
          <w:szCs w:val="28"/>
        </w:rPr>
        <w:t xml:space="preserve"> характеризують певні етапи й особливості передвиборчої боротьби. Так, журналісти назву відомого телевізійного реаліт</w:t>
      </w:r>
      <w:proofErr w:type="gramStart"/>
      <w:r w:rsidRPr="00395890">
        <w:rPr>
          <w:rFonts w:ascii="Times New Roman" w:hAnsi="Times New Roman" w:cs="Times New Roman"/>
          <w:sz w:val="28"/>
          <w:szCs w:val="28"/>
        </w:rPr>
        <w:t>і-</w:t>
      </w:r>
      <w:proofErr w:type="gramEnd"/>
      <w:r w:rsidRPr="00395890">
        <w:rPr>
          <w:rFonts w:ascii="Times New Roman" w:hAnsi="Times New Roman" w:cs="Times New Roman"/>
          <w:sz w:val="28"/>
          <w:szCs w:val="28"/>
        </w:rPr>
        <w:t xml:space="preserve">шоу «Великі перегони» вдало переосмислили і поширили як фразеологізм на вибори президента держави: «Якщо раніше в когось іще були сумніви в тому, що президентська кампанія-2004 претендуватиме на звання найбруднішої і найзапеклішої в історії незалежної України, то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ісля 4 липня, коли перші учасники “великих перегонів” вирушили на дистанцію, навіть найбільш наївні оптимісти переконалися: боротьба йтиме не на життя, а на смерть» («Україна молода», 22.07.2004). У ході деяких виборчих кампаній в Україні та в багатьох країнах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іту була використана війна компроматів «політична та інша боротьба супротивників з використанням викривальних матеріалів», адміністративний ресурс «незаконне використання матеріальних та морально-психологічних можливостей адміністративного тиску представниками чинної влади на кого-, що-небудь», брудні технології «технології подання інформації, спрямовані на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ідоме знищення репутації людини, політичної партії, об’єднання та ін.», чорний піар «створення і розповсюдження інформації, спрямованої на формування в аудиторії, клієнтів, потенційних клієнтів негативного ставлення до певного явища, події, процесу, товару» тощо. Тому відповідні номінації стали новими ФО, уживання яких нині інтенсифікувалося в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ізних ЗМІ: «Марчук привселюдно сказав: “Я залишаюся противником війни компром</w:t>
      </w:r>
      <w:r w:rsidR="00E95D4D">
        <w:rPr>
          <w:rFonts w:ascii="Times New Roman" w:hAnsi="Times New Roman" w:cs="Times New Roman"/>
          <w:sz w:val="28"/>
          <w:szCs w:val="28"/>
        </w:rPr>
        <w:t>атів”» («День», 28.01.2011); «Г</w:t>
      </w:r>
      <w:r w:rsidRPr="00395890">
        <w:rPr>
          <w:rFonts w:ascii="Times New Roman" w:hAnsi="Times New Roman" w:cs="Times New Roman"/>
          <w:sz w:val="28"/>
          <w:szCs w:val="28"/>
        </w:rPr>
        <w:t xml:space="preserve">оловним конкурентом є адміністративний ресурс і </w:t>
      </w:r>
      <w:r w:rsidR="006D5C9D">
        <w:rPr>
          <w:rFonts w:ascii="Times New Roman" w:hAnsi="Times New Roman" w:cs="Times New Roman"/>
          <w:sz w:val="28"/>
          <w:szCs w:val="28"/>
        </w:rPr>
        <w:t>брудні технології</w:t>
      </w:r>
      <w:r w:rsidR="006D5C9D">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 єдині козирі провладної команди, які </w:t>
      </w:r>
      <w:proofErr w:type="gramStart"/>
      <w:r w:rsidRPr="00395890">
        <w:rPr>
          <w:rFonts w:ascii="Times New Roman" w:hAnsi="Times New Roman" w:cs="Times New Roman"/>
          <w:sz w:val="28"/>
          <w:szCs w:val="28"/>
        </w:rPr>
        <w:t>вони</w:t>
      </w:r>
      <w:proofErr w:type="gramEnd"/>
      <w:r w:rsidRPr="00395890">
        <w:rPr>
          <w:rFonts w:ascii="Times New Roman" w:hAnsi="Times New Roman" w:cs="Times New Roman"/>
          <w:sz w:val="28"/>
          <w:szCs w:val="28"/>
        </w:rPr>
        <w:t xml:space="preserve"> вже сьогодні активно запускають» («Високий замок», 03.08.2004); «Захисник [Сергій Власенко] екс-прем’єра [Юлії Тимошенко] не має наміру брати участь у довиборах, а також розцінив висунення двох своїх однофамільці</w:t>
      </w:r>
      <w:proofErr w:type="gramStart"/>
      <w:r w:rsidRPr="00395890">
        <w:rPr>
          <w:rFonts w:ascii="Times New Roman" w:hAnsi="Times New Roman" w:cs="Times New Roman"/>
          <w:sz w:val="28"/>
          <w:szCs w:val="28"/>
        </w:rPr>
        <w:t>в</w:t>
      </w:r>
      <w:proofErr w:type="gramEnd"/>
      <w:r w:rsidRPr="00395890">
        <w:rPr>
          <w:rFonts w:ascii="Times New Roman" w:hAnsi="Times New Roman" w:cs="Times New Roman"/>
          <w:sz w:val="28"/>
          <w:szCs w:val="28"/>
        </w:rPr>
        <w:t xml:space="preserve"> у 94 окрузі як “брудні технології”» («Дзеркало тижня», 31.10.2013). </w:t>
      </w:r>
    </w:p>
    <w:p w:rsidR="009063C3" w:rsidRDefault="00395890" w:rsidP="00826531">
      <w:pPr>
        <w:spacing w:after="0"/>
        <w:ind w:firstLine="709"/>
        <w:jc w:val="both"/>
        <w:rPr>
          <w:rFonts w:ascii="Times New Roman" w:hAnsi="Times New Roman" w:cs="Times New Roman"/>
          <w:sz w:val="28"/>
          <w:szCs w:val="28"/>
          <w:lang w:val="uk-UA"/>
        </w:rPr>
      </w:pPr>
      <w:proofErr w:type="gramStart"/>
      <w:r w:rsidRPr="00395890">
        <w:rPr>
          <w:rFonts w:ascii="Times New Roman" w:hAnsi="Times New Roman" w:cs="Times New Roman"/>
          <w:sz w:val="28"/>
          <w:szCs w:val="28"/>
        </w:rPr>
        <w:t>У мов</w:t>
      </w:r>
      <w:proofErr w:type="gramEnd"/>
      <w:r w:rsidRPr="00395890">
        <w:rPr>
          <w:rFonts w:ascii="Times New Roman" w:hAnsi="Times New Roman" w:cs="Times New Roman"/>
          <w:sz w:val="28"/>
          <w:szCs w:val="28"/>
        </w:rPr>
        <w:t xml:space="preserve">і сучасних мас-медіа в останні роки широко побутує фразеологізм день тиші «неформальна назва дня безпосередньо перед виборами, коли законом заборонена агітація», пор.: «По </w:t>
      </w:r>
      <w:r w:rsidR="00CA49EC">
        <w:rPr>
          <w:rFonts w:ascii="Times New Roman" w:hAnsi="Times New Roman" w:cs="Times New Roman"/>
          <w:sz w:val="28"/>
          <w:szCs w:val="28"/>
        </w:rPr>
        <w:t>радіо і телебаченню у “день тиш</w:t>
      </w:r>
      <w:r w:rsidR="00CA49EC">
        <w:rPr>
          <w:rFonts w:ascii="Times New Roman" w:hAnsi="Times New Roman" w:cs="Times New Roman"/>
          <w:sz w:val="28"/>
          <w:szCs w:val="28"/>
          <w:lang w:val="uk-UA"/>
        </w:rPr>
        <w:t>і</w:t>
      </w:r>
      <w:r w:rsidRPr="00395890">
        <w:rPr>
          <w:rFonts w:ascii="Times New Roman" w:hAnsi="Times New Roman" w:cs="Times New Roman"/>
          <w:sz w:val="28"/>
          <w:szCs w:val="28"/>
        </w:rPr>
        <w:t xml:space="preserve"> можна говорити тільки про те, о котрій [годині] почнуться вибори і коли закриються виборчі дільниці» («Тиждень», 04.11.2013). Близьким за семантикою є стійке утворення політична тиша, яке в мові ЗМІ поб</w:t>
      </w:r>
      <w:r w:rsidR="00CA49EC">
        <w:rPr>
          <w:rFonts w:ascii="Times New Roman" w:hAnsi="Times New Roman" w:cs="Times New Roman"/>
          <w:sz w:val="28"/>
          <w:szCs w:val="28"/>
        </w:rPr>
        <w:t xml:space="preserve">утує у двох близьких значеннях </w:t>
      </w:r>
      <w:r w:rsidR="00CA49EC">
        <w:rPr>
          <w:rFonts w:ascii="Times New Roman" w:hAnsi="Times New Roman" w:cs="Times New Roman"/>
          <w:sz w:val="28"/>
          <w:szCs w:val="28"/>
          <w:lang w:val="uk-UA"/>
        </w:rPr>
        <w:t>-</w:t>
      </w:r>
      <w:r w:rsidRPr="00395890">
        <w:rPr>
          <w:rFonts w:ascii="Times New Roman" w:hAnsi="Times New Roman" w:cs="Times New Roman"/>
          <w:sz w:val="28"/>
          <w:szCs w:val="28"/>
        </w:rPr>
        <w:t xml:space="preserve"> «заборона на будь-яку інформацію, </w:t>
      </w:r>
      <w:r w:rsidRPr="00395890">
        <w:rPr>
          <w:rFonts w:ascii="Times New Roman" w:hAnsi="Times New Roman" w:cs="Times New Roman"/>
          <w:sz w:val="28"/>
          <w:szCs w:val="28"/>
        </w:rPr>
        <w:lastRenderedPageBreak/>
        <w:t>пропаганду, PR-акції, пов’язані</w:t>
      </w:r>
      <w:r w:rsidR="009063C3">
        <w:rPr>
          <w:rFonts w:ascii="Times New Roman" w:hAnsi="Times New Roman" w:cs="Times New Roman"/>
          <w:sz w:val="28"/>
          <w:szCs w:val="28"/>
        </w:rPr>
        <w:t xml:space="preserve"> з виборами» («Сьогодні в</w:t>
      </w:r>
      <w:proofErr w:type="gramStart"/>
      <w:r w:rsidR="009063C3">
        <w:rPr>
          <w:rFonts w:ascii="Times New Roman" w:hAnsi="Times New Roman" w:cs="Times New Roman"/>
          <w:sz w:val="28"/>
          <w:szCs w:val="28"/>
        </w:rPr>
        <w:t xml:space="preserve"> Р</w:t>
      </w:r>
      <w:proofErr w:type="gramEnd"/>
      <w:r w:rsidR="009063C3">
        <w:rPr>
          <w:rFonts w:ascii="Times New Roman" w:hAnsi="Times New Roman" w:cs="Times New Roman"/>
          <w:sz w:val="28"/>
          <w:szCs w:val="28"/>
        </w:rPr>
        <w:t>осії</w:t>
      </w:r>
      <w:r w:rsidR="009063C3">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 політична тиша, заборона на будь-яку інформацію, пропаганду, </w:t>
      </w:r>
      <w:r w:rsidR="009063C3">
        <w:rPr>
          <w:rFonts w:ascii="Times New Roman" w:hAnsi="Times New Roman" w:cs="Times New Roman"/>
          <w:sz w:val="28"/>
          <w:szCs w:val="28"/>
        </w:rPr>
        <w:t>PR-акції, пов’язані з виборами»</w:t>
      </w:r>
      <w:r w:rsidR="009063C3">
        <w:rPr>
          <w:rFonts w:ascii="Times New Roman" w:hAnsi="Times New Roman" w:cs="Times New Roman"/>
          <w:sz w:val="28"/>
          <w:szCs w:val="28"/>
          <w:lang w:val="uk-UA"/>
        </w:rPr>
        <w:t xml:space="preserve"> </w:t>
      </w:r>
      <w:r w:rsidRPr="00395890">
        <w:rPr>
          <w:rFonts w:ascii="Times New Roman" w:hAnsi="Times New Roman" w:cs="Times New Roman"/>
          <w:sz w:val="28"/>
          <w:szCs w:val="28"/>
        </w:rPr>
        <w:t>unian.ua) і «заборона на проведення будь-яких акцій (демонстрацій, мітингів, зібрань) та пропаганду й агітацію» («</w:t>
      </w:r>
      <w:proofErr w:type="gramStart"/>
      <w:r w:rsidRPr="00395890">
        <w:rPr>
          <w:rFonts w:ascii="Times New Roman" w:hAnsi="Times New Roman" w:cs="Times New Roman"/>
          <w:sz w:val="28"/>
          <w:szCs w:val="28"/>
        </w:rPr>
        <w:t>З</w:t>
      </w:r>
      <w:proofErr w:type="gramEnd"/>
      <w:r w:rsidRPr="00395890">
        <w:rPr>
          <w:rFonts w:ascii="Times New Roman" w:hAnsi="Times New Roman" w:cs="Times New Roman"/>
          <w:sz w:val="28"/>
          <w:szCs w:val="28"/>
        </w:rPr>
        <w:t xml:space="preserve"> понеділка в Панамі заборонено демонстрації, тобто виконується закон про так звану “політичну тишу”» (т/к «24», 03.05.2009). </w:t>
      </w:r>
    </w:p>
    <w:p w:rsidR="009063C3"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 xml:space="preserve">Як відомо, нині в суспільно-політичних процесах нашої держави певну роль відіграють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ізні партії. Деякі з них влучно означено фразеологічними сполученнями, що розкривають їхню суть: партія влади «політична сила, політична партія, яка за умов парламентської республіки і пропорційної виборчої системи здобула право на формування уряду», диванна партія «об’єднання вузького кола людей чи бізнес-структур, основною метою яких є лобіювання бізне</w:t>
      </w:r>
      <w:proofErr w:type="gramStart"/>
      <w:r w:rsidRPr="00395890">
        <w:rPr>
          <w:rFonts w:ascii="Times New Roman" w:hAnsi="Times New Roman" w:cs="Times New Roman"/>
          <w:sz w:val="28"/>
          <w:szCs w:val="28"/>
        </w:rPr>
        <w:t>с-</w:t>
      </w:r>
      <w:proofErr w:type="gramEnd"/>
      <w:r w:rsidRPr="00395890">
        <w:rPr>
          <w:rFonts w:ascii="Times New Roman" w:hAnsi="Times New Roman" w:cs="Times New Roman"/>
          <w:sz w:val="28"/>
          <w:szCs w:val="28"/>
        </w:rPr>
        <w:t>інтересів або банальне заробляння грошей», телевізійна партія «партія, яка є недієвою в політичному житті країни, а лише занадто часто рекламує себе по телебаченню» та ін. Наприклад: «Економі</w:t>
      </w:r>
      <w:proofErr w:type="gramStart"/>
      <w:r w:rsidRPr="00395890">
        <w:rPr>
          <w:rFonts w:ascii="Times New Roman" w:hAnsi="Times New Roman" w:cs="Times New Roman"/>
          <w:sz w:val="28"/>
          <w:szCs w:val="28"/>
        </w:rPr>
        <w:t>ст</w:t>
      </w:r>
      <w:proofErr w:type="gramEnd"/>
      <w:r w:rsidRPr="00395890">
        <w:rPr>
          <w:rFonts w:ascii="Times New Roman" w:hAnsi="Times New Roman" w:cs="Times New Roman"/>
          <w:sz w:val="28"/>
          <w:szCs w:val="28"/>
        </w:rPr>
        <w:t xml:space="preserve"> демонструє достатньо свіжий погляд на сучасне життя політичного олімпу. </w:t>
      </w:r>
      <w:proofErr w:type="gramStart"/>
      <w:r w:rsidRPr="00395890">
        <w:rPr>
          <w:rFonts w:ascii="Times New Roman" w:hAnsi="Times New Roman" w:cs="Times New Roman"/>
          <w:sz w:val="28"/>
          <w:szCs w:val="28"/>
        </w:rPr>
        <w:t>До</w:t>
      </w:r>
      <w:proofErr w:type="gramEnd"/>
      <w:r w:rsidRPr="00395890">
        <w:rPr>
          <w:rFonts w:ascii="Times New Roman" w:hAnsi="Times New Roman" w:cs="Times New Roman"/>
          <w:sz w:val="28"/>
          <w:szCs w:val="28"/>
        </w:rPr>
        <w:t xml:space="preserve"> </w:t>
      </w:r>
      <w:proofErr w:type="gramStart"/>
      <w:r w:rsidRPr="00395890">
        <w:rPr>
          <w:rFonts w:ascii="Times New Roman" w:hAnsi="Times New Roman" w:cs="Times New Roman"/>
          <w:sz w:val="28"/>
          <w:szCs w:val="28"/>
        </w:rPr>
        <w:t>прикладу</w:t>
      </w:r>
      <w:proofErr w:type="gramEnd"/>
      <w:r w:rsidRPr="00395890">
        <w:rPr>
          <w:rFonts w:ascii="Times New Roman" w:hAnsi="Times New Roman" w:cs="Times New Roman"/>
          <w:sz w:val="28"/>
          <w:szCs w:val="28"/>
        </w:rPr>
        <w:t xml:space="preserve">, його порада партії влади еволюціонувати: “Найкраща ситуація для України була б тоді, коли Партія регіонів, умовно кажучи, закрила б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ій проект і зробила, що називається, ребрендинг”» («День», 28.03.2013); «НДП не випадково називаю</w:t>
      </w:r>
      <w:r w:rsidR="009063C3">
        <w:rPr>
          <w:rFonts w:ascii="Times New Roman" w:hAnsi="Times New Roman" w:cs="Times New Roman"/>
          <w:sz w:val="28"/>
          <w:szCs w:val="28"/>
        </w:rPr>
        <w:t xml:space="preserve">ть “партією влади”: 21 депутат </w:t>
      </w:r>
      <w:r w:rsidR="009063C3">
        <w:rPr>
          <w:rFonts w:ascii="Times New Roman" w:hAnsi="Times New Roman" w:cs="Times New Roman"/>
          <w:sz w:val="28"/>
          <w:szCs w:val="28"/>
          <w:lang w:val="uk-UA"/>
        </w:rPr>
        <w:t>-</w:t>
      </w:r>
      <w:r w:rsidR="009063C3">
        <w:rPr>
          <w:rFonts w:ascii="Times New Roman" w:hAnsi="Times New Roman" w:cs="Times New Roman"/>
          <w:sz w:val="28"/>
          <w:szCs w:val="28"/>
        </w:rPr>
        <w:t xml:space="preserve"> у ВР, 225 </w:t>
      </w:r>
      <w:r w:rsidR="009063C3">
        <w:rPr>
          <w:rFonts w:ascii="Times New Roman" w:hAnsi="Times New Roman" w:cs="Times New Roman"/>
          <w:sz w:val="28"/>
          <w:szCs w:val="28"/>
          <w:lang w:val="uk-UA"/>
        </w:rPr>
        <w:t>-</w:t>
      </w:r>
      <w:r w:rsidRPr="00395890">
        <w:rPr>
          <w:rFonts w:ascii="Times New Roman" w:hAnsi="Times New Roman" w:cs="Times New Roman"/>
          <w:sz w:val="28"/>
          <w:szCs w:val="28"/>
        </w:rPr>
        <w:t xml:space="preserve"> у місцевих радах, членами партії є прем’єр, посадові особи найвищого рівня» («Українське слово», 22.04.1999); «Ще недавно ми напівжартома говорили про “диванні партії”, які існують лише на папері, а тепер маємо змогу слідкувати і за “телевізійними партіями”, “партіями газет та листівок” тощо» («Україна і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іт сьогодні», 28.10-03.11.2000). </w:t>
      </w:r>
    </w:p>
    <w:p w:rsidR="009063C3" w:rsidRDefault="009063C3" w:rsidP="0082653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Відомі останні події в Україні -</w:t>
      </w:r>
      <w:r w:rsidR="00395890" w:rsidRPr="009063C3">
        <w:rPr>
          <w:rFonts w:ascii="Times New Roman" w:hAnsi="Times New Roman" w:cs="Times New Roman"/>
          <w:sz w:val="28"/>
          <w:szCs w:val="28"/>
          <w:lang w:val="uk-UA"/>
        </w:rPr>
        <w:t xml:space="preserve"> «Помаранчева революція», злочинні дії влади В. Януковича та його оточення, «Революція гідності», </w:t>
      </w:r>
      <w:r>
        <w:rPr>
          <w:rFonts w:ascii="Times New Roman" w:hAnsi="Times New Roman" w:cs="Times New Roman"/>
          <w:sz w:val="28"/>
          <w:szCs w:val="28"/>
          <w:lang w:val="uk-UA"/>
        </w:rPr>
        <w:t>антитерористична операція тощо –</w:t>
      </w:r>
      <w:r w:rsidR="00395890" w:rsidRPr="009063C3">
        <w:rPr>
          <w:rFonts w:ascii="Times New Roman" w:hAnsi="Times New Roman" w:cs="Times New Roman"/>
          <w:sz w:val="28"/>
          <w:szCs w:val="28"/>
          <w:lang w:val="uk-UA"/>
        </w:rPr>
        <w:t xml:space="preserve"> сприяли формуванню «системи інституцій вільних індивідів поза межами державних і комерційних структур, яка забезпечує самоорганізацію і розвиток населення», що передається ФО громадянське суспільство, яка активно функціонує в багатьох сучасних ЗМІ: «Політично активне громадянське суспільство є найкращим запобіжником проти повернення старої України: якщо політики загрузнуть у дріб’язкових чварах та корупції, які зруйнували стару Україну, активісти повернуться на Майдан» («Українська правда», 08.01.2015). </w:t>
      </w:r>
    </w:p>
    <w:p w:rsidR="009063C3"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 xml:space="preserve">У </w:t>
      </w:r>
      <w:proofErr w:type="gramStart"/>
      <w:r w:rsidRPr="00395890">
        <w:rPr>
          <w:rFonts w:ascii="Times New Roman" w:hAnsi="Times New Roman" w:cs="Times New Roman"/>
          <w:sz w:val="28"/>
          <w:szCs w:val="28"/>
        </w:rPr>
        <w:t>досл</w:t>
      </w:r>
      <w:proofErr w:type="gramEnd"/>
      <w:r w:rsidRPr="00395890">
        <w:rPr>
          <w:rFonts w:ascii="Times New Roman" w:hAnsi="Times New Roman" w:cs="Times New Roman"/>
          <w:sz w:val="28"/>
          <w:szCs w:val="28"/>
        </w:rPr>
        <w:t>іджуваний період унаслідок соціально-економічних зрушень постають нові різновиди взаємовідносин людей, розвиваються нові форми економічного життя. Як у своє</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ідному дзеркалі фразеологічні інновації відбивають нову соціально-економічну ситуацію у світі і в Україні, </w:t>
      </w:r>
      <w:r w:rsidRPr="00395890">
        <w:rPr>
          <w:rFonts w:ascii="Times New Roman" w:hAnsi="Times New Roman" w:cs="Times New Roman"/>
          <w:sz w:val="28"/>
          <w:szCs w:val="28"/>
        </w:rPr>
        <w:lastRenderedPageBreak/>
        <w:t xml:space="preserve">збагачуючи фразеологічний фонд української мови: перехідна економіка «особливий стан економічної системи на етапі її становлення (еволюції до зрілого врівноваженого стану) і реформування (еволюції до нової економічної системи, до нового врівноваженого стану)», вільна економічна зона «частина території країни, виділена із загального митного кордону держави, яка має повну свободу в режимі господарських питань, з особливим режимом управління і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ільговими умовами діяльності, податковими пільгами для місцевих підприємців та іноземних фірм», вільне падіння «несподіване стрімке падіння цін на фондовому ринку або курсу іноземної валюти, яке не має тенденції зупинятися», тіньова економіка «сфера ділової активності, що уникає державного контролю та податків», чорна бухгалтерія «грошові операції, не фіксовані офіційною державною статистикою», сірий імпортер «незаконний </w:t>
      </w:r>
      <w:proofErr w:type="gramStart"/>
      <w:r w:rsidRPr="00395890">
        <w:rPr>
          <w:rFonts w:ascii="Times New Roman" w:hAnsi="Times New Roman" w:cs="Times New Roman"/>
          <w:sz w:val="28"/>
          <w:szCs w:val="28"/>
        </w:rPr>
        <w:t>вв</w:t>
      </w:r>
      <w:proofErr w:type="gramEnd"/>
      <w:r w:rsidRPr="00395890">
        <w:rPr>
          <w:rFonts w:ascii="Times New Roman" w:hAnsi="Times New Roman" w:cs="Times New Roman"/>
          <w:sz w:val="28"/>
          <w:szCs w:val="28"/>
        </w:rPr>
        <w:t xml:space="preserve">ізник певної продукції», корупцтне вікно «місце, де можна розв’язати економічні проблеми шляхом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ідкупу чиновників (учинення корупційних дій)» та ін. Наприклад: «Вочевидь, Україна була і є країною з перехідною економікою, не функціонуючим держапаратом, з численними невирішеними питаннями» («День», 24.01.2015); « За 10-12 років не буде ні Митного, ні Європейського Союзу, а буде один великий геопрості</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 мегапростір, від Тихого океану до Атлантики. Це буде </w:t>
      </w:r>
      <w:proofErr w:type="gramStart"/>
      <w:r w:rsidRPr="00395890">
        <w:rPr>
          <w:rFonts w:ascii="Times New Roman" w:hAnsi="Times New Roman" w:cs="Times New Roman"/>
          <w:sz w:val="28"/>
          <w:szCs w:val="28"/>
        </w:rPr>
        <w:t>в</w:t>
      </w:r>
      <w:proofErr w:type="gramEnd"/>
      <w:r w:rsidRPr="00395890">
        <w:rPr>
          <w:rFonts w:ascii="Times New Roman" w:hAnsi="Times New Roman" w:cs="Times New Roman"/>
          <w:sz w:val="28"/>
          <w:szCs w:val="28"/>
        </w:rPr>
        <w:t>ільна економічна зона для вільного руху товарів, послуг і робочої сили» («Голос України», 10.01.2014); «Слід зазначити, що у зв’язку з жорсткістю правил роботи для бізнесу, власників компаній, цілком можливо, поява так званого додаткового “корупційного вікна” не потішить» (forbes.ua). У фінансово-економічній галузі центрами, або ключовими словами, для творення низки фразеологі</w:t>
      </w:r>
      <w:r w:rsidR="009063C3">
        <w:rPr>
          <w:rFonts w:ascii="Times New Roman" w:hAnsi="Times New Roman" w:cs="Times New Roman"/>
          <w:sz w:val="28"/>
          <w:szCs w:val="28"/>
        </w:rPr>
        <w:t>чних неологізмів</w:t>
      </w:r>
      <w:proofErr w:type="gramStart"/>
      <w:r w:rsidR="009063C3">
        <w:rPr>
          <w:rFonts w:ascii="Times New Roman" w:hAnsi="Times New Roman" w:cs="Times New Roman"/>
          <w:sz w:val="28"/>
          <w:szCs w:val="28"/>
        </w:rPr>
        <w:t xml:space="preserve"> є:</w:t>
      </w:r>
      <w:proofErr w:type="gramEnd"/>
      <w:r w:rsidR="009063C3">
        <w:rPr>
          <w:rFonts w:ascii="Times New Roman" w:hAnsi="Times New Roman" w:cs="Times New Roman"/>
          <w:sz w:val="28"/>
          <w:szCs w:val="28"/>
        </w:rPr>
        <w:t xml:space="preserve"> гроші </w:t>
      </w:r>
      <w:r w:rsidR="009063C3">
        <w:rPr>
          <w:rFonts w:ascii="Times New Roman" w:hAnsi="Times New Roman" w:cs="Times New Roman"/>
          <w:sz w:val="28"/>
          <w:szCs w:val="28"/>
          <w:lang w:val="uk-UA"/>
        </w:rPr>
        <w:t>(</w:t>
      </w:r>
      <w:r w:rsidRPr="00395890">
        <w:rPr>
          <w:rFonts w:ascii="Times New Roman" w:hAnsi="Times New Roman" w:cs="Times New Roman"/>
          <w:sz w:val="28"/>
          <w:szCs w:val="28"/>
        </w:rPr>
        <w:t>живі гроші, гарячі гроші, брудні гроші, відмивання грошей, прокручувати гроші,</w:t>
      </w:r>
      <w:r w:rsidR="009063C3">
        <w:rPr>
          <w:rFonts w:ascii="Times New Roman" w:hAnsi="Times New Roman" w:cs="Times New Roman"/>
          <w:sz w:val="28"/>
          <w:szCs w:val="28"/>
        </w:rPr>
        <w:t xml:space="preserve"> девальвація грошей), тіньовий </w:t>
      </w:r>
      <w:r w:rsidR="009063C3">
        <w:rPr>
          <w:rFonts w:ascii="Times New Roman" w:hAnsi="Times New Roman" w:cs="Times New Roman"/>
          <w:sz w:val="28"/>
          <w:szCs w:val="28"/>
          <w:lang w:val="uk-UA"/>
        </w:rPr>
        <w:t>(</w:t>
      </w:r>
      <w:r w:rsidRPr="00395890">
        <w:rPr>
          <w:rFonts w:ascii="Times New Roman" w:hAnsi="Times New Roman" w:cs="Times New Roman"/>
          <w:sz w:val="28"/>
          <w:szCs w:val="28"/>
        </w:rPr>
        <w:t xml:space="preserve">тіньова економіка, тіньові дільці, тіньовий обіг, тіньовий бізнес), економіка </w:t>
      </w:r>
      <w:r w:rsidR="009063C3">
        <w:rPr>
          <w:rFonts w:ascii="Times New Roman" w:hAnsi="Times New Roman" w:cs="Times New Roman"/>
          <w:sz w:val="28"/>
          <w:szCs w:val="28"/>
          <w:lang w:val="uk-UA"/>
        </w:rPr>
        <w:t>(</w:t>
      </w:r>
      <w:r w:rsidRPr="00395890">
        <w:rPr>
          <w:rFonts w:ascii="Times New Roman" w:hAnsi="Times New Roman" w:cs="Times New Roman"/>
          <w:sz w:val="28"/>
          <w:szCs w:val="28"/>
        </w:rPr>
        <w:t>перехідна економіка, біла економіка, чор</w:t>
      </w:r>
      <w:r w:rsidR="009063C3">
        <w:rPr>
          <w:rFonts w:ascii="Times New Roman" w:hAnsi="Times New Roman" w:cs="Times New Roman"/>
          <w:sz w:val="28"/>
          <w:szCs w:val="28"/>
        </w:rPr>
        <w:t xml:space="preserve">на економіка), економічний </w:t>
      </w:r>
      <w:r w:rsidR="009063C3">
        <w:rPr>
          <w:rFonts w:ascii="Times New Roman" w:hAnsi="Times New Roman" w:cs="Times New Roman"/>
          <w:sz w:val="28"/>
          <w:szCs w:val="28"/>
          <w:lang w:val="uk-UA"/>
        </w:rPr>
        <w:t>(</w:t>
      </w:r>
      <w:r w:rsidRPr="00395890">
        <w:rPr>
          <w:rFonts w:ascii="Times New Roman" w:hAnsi="Times New Roman" w:cs="Times New Roman"/>
          <w:sz w:val="28"/>
          <w:szCs w:val="28"/>
        </w:rPr>
        <w:t>економічна криза, економічні важел</w:t>
      </w:r>
      <w:r w:rsidR="009063C3">
        <w:rPr>
          <w:rFonts w:ascii="Times New Roman" w:hAnsi="Times New Roman" w:cs="Times New Roman"/>
          <w:sz w:val="28"/>
          <w:szCs w:val="28"/>
        </w:rPr>
        <w:t xml:space="preserve">і, економічний кордон), </w:t>
      </w:r>
      <w:proofErr w:type="gramStart"/>
      <w:r w:rsidR="009063C3">
        <w:rPr>
          <w:rFonts w:ascii="Times New Roman" w:hAnsi="Times New Roman" w:cs="Times New Roman"/>
          <w:sz w:val="28"/>
          <w:szCs w:val="28"/>
        </w:rPr>
        <w:t>б</w:t>
      </w:r>
      <w:proofErr w:type="gramEnd"/>
      <w:r w:rsidR="009063C3">
        <w:rPr>
          <w:rFonts w:ascii="Times New Roman" w:hAnsi="Times New Roman" w:cs="Times New Roman"/>
          <w:sz w:val="28"/>
          <w:szCs w:val="28"/>
        </w:rPr>
        <w:t xml:space="preserve">ізнес </w:t>
      </w:r>
      <w:r w:rsidR="009063C3">
        <w:rPr>
          <w:rFonts w:ascii="Times New Roman" w:hAnsi="Times New Roman" w:cs="Times New Roman"/>
          <w:sz w:val="28"/>
          <w:szCs w:val="28"/>
          <w:lang w:val="uk-UA"/>
        </w:rPr>
        <w:t>(</w:t>
      </w:r>
      <w:r w:rsidRPr="00395890">
        <w:rPr>
          <w:rFonts w:ascii="Times New Roman" w:hAnsi="Times New Roman" w:cs="Times New Roman"/>
          <w:sz w:val="28"/>
          <w:szCs w:val="28"/>
        </w:rPr>
        <w:t>великий бізнес, середній б</w:t>
      </w:r>
      <w:r w:rsidR="009063C3">
        <w:rPr>
          <w:rFonts w:ascii="Times New Roman" w:hAnsi="Times New Roman" w:cs="Times New Roman"/>
          <w:sz w:val="28"/>
          <w:szCs w:val="28"/>
        </w:rPr>
        <w:t xml:space="preserve">ізнес, малий бізнес), валютний </w:t>
      </w:r>
      <w:r w:rsidR="009063C3">
        <w:rPr>
          <w:rFonts w:ascii="Times New Roman" w:hAnsi="Times New Roman" w:cs="Times New Roman"/>
          <w:sz w:val="28"/>
          <w:szCs w:val="28"/>
          <w:lang w:val="uk-UA"/>
        </w:rPr>
        <w:t>(</w:t>
      </w:r>
      <w:r w:rsidRPr="00395890">
        <w:rPr>
          <w:rFonts w:ascii="Times New Roman" w:hAnsi="Times New Roman" w:cs="Times New Roman"/>
          <w:sz w:val="28"/>
          <w:szCs w:val="28"/>
        </w:rPr>
        <w:t xml:space="preserve">валютний коридор, валютна межа). Характерно, що нові фразеологізми в галузі економіки представлено здебільшого одиницями номінативного типу переважно зі стертою виразністю, експресивністю, що радше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ідходять під визначення клішованих виразів і фразових штампів</w:t>
      </w:r>
      <w:r w:rsidR="00521AA6">
        <w:rPr>
          <w:rFonts w:ascii="Times New Roman" w:hAnsi="Times New Roman" w:cs="Times New Roman"/>
          <w:sz w:val="28"/>
          <w:szCs w:val="28"/>
        </w:rPr>
        <w:t>…</w:t>
      </w:r>
      <w:r w:rsidRPr="00395890">
        <w:rPr>
          <w:rFonts w:ascii="Times New Roman" w:hAnsi="Times New Roman" w:cs="Times New Roman"/>
          <w:sz w:val="28"/>
          <w:szCs w:val="28"/>
        </w:rPr>
        <w:t xml:space="preserve"> </w:t>
      </w:r>
    </w:p>
    <w:p w:rsidR="00CA49EC" w:rsidRDefault="00395890" w:rsidP="00826531">
      <w:pPr>
        <w:spacing w:after="0"/>
        <w:ind w:firstLine="709"/>
        <w:jc w:val="both"/>
        <w:rPr>
          <w:rFonts w:ascii="Times New Roman" w:hAnsi="Times New Roman" w:cs="Times New Roman"/>
          <w:sz w:val="28"/>
          <w:szCs w:val="28"/>
          <w:lang w:val="uk-UA"/>
        </w:rPr>
      </w:pPr>
      <w:r w:rsidRPr="009063C3">
        <w:rPr>
          <w:rFonts w:ascii="Times New Roman" w:hAnsi="Times New Roman" w:cs="Times New Roman"/>
          <w:sz w:val="28"/>
          <w:szCs w:val="28"/>
          <w:lang w:val="uk-UA"/>
        </w:rPr>
        <w:t xml:space="preserve">Охоплюючи значну аудиторію реципієнтів інформації, дискурс сучасних українських мас-медіа сприяє тому, що переважна більшість нових термінологічних сполучень соціально-економічної тематики переходить з вузької спеціальної сфери до загальнонародної, нерідко перетворюючись з </w:t>
      </w:r>
      <w:r w:rsidRPr="009063C3">
        <w:rPr>
          <w:rFonts w:ascii="Times New Roman" w:hAnsi="Times New Roman" w:cs="Times New Roman"/>
          <w:sz w:val="28"/>
          <w:szCs w:val="28"/>
          <w:lang w:val="uk-UA"/>
        </w:rPr>
        <w:lastRenderedPageBreak/>
        <w:t xml:space="preserve">нових фразеологізмів на узуальні, стаючи згодом нормативними та кодифікованими. </w:t>
      </w:r>
    </w:p>
    <w:p w:rsidR="00CA49EC" w:rsidRDefault="009063C3" w:rsidP="00826531">
      <w:pPr>
        <w:spacing w:after="0"/>
        <w:ind w:firstLine="709"/>
        <w:jc w:val="both"/>
        <w:rPr>
          <w:rFonts w:ascii="Times New Roman" w:hAnsi="Times New Roman" w:cs="Times New Roman"/>
          <w:sz w:val="28"/>
          <w:szCs w:val="28"/>
          <w:lang w:val="uk-UA"/>
        </w:rPr>
      </w:pPr>
      <w:r w:rsidRPr="00DA4599">
        <w:rPr>
          <w:rFonts w:ascii="Times New Roman" w:hAnsi="Times New Roman" w:cs="Times New Roman"/>
          <w:sz w:val="28"/>
          <w:szCs w:val="28"/>
          <w:lang w:val="uk-UA"/>
        </w:rPr>
        <w:t xml:space="preserve">У дискурсі ЗМІ кінця </w:t>
      </w:r>
      <w:r>
        <w:rPr>
          <w:rFonts w:ascii="Times New Roman" w:hAnsi="Times New Roman" w:cs="Times New Roman"/>
          <w:sz w:val="28"/>
          <w:szCs w:val="28"/>
        </w:rPr>
        <w:t>XX</w:t>
      </w:r>
      <w:r w:rsidRPr="00DA459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395890" w:rsidRPr="00DA4599">
        <w:rPr>
          <w:rFonts w:ascii="Times New Roman" w:hAnsi="Times New Roman" w:cs="Times New Roman"/>
          <w:sz w:val="28"/>
          <w:szCs w:val="28"/>
          <w:lang w:val="uk-UA"/>
        </w:rPr>
        <w:t xml:space="preserve"> початку </w:t>
      </w:r>
      <w:r w:rsidR="00395890" w:rsidRPr="00395890">
        <w:rPr>
          <w:rFonts w:ascii="Times New Roman" w:hAnsi="Times New Roman" w:cs="Times New Roman"/>
          <w:sz w:val="28"/>
          <w:szCs w:val="28"/>
        </w:rPr>
        <w:t>XXI</w:t>
      </w:r>
      <w:r w:rsidR="00395890" w:rsidRPr="00DA4599">
        <w:rPr>
          <w:rFonts w:ascii="Times New Roman" w:hAnsi="Times New Roman" w:cs="Times New Roman"/>
          <w:sz w:val="28"/>
          <w:szCs w:val="28"/>
          <w:lang w:val="uk-UA"/>
        </w:rPr>
        <w:t xml:space="preserve"> ст. засвідчено появу низки нових фразеологізмів, які своїм походженням сягають сфери охорони здоров’я і медицини, що відіграє важливу роль у житті людей. Характерно, що джерелами ФО є або слова і терміни та вільні словосполучення (те, що лікар приписав «саме те, що найбільше потрібне, необхідне, доречне», у (в) глибокій комі [бути, знаходитися, перебувати і т. ін.] </w:t>
      </w:r>
      <w:r w:rsidR="00395890" w:rsidRPr="00395890">
        <w:rPr>
          <w:rFonts w:ascii="Times New Roman" w:hAnsi="Times New Roman" w:cs="Times New Roman"/>
          <w:sz w:val="28"/>
          <w:szCs w:val="28"/>
        </w:rPr>
        <w:t xml:space="preserve">«у значному занепаді, не мати розвитку», тихо вмирати «поступово занепадати, зникати», понижувати (понизити) температуру «зменшувати політичну, економічну та ін. напругу в суспільстві»), або детермінологізовані </w:t>
      </w:r>
      <w:proofErr w:type="gramStart"/>
      <w:r w:rsidR="00395890" w:rsidRPr="00395890">
        <w:rPr>
          <w:rFonts w:ascii="Times New Roman" w:hAnsi="Times New Roman" w:cs="Times New Roman"/>
          <w:sz w:val="28"/>
          <w:szCs w:val="28"/>
        </w:rPr>
        <w:t>спец</w:t>
      </w:r>
      <w:proofErr w:type="gramEnd"/>
      <w:r w:rsidR="00395890" w:rsidRPr="00395890">
        <w:rPr>
          <w:rFonts w:ascii="Times New Roman" w:hAnsi="Times New Roman" w:cs="Times New Roman"/>
          <w:sz w:val="28"/>
          <w:szCs w:val="28"/>
        </w:rPr>
        <w:t>іальні сполучення названої галузі (ставити (поставити) діагноз «робити певний висновок про стан когось або чогось; характеризувати, визначати особливості ког</w:t>
      </w:r>
      <w:proofErr w:type="gramStart"/>
      <w:r w:rsidR="00395890" w:rsidRPr="00395890">
        <w:rPr>
          <w:rFonts w:ascii="Times New Roman" w:hAnsi="Times New Roman" w:cs="Times New Roman"/>
          <w:sz w:val="28"/>
          <w:szCs w:val="28"/>
        </w:rPr>
        <w:t>о-</w:t>
      </w:r>
      <w:proofErr w:type="gramEnd"/>
      <w:r w:rsidR="00395890" w:rsidRPr="00395890">
        <w:rPr>
          <w:rFonts w:ascii="Times New Roman" w:hAnsi="Times New Roman" w:cs="Times New Roman"/>
          <w:sz w:val="28"/>
          <w:szCs w:val="28"/>
        </w:rPr>
        <w:t xml:space="preserve"> або чого-небудь», больова точка «вразливе місце чого-небудь (суспільної верстви, явища і т. ін.)», хірургічне втручання «винятково радикальні заходи, необхідні для розв’язання якогось питання, проблеми чи ситуації», шокова терапія «комплекс радикальних економічних заходів (реформ), спрямованих на оздоровлення економіки, які супроводжуються низкою негативних моментів (боляче, негативно позначаються на життєвому </w:t>
      </w:r>
      <w:proofErr w:type="gramStart"/>
      <w:r w:rsidR="00395890" w:rsidRPr="00395890">
        <w:rPr>
          <w:rFonts w:ascii="Times New Roman" w:hAnsi="Times New Roman" w:cs="Times New Roman"/>
          <w:sz w:val="28"/>
          <w:szCs w:val="28"/>
        </w:rPr>
        <w:t>р</w:t>
      </w:r>
      <w:proofErr w:type="gramEnd"/>
      <w:r w:rsidR="00395890" w:rsidRPr="00395890">
        <w:rPr>
          <w:rFonts w:ascii="Times New Roman" w:hAnsi="Times New Roman" w:cs="Times New Roman"/>
          <w:sz w:val="28"/>
          <w:szCs w:val="28"/>
        </w:rPr>
        <w:t xml:space="preserve">івні народу)», ургентна терапія «невідкладне, термінове вживання радикальних заходів» та ін.). Помічено, що такі нові </w:t>
      </w:r>
      <w:proofErr w:type="gramStart"/>
      <w:r w:rsidR="00395890" w:rsidRPr="00395890">
        <w:rPr>
          <w:rFonts w:ascii="Times New Roman" w:hAnsi="Times New Roman" w:cs="Times New Roman"/>
          <w:sz w:val="28"/>
          <w:szCs w:val="28"/>
        </w:rPr>
        <w:t>ст</w:t>
      </w:r>
      <w:proofErr w:type="gramEnd"/>
      <w:r w:rsidR="00395890" w:rsidRPr="00395890">
        <w:rPr>
          <w:rFonts w:ascii="Times New Roman" w:hAnsi="Times New Roman" w:cs="Times New Roman"/>
          <w:sz w:val="28"/>
          <w:szCs w:val="28"/>
        </w:rPr>
        <w:t xml:space="preserve">ійкі одиниці, в основу яких покладено метафору або метонімію, функціонують переважно в жанрах і матеріалах, де йдеться про суспільно-політичні та економічні процеси, явища, реалії, поняття тощо. Цьому сприяло творче мислення українських і зарубіжних публіцистів. Аналізовані фразеологізми, крім номінативної, нерідко виконують також важливу емоційно-експресивну, образну, прагматичну функцію: </w:t>
      </w:r>
      <w:proofErr w:type="gramStart"/>
      <w:r w:rsidR="00395890" w:rsidRPr="00395890">
        <w:rPr>
          <w:rFonts w:ascii="Times New Roman" w:hAnsi="Times New Roman" w:cs="Times New Roman"/>
          <w:sz w:val="28"/>
          <w:szCs w:val="28"/>
        </w:rPr>
        <w:t>«Нас уже не так багато, як було, скажімо, в 1991-92 роках, але є активні ентузіасти, які не бажають, щоб українство в Воронежі та області тихо вмирало» («Шлях перемоги», 24.03.1999); «Я гадаю, коли людина у 20 років ставить точний ді</w:t>
      </w:r>
      <w:r w:rsidR="00DA4599">
        <w:rPr>
          <w:rFonts w:ascii="Times New Roman" w:hAnsi="Times New Roman" w:cs="Times New Roman"/>
          <w:sz w:val="28"/>
          <w:szCs w:val="28"/>
        </w:rPr>
        <w:t xml:space="preserve">агноз свого суспільного буття, </w:t>
      </w:r>
      <w:r w:rsidR="00DA4599">
        <w:rPr>
          <w:rFonts w:ascii="Times New Roman" w:hAnsi="Times New Roman" w:cs="Times New Roman"/>
          <w:sz w:val="28"/>
          <w:szCs w:val="28"/>
          <w:lang w:val="uk-UA"/>
        </w:rPr>
        <w:t>-</w:t>
      </w:r>
      <w:r w:rsidR="00395890" w:rsidRPr="00395890">
        <w:rPr>
          <w:rFonts w:ascii="Times New Roman" w:hAnsi="Times New Roman" w:cs="Times New Roman"/>
          <w:sz w:val="28"/>
          <w:szCs w:val="28"/>
        </w:rPr>
        <w:t xml:space="preserve"> ця людина здатна вийти із кризи...»</w:t>
      </w:r>
      <w:proofErr w:type="gramEnd"/>
      <w:r w:rsidR="00395890" w:rsidRPr="00395890">
        <w:rPr>
          <w:rFonts w:ascii="Times New Roman" w:hAnsi="Times New Roman" w:cs="Times New Roman"/>
          <w:sz w:val="28"/>
          <w:szCs w:val="28"/>
        </w:rPr>
        <w:t xml:space="preserve"> («</w:t>
      </w:r>
      <w:r w:rsidR="00CA49EC">
        <w:rPr>
          <w:rFonts w:ascii="Times New Roman" w:hAnsi="Times New Roman" w:cs="Times New Roman"/>
          <w:sz w:val="28"/>
          <w:szCs w:val="28"/>
        </w:rPr>
        <w:t>Березіль», № 3-4,1996, с. 184)</w:t>
      </w:r>
      <w:r w:rsidR="00CA49EC">
        <w:rPr>
          <w:rFonts w:ascii="Times New Roman" w:hAnsi="Times New Roman" w:cs="Times New Roman"/>
          <w:sz w:val="28"/>
          <w:szCs w:val="28"/>
          <w:lang w:val="uk-UA"/>
        </w:rPr>
        <w:t xml:space="preserve">… </w:t>
      </w:r>
    </w:p>
    <w:p w:rsidR="00CA49EC" w:rsidRDefault="00395890" w:rsidP="00826531">
      <w:pPr>
        <w:spacing w:after="0"/>
        <w:ind w:firstLine="709"/>
        <w:jc w:val="both"/>
        <w:rPr>
          <w:rFonts w:ascii="Times New Roman" w:hAnsi="Times New Roman" w:cs="Times New Roman"/>
          <w:sz w:val="28"/>
          <w:szCs w:val="28"/>
          <w:lang w:val="uk-UA"/>
        </w:rPr>
      </w:pPr>
      <w:proofErr w:type="gramStart"/>
      <w:r w:rsidRPr="00395890">
        <w:rPr>
          <w:rFonts w:ascii="Times New Roman" w:hAnsi="Times New Roman" w:cs="Times New Roman"/>
          <w:sz w:val="28"/>
          <w:szCs w:val="28"/>
        </w:rPr>
        <w:t>Ц</w:t>
      </w:r>
      <w:proofErr w:type="gramEnd"/>
      <w:r w:rsidRPr="00395890">
        <w:rPr>
          <w:rFonts w:ascii="Times New Roman" w:hAnsi="Times New Roman" w:cs="Times New Roman"/>
          <w:sz w:val="28"/>
          <w:szCs w:val="28"/>
        </w:rPr>
        <w:t>ікаво, що деякі нові ФО мають кілька значень. Так, наприклад, у фразеологіз</w:t>
      </w:r>
      <w:proofErr w:type="gramStart"/>
      <w:r w:rsidRPr="00395890">
        <w:rPr>
          <w:rFonts w:ascii="Times New Roman" w:hAnsi="Times New Roman" w:cs="Times New Roman"/>
          <w:sz w:val="28"/>
          <w:szCs w:val="28"/>
        </w:rPr>
        <w:t>м-</w:t>
      </w:r>
      <w:proofErr w:type="gramEnd"/>
      <w:r w:rsidRPr="00395890">
        <w:rPr>
          <w:rFonts w:ascii="Times New Roman" w:hAnsi="Times New Roman" w:cs="Times New Roman"/>
          <w:sz w:val="28"/>
          <w:szCs w:val="28"/>
        </w:rPr>
        <w:t>інновацію чума XXI століття в дискурсі сучасних мас-медіа автори вкладають різну семантику. По-перше, це «атипова пневмонія, або SARS» («22 % респондентів розцінюють SARS як чуму 21 століття, трохи менша кількість (21 %) респонден</w:t>
      </w:r>
      <w:r w:rsidR="00CA49EC">
        <w:rPr>
          <w:rFonts w:ascii="Times New Roman" w:hAnsi="Times New Roman" w:cs="Times New Roman"/>
          <w:sz w:val="28"/>
          <w:szCs w:val="28"/>
        </w:rPr>
        <w:t>ті</w:t>
      </w:r>
      <w:proofErr w:type="gramStart"/>
      <w:r w:rsidR="00CA49EC">
        <w:rPr>
          <w:rFonts w:ascii="Times New Roman" w:hAnsi="Times New Roman" w:cs="Times New Roman"/>
          <w:sz w:val="28"/>
          <w:szCs w:val="28"/>
        </w:rPr>
        <w:t>в обрали</w:t>
      </w:r>
      <w:proofErr w:type="gramEnd"/>
      <w:r w:rsidR="00CA49EC">
        <w:rPr>
          <w:rFonts w:ascii="Times New Roman" w:hAnsi="Times New Roman" w:cs="Times New Roman"/>
          <w:sz w:val="28"/>
          <w:szCs w:val="28"/>
        </w:rPr>
        <w:t xml:space="preserve"> відповідь “поживемо </w:t>
      </w:r>
      <w:r w:rsidR="00CA49EC">
        <w:rPr>
          <w:rFonts w:ascii="Times New Roman" w:hAnsi="Times New Roman" w:cs="Times New Roman"/>
          <w:sz w:val="28"/>
          <w:szCs w:val="28"/>
          <w:lang w:val="uk-UA"/>
        </w:rPr>
        <w:t>-</w:t>
      </w:r>
      <w:r w:rsidR="00CA49EC">
        <w:rPr>
          <w:rFonts w:ascii="Times New Roman" w:hAnsi="Times New Roman" w:cs="Times New Roman"/>
          <w:sz w:val="28"/>
          <w:szCs w:val="28"/>
        </w:rPr>
        <w:t xml:space="preserve"> побачимо”» </w:t>
      </w:r>
      <w:r w:rsidR="00CA49EC">
        <w:rPr>
          <w:rFonts w:ascii="Times New Roman" w:hAnsi="Times New Roman" w:cs="Times New Roman"/>
          <w:sz w:val="28"/>
          <w:szCs w:val="28"/>
          <w:lang w:val="uk-UA"/>
        </w:rPr>
        <w:t>-</w:t>
      </w:r>
      <w:r w:rsidRPr="00395890">
        <w:rPr>
          <w:rFonts w:ascii="Times New Roman" w:hAnsi="Times New Roman" w:cs="Times New Roman"/>
          <w:sz w:val="28"/>
          <w:szCs w:val="28"/>
        </w:rPr>
        <w:t xml:space="preserve"> docor.wpoonline.com</w:t>
      </w:r>
      <w:r w:rsidR="00CA49EC">
        <w:rPr>
          <w:rFonts w:ascii="Times New Roman" w:hAnsi="Times New Roman" w:cs="Times New Roman"/>
          <w:sz w:val="28"/>
          <w:szCs w:val="28"/>
        </w:rPr>
        <w:t xml:space="preserve">.), по-друге, </w:t>
      </w:r>
      <w:r w:rsidR="00CA49EC">
        <w:rPr>
          <w:rFonts w:ascii="Times New Roman" w:hAnsi="Times New Roman" w:cs="Times New Roman"/>
          <w:sz w:val="28"/>
          <w:szCs w:val="28"/>
          <w:lang w:val="uk-UA"/>
        </w:rPr>
        <w:t>-</w:t>
      </w:r>
      <w:r w:rsidRPr="00395890">
        <w:rPr>
          <w:rFonts w:ascii="Times New Roman" w:hAnsi="Times New Roman" w:cs="Times New Roman"/>
          <w:sz w:val="28"/>
          <w:szCs w:val="28"/>
        </w:rPr>
        <w:t xml:space="preserve"> нова хвороба, яку називають «інтернет-залежність» («Але останнім часом поширилася ще одна залежність від інтер</w:t>
      </w:r>
      <w:r w:rsidR="00CA49EC">
        <w:rPr>
          <w:rFonts w:ascii="Times New Roman" w:hAnsi="Times New Roman" w:cs="Times New Roman"/>
          <w:sz w:val="28"/>
          <w:szCs w:val="28"/>
        </w:rPr>
        <w:t xml:space="preserve">нету, або, як її ще називають, </w:t>
      </w:r>
      <w:r w:rsidR="00CA49EC">
        <w:rPr>
          <w:rFonts w:ascii="Times New Roman" w:hAnsi="Times New Roman" w:cs="Times New Roman"/>
          <w:sz w:val="28"/>
          <w:szCs w:val="28"/>
          <w:lang w:val="uk-UA"/>
        </w:rPr>
        <w:t>-</w:t>
      </w:r>
      <w:r w:rsidR="00CA49EC">
        <w:rPr>
          <w:rFonts w:ascii="Times New Roman" w:hAnsi="Times New Roman" w:cs="Times New Roman"/>
          <w:sz w:val="28"/>
          <w:szCs w:val="28"/>
        </w:rPr>
        <w:t xml:space="preserve"> чума XXI</w:t>
      </w:r>
      <w:r w:rsidR="00CA49EC">
        <w:rPr>
          <w:rFonts w:ascii="Times New Roman" w:hAnsi="Times New Roman" w:cs="Times New Roman"/>
          <w:sz w:val="28"/>
          <w:szCs w:val="28"/>
          <w:lang w:val="uk-UA"/>
        </w:rPr>
        <w:t xml:space="preserve"> </w:t>
      </w:r>
      <w:r w:rsidR="00CA49EC">
        <w:rPr>
          <w:rFonts w:ascii="Times New Roman" w:hAnsi="Times New Roman" w:cs="Times New Roman"/>
          <w:sz w:val="28"/>
          <w:szCs w:val="28"/>
        </w:rPr>
        <w:t>століття» -</w:t>
      </w:r>
      <w:r w:rsidRPr="00395890">
        <w:rPr>
          <w:rFonts w:ascii="Times New Roman" w:hAnsi="Times New Roman" w:cs="Times New Roman"/>
          <w:sz w:val="28"/>
          <w:szCs w:val="28"/>
        </w:rPr>
        <w:t xml:space="preserve"> gboace.3dn.ru), </w:t>
      </w:r>
      <w:r w:rsidR="00CA49EC">
        <w:rPr>
          <w:rFonts w:ascii="Times New Roman" w:hAnsi="Times New Roman" w:cs="Times New Roman"/>
          <w:sz w:val="28"/>
          <w:szCs w:val="28"/>
        </w:rPr>
        <w:lastRenderedPageBreak/>
        <w:t>по-трет</w:t>
      </w:r>
      <w:proofErr w:type="gramStart"/>
      <w:r w:rsidR="00CA49EC">
        <w:rPr>
          <w:rFonts w:ascii="Times New Roman" w:hAnsi="Times New Roman" w:cs="Times New Roman"/>
          <w:sz w:val="28"/>
          <w:szCs w:val="28"/>
        </w:rPr>
        <w:t>є,</w:t>
      </w:r>
      <w:proofErr w:type="gramEnd"/>
      <w:r w:rsidR="00CA49EC">
        <w:rPr>
          <w:rFonts w:ascii="Times New Roman" w:hAnsi="Times New Roman" w:cs="Times New Roman"/>
          <w:sz w:val="28"/>
          <w:szCs w:val="28"/>
        </w:rPr>
        <w:t xml:space="preserve"> майже невиліковна</w:t>
      </w:r>
      <w:r w:rsidRPr="00395890">
        <w:rPr>
          <w:rFonts w:ascii="Times New Roman" w:hAnsi="Times New Roman" w:cs="Times New Roman"/>
          <w:sz w:val="28"/>
          <w:szCs w:val="28"/>
        </w:rPr>
        <w:t xml:space="preserve"> «лихоманка Ебола» («Чума</w:t>
      </w:r>
      <w:r w:rsidR="00CA49EC">
        <w:rPr>
          <w:rFonts w:ascii="Times New Roman" w:hAnsi="Times New Roman" w:cs="Times New Roman"/>
          <w:sz w:val="28"/>
          <w:szCs w:val="28"/>
          <w:lang w:val="uk-UA"/>
        </w:rPr>
        <w:t xml:space="preserve"> </w:t>
      </w:r>
      <w:r w:rsidRPr="00395890">
        <w:rPr>
          <w:rFonts w:ascii="Times New Roman" w:hAnsi="Times New Roman" w:cs="Times New Roman"/>
          <w:sz w:val="28"/>
          <w:szCs w:val="28"/>
        </w:rPr>
        <w:t>XXI</w:t>
      </w:r>
      <w:r w:rsidR="00CA49EC">
        <w:rPr>
          <w:rFonts w:ascii="Times New Roman" w:hAnsi="Times New Roman" w:cs="Times New Roman"/>
          <w:sz w:val="28"/>
          <w:szCs w:val="28"/>
          <w:lang w:val="uk-UA"/>
        </w:rPr>
        <w:t xml:space="preserve"> </w:t>
      </w:r>
      <w:r w:rsidRPr="00395890">
        <w:rPr>
          <w:rFonts w:ascii="Times New Roman" w:hAnsi="Times New Roman" w:cs="Times New Roman"/>
          <w:sz w:val="28"/>
          <w:szCs w:val="28"/>
        </w:rPr>
        <w:t>століття: чи загрожує Ебола Україн</w:t>
      </w:r>
      <w:r w:rsidR="00CA49EC">
        <w:rPr>
          <w:rFonts w:ascii="Times New Roman" w:hAnsi="Times New Roman" w:cs="Times New Roman"/>
          <w:sz w:val="28"/>
          <w:szCs w:val="28"/>
        </w:rPr>
        <w:t>і та світу» (заголовок статті)</w:t>
      </w:r>
      <w:r w:rsidRPr="00395890">
        <w:rPr>
          <w:rFonts w:ascii="Times New Roman" w:hAnsi="Times New Roman" w:cs="Times New Roman"/>
          <w:sz w:val="28"/>
          <w:szCs w:val="28"/>
        </w:rPr>
        <w:t xml:space="preserve"> ua.korrespondent.net)), по-четверте, «сексуальна залежність», відома ще як гіперсексуальний </w:t>
      </w:r>
      <w:r w:rsidR="00CA49EC">
        <w:rPr>
          <w:rFonts w:ascii="Times New Roman" w:hAnsi="Times New Roman" w:cs="Times New Roman"/>
          <w:sz w:val="28"/>
          <w:szCs w:val="28"/>
        </w:rPr>
        <w:t xml:space="preserve">розлад («Сексуальна залежність </w:t>
      </w:r>
      <w:r w:rsidR="00CA49EC">
        <w:rPr>
          <w:rFonts w:ascii="Times New Roman" w:hAnsi="Times New Roman" w:cs="Times New Roman"/>
          <w:sz w:val="28"/>
          <w:szCs w:val="28"/>
          <w:lang w:val="uk-UA"/>
        </w:rPr>
        <w:t>–</w:t>
      </w:r>
      <w:r w:rsidRPr="00395890">
        <w:rPr>
          <w:rFonts w:ascii="Times New Roman" w:hAnsi="Times New Roman" w:cs="Times New Roman"/>
          <w:sz w:val="28"/>
          <w:szCs w:val="28"/>
        </w:rPr>
        <w:t xml:space="preserve"> чума XX</w:t>
      </w:r>
      <w:r w:rsidR="00CA49EC">
        <w:rPr>
          <w:rFonts w:ascii="Times New Roman" w:hAnsi="Times New Roman" w:cs="Times New Roman"/>
          <w:sz w:val="28"/>
          <w:szCs w:val="28"/>
        </w:rPr>
        <w:t>I століття» (заголовок статті)</w:t>
      </w:r>
      <w:r w:rsidRPr="00395890">
        <w:rPr>
          <w:rFonts w:ascii="Times New Roman" w:hAnsi="Times New Roman" w:cs="Times New Roman"/>
          <w:sz w:val="28"/>
          <w:szCs w:val="28"/>
        </w:rPr>
        <w:t xml:space="preserve"> cikave.org.ua)</w:t>
      </w:r>
      <w:r w:rsidR="00CA49EC">
        <w:rPr>
          <w:rFonts w:ascii="Times New Roman" w:hAnsi="Times New Roman" w:cs="Times New Roman"/>
          <w:sz w:val="28"/>
          <w:szCs w:val="28"/>
        </w:rPr>
        <w:t>…</w:t>
      </w:r>
      <w:r w:rsidRPr="00395890">
        <w:rPr>
          <w:rFonts w:ascii="Times New Roman" w:hAnsi="Times New Roman" w:cs="Times New Roman"/>
          <w:sz w:val="28"/>
          <w:szCs w:val="28"/>
        </w:rPr>
        <w:t xml:space="preserve"> </w:t>
      </w:r>
    </w:p>
    <w:p w:rsidR="00CA24EC" w:rsidRDefault="00395890" w:rsidP="00826531">
      <w:pPr>
        <w:spacing w:after="0"/>
        <w:ind w:firstLine="709"/>
        <w:jc w:val="both"/>
        <w:rPr>
          <w:rFonts w:ascii="Times New Roman" w:hAnsi="Times New Roman" w:cs="Times New Roman"/>
          <w:sz w:val="28"/>
          <w:szCs w:val="28"/>
          <w:lang w:val="uk-UA"/>
        </w:rPr>
      </w:pPr>
      <w:r w:rsidRPr="00CA49EC">
        <w:rPr>
          <w:rFonts w:ascii="Times New Roman" w:hAnsi="Times New Roman" w:cs="Times New Roman"/>
          <w:sz w:val="28"/>
          <w:szCs w:val="28"/>
          <w:lang w:val="uk-UA"/>
        </w:rPr>
        <w:t xml:space="preserve">Військова тематика, а відповідно лексика і фразеологія, завжди були і залишаються актуальними і «на слуху» в мовній практиці засобів масової інформації. </w:t>
      </w:r>
      <w:r w:rsidRPr="00A2415F">
        <w:rPr>
          <w:rFonts w:ascii="Times New Roman" w:hAnsi="Times New Roman" w:cs="Times New Roman"/>
          <w:sz w:val="28"/>
          <w:szCs w:val="28"/>
          <w:lang w:val="uk-UA"/>
        </w:rPr>
        <w:t>Ключовим словом для творення деяких нових фразеологізмів слугувала лексема «війна»: війна компроматів «суперництво, а нерідко й ворожнеча політичних або ділових кіл, які повідомляють громадськості негативні (часто вигадані) факти з життя та діяльності своїх опонентів», зоряна війна «міжпланетний збройний конфлікт», пор.: «Одеські вибори: підкилимні інтриги і війна компроматів» (заголовок статті) (</w:t>
      </w:r>
      <w:r w:rsidRPr="00395890">
        <w:rPr>
          <w:rFonts w:ascii="Times New Roman" w:hAnsi="Times New Roman" w:cs="Times New Roman"/>
          <w:sz w:val="28"/>
          <w:szCs w:val="28"/>
        </w:rPr>
        <w:t>tyzhden</w:t>
      </w:r>
      <w:r w:rsidRPr="00A2415F">
        <w:rPr>
          <w:rFonts w:ascii="Times New Roman" w:hAnsi="Times New Roman" w:cs="Times New Roman"/>
          <w:sz w:val="28"/>
          <w:szCs w:val="28"/>
          <w:lang w:val="uk-UA"/>
        </w:rPr>
        <w:t>.</w:t>
      </w:r>
      <w:r w:rsidRPr="00395890">
        <w:rPr>
          <w:rFonts w:ascii="Times New Roman" w:hAnsi="Times New Roman" w:cs="Times New Roman"/>
          <w:sz w:val="28"/>
          <w:szCs w:val="28"/>
        </w:rPr>
        <w:t>ua</w:t>
      </w:r>
      <w:r w:rsidRPr="00A2415F">
        <w:rPr>
          <w:rFonts w:ascii="Times New Roman" w:hAnsi="Times New Roman" w:cs="Times New Roman"/>
          <w:sz w:val="28"/>
          <w:szCs w:val="28"/>
          <w:lang w:val="uk-UA"/>
        </w:rPr>
        <w:t xml:space="preserve">); «Генерал від зоряних військових катастроф Абрахамсон не раз заявляв на всіх перехрестях (і продовжує заявляти й нині), що своєю програмою підготовки “зоряних воєн” СІЛА не поступляться на жодний сантиметр» («Літ. Україна», 05.12.1985). Останнім часом у зв’язку з антитерористичною операцією на сході України активно функціонує ще один неофразеологізм термінологічного характеру, який виконує </w:t>
      </w:r>
      <w:r w:rsidR="00CA49EC" w:rsidRPr="00A2415F">
        <w:rPr>
          <w:rFonts w:ascii="Times New Roman" w:hAnsi="Times New Roman" w:cs="Times New Roman"/>
          <w:sz w:val="28"/>
          <w:szCs w:val="28"/>
          <w:lang w:val="uk-UA"/>
        </w:rPr>
        <w:t xml:space="preserve">переважно номінативну функцію, </w:t>
      </w:r>
      <w:r w:rsidRPr="00A2415F">
        <w:rPr>
          <w:rFonts w:ascii="Times New Roman" w:hAnsi="Times New Roman" w:cs="Times New Roman"/>
          <w:sz w:val="28"/>
          <w:szCs w:val="28"/>
          <w:lang w:val="uk-UA"/>
        </w:rPr>
        <w:t xml:space="preserve"> гібридна війна «комбіноване використання ворогом дозволеної і забороненої зброї, тероризму, партизанської війни, злочинної поведінки та пропаганди задля досягнення політичних цілей», напр.: «Зараз Україна змушена балансувати на канаті надії оновлення в умовах гібридної війни: російської окупації, терористичного проникнення, нав’язування ідей федералізму, тортур військовополонених російськими терористами та захоплення в заручники спостеріга</w:t>
      </w:r>
      <w:r w:rsidR="00CA49EC" w:rsidRPr="00A2415F">
        <w:rPr>
          <w:rFonts w:ascii="Times New Roman" w:hAnsi="Times New Roman" w:cs="Times New Roman"/>
          <w:sz w:val="28"/>
          <w:szCs w:val="28"/>
          <w:lang w:val="uk-UA"/>
        </w:rPr>
        <w:t>чів ОБСЄ» («День», 06.05.2014)</w:t>
      </w:r>
      <w:r w:rsidR="00CA49EC">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Пов’язаний з названими подіями також фразеологізм-інновація зелений коридор «обмежений з обох боків вузький довгий простір чи прохід, яким можна покинути небезпечну зону чи терени бойових дій мирним жителям», пор.: «У прес-центрі АТО заявляють про створення “зеленого коридору” для мешканців Луганська, які хочуть покинути місто» («День», 31.08.2014). </w:t>
      </w:r>
      <w:proofErr w:type="gramStart"/>
      <w:r w:rsidRPr="00395890">
        <w:rPr>
          <w:rFonts w:ascii="Times New Roman" w:hAnsi="Times New Roman" w:cs="Times New Roman"/>
          <w:sz w:val="28"/>
          <w:szCs w:val="28"/>
        </w:rPr>
        <w:t>В останні десятиліття в дискурсі ЗМІ засвідчено ряд нових ФО, які виникли в результаті детермінологізації відомих спеціальних словосполучень з військової сфери і їх переносного вживання: збився приціл «бракує точності, вправності кому-небудь», важка артилерія «найвпливовіший, найдієвіший засіб», виходити (вийти) з прориву «вийти із складної ситуації» тощо.</w:t>
      </w:r>
      <w:proofErr w:type="gramEnd"/>
      <w:r w:rsidRPr="00395890">
        <w:rPr>
          <w:rFonts w:ascii="Times New Roman" w:hAnsi="Times New Roman" w:cs="Times New Roman"/>
          <w:sz w:val="28"/>
          <w:szCs w:val="28"/>
        </w:rPr>
        <w:t xml:space="preserve"> Відповідні контексти, особливо присвячені аналізу суспільно-політичних подій і явищ, чіткіше розкривають семантико-стилістичні особливості цих утворень: «Катастрофічно збився приціл у Крі</w:t>
      </w:r>
      <w:proofErr w:type="gramStart"/>
      <w:r w:rsidRPr="00395890">
        <w:rPr>
          <w:rFonts w:ascii="Times New Roman" w:hAnsi="Times New Roman" w:cs="Times New Roman"/>
          <w:sz w:val="28"/>
          <w:szCs w:val="28"/>
        </w:rPr>
        <w:t>шт</w:t>
      </w:r>
      <w:proofErr w:type="gramEnd"/>
      <w:r w:rsidRPr="00395890">
        <w:rPr>
          <w:rFonts w:ascii="Times New Roman" w:hAnsi="Times New Roman" w:cs="Times New Roman"/>
          <w:sz w:val="28"/>
          <w:szCs w:val="28"/>
        </w:rPr>
        <w:t xml:space="preserve">іано Роналду» </w:t>
      </w:r>
      <w:r w:rsidRPr="00395890">
        <w:rPr>
          <w:rFonts w:ascii="Times New Roman" w:hAnsi="Times New Roman" w:cs="Times New Roman"/>
          <w:sz w:val="28"/>
          <w:szCs w:val="28"/>
        </w:rPr>
        <w:lastRenderedPageBreak/>
        <w:t xml:space="preserve">(expres.ua/sport); «А “Великий скульптурний салон” представляє скульпторів з багатьох регіонів нашої країни. До того ж скульптура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ізниться від живопису</w:t>
      </w:r>
      <w:r w:rsidR="00CA49EC">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 це складний вид мистецтва</w:t>
      </w:r>
      <w:r w:rsidR="00CA49EC">
        <w:rPr>
          <w:rFonts w:ascii="Times New Roman" w:hAnsi="Times New Roman" w:cs="Times New Roman"/>
          <w:sz w:val="28"/>
          <w:szCs w:val="28"/>
          <w:lang w:val="uk-UA"/>
        </w:rPr>
        <w:t xml:space="preserve"> –</w:t>
      </w:r>
      <w:r w:rsidRPr="00395890">
        <w:rPr>
          <w:rFonts w:ascii="Times New Roman" w:hAnsi="Times New Roman" w:cs="Times New Roman"/>
          <w:sz w:val="28"/>
          <w:szCs w:val="28"/>
        </w:rPr>
        <w:t xml:space="preserve"> така важка артилерія» («День», 27.02.2007). Варто звернути увагу на ще один фразеологізм із військової галузі, зокрема авіаційної, що останнім часом активно використовується в мовній п</w:t>
      </w:r>
      <w:r w:rsidR="00CA49EC">
        <w:rPr>
          <w:rFonts w:ascii="Times New Roman" w:hAnsi="Times New Roman" w:cs="Times New Roman"/>
          <w:sz w:val="28"/>
          <w:szCs w:val="28"/>
        </w:rPr>
        <w:t xml:space="preserve">рактиці українських мас-медіа, </w:t>
      </w:r>
      <w:r w:rsidR="00CA49EC">
        <w:rPr>
          <w:rFonts w:ascii="Times New Roman" w:hAnsi="Times New Roman" w:cs="Times New Roman"/>
          <w:sz w:val="28"/>
          <w:szCs w:val="28"/>
          <w:lang w:val="uk-UA"/>
        </w:rPr>
        <w:t>-</w:t>
      </w:r>
      <w:r w:rsidRPr="00395890">
        <w:rPr>
          <w:rFonts w:ascii="Times New Roman" w:hAnsi="Times New Roman" w:cs="Times New Roman"/>
          <w:sz w:val="28"/>
          <w:szCs w:val="28"/>
        </w:rPr>
        <w:t xml:space="preserve"> збитий льотчик. Він має широку семантику. По-перше, це «людина, яка в своєму житті мала можливість щось зробити на своїй посаді, але через брак здібностей так нічого путнього і не зробила» («Як відомо, Рада національної безпеки і оборони, яка за Леоніда Кучми мала серйозний вплив на державну стратегію, вже за президента</w:t>
      </w:r>
      <w:proofErr w:type="gramStart"/>
      <w:r w:rsidRPr="00395890">
        <w:rPr>
          <w:rFonts w:ascii="Times New Roman" w:hAnsi="Times New Roman" w:cs="Times New Roman"/>
          <w:sz w:val="28"/>
          <w:szCs w:val="28"/>
        </w:rPr>
        <w:t xml:space="preserve"> В</w:t>
      </w:r>
      <w:proofErr w:type="gramEnd"/>
      <w:r w:rsidRPr="00395890">
        <w:rPr>
          <w:rFonts w:ascii="Times New Roman" w:hAnsi="Times New Roman" w:cs="Times New Roman"/>
          <w:sz w:val="28"/>
          <w:szCs w:val="28"/>
        </w:rPr>
        <w:t>іктора Ющенка і Віктора Януковича поступово перетворилася на притулок “збитих льотчиків”» (rionews.com.ua.). По-друге, аналізованою ФО характеризують також відомого діяча мистецтва (переважно естради та шоу-бізнесу), який утратив популярність («Будуть [брати участь у проекті “Дуже новорічне кіно, або Ніч у музеї”] також</w:t>
      </w:r>
      <w:proofErr w:type="gramStart"/>
      <w:r w:rsidRPr="00395890">
        <w:rPr>
          <w:rFonts w:ascii="Times New Roman" w:hAnsi="Times New Roman" w:cs="Times New Roman"/>
          <w:sz w:val="28"/>
          <w:szCs w:val="28"/>
        </w:rPr>
        <w:t xml:space="preserve"> С</w:t>
      </w:r>
      <w:proofErr w:type="gramEnd"/>
      <w:r w:rsidRPr="00395890">
        <w:rPr>
          <w:rFonts w:ascii="Times New Roman" w:hAnsi="Times New Roman" w:cs="Times New Roman"/>
          <w:sz w:val="28"/>
          <w:szCs w:val="28"/>
        </w:rPr>
        <w:t xml:space="preserve">єрьога, Повалій, Лоліта, Басков, “Авіатори” й інші не зовсім ще збиті льотчики» («Дзеркало тижня», 07.12.2007). </w:t>
      </w:r>
    </w:p>
    <w:p w:rsidR="00CA24EC"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Певна частина фразеологізмі</w:t>
      </w:r>
      <w:proofErr w:type="gramStart"/>
      <w:r w:rsidRPr="00395890">
        <w:rPr>
          <w:rFonts w:ascii="Times New Roman" w:hAnsi="Times New Roman" w:cs="Times New Roman"/>
          <w:sz w:val="28"/>
          <w:szCs w:val="28"/>
        </w:rPr>
        <w:t>в-</w:t>
      </w:r>
      <w:proofErr w:type="gramEnd"/>
      <w:r w:rsidRPr="00395890">
        <w:rPr>
          <w:rFonts w:ascii="Times New Roman" w:hAnsi="Times New Roman" w:cs="Times New Roman"/>
          <w:sz w:val="28"/>
          <w:szCs w:val="28"/>
        </w:rPr>
        <w:t xml:space="preserve">інновацій пов’язана зі сферою освіти та навчального процесу. Це </w:t>
      </w:r>
      <w:proofErr w:type="gramStart"/>
      <w:r w:rsidRPr="00395890">
        <w:rPr>
          <w:rFonts w:ascii="Times New Roman" w:hAnsi="Times New Roman" w:cs="Times New Roman"/>
          <w:sz w:val="28"/>
          <w:szCs w:val="28"/>
        </w:rPr>
        <w:t>вс</w:t>
      </w:r>
      <w:proofErr w:type="gramEnd"/>
      <w:r w:rsidRPr="00395890">
        <w:rPr>
          <w:rFonts w:ascii="Times New Roman" w:hAnsi="Times New Roman" w:cs="Times New Roman"/>
          <w:sz w:val="28"/>
          <w:szCs w:val="28"/>
        </w:rPr>
        <w:t xml:space="preserve">ім відомі вільні й узвичаєні словосполучення і вирази, що мають і термінологічний характер. Саме на їх основі вже утворилися й далі виникають </w:t>
      </w:r>
      <w:proofErr w:type="gramStart"/>
      <w:r w:rsidRPr="00395890">
        <w:rPr>
          <w:rFonts w:ascii="Times New Roman" w:hAnsi="Times New Roman" w:cs="Times New Roman"/>
          <w:sz w:val="28"/>
          <w:szCs w:val="28"/>
        </w:rPr>
        <w:t>нов</w:t>
      </w:r>
      <w:proofErr w:type="gramEnd"/>
      <w:r w:rsidRPr="00395890">
        <w:rPr>
          <w:rFonts w:ascii="Times New Roman" w:hAnsi="Times New Roman" w:cs="Times New Roman"/>
          <w:sz w:val="28"/>
          <w:szCs w:val="28"/>
        </w:rPr>
        <w:t xml:space="preserve">і фразеологізми. Найчисельнішою є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ідгрупа одиниць, що походять з математичних дисциплін: диктувати умови задачі «нав’язувати кому-небудь свої погляди і змушувати діяти відповідно до них; ставити перед ким-небудь складні для розв’язання вимоги, завдання», винести (вивести) за дужки «не згадувати, не акцентувати на чому- або кому-небудь; не піднімати певні проблеми, питання тощо; відкинути, забути»,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івняння з багатьма невідомими «надзвичайно складне завдання, яке потребує великих зусиль» тощо. Названі фразеологізми нині широко вживаються в друкованих і електронних ЗМІ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ізножанрової тематики: «Голова Львівської ОДА Віктор Шемчук пропонує депутатам обласної ради та районних рад Львівщини працювати спільно з виконавчою гілкою влади в економічних питаннях, а політичні питання “винести за дужки”» (zik.ua/news); «Російсько-українські відносини нагадують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івняння з багатьма невідомими. Розв’язання існу</w:t>
      </w:r>
      <w:proofErr w:type="gramStart"/>
      <w:r w:rsidRPr="00395890">
        <w:rPr>
          <w:rFonts w:ascii="Times New Roman" w:hAnsi="Times New Roman" w:cs="Times New Roman"/>
          <w:sz w:val="28"/>
          <w:szCs w:val="28"/>
        </w:rPr>
        <w:t>є,</w:t>
      </w:r>
      <w:proofErr w:type="gramEnd"/>
      <w:r w:rsidRPr="00395890">
        <w:rPr>
          <w:rFonts w:ascii="Times New Roman" w:hAnsi="Times New Roman" w:cs="Times New Roman"/>
          <w:sz w:val="28"/>
          <w:szCs w:val="28"/>
        </w:rPr>
        <w:t xml:space="preserve"> але поки що його ніхто достеменно не знає» («День», 03.06.2009). На основі загальнонавчальних словосполучень, переважно через метафоричне перенесення, утворено такі нові ФО, як: домашнє завдання (домашня робота) для кого-небудь «щось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ідготоване чи виконане як результат даних кимось вказівок, рекомендацій, порад, вимог», складати (скласти) іспит на що «доводити здатність вирішити яке-небудь </w:t>
      </w:r>
      <w:r w:rsidRPr="00395890">
        <w:rPr>
          <w:rFonts w:ascii="Times New Roman" w:hAnsi="Times New Roman" w:cs="Times New Roman"/>
          <w:sz w:val="28"/>
          <w:szCs w:val="28"/>
        </w:rPr>
        <w:lastRenderedPageBreak/>
        <w:t>питання», пройти тест на що «витримати випробування на спроможність здійснення якої-небудь надзвичайно важливої справи», поставити [жирну] крапку в чомусь, десь «гідно, вдало завершити щось» та ін. Наприклад: «Нам говорили, що дружніми і “єдиними” є чехи, поляки, французи, але тільки не ми. Український народ сьогодні склав іспит, і тепер ми можемо сказати, що ми є нація» («Україна молода», 30.11.2004); «... щоб вибі</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 країни став справжнім вибором усього народу, а не однієї людини, народ повинен захистити себе сам. “Нечестивий четвер” дав нам шанс пройти перший тест на європейську спроможність» («Дзеркало тижня», 22.11.2013); «Тео Волкот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ісля забитих його командою двох голів] поставив жирну крапку в [кінці] матчу...» (т/к «Футбол-1», 26.12.2013), «Саме влада зробила все, аби допомогти опозиції поставити жирну крапку в акції “Повстань, Україно”...» («Украї</w:t>
      </w:r>
      <w:proofErr w:type="gramStart"/>
      <w:r w:rsidRPr="00395890">
        <w:rPr>
          <w:rFonts w:ascii="Times New Roman" w:hAnsi="Times New Roman" w:cs="Times New Roman"/>
          <w:sz w:val="28"/>
          <w:szCs w:val="28"/>
        </w:rPr>
        <w:t>нська</w:t>
      </w:r>
      <w:proofErr w:type="gramEnd"/>
      <w:r w:rsidRPr="00395890">
        <w:rPr>
          <w:rFonts w:ascii="Times New Roman" w:hAnsi="Times New Roman" w:cs="Times New Roman"/>
          <w:sz w:val="28"/>
          <w:szCs w:val="28"/>
        </w:rPr>
        <w:t xml:space="preserve"> правда», 15.08.2014). </w:t>
      </w:r>
    </w:p>
    <w:p w:rsidR="00CA24EC" w:rsidRDefault="00395890" w:rsidP="00826531">
      <w:pPr>
        <w:spacing w:after="0"/>
        <w:ind w:firstLine="709"/>
        <w:jc w:val="both"/>
        <w:rPr>
          <w:rFonts w:ascii="Times New Roman" w:hAnsi="Times New Roman" w:cs="Times New Roman"/>
          <w:sz w:val="28"/>
          <w:szCs w:val="28"/>
          <w:lang w:val="uk-UA"/>
        </w:rPr>
      </w:pPr>
      <w:r w:rsidRPr="00395890">
        <w:rPr>
          <w:rFonts w:ascii="Times New Roman" w:hAnsi="Times New Roman" w:cs="Times New Roman"/>
          <w:sz w:val="28"/>
          <w:szCs w:val="28"/>
        </w:rPr>
        <w:t xml:space="preserve">Сфера мистецтва також нині задіяна в процесах фразеотворення. Особливо це стосується нових фразеологізмів, що виникли на основі словосполучень, які активно функціонують переважно в галузі кіноіндустрії: сам собі режисер «людина, яка самостійно планує своє життя, робить щось на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ій лад», голлівудське кіно «скомпонований неправдивий ролик з різних вирізок на користь однієї сторони конфлікту; </w:t>
      </w:r>
      <w:proofErr w:type="gramStart"/>
      <w:r w:rsidRPr="00395890">
        <w:rPr>
          <w:rFonts w:ascii="Times New Roman" w:hAnsi="Times New Roman" w:cs="Times New Roman"/>
          <w:sz w:val="28"/>
          <w:szCs w:val="28"/>
        </w:rPr>
        <w:t>однобічне висвітлення матеріалу», зіркова (зоряна) хвороба «пиха, бундючна поведінка, завищена самооцінка особи, яка є відомою, популярною або вважає себе такою», вільний художник «той, хто нічим не обмежений у своїх діях», пор.: «Деякі спортсмени принципово відмовляються від послуг агентів... Іноді в ролі “сам собі режисер” виступає Андрій</w:t>
      </w:r>
      <w:proofErr w:type="gramEnd"/>
      <w:r w:rsidRPr="00395890">
        <w:rPr>
          <w:rFonts w:ascii="Times New Roman" w:hAnsi="Times New Roman" w:cs="Times New Roman"/>
          <w:sz w:val="28"/>
          <w:szCs w:val="28"/>
        </w:rPr>
        <w:t xml:space="preserve"> Шевченко, не гребуючи нагодою у переламні моменти поговорити з уповноваженими клубів тет-а-тет» (tyzhden.ua); «Посли закордонних справ заявили, що їм показали “голлівудське кіно”» (5-ий т/к, 22.01.2014); «... багато хто з молодого покоління журналістів </w:t>
      </w:r>
      <w:proofErr w:type="gramStart"/>
      <w:r w:rsidRPr="00395890">
        <w:rPr>
          <w:rFonts w:ascii="Times New Roman" w:hAnsi="Times New Roman" w:cs="Times New Roman"/>
          <w:sz w:val="28"/>
          <w:szCs w:val="28"/>
        </w:rPr>
        <w:t>в</w:t>
      </w:r>
      <w:proofErr w:type="gramEnd"/>
      <w:r w:rsidRPr="00395890">
        <w:rPr>
          <w:rFonts w:ascii="Times New Roman" w:hAnsi="Times New Roman" w:cs="Times New Roman"/>
          <w:sz w:val="28"/>
          <w:szCs w:val="28"/>
        </w:rPr>
        <w:t xml:space="preserve">ідразу хоче стати “зіркою” ефіру або екрану. Але ця “зоряна </w:t>
      </w:r>
      <w:proofErr w:type="gramStart"/>
      <w:r w:rsidRPr="00395890">
        <w:rPr>
          <w:rFonts w:ascii="Times New Roman" w:hAnsi="Times New Roman" w:cs="Times New Roman"/>
          <w:sz w:val="28"/>
          <w:szCs w:val="28"/>
        </w:rPr>
        <w:t>хвороба</w:t>
      </w:r>
      <w:proofErr w:type="gramEnd"/>
      <w:r w:rsidRPr="00395890">
        <w:rPr>
          <w:rFonts w:ascii="Times New Roman" w:hAnsi="Times New Roman" w:cs="Times New Roman"/>
          <w:sz w:val="28"/>
          <w:szCs w:val="28"/>
        </w:rPr>
        <w:t xml:space="preserve">” насправді має глобальний характер» (www.radiosvoboda.org); «Регіоналам потрібен солдат партії, а не відносно вільний художник» («День», 09.01.2014). Деякі аналізовані ФО, будучи вторинними номінаціями, іноді набувають нової внутрішньої форми. Так, запозичений з ангійської мови фразеологізм мильна опера, що означає «телесеріал невисокого мистецького </w:t>
      </w:r>
      <w:proofErr w:type="gramStart"/>
      <w:r w:rsidRPr="00395890">
        <w:rPr>
          <w:rFonts w:ascii="Times New Roman" w:hAnsi="Times New Roman" w:cs="Times New Roman"/>
          <w:sz w:val="28"/>
          <w:szCs w:val="28"/>
        </w:rPr>
        <w:t>р</w:t>
      </w:r>
      <w:proofErr w:type="gramEnd"/>
      <w:r w:rsidRPr="00395890">
        <w:rPr>
          <w:rFonts w:ascii="Times New Roman" w:hAnsi="Times New Roman" w:cs="Times New Roman"/>
          <w:sz w:val="28"/>
          <w:szCs w:val="28"/>
        </w:rPr>
        <w:t xml:space="preserve">івня мелодраматичного характеру, призначений для домогосподарок, пенсіонерів та ін.» («Стало звичним лаяти “мильні опери” за їхню здатність відвертати глядача від повсякденних турбот. Це має неабиякі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ідстави» («День», 07.02.2003), у немистецьких, здебільшого політичних, контекстах функціонує з більш загальною семантикою «тривалий процес», надаючи потрібного стилістичного забарвлення: «Посол ЄС в Україні Ян Томбінський вважа</w:t>
      </w:r>
      <w:proofErr w:type="gramStart"/>
      <w:r w:rsidRPr="00395890">
        <w:rPr>
          <w:rFonts w:ascii="Times New Roman" w:hAnsi="Times New Roman" w:cs="Times New Roman"/>
          <w:sz w:val="28"/>
          <w:szCs w:val="28"/>
        </w:rPr>
        <w:t>є,</w:t>
      </w:r>
      <w:proofErr w:type="gramEnd"/>
      <w:r w:rsidRPr="00395890">
        <w:rPr>
          <w:rFonts w:ascii="Times New Roman" w:hAnsi="Times New Roman" w:cs="Times New Roman"/>
          <w:sz w:val="28"/>
          <w:szCs w:val="28"/>
        </w:rPr>
        <w:t xml:space="preserve"> що </w:t>
      </w:r>
      <w:r w:rsidRPr="00395890">
        <w:rPr>
          <w:rFonts w:ascii="Times New Roman" w:hAnsi="Times New Roman" w:cs="Times New Roman"/>
          <w:sz w:val="28"/>
          <w:szCs w:val="28"/>
        </w:rPr>
        <w:lastRenderedPageBreak/>
        <w:t>“мильна опера” під назвою газові переговори закінчиться у Брюсселі 29 жовтня» («День», 23.10.2014). У зв’язку з подальшим науково-технічним розвитком сучасна українська мова попо</w:t>
      </w:r>
      <w:r w:rsidR="00CA24EC">
        <w:rPr>
          <w:rFonts w:ascii="Times New Roman" w:hAnsi="Times New Roman" w:cs="Times New Roman"/>
          <w:sz w:val="28"/>
          <w:szCs w:val="28"/>
        </w:rPr>
        <w:t xml:space="preserve">внилася новими фразеологізмами </w:t>
      </w:r>
      <w:r w:rsidR="00CA24EC">
        <w:rPr>
          <w:rFonts w:ascii="Times New Roman" w:hAnsi="Times New Roman" w:cs="Times New Roman"/>
          <w:sz w:val="28"/>
          <w:szCs w:val="28"/>
          <w:lang w:val="uk-UA"/>
        </w:rPr>
        <w:t>–</w:t>
      </w:r>
      <w:r w:rsidRPr="00395890">
        <w:rPr>
          <w:rFonts w:ascii="Times New Roman" w:hAnsi="Times New Roman" w:cs="Times New Roman"/>
          <w:sz w:val="28"/>
          <w:szCs w:val="28"/>
        </w:rPr>
        <w:t xml:space="preserve"> переважно </w:t>
      </w:r>
      <w:proofErr w:type="gramStart"/>
      <w:r w:rsidRPr="00395890">
        <w:rPr>
          <w:rFonts w:ascii="Times New Roman" w:hAnsi="Times New Roman" w:cs="Times New Roman"/>
          <w:sz w:val="28"/>
          <w:szCs w:val="28"/>
        </w:rPr>
        <w:t>ст</w:t>
      </w:r>
      <w:proofErr w:type="gramEnd"/>
      <w:r w:rsidRPr="00395890">
        <w:rPr>
          <w:rFonts w:ascii="Times New Roman" w:hAnsi="Times New Roman" w:cs="Times New Roman"/>
          <w:sz w:val="28"/>
          <w:szCs w:val="28"/>
        </w:rPr>
        <w:t xml:space="preserve">ійкими термінологічними словосполученнями, нерідко переосмисленими й модифікованими. Насамперед це одиниці з галузі інформатики та комп’ютерних технологій: інформаційна революція «вплив інформаційних технологій на </w:t>
      </w:r>
      <w:proofErr w:type="gramStart"/>
      <w:r w:rsidRPr="00395890">
        <w:rPr>
          <w:rFonts w:ascii="Times New Roman" w:hAnsi="Times New Roman" w:cs="Times New Roman"/>
          <w:sz w:val="28"/>
          <w:szCs w:val="28"/>
        </w:rPr>
        <w:t>вс</w:t>
      </w:r>
      <w:proofErr w:type="gramEnd"/>
      <w:r w:rsidRPr="00395890">
        <w:rPr>
          <w:rFonts w:ascii="Times New Roman" w:hAnsi="Times New Roman" w:cs="Times New Roman"/>
          <w:sz w:val="28"/>
          <w:szCs w:val="28"/>
        </w:rPr>
        <w:t xml:space="preserve">і сфери життя суспільства в останній чверті XX ст.», інформаційна війна «використання й управління інформацією з метою набуття конкурентоздатної переваги над супротивником», цифрові технології «технології, що використовують електронно-обчислювальну апаратуру для запису кодових імпульсів у певній </w:t>
      </w:r>
      <w:proofErr w:type="gramStart"/>
      <w:r w:rsidRPr="00395890">
        <w:rPr>
          <w:rFonts w:ascii="Times New Roman" w:hAnsi="Times New Roman" w:cs="Times New Roman"/>
          <w:sz w:val="28"/>
          <w:szCs w:val="28"/>
        </w:rPr>
        <w:t>посл</w:t>
      </w:r>
      <w:proofErr w:type="gramEnd"/>
      <w:r w:rsidRPr="00395890">
        <w:rPr>
          <w:rFonts w:ascii="Times New Roman" w:hAnsi="Times New Roman" w:cs="Times New Roman"/>
          <w:sz w:val="28"/>
          <w:szCs w:val="28"/>
        </w:rPr>
        <w:t xml:space="preserve">ідовності та з певного частотою» тощо. Наприклад: «Цифрові </w:t>
      </w:r>
      <w:r w:rsidR="00CA24EC">
        <w:rPr>
          <w:rFonts w:ascii="Times New Roman" w:hAnsi="Times New Roman" w:cs="Times New Roman"/>
          <w:sz w:val="28"/>
          <w:szCs w:val="28"/>
        </w:rPr>
        <w:t xml:space="preserve">технології </w:t>
      </w:r>
      <w:proofErr w:type="gramStart"/>
      <w:r w:rsidR="00CA24EC">
        <w:rPr>
          <w:rFonts w:ascii="Times New Roman" w:hAnsi="Times New Roman" w:cs="Times New Roman"/>
          <w:sz w:val="28"/>
          <w:szCs w:val="28"/>
        </w:rPr>
        <w:t>в</w:t>
      </w:r>
      <w:proofErr w:type="gramEnd"/>
      <w:r w:rsidR="00CA24EC">
        <w:rPr>
          <w:rFonts w:ascii="Times New Roman" w:hAnsi="Times New Roman" w:cs="Times New Roman"/>
          <w:sz w:val="28"/>
          <w:szCs w:val="28"/>
        </w:rPr>
        <w:t xml:space="preserve"> анімації культури </w:t>
      </w:r>
      <w:r w:rsidR="00CA24EC">
        <w:rPr>
          <w:rFonts w:ascii="Times New Roman" w:hAnsi="Times New Roman" w:cs="Times New Roman"/>
          <w:sz w:val="28"/>
          <w:szCs w:val="28"/>
          <w:lang w:val="uk-UA"/>
        </w:rPr>
        <w:t>–</w:t>
      </w:r>
      <w:r w:rsidRPr="00395890">
        <w:rPr>
          <w:rFonts w:ascii="Times New Roman" w:hAnsi="Times New Roman" w:cs="Times New Roman"/>
          <w:sz w:val="28"/>
          <w:szCs w:val="28"/>
        </w:rPr>
        <w:t xml:space="preserve"> це новаторський напрям навчання» (kulturoznawstwo.umcs). Оригінальним утворенням, яке можна віднести як до аналізованої вище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 xml:space="preserve">ідгрупи, так і до освітньо-навчальної, є ФО цифрове покоління із семантикою «молоді люди, які народилися з початком епохи цифрових технологій і чиє життя невідривно пов’язане з </w:t>
      </w:r>
      <w:r w:rsidR="00CA24EC">
        <w:rPr>
          <w:rFonts w:ascii="Times New Roman" w:hAnsi="Times New Roman" w:cs="Times New Roman"/>
          <w:sz w:val="28"/>
          <w:szCs w:val="28"/>
        </w:rPr>
        <w:t xml:space="preserve">інтернетом» («Сучасні підлітки </w:t>
      </w:r>
      <w:r w:rsidR="00CA24EC">
        <w:rPr>
          <w:rFonts w:ascii="Times New Roman" w:hAnsi="Times New Roman" w:cs="Times New Roman"/>
          <w:sz w:val="28"/>
          <w:szCs w:val="28"/>
          <w:lang w:val="uk-UA"/>
        </w:rPr>
        <w:t>–</w:t>
      </w:r>
      <w:r w:rsidRPr="00395890">
        <w:rPr>
          <w:rFonts w:ascii="Times New Roman" w:hAnsi="Times New Roman" w:cs="Times New Roman"/>
          <w:sz w:val="28"/>
          <w:szCs w:val="28"/>
        </w:rPr>
        <w:t xml:space="preserve"> це цифрове покоління. Вони ві</w:t>
      </w:r>
      <w:proofErr w:type="gramStart"/>
      <w:r w:rsidRPr="00395890">
        <w:rPr>
          <w:rFonts w:ascii="Times New Roman" w:hAnsi="Times New Roman" w:cs="Times New Roman"/>
          <w:sz w:val="28"/>
          <w:szCs w:val="28"/>
        </w:rPr>
        <w:t>льно в</w:t>
      </w:r>
      <w:proofErr w:type="gramEnd"/>
      <w:r w:rsidRPr="00395890">
        <w:rPr>
          <w:rFonts w:ascii="Times New Roman" w:hAnsi="Times New Roman" w:cs="Times New Roman"/>
          <w:sz w:val="28"/>
          <w:szCs w:val="28"/>
        </w:rPr>
        <w:t>ідчувають себе в кіберпросторі, дізнаються про нові технології пра</w:t>
      </w:r>
      <w:r w:rsidR="00CA24EC">
        <w:rPr>
          <w:rFonts w:ascii="Times New Roman" w:hAnsi="Times New Roman" w:cs="Times New Roman"/>
          <w:sz w:val="28"/>
          <w:szCs w:val="28"/>
        </w:rPr>
        <w:t>ктично одночасно з їх появою».</w:t>
      </w:r>
      <w:r w:rsidRPr="00395890">
        <w:rPr>
          <w:rFonts w:ascii="Times New Roman" w:hAnsi="Times New Roman" w:cs="Times New Roman"/>
          <w:sz w:val="28"/>
          <w:szCs w:val="28"/>
        </w:rPr>
        <w:t xml:space="preserve"> www.prointemet.in.ua/teacher). </w:t>
      </w:r>
    </w:p>
    <w:p w:rsidR="00CA24EC" w:rsidRDefault="00395890" w:rsidP="00826531">
      <w:pPr>
        <w:spacing w:after="0"/>
        <w:ind w:firstLine="709"/>
        <w:jc w:val="both"/>
        <w:rPr>
          <w:rFonts w:ascii="Times New Roman" w:hAnsi="Times New Roman" w:cs="Times New Roman"/>
          <w:sz w:val="28"/>
          <w:szCs w:val="28"/>
          <w:lang w:val="uk-UA"/>
        </w:rPr>
      </w:pPr>
      <w:r w:rsidRPr="00CA24EC">
        <w:rPr>
          <w:rFonts w:ascii="Times New Roman" w:hAnsi="Times New Roman" w:cs="Times New Roman"/>
          <w:sz w:val="28"/>
          <w:szCs w:val="28"/>
          <w:lang w:val="uk-UA"/>
        </w:rPr>
        <w:t xml:space="preserve">У сучасному світі, який інтенсивно розвивається і змінюється, всі ми є свідками бурхливого розвитку деяких біологічних наук (біотехнології, генетики, геноміки та ін.), що сприяли появі стійких одиниць як термінологічного характеру (касета генів/генна касета «набір генів одного виду, що вводиться в запліднену яйцеклітину іншого виду»), так і номінативно-образного (золотий рис «генетично модифікований сорт рису, що має зерна золотисто-жовтого кольору, в яких міститься значна кількість бета-каротину», їжа (продукти) Франкенштейна «шкідлива їжа або продукти із різноманітними хімічними домішками, з генетично модифікованими компонентами тощо»). </w:t>
      </w:r>
      <w:r w:rsidRPr="00395890">
        <w:rPr>
          <w:rFonts w:ascii="Times New Roman" w:hAnsi="Times New Roman" w:cs="Times New Roman"/>
          <w:sz w:val="28"/>
          <w:szCs w:val="28"/>
        </w:rPr>
        <w:t xml:space="preserve">Пор. у контекстах: «... весь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іт був приголомшений, коли вчені створили так званий “золотий рис”. Адже його збагачення каротином могло б вирішити проблему хронічного авітамінозу в жителів країн третього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іту» («День», 19.11.2002); «Малюки із самого раннього віку отримують свою порцію “їжі Франкенштейна”, як охрестили ГМ-продукти “зелені”, починаючи з каш із соєю, яка практично вся генетично модифіков</w:t>
      </w:r>
      <w:r w:rsidR="00CA24EC">
        <w:rPr>
          <w:rFonts w:ascii="Times New Roman" w:hAnsi="Times New Roman" w:cs="Times New Roman"/>
          <w:sz w:val="28"/>
          <w:szCs w:val="28"/>
        </w:rPr>
        <w:t xml:space="preserve">ана»» (ua.racurs.ua). </w:t>
      </w:r>
    </w:p>
    <w:p w:rsidR="00CA24EC" w:rsidRDefault="00CA24EC" w:rsidP="0082653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У кінці XX </w:t>
      </w:r>
      <w:r>
        <w:rPr>
          <w:rFonts w:ascii="Times New Roman" w:hAnsi="Times New Roman" w:cs="Times New Roman"/>
          <w:sz w:val="28"/>
          <w:szCs w:val="28"/>
          <w:lang w:val="uk-UA"/>
        </w:rPr>
        <w:t>-</w:t>
      </w:r>
      <w:r w:rsidR="00395890" w:rsidRPr="00395890">
        <w:rPr>
          <w:rFonts w:ascii="Times New Roman" w:hAnsi="Times New Roman" w:cs="Times New Roman"/>
          <w:sz w:val="28"/>
          <w:szCs w:val="28"/>
        </w:rPr>
        <w:t xml:space="preserve"> на початку XXI ст. в українській мові, крім відомих і розглянутих вище, засвідчено появу деяких нових тематичних груп у фразеологічній системі. Передусім </w:t>
      </w:r>
      <w:proofErr w:type="gramStart"/>
      <w:r w:rsidR="00395890" w:rsidRPr="00395890">
        <w:rPr>
          <w:rFonts w:ascii="Times New Roman" w:hAnsi="Times New Roman" w:cs="Times New Roman"/>
          <w:sz w:val="28"/>
          <w:szCs w:val="28"/>
        </w:rPr>
        <w:t>це пов</w:t>
      </w:r>
      <w:proofErr w:type="gramEnd"/>
      <w:r>
        <w:rPr>
          <w:rFonts w:ascii="Times New Roman" w:hAnsi="Times New Roman" w:cs="Times New Roman"/>
          <w:sz w:val="28"/>
          <w:szCs w:val="28"/>
        </w:rPr>
        <w:t xml:space="preserve">’язано з позамовними факторами </w:t>
      </w:r>
      <w:r>
        <w:rPr>
          <w:rFonts w:ascii="Times New Roman" w:hAnsi="Times New Roman" w:cs="Times New Roman"/>
          <w:sz w:val="28"/>
          <w:szCs w:val="28"/>
          <w:lang w:val="uk-UA"/>
        </w:rPr>
        <w:t>–</w:t>
      </w:r>
      <w:r w:rsidR="00395890" w:rsidRPr="00395890">
        <w:rPr>
          <w:rFonts w:ascii="Times New Roman" w:hAnsi="Times New Roman" w:cs="Times New Roman"/>
          <w:sz w:val="28"/>
          <w:szCs w:val="28"/>
        </w:rPr>
        <w:t xml:space="preserve"> інтенсивним розвитком деяких сфер життєдіяльності в Україні. </w:t>
      </w:r>
    </w:p>
    <w:p w:rsidR="00CA24EC" w:rsidRDefault="00395890" w:rsidP="00826531">
      <w:pPr>
        <w:spacing w:after="0"/>
        <w:ind w:firstLine="709"/>
        <w:jc w:val="both"/>
        <w:rPr>
          <w:rFonts w:ascii="Times New Roman" w:hAnsi="Times New Roman" w:cs="Times New Roman"/>
          <w:sz w:val="28"/>
          <w:szCs w:val="28"/>
          <w:lang w:val="uk-UA"/>
        </w:rPr>
      </w:pPr>
      <w:r w:rsidRPr="00CA24EC">
        <w:rPr>
          <w:rFonts w:ascii="Times New Roman" w:hAnsi="Times New Roman" w:cs="Times New Roman"/>
          <w:sz w:val="28"/>
          <w:szCs w:val="28"/>
          <w:lang w:val="uk-UA"/>
        </w:rPr>
        <w:lastRenderedPageBreak/>
        <w:t xml:space="preserve">Із середини 80-х років </w:t>
      </w:r>
      <w:r w:rsidRPr="00395890">
        <w:rPr>
          <w:rFonts w:ascii="Times New Roman" w:hAnsi="Times New Roman" w:cs="Times New Roman"/>
          <w:sz w:val="28"/>
          <w:szCs w:val="28"/>
        </w:rPr>
        <w:t>XX</w:t>
      </w:r>
      <w:r w:rsidRPr="00CA24EC">
        <w:rPr>
          <w:rFonts w:ascii="Times New Roman" w:hAnsi="Times New Roman" w:cs="Times New Roman"/>
          <w:sz w:val="28"/>
          <w:szCs w:val="28"/>
          <w:lang w:val="uk-UA"/>
        </w:rPr>
        <w:t xml:space="preserve"> ст. в Україні почала активно функціонувати, вивч</w:t>
      </w:r>
      <w:r w:rsidR="00CA24EC">
        <w:rPr>
          <w:rFonts w:ascii="Times New Roman" w:hAnsi="Times New Roman" w:cs="Times New Roman"/>
          <w:sz w:val="28"/>
          <w:szCs w:val="28"/>
          <w:lang w:val="uk-UA"/>
        </w:rPr>
        <w:t>атися і розвиватися нова наука –</w:t>
      </w:r>
      <w:r w:rsidRPr="00CA24EC">
        <w:rPr>
          <w:rFonts w:ascii="Times New Roman" w:hAnsi="Times New Roman" w:cs="Times New Roman"/>
          <w:sz w:val="28"/>
          <w:szCs w:val="28"/>
          <w:lang w:val="uk-UA"/>
        </w:rPr>
        <w:t xml:space="preserve"> екологія, яка стала одним з важливих джерел поповненя лексичного і фразеологічного складу сучасної української мови. </w:t>
      </w:r>
      <w:r w:rsidRPr="00A2415F">
        <w:rPr>
          <w:rFonts w:ascii="Times New Roman" w:hAnsi="Times New Roman" w:cs="Times New Roman"/>
          <w:sz w:val="28"/>
          <w:szCs w:val="28"/>
          <w:lang w:val="uk-UA"/>
        </w:rPr>
        <w:t xml:space="preserve">Серед нових фразеологічних одиниць, тематично пов’язаних з названою галуззю, зафіксовано такі: екологічна свідомість «вищий рівень психічного відображення природного і штучного середовища, свого внутрішнього світу, рефлексія щодо місця і ролі людини в біологічному, фізичному та хімічному світі, а також саморегуляція цього відображення», зона відчуження / Чорнобильська зона «заборонена для вільного доступу територія в радіусі тридцяти кілометрів, що зазнала інтенсивного забруднення довгоживучими радіонуклідами внаслідок аварії на Чорнобильській АЕС», екологічний слід «міра потреб людини в екосистемах планети». </w:t>
      </w:r>
      <w:r w:rsidRPr="00395890">
        <w:rPr>
          <w:rFonts w:ascii="Times New Roman" w:hAnsi="Times New Roman" w:cs="Times New Roman"/>
          <w:sz w:val="28"/>
          <w:szCs w:val="28"/>
        </w:rPr>
        <w:t xml:space="preserve">Характерно, що ці та інші ФО </w:t>
      </w:r>
      <w:proofErr w:type="gramStart"/>
      <w:r w:rsidRPr="00395890">
        <w:rPr>
          <w:rFonts w:ascii="Times New Roman" w:hAnsi="Times New Roman" w:cs="Times New Roman"/>
          <w:sz w:val="28"/>
          <w:szCs w:val="28"/>
        </w:rPr>
        <w:t>стр</w:t>
      </w:r>
      <w:proofErr w:type="gramEnd"/>
      <w:r w:rsidRPr="00395890">
        <w:rPr>
          <w:rFonts w:ascii="Times New Roman" w:hAnsi="Times New Roman" w:cs="Times New Roman"/>
          <w:sz w:val="28"/>
          <w:szCs w:val="28"/>
        </w:rPr>
        <w:t xml:space="preserve">імко поширюються в загальномовній практиці через соціалізацію актуальних для сучасної людини понять, реалій та явищ. </w:t>
      </w:r>
      <w:proofErr w:type="gramStart"/>
      <w:r w:rsidRPr="00395890">
        <w:rPr>
          <w:rFonts w:ascii="Times New Roman" w:hAnsi="Times New Roman" w:cs="Times New Roman"/>
          <w:sz w:val="28"/>
          <w:szCs w:val="28"/>
        </w:rPr>
        <w:t>Ц</w:t>
      </w:r>
      <w:proofErr w:type="gramEnd"/>
      <w:r w:rsidRPr="00395890">
        <w:rPr>
          <w:rFonts w:ascii="Times New Roman" w:hAnsi="Times New Roman" w:cs="Times New Roman"/>
          <w:sz w:val="28"/>
          <w:szCs w:val="28"/>
        </w:rPr>
        <w:t>ікаво, що окремі з них, метафоризуючись, набувають вторинного значення, напр.: чорна діра (дірка) «відсутність чого-небудь, провалля в чомусь; місце, де все зникає безслідно» («Сокиряни. Це така собі чорна бюджетна діра на карті Чернівецької області» bu</w:t>
      </w:r>
      <w:r w:rsidR="00CA24EC">
        <w:rPr>
          <w:rFonts w:ascii="Times New Roman" w:hAnsi="Times New Roman" w:cs="Times New Roman"/>
          <w:sz w:val="28"/>
          <w:szCs w:val="28"/>
        </w:rPr>
        <w:t xml:space="preserve">knews.com.ua; «Зона відчуження </w:t>
      </w:r>
      <w:r w:rsidR="00CA24EC">
        <w:rPr>
          <w:rFonts w:ascii="Times New Roman" w:hAnsi="Times New Roman" w:cs="Times New Roman"/>
          <w:sz w:val="28"/>
          <w:szCs w:val="28"/>
          <w:lang w:val="uk-UA"/>
        </w:rPr>
        <w:t>–</w:t>
      </w:r>
      <w:r w:rsidRPr="00395890">
        <w:rPr>
          <w:rFonts w:ascii="Times New Roman" w:hAnsi="Times New Roman" w:cs="Times New Roman"/>
          <w:sz w:val="28"/>
          <w:szCs w:val="28"/>
        </w:rPr>
        <w:t xml:space="preserve"> </w:t>
      </w:r>
      <w:proofErr w:type="gramStart"/>
      <w:r w:rsidRPr="00395890">
        <w:rPr>
          <w:rFonts w:ascii="Times New Roman" w:hAnsi="Times New Roman" w:cs="Times New Roman"/>
          <w:sz w:val="28"/>
          <w:szCs w:val="28"/>
        </w:rPr>
        <w:t>це ж</w:t>
      </w:r>
      <w:proofErr w:type="gramEnd"/>
      <w:r w:rsidRPr="00395890">
        <w:rPr>
          <w:rFonts w:ascii="Times New Roman" w:hAnsi="Times New Roman" w:cs="Times New Roman"/>
          <w:sz w:val="28"/>
          <w:szCs w:val="28"/>
        </w:rPr>
        <w:t xml:space="preserve"> не просто радіоактивно забруднена територія. Це чорна діра, яка поглинула цілий етнос, його ономастику, мову, історію, звичаї, промисли і мистецтво, призвела до непоправних деформацій віками сформованої етнопсихології» portal.prolisok.org; пор. з первинною семантикою «астрофізичний об’єкт, який створює настільки потужне гравітаційне поле, що жодні, як завгодно швидкі, частинки не можуть покинути його поверхню, в тому числі </w:t>
      </w:r>
      <w:proofErr w:type="gramStart"/>
      <w:r w:rsidRPr="00395890">
        <w:rPr>
          <w:rFonts w:ascii="Times New Roman" w:hAnsi="Times New Roman" w:cs="Times New Roman"/>
          <w:sz w:val="28"/>
          <w:szCs w:val="28"/>
        </w:rPr>
        <w:t>св</w:t>
      </w:r>
      <w:proofErr w:type="gramEnd"/>
      <w:r w:rsidRPr="00395890">
        <w:rPr>
          <w:rFonts w:ascii="Times New Roman" w:hAnsi="Times New Roman" w:cs="Times New Roman"/>
          <w:sz w:val="28"/>
          <w:szCs w:val="28"/>
        </w:rPr>
        <w:t xml:space="preserve">ітло»). </w:t>
      </w:r>
    </w:p>
    <w:p w:rsidR="00CA24EC" w:rsidRDefault="00395890" w:rsidP="00826531">
      <w:pPr>
        <w:spacing w:after="0"/>
        <w:ind w:firstLine="709"/>
        <w:jc w:val="both"/>
        <w:rPr>
          <w:rFonts w:ascii="Times New Roman" w:hAnsi="Times New Roman" w:cs="Times New Roman"/>
          <w:sz w:val="28"/>
          <w:szCs w:val="28"/>
          <w:lang w:val="uk-UA"/>
        </w:rPr>
      </w:pPr>
      <w:r w:rsidRPr="00CA24EC">
        <w:rPr>
          <w:rFonts w:ascii="Times New Roman" w:hAnsi="Times New Roman" w:cs="Times New Roman"/>
          <w:sz w:val="28"/>
          <w:szCs w:val="28"/>
          <w:lang w:val="uk-UA"/>
        </w:rPr>
        <w:t xml:space="preserve">Однією з нових тематичних груп фразеології української мови, що виникла в досліджуваний період, є група ФО туристичної галузі, індустрія якої постійно зростає. </w:t>
      </w:r>
      <w:r w:rsidRPr="00A2415F">
        <w:rPr>
          <w:rFonts w:ascii="Times New Roman" w:hAnsi="Times New Roman" w:cs="Times New Roman"/>
          <w:sz w:val="28"/>
          <w:szCs w:val="28"/>
          <w:lang w:val="uk-UA"/>
        </w:rPr>
        <w:t xml:space="preserve">На межі тисячоліть засвідчено низку нових фразеологізмів, здебільшого термінологічного характеру, на позначення різних видів туризму на зразок зелений туризм (рідше літній туризм) «відвідування туристської місцевості з проекологічною орієнтацією в період вегетації флори», сільський туризм «вид туризму, сконцентрований на сільських територіях, передбачає розвиток туристичних шляхів, місць для відпочинку, сільськогосподарських і народних музеїв, а також центрів з обслуговування туристів із провідниками та екскурсоводами», екологічний туризм «форма подорожей, сприятливих для навколишнього середовища, до природних недоторканих людиною та часто природоохоронних територій». </w:t>
      </w:r>
      <w:r w:rsidRPr="00395890">
        <w:rPr>
          <w:rFonts w:ascii="Times New Roman" w:hAnsi="Times New Roman" w:cs="Times New Roman"/>
          <w:sz w:val="28"/>
          <w:szCs w:val="28"/>
        </w:rPr>
        <w:t xml:space="preserve">Такі </w:t>
      </w:r>
      <w:proofErr w:type="gramStart"/>
      <w:r w:rsidRPr="00395890">
        <w:rPr>
          <w:rFonts w:ascii="Times New Roman" w:hAnsi="Times New Roman" w:cs="Times New Roman"/>
          <w:sz w:val="28"/>
          <w:szCs w:val="28"/>
        </w:rPr>
        <w:t>ст</w:t>
      </w:r>
      <w:proofErr w:type="gramEnd"/>
      <w:r w:rsidRPr="00395890">
        <w:rPr>
          <w:rFonts w:ascii="Times New Roman" w:hAnsi="Times New Roman" w:cs="Times New Roman"/>
          <w:sz w:val="28"/>
          <w:szCs w:val="28"/>
        </w:rPr>
        <w:t xml:space="preserve">ійкі одиниці нині нерідко використовуються в дискурсі ЗМІ: «Як Ви ставитеся </w:t>
      </w:r>
      <w:proofErr w:type="gramStart"/>
      <w:r w:rsidRPr="00395890">
        <w:rPr>
          <w:rFonts w:ascii="Times New Roman" w:hAnsi="Times New Roman" w:cs="Times New Roman"/>
          <w:sz w:val="28"/>
          <w:szCs w:val="28"/>
        </w:rPr>
        <w:t>до</w:t>
      </w:r>
      <w:proofErr w:type="gramEnd"/>
      <w:r w:rsidRPr="00395890">
        <w:rPr>
          <w:rFonts w:ascii="Times New Roman" w:hAnsi="Times New Roman" w:cs="Times New Roman"/>
          <w:sz w:val="28"/>
          <w:szCs w:val="28"/>
        </w:rPr>
        <w:t xml:space="preserve"> сільського туризму? Це </w:t>
      </w:r>
      <w:proofErr w:type="gramStart"/>
      <w:r w:rsidRPr="00395890">
        <w:rPr>
          <w:rFonts w:ascii="Times New Roman" w:hAnsi="Times New Roman" w:cs="Times New Roman"/>
          <w:sz w:val="28"/>
          <w:szCs w:val="28"/>
        </w:rPr>
        <w:t>русел-туризм</w:t>
      </w:r>
      <w:proofErr w:type="gramEnd"/>
      <w:r w:rsidRPr="00395890">
        <w:rPr>
          <w:rFonts w:ascii="Times New Roman" w:hAnsi="Times New Roman" w:cs="Times New Roman"/>
          <w:sz w:val="28"/>
          <w:szCs w:val="28"/>
        </w:rPr>
        <w:t xml:space="preserve">. Це можливість туристові </w:t>
      </w:r>
      <w:r w:rsidRPr="00395890">
        <w:rPr>
          <w:rFonts w:ascii="Times New Roman" w:hAnsi="Times New Roman" w:cs="Times New Roman"/>
          <w:sz w:val="28"/>
          <w:szCs w:val="28"/>
        </w:rPr>
        <w:lastRenderedPageBreak/>
        <w:t>пожити сіль</w:t>
      </w:r>
      <w:r w:rsidR="00CA24EC">
        <w:rPr>
          <w:rFonts w:ascii="Times New Roman" w:hAnsi="Times New Roman" w:cs="Times New Roman"/>
          <w:sz w:val="28"/>
          <w:szCs w:val="28"/>
        </w:rPr>
        <w:t xml:space="preserve">ським життям. А зелений туризм </w:t>
      </w:r>
      <w:r w:rsidR="00CA24EC">
        <w:rPr>
          <w:rFonts w:ascii="Times New Roman" w:hAnsi="Times New Roman" w:cs="Times New Roman"/>
          <w:sz w:val="28"/>
          <w:szCs w:val="28"/>
          <w:lang w:val="uk-UA"/>
        </w:rPr>
        <w:t>–</w:t>
      </w:r>
      <w:r w:rsidRPr="00395890">
        <w:rPr>
          <w:rFonts w:ascii="Times New Roman" w:hAnsi="Times New Roman" w:cs="Times New Roman"/>
          <w:sz w:val="28"/>
          <w:szCs w:val="28"/>
        </w:rPr>
        <w:t xml:space="preserve"> це екологічно чистий туризм, це поважання природи ...» (радіо «Промінь», 21.02.2014). В останні роки з’явилися нові види туризму, зокрема досить дороговартісний космічний туризм «польоти в космос або на навколоземну орбіту з розважальною чи науково-дослідною метою за приватні кошти», а також адреналіновий туризм «перебування у в’язничній камері концтабору </w:t>
      </w:r>
      <w:proofErr w:type="gramStart"/>
      <w:r w:rsidRPr="00395890">
        <w:rPr>
          <w:rFonts w:ascii="Times New Roman" w:hAnsi="Times New Roman" w:cs="Times New Roman"/>
          <w:sz w:val="28"/>
          <w:szCs w:val="28"/>
        </w:rPr>
        <w:t>п</w:t>
      </w:r>
      <w:proofErr w:type="gramEnd"/>
      <w:r w:rsidRPr="00395890">
        <w:rPr>
          <w:rFonts w:ascii="Times New Roman" w:hAnsi="Times New Roman" w:cs="Times New Roman"/>
          <w:sz w:val="28"/>
          <w:szCs w:val="28"/>
        </w:rPr>
        <w:t>ід наглядом охоронця» і тюремний (в’язничний) туризм «кількагодинне перебування у в’язничній камері тюрми разом із засудженим». Наприклад: «...HACA опублікувала доповідь, у якій робився висновок, що космічний туризм потенційно спроможний стати дуже прибутковим видом бі</w:t>
      </w:r>
      <w:r w:rsidR="00CA24EC">
        <w:rPr>
          <w:rFonts w:ascii="Times New Roman" w:hAnsi="Times New Roman" w:cs="Times New Roman"/>
          <w:sz w:val="28"/>
          <w:szCs w:val="28"/>
        </w:rPr>
        <w:t>знесу» («День», 03.07, 2007); «</w:t>
      </w:r>
      <w:r w:rsidRPr="00395890">
        <w:rPr>
          <w:rFonts w:ascii="Times New Roman" w:hAnsi="Times New Roman" w:cs="Times New Roman"/>
          <w:sz w:val="28"/>
          <w:szCs w:val="28"/>
        </w:rPr>
        <w:t>В</w:t>
      </w:r>
      <w:proofErr w:type="gramStart"/>
      <w:r w:rsidRPr="00395890">
        <w:rPr>
          <w:rFonts w:ascii="Times New Roman" w:hAnsi="Times New Roman" w:cs="Times New Roman"/>
          <w:sz w:val="28"/>
          <w:szCs w:val="28"/>
        </w:rPr>
        <w:t xml:space="preserve"> Р</w:t>
      </w:r>
      <w:proofErr w:type="gramEnd"/>
      <w:r w:rsidRPr="00395890">
        <w:rPr>
          <w:rFonts w:ascii="Times New Roman" w:hAnsi="Times New Roman" w:cs="Times New Roman"/>
          <w:sz w:val="28"/>
          <w:szCs w:val="28"/>
        </w:rPr>
        <w:t xml:space="preserve">осії концтабори стали місцями “адреналінового туризму”. </w:t>
      </w:r>
      <w:proofErr w:type="gramStart"/>
      <w:r w:rsidRPr="00395890">
        <w:rPr>
          <w:rFonts w:ascii="Times New Roman" w:hAnsi="Times New Roman" w:cs="Times New Roman"/>
          <w:sz w:val="28"/>
          <w:szCs w:val="28"/>
        </w:rPr>
        <w:t xml:space="preserve">В місцях, де катували і знищували творців нашої культури та історії, нашу церкву, наших політиків, тепер можна заплатити 100 доларів за готельний номер у в’язничній камері. На Воркуті місцеві влади таким “адреналіновим туризмом” латають дірки у своїх мізерних бюджетах» (censor.net.ua). </w:t>
      </w:r>
      <w:proofErr w:type="gramEnd"/>
    </w:p>
    <w:p w:rsidR="00395890" w:rsidRDefault="00395890" w:rsidP="00826531">
      <w:pPr>
        <w:spacing w:after="0"/>
        <w:ind w:firstLine="709"/>
        <w:jc w:val="both"/>
        <w:rPr>
          <w:rFonts w:ascii="Times New Roman" w:hAnsi="Times New Roman" w:cs="Times New Roman"/>
          <w:sz w:val="28"/>
          <w:szCs w:val="28"/>
          <w:lang w:val="uk-UA"/>
        </w:rPr>
      </w:pPr>
      <w:r w:rsidRPr="00CA24EC">
        <w:rPr>
          <w:rFonts w:ascii="Times New Roman" w:hAnsi="Times New Roman" w:cs="Times New Roman"/>
          <w:sz w:val="28"/>
          <w:szCs w:val="28"/>
          <w:lang w:val="uk-UA"/>
        </w:rPr>
        <w:t xml:space="preserve">Отже, активне творення, запозичення ФО, а також актуалізація вже відомих структур з подальшим їх переосмисленням, семантичною і стилістичною переорієнтацією стійких одиниць у кінці </w:t>
      </w:r>
      <w:r w:rsidRPr="00395890">
        <w:rPr>
          <w:rFonts w:ascii="Times New Roman" w:hAnsi="Times New Roman" w:cs="Times New Roman"/>
          <w:sz w:val="28"/>
          <w:szCs w:val="28"/>
        </w:rPr>
        <w:t>XX</w:t>
      </w:r>
      <w:r w:rsidR="00CA24EC">
        <w:rPr>
          <w:rFonts w:ascii="Times New Roman" w:hAnsi="Times New Roman" w:cs="Times New Roman"/>
          <w:sz w:val="28"/>
          <w:szCs w:val="28"/>
          <w:lang w:val="uk-UA"/>
        </w:rPr>
        <w:t xml:space="preserve"> -</w:t>
      </w:r>
      <w:r w:rsidRPr="00CA24EC">
        <w:rPr>
          <w:rFonts w:ascii="Times New Roman" w:hAnsi="Times New Roman" w:cs="Times New Roman"/>
          <w:sz w:val="28"/>
          <w:szCs w:val="28"/>
          <w:lang w:val="uk-UA"/>
        </w:rPr>
        <w:t xml:space="preserve"> на початку </w:t>
      </w:r>
      <w:r w:rsidRPr="00395890">
        <w:rPr>
          <w:rFonts w:ascii="Times New Roman" w:hAnsi="Times New Roman" w:cs="Times New Roman"/>
          <w:sz w:val="28"/>
          <w:szCs w:val="28"/>
        </w:rPr>
        <w:t>XXI</w:t>
      </w:r>
      <w:r w:rsidRPr="00CA24EC">
        <w:rPr>
          <w:rFonts w:ascii="Times New Roman" w:hAnsi="Times New Roman" w:cs="Times New Roman"/>
          <w:sz w:val="28"/>
          <w:szCs w:val="28"/>
          <w:lang w:val="uk-UA"/>
        </w:rPr>
        <w:t xml:space="preserve"> ст. спричинені активною взаємодією зовнішніх і внутрішніх лінгвальних чинників. </w:t>
      </w:r>
      <w:r w:rsidRPr="00A2415F">
        <w:rPr>
          <w:rFonts w:ascii="Times New Roman" w:hAnsi="Times New Roman" w:cs="Times New Roman"/>
          <w:sz w:val="28"/>
          <w:szCs w:val="28"/>
          <w:lang w:val="uk-UA"/>
        </w:rPr>
        <w:t xml:space="preserve">Вони засвідчують динаміку національної фразеологічної системи і переконливо доводять, що українська мова сьогодні інтенсивно розвивається, живе повноцінним, природним життям. </w:t>
      </w:r>
    </w:p>
    <w:p w:rsidR="0007577A" w:rsidRDefault="0007577A" w:rsidP="00826531">
      <w:pPr>
        <w:spacing w:after="0"/>
        <w:ind w:firstLine="709"/>
        <w:jc w:val="both"/>
        <w:rPr>
          <w:rFonts w:ascii="Times New Roman" w:hAnsi="Times New Roman" w:cs="Times New Roman"/>
          <w:sz w:val="28"/>
          <w:szCs w:val="28"/>
          <w:lang w:val="uk-UA"/>
        </w:rPr>
      </w:pPr>
    </w:p>
    <w:p w:rsidR="0007577A" w:rsidRDefault="0007577A" w:rsidP="00826531">
      <w:pPr>
        <w:spacing w:after="0"/>
        <w:ind w:firstLine="709"/>
        <w:jc w:val="both"/>
        <w:rPr>
          <w:rFonts w:ascii="Times New Roman" w:hAnsi="Times New Roman" w:cs="Times New Roman"/>
          <w:sz w:val="28"/>
          <w:szCs w:val="28"/>
          <w:lang w:val="uk-UA"/>
        </w:rPr>
      </w:pPr>
    </w:p>
    <w:sectPr w:rsidR="0007577A" w:rsidSect="00B150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08"/>
  <w:hyphenationZone w:val="425"/>
  <w:characterSpacingControl w:val="doNotCompress"/>
  <w:compat/>
  <w:rsids>
    <w:rsidRoot w:val="002B54E4"/>
    <w:rsid w:val="0000494E"/>
    <w:rsid w:val="000132B1"/>
    <w:rsid w:val="00022AD8"/>
    <w:rsid w:val="00052457"/>
    <w:rsid w:val="0007577A"/>
    <w:rsid w:val="000E0EAA"/>
    <w:rsid w:val="000F5980"/>
    <w:rsid w:val="001101E0"/>
    <w:rsid w:val="00111406"/>
    <w:rsid w:val="00114E9C"/>
    <w:rsid w:val="00127509"/>
    <w:rsid w:val="00157B9D"/>
    <w:rsid w:val="001A7FC6"/>
    <w:rsid w:val="001D096D"/>
    <w:rsid w:val="0022718B"/>
    <w:rsid w:val="0025247D"/>
    <w:rsid w:val="002A2510"/>
    <w:rsid w:val="002B54E4"/>
    <w:rsid w:val="002C0779"/>
    <w:rsid w:val="00303AF6"/>
    <w:rsid w:val="00330349"/>
    <w:rsid w:val="00355901"/>
    <w:rsid w:val="003830FE"/>
    <w:rsid w:val="00395890"/>
    <w:rsid w:val="003B468A"/>
    <w:rsid w:val="003D1B70"/>
    <w:rsid w:val="004202FA"/>
    <w:rsid w:val="00434EED"/>
    <w:rsid w:val="00451401"/>
    <w:rsid w:val="004630F7"/>
    <w:rsid w:val="00521AA6"/>
    <w:rsid w:val="00523F49"/>
    <w:rsid w:val="00553583"/>
    <w:rsid w:val="005C1BF7"/>
    <w:rsid w:val="005C73BA"/>
    <w:rsid w:val="005D48F6"/>
    <w:rsid w:val="00612B4A"/>
    <w:rsid w:val="00691B26"/>
    <w:rsid w:val="006B5D87"/>
    <w:rsid w:val="006C08AA"/>
    <w:rsid w:val="006D5C9D"/>
    <w:rsid w:val="00734729"/>
    <w:rsid w:val="0075036D"/>
    <w:rsid w:val="007621B8"/>
    <w:rsid w:val="007A69F0"/>
    <w:rsid w:val="007B4B53"/>
    <w:rsid w:val="007F5614"/>
    <w:rsid w:val="00826531"/>
    <w:rsid w:val="008401BE"/>
    <w:rsid w:val="00887A78"/>
    <w:rsid w:val="008C6D37"/>
    <w:rsid w:val="009063C3"/>
    <w:rsid w:val="00975929"/>
    <w:rsid w:val="00991E66"/>
    <w:rsid w:val="009940A2"/>
    <w:rsid w:val="009C69BA"/>
    <w:rsid w:val="009E28B6"/>
    <w:rsid w:val="00A2415F"/>
    <w:rsid w:val="00A35D46"/>
    <w:rsid w:val="00A41272"/>
    <w:rsid w:val="00A95EF2"/>
    <w:rsid w:val="00AB4E79"/>
    <w:rsid w:val="00AE716F"/>
    <w:rsid w:val="00AF41FC"/>
    <w:rsid w:val="00B150A8"/>
    <w:rsid w:val="00B16AC3"/>
    <w:rsid w:val="00B41E81"/>
    <w:rsid w:val="00B45623"/>
    <w:rsid w:val="00B6780C"/>
    <w:rsid w:val="00B820EA"/>
    <w:rsid w:val="00B92B78"/>
    <w:rsid w:val="00BD5CE3"/>
    <w:rsid w:val="00BD6EDA"/>
    <w:rsid w:val="00C0490B"/>
    <w:rsid w:val="00C23C89"/>
    <w:rsid w:val="00C93182"/>
    <w:rsid w:val="00CA24EC"/>
    <w:rsid w:val="00CA49EC"/>
    <w:rsid w:val="00CC1223"/>
    <w:rsid w:val="00CC2FDB"/>
    <w:rsid w:val="00D06D14"/>
    <w:rsid w:val="00D430D7"/>
    <w:rsid w:val="00D90F53"/>
    <w:rsid w:val="00DA4599"/>
    <w:rsid w:val="00DB0613"/>
    <w:rsid w:val="00DD7C7B"/>
    <w:rsid w:val="00E128FE"/>
    <w:rsid w:val="00E65F23"/>
    <w:rsid w:val="00E95D4D"/>
    <w:rsid w:val="00F22D57"/>
    <w:rsid w:val="00F378D5"/>
    <w:rsid w:val="00F61FDA"/>
    <w:rsid w:val="00FA3B59"/>
    <w:rsid w:val="00FA7ED3"/>
    <w:rsid w:val="00FC10BE"/>
    <w:rsid w:val="00FE618E"/>
    <w:rsid w:val="00FF4BE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0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2B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2B4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kredens.lviv.ua"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4493D-416F-4045-AE16-71B3FFE8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75171</Words>
  <Characters>42848</Characters>
  <Application>Microsoft Office Word</Application>
  <DocSecurity>0</DocSecurity>
  <Lines>357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117784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dc:creator>
  <cp:lastModifiedBy>SON CE</cp:lastModifiedBy>
  <cp:revision>2</cp:revision>
  <dcterms:created xsi:type="dcterms:W3CDTF">2018-07-18T21:01:00Z</dcterms:created>
  <dcterms:modified xsi:type="dcterms:W3CDTF">2018-07-18T21:01:00Z</dcterms:modified>
</cp:coreProperties>
</file>