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95252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Осно</w:t>
      </w:r>
      <w:proofErr w:type="spellEnd"/>
      <w:r w:rsidR="0095252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ви агрометеорології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7937E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softHyphen/>
        <w:t>___</w:t>
      </w:r>
      <w:r w:rsidR="007937E1" w:rsidRPr="007937E1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7937E1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7937E1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7937E1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7937E1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7937E1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7937E1" w:rsidRPr="007937E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</w:t>
      </w:r>
      <w:proofErr w:type="spellEnd"/>
      <w:r w:rsidR="007937E1" w:rsidRPr="007937E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ко Наталія Володимирівна</w:t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95252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5252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52527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7937E1" w:rsidRPr="007937E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952527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5252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525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937E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37E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Божко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Л.Ю.,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Барсукова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Агрометеорологічні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прогнози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. Практикум: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Навчальний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gram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ібник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. /Божко Л.Ю.,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Барсукова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О.А.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Одеса, 2011. – 229с.</w:t>
      </w:r>
    </w:p>
    <w:p w:rsidR="00612B4A" w:rsidRPr="007937E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37E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Ткаченко Т.Г.</w:t>
      </w:r>
      <w:r w:rsidR="007937E1" w:rsidRPr="007937E1">
        <w:rPr>
          <w:rFonts w:ascii="Times New Roman" w:hAnsi="Times New Roman" w:cs="Times New Roman"/>
          <w:sz w:val="28"/>
          <w:szCs w:val="28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Агрометеорологія: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gram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ібник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/ Т.Г. Ткаченко. – Х.: ХНАУ,</w:t>
      </w:r>
      <w:r w:rsidR="007937E1" w:rsidRPr="007937E1">
        <w:rPr>
          <w:rFonts w:ascii="Times New Roman" w:hAnsi="Times New Roman" w:cs="Times New Roman"/>
          <w:sz w:val="28"/>
          <w:szCs w:val="28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2015. – 268 с.</w:t>
      </w:r>
    </w:p>
    <w:p w:rsidR="00612B4A" w:rsidRPr="007937E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37E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Ю.Ф.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Кобченко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О.Ю.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Кобченко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В.А.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Резуненко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ВПЛИВ ПОГОДНИХ ФАКТОРІВ НА ФОРМУВАННЯ УРОЖАЮ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ЗЕРНОВИХ КУЛЬТУР У ХАРКІВСЬКІЙ ОБЛАСТІ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Харківського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університету, № 1098</w:t>
      </w:r>
      <w:r w:rsidR="007937E1">
        <w:rPr>
          <w:rFonts w:ascii="Times New Roman" w:hAnsi="Times New Roman" w:cs="Times New Roman"/>
          <w:sz w:val="28"/>
          <w:szCs w:val="28"/>
          <w:lang w:val="uk-UA"/>
        </w:rPr>
        <w:t>. С.86-91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37E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Ситник О.І., Трохименко Т.Г.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Несприятливі метеорологічні явища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на території Черкаської області на початку ХХІ століття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. // 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Наукові записки Вінницького </w:t>
      </w:r>
      <w:proofErr w:type="spellStart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педуніверситету</w:t>
      </w:r>
      <w:proofErr w:type="spellEnd"/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>. Сер. Географія. – 2013. – Вип. 25.</w:t>
      </w:r>
      <w:r w:rsidR="007937E1" w:rsidRPr="007937E1">
        <w:rPr>
          <w:rFonts w:ascii="Times New Roman" w:hAnsi="Times New Roman" w:cs="Times New Roman"/>
          <w:sz w:val="28"/>
          <w:szCs w:val="28"/>
          <w:lang w:val="uk-UA"/>
        </w:rPr>
        <w:t xml:space="preserve"> С. 197-205</w:t>
      </w:r>
    </w:p>
    <w:p w:rsidR="007937E1" w:rsidRPr="007937E1" w:rsidRDefault="007937E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937E1" w:rsidRPr="00793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4A7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937E1"/>
    <w:rsid w:val="007A69F0"/>
    <w:rsid w:val="007B4B53"/>
    <w:rsid w:val="008401BE"/>
    <w:rsid w:val="00887A78"/>
    <w:rsid w:val="008C6D37"/>
    <w:rsid w:val="0095252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53342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Наталка</cp:lastModifiedBy>
  <cp:revision>4</cp:revision>
  <dcterms:created xsi:type="dcterms:W3CDTF">2018-11-26T13:54:00Z</dcterms:created>
  <dcterms:modified xsi:type="dcterms:W3CDTF">2018-11-26T14:02:00Z</dcterms:modified>
</cp:coreProperties>
</file>