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4E0" w:rsidRPr="006D4F9B" w:rsidRDefault="00A154E0" w:rsidP="006D4F9B">
      <w:pPr>
        <w:spacing w:after="0"/>
        <w:ind w:firstLine="709"/>
        <w:jc w:val="center"/>
        <w:rPr>
          <w:rFonts w:ascii="Times New Roman" w:hAnsi="Times New Roman" w:cs="Times New Roman"/>
          <w:b/>
          <w:sz w:val="30"/>
          <w:szCs w:val="30"/>
          <w:lang w:val="fr-FR"/>
        </w:rPr>
      </w:pPr>
      <w:r w:rsidRPr="006D4F9B">
        <w:rPr>
          <w:rFonts w:ascii="Times New Roman" w:hAnsi="Times New Roman" w:cs="Times New Roman"/>
          <w:b/>
          <w:sz w:val="30"/>
          <w:szCs w:val="30"/>
          <w:lang w:val="fr-FR"/>
        </w:rPr>
        <w:t>Atelier 1</w:t>
      </w:r>
    </w:p>
    <w:p w:rsidR="008652A1" w:rsidRPr="006D4F9B" w:rsidRDefault="00434C73" w:rsidP="006D4F9B">
      <w:pPr>
        <w:spacing w:after="0"/>
        <w:ind w:firstLine="709"/>
        <w:jc w:val="center"/>
        <w:rPr>
          <w:rFonts w:ascii="Times New Roman" w:hAnsi="Times New Roman" w:cs="Times New Roman"/>
          <w:b/>
          <w:sz w:val="30"/>
          <w:szCs w:val="30"/>
        </w:rPr>
      </w:pPr>
      <w:r w:rsidRPr="006D4F9B">
        <w:rPr>
          <w:rFonts w:ascii="Times New Roman" w:hAnsi="Times New Roman" w:cs="Times New Roman"/>
          <w:b/>
          <w:sz w:val="30"/>
          <w:szCs w:val="30"/>
        </w:rPr>
        <w:t>La spécificité de la traduction littéraire</w:t>
      </w:r>
    </w:p>
    <w:p w:rsidR="00434C73" w:rsidRPr="006D4F9B" w:rsidRDefault="00434C73" w:rsidP="006D4F9B">
      <w:pPr>
        <w:spacing w:after="0"/>
        <w:ind w:firstLine="709"/>
        <w:jc w:val="both"/>
        <w:rPr>
          <w:rFonts w:ascii="Times New Roman" w:hAnsi="Times New Roman" w:cs="Times New Roman"/>
          <w:sz w:val="30"/>
          <w:szCs w:val="30"/>
        </w:rPr>
      </w:pPr>
    </w:p>
    <w:p w:rsidR="00434C73" w:rsidRPr="006D4F9B" w:rsidRDefault="00434C73" w:rsidP="006D4F9B">
      <w:pPr>
        <w:spacing w:after="0"/>
        <w:ind w:firstLine="709"/>
        <w:jc w:val="both"/>
        <w:rPr>
          <w:rFonts w:ascii="Times New Roman" w:hAnsi="Times New Roman" w:cs="Times New Roman"/>
          <w:sz w:val="30"/>
          <w:szCs w:val="30"/>
        </w:rPr>
      </w:pPr>
      <w:bookmarkStart w:id="0" w:name="_GoBack"/>
      <w:r w:rsidRPr="006D4F9B">
        <w:rPr>
          <w:rFonts w:ascii="Times New Roman" w:hAnsi="Times New Roman" w:cs="Times New Roman"/>
          <w:sz w:val="30"/>
          <w:szCs w:val="30"/>
        </w:rPr>
        <w:t>1. La traduction littéraire dans la traductologie contemporaine.</w:t>
      </w:r>
    </w:p>
    <w:p w:rsidR="00434C73" w:rsidRPr="006D4F9B" w:rsidRDefault="00434C73"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2. Les traits caractéristiques de la traduction littéraire.</w:t>
      </w:r>
    </w:p>
    <w:p w:rsidR="00434C73" w:rsidRPr="006D4F9B" w:rsidRDefault="00434C73"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3. La traduction littéraire : enjeux entre la forme et le sens.</w:t>
      </w:r>
    </w:p>
    <w:p w:rsidR="00434C73" w:rsidRPr="006D4F9B" w:rsidRDefault="00434C73"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4. Le rôle du traducteur :</w:t>
      </w:r>
    </w:p>
    <w:p w:rsidR="00434C73" w:rsidRPr="006D4F9B" w:rsidRDefault="00434C73" w:rsidP="006D4F9B">
      <w:pPr>
        <w:pStyle w:val="a3"/>
        <w:numPr>
          <w:ilvl w:val="0"/>
          <w:numId w:val="2"/>
        </w:numPr>
        <w:spacing w:after="0"/>
        <w:jc w:val="both"/>
        <w:rPr>
          <w:rFonts w:ascii="Times New Roman" w:hAnsi="Times New Roman" w:cs="Times New Roman"/>
          <w:sz w:val="30"/>
          <w:szCs w:val="30"/>
        </w:rPr>
      </w:pPr>
      <w:r w:rsidRPr="006D4F9B">
        <w:rPr>
          <w:rFonts w:ascii="Times New Roman" w:hAnsi="Times New Roman" w:cs="Times New Roman"/>
          <w:sz w:val="30"/>
          <w:szCs w:val="30"/>
        </w:rPr>
        <w:t>Compréhension de l’original.</w:t>
      </w:r>
    </w:p>
    <w:p w:rsidR="00434C73" w:rsidRPr="006D4F9B" w:rsidRDefault="00434C73" w:rsidP="006D4F9B">
      <w:pPr>
        <w:pStyle w:val="a3"/>
        <w:numPr>
          <w:ilvl w:val="0"/>
          <w:numId w:val="2"/>
        </w:numPr>
        <w:spacing w:after="0"/>
        <w:jc w:val="both"/>
        <w:rPr>
          <w:rFonts w:ascii="Times New Roman" w:hAnsi="Times New Roman" w:cs="Times New Roman"/>
          <w:sz w:val="30"/>
          <w:szCs w:val="30"/>
        </w:rPr>
      </w:pPr>
      <w:r w:rsidRPr="006D4F9B">
        <w:rPr>
          <w:rFonts w:ascii="Times New Roman" w:hAnsi="Times New Roman" w:cs="Times New Roman"/>
          <w:sz w:val="30"/>
          <w:szCs w:val="30"/>
        </w:rPr>
        <w:t>Analyse et interprétation</w:t>
      </w:r>
    </w:p>
    <w:p w:rsidR="00434C73" w:rsidRPr="006D4F9B" w:rsidRDefault="00434C73" w:rsidP="006D4F9B">
      <w:pPr>
        <w:pStyle w:val="a3"/>
        <w:numPr>
          <w:ilvl w:val="0"/>
          <w:numId w:val="2"/>
        </w:numPr>
        <w:spacing w:after="0"/>
        <w:jc w:val="both"/>
        <w:rPr>
          <w:rFonts w:ascii="Times New Roman" w:hAnsi="Times New Roman" w:cs="Times New Roman"/>
          <w:sz w:val="30"/>
          <w:szCs w:val="30"/>
        </w:rPr>
      </w:pPr>
      <w:r w:rsidRPr="006D4F9B">
        <w:rPr>
          <w:rFonts w:ascii="Times New Roman" w:hAnsi="Times New Roman" w:cs="Times New Roman"/>
          <w:sz w:val="30"/>
          <w:szCs w:val="30"/>
        </w:rPr>
        <w:t>Créativité du traducteur.</w:t>
      </w:r>
    </w:p>
    <w:p w:rsidR="00434C73" w:rsidRPr="006D4F9B" w:rsidRDefault="00434C73" w:rsidP="006D4F9B">
      <w:pPr>
        <w:pStyle w:val="a3"/>
        <w:numPr>
          <w:ilvl w:val="0"/>
          <w:numId w:val="2"/>
        </w:numPr>
        <w:spacing w:after="0"/>
        <w:jc w:val="both"/>
        <w:rPr>
          <w:rFonts w:ascii="Times New Roman" w:hAnsi="Times New Roman" w:cs="Times New Roman"/>
          <w:sz w:val="30"/>
          <w:szCs w:val="30"/>
        </w:rPr>
      </w:pPr>
      <w:r w:rsidRPr="006D4F9B">
        <w:rPr>
          <w:rFonts w:ascii="Times New Roman" w:hAnsi="Times New Roman" w:cs="Times New Roman"/>
          <w:sz w:val="30"/>
          <w:szCs w:val="30"/>
        </w:rPr>
        <w:t>Son impact dans la culture d’arrivée.</w:t>
      </w:r>
    </w:p>
    <w:bookmarkEnd w:id="0"/>
    <w:p w:rsidR="00434C73" w:rsidRPr="006D4F9B" w:rsidRDefault="00434C73"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5. Bibliographie.</w:t>
      </w:r>
    </w:p>
    <w:p w:rsidR="00434C73" w:rsidRPr="006D4F9B" w:rsidRDefault="00434C73" w:rsidP="006D4F9B">
      <w:pPr>
        <w:spacing w:after="0"/>
        <w:ind w:firstLine="709"/>
        <w:jc w:val="both"/>
        <w:rPr>
          <w:rFonts w:ascii="Times New Roman" w:hAnsi="Times New Roman" w:cs="Times New Roman"/>
          <w:sz w:val="30"/>
          <w:szCs w:val="30"/>
        </w:rPr>
      </w:pPr>
    </w:p>
    <w:p w:rsidR="00434C73" w:rsidRPr="006D4F9B" w:rsidRDefault="00434C73"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1. La traduction littéraire dans la traductologie contemporaine.</w:t>
      </w:r>
    </w:p>
    <w:p w:rsidR="00434C73" w:rsidRPr="006D4F9B" w:rsidRDefault="00434C73"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La traduction littéraire et la théorie qui la concerne sont problematiques vu qu’il est difficile, voire impossible, d’établir des méthodes concrètes permettant ce type d’opération traduisante. Le problème principal concerne avant tout l’intraduisibilité qui constitue un trait inhérent uniquement des textes littéraires.</w:t>
      </w:r>
    </w:p>
    <w:p w:rsidR="00434C73" w:rsidRPr="006D4F9B" w:rsidRDefault="00434C73"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Longtemps, la réflexion sur la traduction littéraire se bornait exclusivement à la critique subjective des traductions existantes :</w:t>
      </w:r>
    </w:p>
    <w:p w:rsidR="00434C73" w:rsidRPr="006D4F9B" w:rsidRDefault="00434C73"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ab/>
        <w:t xml:space="preserve">on évaluait les productions des autres sans pour autant établir des règles plus générales. </w:t>
      </w:r>
    </w:p>
    <w:p w:rsidR="00434C73" w:rsidRPr="006D4F9B" w:rsidRDefault="00434C73"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ab/>
        <w:t>ou bien, c’étaient les traducteurs eux-memes qui décrivaient leur propre travail.</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 xml:space="preserve">Dans la traductologie moderne, la traduction littéraire est perçue en tant que discipline distincte. </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On recourt souvent aux outils de la théorie littéraire pour décrire les phénomènes traductologiques et c’est grâce aux ponts qu’on crée entre la théorie du langage et la théorie de la littérature qu’on pourrait peut-être établir des principes concrets, stratégies ou procédures propres à la poétique de traduire.</w:t>
      </w:r>
    </w:p>
    <w:p w:rsidR="008D1131" w:rsidRPr="006D4F9B" w:rsidRDefault="008D1131" w:rsidP="006D4F9B">
      <w:pPr>
        <w:spacing w:after="0"/>
        <w:ind w:firstLine="709"/>
        <w:jc w:val="both"/>
        <w:rPr>
          <w:rFonts w:ascii="Times New Roman" w:hAnsi="Times New Roman" w:cs="Times New Roman"/>
          <w:sz w:val="30"/>
          <w:szCs w:val="30"/>
        </w:rPr>
      </w:pP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Il y a deux tendances dans les études sur la traduction littéraire :</w:t>
      </w:r>
    </w:p>
    <w:p w:rsidR="008D1131" w:rsidRPr="006D4F9B" w:rsidRDefault="008D1131" w:rsidP="006D4F9B">
      <w:pPr>
        <w:pStyle w:val="a3"/>
        <w:numPr>
          <w:ilvl w:val="0"/>
          <w:numId w:val="3"/>
        </w:numPr>
        <w:spacing w:after="0"/>
        <w:jc w:val="both"/>
        <w:rPr>
          <w:rFonts w:ascii="Times New Roman" w:hAnsi="Times New Roman" w:cs="Times New Roman"/>
          <w:sz w:val="30"/>
          <w:szCs w:val="30"/>
        </w:rPr>
      </w:pPr>
      <w:r w:rsidRPr="006D4F9B">
        <w:rPr>
          <w:rFonts w:ascii="Times New Roman" w:hAnsi="Times New Roman" w:cs="Times New Roman"/>
          <w:sz w:val="30"/>
          <w:szCs w:val="30"/>
        </w:rPr>
        <w:t>un rapport étroit entre l’analyse comparée et l’original</w:t>
      </w:r>
    </w:p>
    <w:p w:rsidR="008D1131" w:rsidRPr="006D4F9B" w:rsidRDefault="008D1131" w:rsidP="006D4F9B">
      <w:pPr>
        <w:pStyle w:val="a3"/>
        <w:numPr>
          <w:ilvl w:val="0"/>
          <w:numId w:val="3"/>
        </w:numPr>
        <w:spacing w:after="0"/>
        <w:jc w:val="both"/>
        <w:rPr>
          <w:rFonts w:ascii="Times New Roman" w:hAnsi="Times New Roman" w:cs="Times New Roman"/>
          <w:sz w:val="30"/>
          <w:szCs w:val="30"/>
        </w:rPr>
      </w:pPr>
      <w:r w:rsidRPr="006D4F9B">
        <w:rPr>
          <w:rFonts w:ascii="Times New Roman" w:hAnsi="Times New Roman" w:cs="Times New Roman"/>
          <w:sz w:val="30"/>
          <w:szCs w:val="30"/>
        </w:rPr>
        <w:t>analyse de la réception de la traduction dans la culture d’arrivée (le recours à l’original n’est que ponctuel)</w:t>
      </w:r>
    </w:p>
    <w:p w:rsidR="008D1131" w:rsidRPr="006D4F9B" w:rsidRDefault="008D1131" w:rsidP="006D4F9B">
      <w:pPr>
        <w:spacing w:after="0"/>
        <w:ind w:firstLine="709"/>
        <w:jc w:val="both"/>
        <w:rPr>
          <w:rFonts w:ascii="Times New Roman" w:hAnsi="Times New Roman" w:cs="Times New Roman"/>
          <w:sz w:val="30"/>
          <w:szCs w:val="30"/>
        </w:rPr>
      </w:pP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Іl y a également deux orientations :</w:t>
      </w:r>
    </w:p>
    <w:p w:rsidR="008D1131" w:rsidRPr="006D4F9B" w:rsidRDefault="008D1131" w:rsidP="006D4F9B">
      <w:pPr>
        <w:pStyle w:val="a3"/>
        <w:numPr>
          <w:ilvl w:val="0"/>
          <w:numId w:val="4"/>
        </w:numPr>
        <w:spacing w:after="0"/>
        <w:jc w:val="both"/>
        <w:rPr>
          <w:rFonts w:ascii="Times New Roman" w:hAnsi="Times New Roman" w:cs="Times New Roman"/>
          <w:sz w:val="30"/>
          <w:szCs w:val="30"/>
        </w:rPr>
      </w:pPr>
      <w:r w:rsidRPr="006D4F9B">
        <w:rPr>
          <w:rFonts w:ascii="Times New Roman" w:hAnsi="Times New Roman" w:cs="Times New Roman"/>
          <w:sz w:val="30"/>
          <w:szCs w:val="30"/>
        </w:rPr>
        <w:t>la question de fidélité dans la traduction des textes littéraires:</w:t>
      </w:r>
    </w:p>
    <w:p w:rsidR="008D1131" w:rsidRPr="006D4F9B" w:rsidRDefault="008D1131" w:rsidP="006D4F9B">
      <w:pPr>
        <w:spacing w:after="0"/>
        <w:ind w:left="1069"/>
        <w:jc w:val="both"/>
        <w:rPr>
          <w:rFonts w:ascii="Times New Roman" w:hAnsi="Times New Roman" w:cs="Times New Roman"/>
          <w:sz w:val="30"/>
          <w:szCs w:val="30"/>
        </w:rPr>
      </w:pPr>
      <w:r w:rsidRPr="006D4F9B">
        <w:rPr>
          <w:rFonts w:ascii="Times New Roman" w:hAnsi="Times New Roman" w:cs="Times New Roman"/>
          <w:sz w:val="30"/>
          <w:szCs w:val="30"/>
        </w:rPr>
        <w:t>la prédominance de la perspective centree sur l’original dans l’analyse comparée</w:t>
      </w:r>
    </w:p>
    <w:p w:rsidR="008D1131" w:rsidRPr="006D4F9B" w:rsidRDefault="008D1131" w:rsidP="006D4F9B">
      <w:pPr>
        <w:pStyle w:val="a3"/>
        <w:numPr>
          <w:ilvl w:val="0"/>
          <w:numId w:val="4"/>
        </w:numPr>
        <w:spacing w:after="0"/>
        <w:jc w:val="both"/>
        <w:rPr>
          <w:rFonts w:ascii="Times New Roman" w:hAnsi="Times New Roman" w:cs="Times New Roman"/>
          <w:sz w:val="30"/>
          <w:szCs w:val="30"/>
        </w:rPr>
      </w:pPr>
      <w:r w:rsidRPr="006D4F9B">
        <w:rPr>
          <w:rFonts w:ascii="Times New Roman" w:hAnsi="Times New Roman" w:cs="Times New Roman"/>
          <w:sz w:val="30"/>
          <w:szCs w:val="30"/>
        </w:rPr>
        <w:t xml:space="preserve">la question de liberté: </w:t>
      </w:r>
    </w:p>
    <w:p w:rsidR="008D1131" w:rsidRPr="006D4F9B" w:rsidRDefault="008D1131" w:rsidP="006D4F9B">
      <w:pPr>
        <w:spacing w:after="0"/>
        <w:ind w:left="1069"/>
        <w:jc w:val="both"/>
        <w:rPr>
          <w:rFonts w:ascii="Times New Roman" w:hAnsi="Times New Roman" w:cs="Times New Roman"/>
          <w:sz w:val="30"/>
          <w:szCs w:val="30"/>
        </w:rPr>
      </w:pPr>
      <w:r w:rsidRPr="006D4F9B">
        <w:rPr>
          <w:rFonts w:ascii="Times New Roman" w:hAnsi="Times New Roman" w:cs="Times New Roman"/>
          <w:sz w:val="30"/>
          <w:szCs w:val="30"/>
        </w:rPr>
        <w:t>les possibilités d’acceptation et de réception de la traduction dans la culture d’arrivée et de transmission des idées dans la langue et culture d’arrivée</w:t>
      </w:r>
    </w:p>
    <w:p w:rsidR="008D1131" w:rsidRPr="006D4F9B" w:rsidRDefault="008D1131" w:rsidP="006D4F9B">
      <w:pPr>
        <w:spacing w:after="0"/>
        <w:ind w:firstLine="709"/>
        <w:jc w:val="both"/>
        <w:rPr>
          <w:rFonts w:ascii="Times New Roman" w:hAnsi="Times New Roman" w:cs="Times New Roman"/>
          <w:sz w:val="30"/>
          <w:szCs w:val="30"/>
        </w:rPr>
      </w:pP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Les études actuelles influencées par :</w:t>
      </w:r>
    </w:p>
    <w:p w:rsidR="008D1131" w:rsidRPr="006D4F9B" w:rsidRDefault="008D1131" w:rsidP="006D4F9B">
      <w:pPr>
        <w:pStyle w:val="a3"/>
        <w:numPr>
          <w:ilvl w:val="0"/>
          <w:numId w:val="5"/>
        </w:numPr>
        <w:spacing w:after="0"/>
        <w:jc w:val="both"/>
        <w:rPr>
          <w:rFonts w:ascii="Times New Roman" w:hAnsi="Times New Roman" w:cs="Times New Roman"/>
          <w:sz w:val="30"/>
          <w:szCs w:val="30"/>
        </w:rPr>
      </w:pPr>
      <w:r w:rsidRPr="006D4F9B">
        <w:rPr>
          <w:rFonts w:ascii="Times New Roman" w:hAnsi="Times New Roman" w:cs="Times New Roman"/>
          <w:sz w:val="30"/>
          <w:szCs w:val="30"/>
        </w:rPr>
        <w:t>Tentatives de définir l’objet de recherches et de construire la théorie scientifique de traduction littéraire centrée sur la perception de la traduction à travers l’original.</w:t>
      </w:r>
    </w:p>
    <w:p w:rsidR="008D1131" w:rsidRPr="006D4F9B" w:rsidRDefault="008D1131" w:rsidP="006D4F9B">
      <w:pPr>
        <w:pStyle w:val="a3"/>
        <w:numPr>
          <w:ilvl w:val="0"/>
          <w:numId w:val="5"/>
        </w:numPr>
        <w:spacing w:after="0"/>
        <w:jc w:val="both"/>
        <w:rPr>
          <w:rFonts w:ascii="Times New Roman" w:hAnsi="Times New Roman" w:cs="Times New Roman"/>
          <w:sz w:val="30"/>
          <w:szCs w:val="30"/>
        </w:rPr>
      </w:pPr>
      <w:r w:rsidRPr="006D4F9B">
        <w:rPr>
          <w:rFonts w:ascii="Times New Roman" w:hAnsi="Times New Roman" w:cs="Times New Roman"/>
          <w:sz w:val="30"/>
          <w:szCs w:val="30"/>
        </w:rPr>
        <w:t>Ces tendances ont influencées des recherches allemandes et anglo-saxonnes (Steiner) dans lesquelles on tente d’analyser les traductions dans le contexte</w:t>
      </w:r>
    </w:p>
    <w:p w:rsidR="008D1131" w:rsidRPr="006D4F9B" w:rsidRDefault="008D1131" w:rsidP="006D4F9B">
      <w:pPr>
        <w:spacing w:after="0"/>
        <w:ind w:firstLine="709"/>
        <w:jc w:val="both"/>
        <w:rPr>
          <w:rFonts w:ascii="Times New Roman" w:hAnsi="Times New Roman" w:cs="Times New Roman"/>
          <w:sz w:val="30"/>
          <w:szCs w:val="30"/>
        </w:rPr>
      </w:pP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Parmi beaucoup de théories de traduction, il faut évoquer</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 xml:space="preserve"> </w:t>
      </w:r>
      <w:r w:rsidRPr="006D4F9B">
        <w:rPr>
          <w:rFonts w:ascii="Times New Roman" w:hAnsi="Times New Roman" w:cs="Times New Roman"/>
          <w:sz w:val="30"/>
          <w:szCs w:val="30"/>
        </w:rPr>
        <w:tab/>
      </w:r>
      <w:r w:rsidRPr="006D4F9B">
        <w:rPr>
          <w:rFonts w:ascii="Times New Roman" w:hAnsi="Times New Roman" w:cs="Times New Roman"/>
          <w:sz w:val="30"/>
          <w:szCs w:val="30"/>
        </w:rPr>
        <w:tab/>
      </w:r>
      <w:r w:rsidRPr="006D4F9B">
        <w:rPr>
          <w:rFonts w:ascii="Times New Roman" w:hAnsi="Times New Roman" w:cs="Times New Roman"/>
          <w:sz w:val="30"/>
          <w:szCs w:val="30"/>
        </w:rPr>
        <w:tab/>
        <w:t xml:space="preserve">« Descriptive Translation Studies » </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ab/>
        <w:t>courant dinstinct, basé sur les aspects littéraires et non pas linguistiques.</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 xml:space="preserve"> Son représentant principal : Mary Snell-Hornby</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 xml:space="preserve"> À travers cette approche, on analyse uniquement la traduction des textes littéraires et l’impact de la traduction sur la tradition de la culture et littérature d’arrivée. Les traductions participent à la création d’un héritage culturel de la culture d’arrivée.</w:t>
      </w:r>
    </w:p>
    <w:p w:rsidR="008D1131" w:rsidRPr="006D4F9B" w:rsidRDefault="008D1131" w:rsidP="006D4F9B">
      <w:pPr>
        <w:spacing w:after="0"/>
        <w:ind w:firstLine="709"/>
        <w:jc w:val="both"/>
        <w:rPr>
          <w:rFonts w:ascii="Times New Roman" w:hAnsi="Times New Roman" w:cs="Times New Roman"/>
          <w:sz w:val="30"/>
          <w:szCs w:val="30"/>
        </w:rPr>
      </w:pP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Mary Snell-Hornby : prototypologie</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Avantage:</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 xml:space="preserve"> </w:t>
      </w:r>
      <w:r w:rsidRPr="006D4F9B">
        <w:rPr>
          <w:rFonts w:ascii="Times New Roman" w:hAnsi="Times New Roman" w:cs="Times New Roman"/>
          <w:sz w:val="30"/>
          <w:szCs w:val="30"/>
        </w:rPr>
        <w:tab/>
        <w:t>modèle interdisciplinaire,</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ab/>
        <w:t>il faut recourir dans les études sur la traduction  à des méthodes d’analyse des textes divers (la linguistique, la sociologie, les recherches socio-culturelles, et même des sciences exactes qui renvoient à la traduction specialisée)</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Dépendamment du type de traduction Snell-Hornby postule les connaissances préétablies du traducteur:</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lastRenderedPageBreak/>
        <w:t xml:space="preserve"> textes informatifs (la presse, les publicités, mais aussi la littérature populaire)</w:t>
      </w:r>
      <w:r w:rsidRPr="006D4F9B">
        <w:rPr>
          <w:rFonts w:ascii="Times New Roman" w:hAnsi="Times New Roman" w:cs="Times New Roman"/>
          <w:sz w:val="30"/>
          <w:szCs w:val="30"/>
        </w:rPr>
        <w:tab/>
      </w:r>
      <w:r w:rsidRPr="006D4F9B">
        <w:rPr>
          <w:rFonts w:ascii="Times New Roman" w:hAnsi="Times New Roman" w:cs="Times New Roman"/>
          <w:sz w:val="30"/>
          <w:szCs w:val="30"/>
        </w:rPr>
        <w:tab/>
      </w:r>
      <w:r w:rsidRPr="006D4F9B">
        <w:rPr>
          <w:rFonts w:ascii="Times New Roman" w:hAnsi="Times New Roman" w:cs="Times New Roman"/>
          <w:sz w:val="30"/>
          <w:szCs w:val="30"/>
        </w:rPr>
        <w:tab/>
      </w:r>
      <w:r w:rsidRPr="006D4F9B">
        <w:rPr>
          <w:rFonts w:ascii="Times New Roman" w:hAnsi="Times New Roman" w:cs="Times New Roman"/>
          <w:sz w:val="30"/>
          <w:szCs w:val="30"/>
        </w:rPr>
        <w:tab/>
        <w:t>savoir profond sur la réalité de la culture de départ.</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 xml:space="preserve"> </w:t>
      </w:r>
      <w:r w:rsidRPr="006D4F9B">
        <w:rPr>
          <w:rFonts w:ascii="Times New Roman" w:hAnsi="Times New Roman" w:cs="Times New Roman"/>
          <w:sz w:val="30"/>
          <w:szCs w:val="30"/>
        </w:rPr>
        <w:tab/>
      </w:r>
      <w:r w:rsidRPr="006D4F9B">
        <w:rPr>
          <w:rFonts w:ascii="Times New Roman" w:hAnsi="Times New Roman" w:cs="Times New Roman"/>
          <w:sz w:val="30"/>
          <w:szCs w:val="30"/>
        </w:rPr>
        <w:tab/>
      </w:r>
      <w:r w:rsidRPr="006D4F9B">
        <w:rPr>
          <w:rFonts w:ascii="Times New Roman" w:hAnsi="Times New Roman" w:cs="Times New Roman"/>
          <w:sz w:val="30"/>
          <w:szCs w:val="30"/>
        </w:rPr>
        <w:tab/>
      </w:r>
      <w:r w:rsidRPr="006D4F9B">
        <w:rPr>
          <w:rFonts w:ascii="Times New Roman" w:hAnsi="Times New Roman" w:cs="Times New Roman"/>
          <w:sz w:val="30"/>
          <w:szCs w:val="30"/>
        </w:rPr>
        <w:tab/>
        <w:t>littérature du pays en question</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ab/>
        <w:t xml:space="preserve">la littérature avant 1900 </w:t>
      </w:r>
      <w:r w:rsidRPr="006D4F9B">
        <w:rPr>
          <w:rFonts w:ascii="Times New Roman" w:hAnsi="Times New Roman" w:cs="Times New Roman"/>
          <w:sz w:val="30"/>
          <w:szCs w:val="30"/>
        </w:rPr>
        <w:tab/>
      </w:r>
      <w:r w:rsidRPr="006D4F9B">
        <w:rPr>
          <w:rFonts w:ascii="Times New Roman" w:hAnsi="Times New Roman" w:cs="Times New Roman"/>
          <w:sz w:val="30"/>
          <w:szCs w:val="30"/>
        </w:rPr>
        <w:tab/>
        <w:t xml:space="preserve">l’histoire de la culture source, </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ab/>
        <w:t xml:space="preserve">texte ancien </w:t>
      </w:r>
      <w:r w:rsidRPr="006D4F9B">
        <w:rPr>
          <w:rFonts w:ascii="Times New Roman" w:hAnsi="Times New Roman" w:cs="Times New Roman"/>
          <w:sz w:val="30"/>
          <w:szCs w:val="30"/>
        </w:rPr>
        <w:tab/>
      </w:r>
      <w:r w:rsidRPr="006D4F9B">
        <w:rPr>
          <w:rFonts w:ascii="Times New Roman" w:hAnsi="Times New Roman" w:cs="Times New Roman"/>
          <w:sz w:val="30"/>
          <w:szCs w:val="30"/>
        </w:rPr>
        <w:tab/>
      </w:r>
      <w:r w:rsidRPr="006D4F9B">
        <w:rPr>
          <w:rFonts w:ascii="Times New Roman" w:hAnsi="Times New Roman" w:cs="Times New Roman"/>
          <w:sz w:val="30"/>
          <w:szCs w:val="30"/>
        </w:rPr>
        <w:tab/>
        <w:t>la linguistique historique</w:t>
      </w:r>
    </w:p>
    <w:p w:rsidR="00DC0945" w:rsidRPr="006D4F9B" w:rsidRDefault="00DC0945" w:rsidP="006D4F9B">
      <w:pPr>
        <w:spacing w:after="0"/>
        <w:ind w:firstLine="709"/>
        <w:jc w:val="both"/>
        <w:rPr>
          <w:rFonts w:ascii="Times New Roman" w:hAnsi="Times New Roman" w:cs="Times New Roman"/>
          <w:sz w:val="30"/>
          <w:szCs w:val="30"/>
        </w:rPr>
      </w:pPr>
    </w:p>
    <w:p w:rsidR="008D1131"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2. Les traits caractéristiques de la traduction littéraire.</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b/>
          <w:sz w:val="30"/>
          <w:szCs w:val="30"/>
        </w:rPr>
        <w:t>Liste des contradictions paradoxales de T. H. Savory</w:t>
      </w:r>
      <w:r w:rsidRPr="006D4F9B">
        <w:rPr>
          <w:rFonts w:ascii="Times New Roman" w:hAnsi="Times New Roman" w:cs="Times New Roman"/>
          <w:sz w:val="30"/>
          <w:szCs w:val="30"/>
        </w:rPr>
        <w:t> :</w:t>
      </w:r>
    </w:p>
    <w:p w:rsidR="008D1131" w:rsidRPr="006D4F9B" w:rsidRDefault="008D1131" w:rsidP="006D4F9B">
      <w:pPr>
        <w:spacing w:after="0"/>
        <w:ind w:firstLine="709"/>
        <w:jc w:val="both"/>
        <w:rPr>
          <w:rFonts w:ascii="Times New Roman" w:hAnsi="Times New Roman" w:cs="Times New Roman"/>
          <w:sz w:val="30"/>
          <w:szCs w:val="30"/>
        </w:rPr>
      </w:pP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La traduction doit refléter les mots de l’original.</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La traduction doit refléter les pensées de l’original.</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La traduction devrait etre lue comme une oeuvre originale.</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La traduction devrait etre lue comme traduction.</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La traduction devrait refleter le style de l’original.</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La traduction devrait etre formulee dans le style de traduction.</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La traduction devrait etre lue en tant qu’une oeuvre contemporaine a l’original.</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La traduction devrait etre lue en tant qu’une oeuvre contemporaine au traducteur.</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Dans la traduction, il est permis d’ajouter ou d’omettre des informations par rapport a l’original.</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Dans la traduction, il est interdit d’ajouter ou de changer quoi que ce soit par rapport a l’original.</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Le poeme devrait etre traduit en prose.</w:t>
      </w:r>
    </w:p>
    <w:p w:rsidR="008D1131" w:rsidRPr="006D4F9B" w:rsidRDefault="008D1131"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Le poeme devrait etre traduit en vers.</w:t>
      </w:r>
    </w:p>
    <w:p w:rsidR="008D1131" w:rsidRPr="006D4F9B" w:rsidRDefault="008D1131" w:rsidP="006D4F9B">
      <w:pPr>
        <w:spacing w:after="0"/>
        <w:ind w:firstLine="709"/>
        <w:jc w:val="both"/>
        <w:rPr>
          <w:rFonts w:ascii="Times New Roman" w:hAnsi="Times New Roman" w:cs="Times New Roman"/>
          <w:sz w:val="30"/>
          <w:szCs w:val="30"/>
        </w:rPr>
      </w:pPr>
    </w:p>
    <w:p w:rsidR="00DC0945"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i/>
          <w:sz w:val="30"/>
          <w:szCs w:val="30"/>
        </w:rPr>
        <w:t>Attention</w:t>
      </w:r>
      <w:r w:rsidRPr="006D4F9B">
        <w:rPr>
          <w:rFonts w:ascii="Times New Roman" w:hAnsi="Times New Roman" w:cs="Times New Roman"/>
          <w:sz w:val="30"/>
          <w:szCs w:val="30"/>
        </w:rPr>
        <w:t>:</w:t>
      </w:r>
    </w:p>
    <w:p w:rsidR="008D1131"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La traduction littéraire devrait être perçue non pas uniquement en tant que produit de la langue et de la culture d’arrivée (« Descriptive Translation Studies »), mais elle devrait être analysée en liaison avec l’original et son fonctionnement dans la culture de départ.</w:t>
      </w:r>
    </w:p>
    <w:p w:rsidR="00DC0945" w:rsidRPr="006D4F9B" w:rsidRDefault="00DC0945" w:rsidP="006D4F9B">
      <w:pPr>
        <w:spacing w:after="0"/>
        <w:ind w:firstLine="709"/>
        <w:jc w:val="both"/>
        <w:rPr>
          <w:rFonts w:ascii="Times New Roman" w:hAnsi="Times New Roman" w:cs="Times New Roman"/>
          <w:sz w:val="30"/>
          <w:szCs w:val="30"/>
        </w:rPr>
      </w:pPr>
    </w:p>
    <w:p w:rsidR="00DC0945"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Il faut se concentrer sur :</w:t>
      </w:r>
    </w:p>
    <w:p w:rsidR="00DC0945" w:rsidRPr="006D4F9B" w:rsidRDefault="00DC0945" w:rsidP="006D4F9B">
      <w:pPr>
        <w:pStyle w:val="a3"/>
        <w:numPr>
          <w:ilvl w:val="0"/>
          <w:numId w:val="4"/>
        </w:numPr>
        <w:spacing w:after="0"/>
        <w:jc w:val="both"/>
        <w:rPr>
          <w:rFonts w:ascii="Times New Roman" w:hAnsi="Times New Roman" w:cs="Times New Roman"/>
          <w:sz w:val="30"/>
          <w:szCs w:val="30"/>
        </w:rPr>
      </w:pPr>
      <w:r w:rsidRPr="006D4F9B">
        <w:rPr>
          <w:rFonts w:ascii="Times New Roman" w:hAnsi="Times New Roman" w:cs="Times New Roman"/>
          <w:sz w:val="30"/>
          <w:szCs w:val="30"/>
        </w:rPr>
        <w:t>les normes esthétiques et la poétique de l’original</w:t>
      </w:r>
    </w:p>
    <w:p w:rsidR="00DC0945" w:rsidRPr="006D4F9B" w:rsidRDefault="00DC0945" w:rsidP="006D4F9B">
      <w:pPr>
        <w:pStyle w:val="a3"/>
        <w:numPr>
          <w:ilvl w:val="0"/>
          <w:numId w:val="4"/>
        </w:numPr>
        <w:spacing w:after="0"/>
        <w:jc w:val="both"/>
        <w:rPr>
          <w:rFonts w:ascii="Times New Roman" w:hAnsi="Times New Roman" w:cs="Times New Roman"/>
          <w:sz w:val="30"/>
          <w:szCs w:val="30"/>
        </w:rPr>
      </w:pPr>
      <w:r w:rsidRPr="006D4F9B">
        <w:rPr>
          <w:rFonts w:ascii="Times New Roman" w:hAnsi="Times New Roman" w:cs="Times New Roman"/>
          <w:sz w:val="30"/>
          <w:szCs w:val="30"/>
        </w:rPr>
        <w:t>l’original et son rapport a l’époque, sa réception</w:t>
      </w:r>
    </w:p>
    <w:p w:rsidR="00DC0945" w:rsidRPr="006D4F9B" w:rsidRDefault="00DC0945" w:rsidP="006D4F9B">
      <w:pPr>
        <w:pStyle w:val="a3"/>
        <w:numPr>
          <w:ilvl w:val="0"/>
          <w:numId w:val="4"/>
        </w:numPr>
        <w:spacing w:after="0"/>
        <w:jc w:val="both"/>
        <w:rPr>
          <w:rFonts w:ascii="Times New Roman" w:hAnsi="Times New Roman" w:cs="Times New Roman"/>
          <w:sz w:val="30"/>
          <w:szCs w:val="30"/>
        </w:rPr>
      </w:pPr>
      <w:r w:rsidRPr="006D4F9B">
        <w:rPr>
          <w:rFonts w:ascii="Times New Roman" w:hAnsi="Times New Roman" w:cs="Times New Roman"/>
          <w:sz w:val="30"/>
          <w:szCs w:val="30"/>
        </w:rPr>
        <w:t>esthétique et poétique du genre dans la langue et la culture de la traduction</w:t>
      </w:r>
    </w:p>
    <w:p w:rsidR="00DC0945" w:rsidRPr="006D4F9B" w:rsidRDefault="00DC0945" w:rsidP="006D4F9B">
      <w:pPr>
        <w:pStyle w:val="a3"/>
        <w:numPr>
          <w:ilvl w:val="0"/>
          <w:numId w:val="4"/>
        </w:numPr>
        <w:spacing w:after="0"/>
        <w:jc w:val="both"/>
        <w:rPr>
          <w:rFonts w:ascii="Times New Roman" w:hAnsi="Times New Roman" w:cs="Times New Roman"/>
          <w:sz w:val="30"/>
          <w:szCs w:val="30"/>
        </w:rPr>
      </w:pPr>
      <w:r w:rsidRPr="006D4F9B">
        <w:rPr>
          <w:rFonts w:ascii="Times New Roman" w:hAnsi="Times New Roman" w:cs="Times New Roman"/>
          <w:sz w:val="30"/>
          <w:szCs w:val="30"/>
        </w:rPr>
        <w:lastRenderedPageBreak/>
        <w:t>réception de la traduction.</w:t>
      </w:r>
    </w:p>
    <w:p w:rsidR="00DC0945" w:rsidRPr="006D4F9B" w:rsidRDefault="00DC0945" w:rsidP="006D4F9B">
      <w:pPr>
        <w:spacing w:after="0"/>
        <w:ind w:firstLine="709"/>
        <w:jc w:val="both"/>
        <w:rPr>
          <w:rFonts w:ascii="Times New Roman" w:hAnsi="Times New Roman" w:cs="Times New Roman"/>
          <w:sz w:val="30"/>
          <w:szCs w:val="30"/>
        </w:rPr>
      </w:pPr>
    </w:p>
    <w:p w:rsidR="00DC0945"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Ce qui compte c’est l’aspect individuel et unique du texte littéraire.</w:t>
      </w:r>
    </w:p>
    <w:p w:rsidR="00DC0945"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 xml:space="preserve">Pour atteindre le but </w:t>
      </w:r>
    </w:p>
    <w:p w:rsidR="00DC0945"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 xml:space="preserve">– la traduction qui répond à l’esthétique et la poétique de l’original ainsi qu’aux exigences de l’esthétique et de la poétique dans la culture d’arrivée – </w:t>
      </w:r>
    </w:p>
    <w:p w:rsidR="00DC0945" w:rsidRPr="006D4F9B" w:rsidRDefault="00DC0945" w:rsidP="006D4F9B">
      <w:pPr>
        <w:pStyle w:val="a3"/>
        <w:numPr>
          <w:ilvl w:val="0"/>
          <w:numId w:val="6"/>
        </w:numPr>
        <w:spacing w:after="0"/>
        <w:jc w:val="both"/>
        <w:rPr>
          <w:rFonts w:ascii="Times New Roman" w:hAnsi="Times New Roman" w:cs="Times New Roman"/>
          <w:sz w:val="30"/>
          <w:szCs w:val="30"/>
        </w:rPr>
      </w:pPr>
      <w:r w:rsidRPr="006D4F9B">
        <w:rPr>
          <w:rFonts w:ascii="Times New Roman" w:hAnsi="Times New Roman" w:cs="Times New Roman"/>
          <w:sz w:val="30"/>
          <w:szCs w:val="30"/>
        </w:rPr>
        <w:t>analogie de forme (Analogie der Gestaltung) Katharina Reiss</w:t>
      </w:r>
    </w:p>
    <w:p w:rsidR="00DC0945" w:rsidRPr="006D4F9B" w:rsidRDefault="00DC0945" w:rsidP="006D4F9B">
      <w:pPr>
        <w:spacing w:after="0"/>
        <w:ind w:firstLine="709"/>
        <w:jc w:val="both"/>
        <w:rPr>
          <w:rFonts w:ascii="Times New Roman" w:hAnsi="Times New Roman" w:cs="Times New Roman"/>
          <w:sz w:val="30"/>
          <w:szCs w:val="30"/>
        </w:rPr>
      </w:pPr>
    </w:p>
    <w:p w:rsidR="00DC0945"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 xml:space="preserve">Karl Dedecius (traducteur de la littérature polonaise en allemand) : </w:t>
      </w:r>
    </w:p>
    <w:p w:rsidR="00DC0945"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ab/>
        <w:t>traduction idéale – celle qui tout en maintenant la fidélité au sens trasmet aussi à la langue d’arrivée les valeurs artistiques de l’original.</w:t>
      </w:r>
    </w:p>
    <w:p w:rsidR="00DC0945" w:rsidRPr="006D4F9B" w:rsidRDefault="00DC0945" w:rsidP="006D4F9B">
      <w:pPr>
        <w:spacing w:after="0"/>
        <w:ind w:firstLine="709"/>
        <w:jc w:val="both"/>
        <w:rPr>
          <w:rFonts w:ascii="Times New Roman" w:hAnsi="Times New Roman" w:cs="Times New Roman"/>
          <w:sz w:val="30"/>
          <w:szCs w:val="30"/>
        </w:rPr>
      </w:pPr>
    </w:p>
    <w:p w:rsidR="00DC0945"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La spécificité de la traduction littéraire: la fonction esthétique</w:t>
      </w:r>
    </w:p>
    <w:p w:rsidR="00DC0945" w:rsidRPr="006D4F9B" w:rsidRDefault="00DC0945" w:rsidP="006D4F9B">
      <w:pPr>
        <w:spacing w:after="0"/>
        <w:ind w:firstLine="709"/>
        <w:jc w:val="both"/>
        <w:rPr>
          <w:rFonts w:ascii="Times New Roman" w:hAnsi="Times New Roman" w:cs="Times New Roman"/>
          <w:sz w:val="30"/>
          <w:szCs w:val="30"/>
        </w:rPr>
      </w:pPr>
    </w:p>
    <w:p w:rsidR="00DC0945" w:rsidRPr="006D4F9B" w:rsidRDefault="00DC0945" w:rsidP="006D4F9B">
      <w:pPr>
        <w:pStyle w:val="a3"/>
        <w:numPr>
          <w:ilvl w:val="0"/>
          <w:numId w:val="6"/>
        </w:numPr>
        <w:spacing w:after="0"/>
        <w:jc w:val="both"/>
        <w:rPr>
          <w:rFonts w:ascii="Times New Roman" w:hAnsi="Times New Roman" w:cs="Times New Roman"/>
          <w:sz w:val="30"/>
          <w:szCs w:val="30"/>
        </w:rPr>
      </w:pPr>
      <w:r w:rsidRPr="006D4F9B">
        <w:rPr>
          <w:rFonts w:ascii="Times New Roman" w:hAnsi="Times New Roman" w:cs="Times New Roman"/>
          <w:sz w:val="30"/>
          <w:szCs w:val="30"/>
        </w:rPr>
        <w:t>la polyphonie (Bakhtine)</w:t>
      </w:r>
    </w:p>
    <w:p w:rsidR="00DC0945" w:rsidRPr="006D4F9B" w:rsidRDefault="00DC0945" w:rsidP="006D4F9B">
      <w:pPr>
        <w:pStyle w:val="a3"/>
        <w:numPr>
          <w:ilvl w:val="0"/>
          <w:numId w:val="6"/>
        </w:numPr>
        <w:spacing w:after="0"/>
        <w:ind w:firstLine="632"/>
        <w:jc w:val="both"/>
        <w:rPr>
          <w:rFonts w:ascii="Times New Roman" w:hAnsi="Times New Roman" w:cs="Times New Roman"/>
          <w:sz w:val="30"/>
          <w:szCs w:val="30"/>
        </w:rPr>
      </w:pPr>
      <w:r w:rsidRPr="006D4F9B">
        <w:rPr>
          <w:rFonts w:ascii="Times New Roman" w:hAnsi="Times New Roman" w:cs="Times New Roman"/>
          <w:sz w:val="30"/>
          <w:szCs w:val="30"/>
        </w:rPr>
        <w:t>La polyphonie des styles, des significations et des sons</w:t>
      </w:r>
    </w:p>
    <w:p w:rsidR="00DC0945" w:rsidRPr="006D4F9B" w:rsidRDefault="00DC0945" w:rsidP="006D4F9B">
      <w:pPr>
        <w:pStyle w:val="a3"/>
        <w:numPr>
          <w:ilvl w:val="0"/>
          <w:numId w:val="6"/>
        </w:numPr>
        <w:spacing w:after="0"/>
        <w:ind w:firstLine="632"/>
        <w:jc w:val="both"/>
        <w:rPr>
          <w:rFonts w:ascii="Times New Roman" w:hAnsi="Times New Roman" w:cs="Times New Roman"/>
          <w:sz w:val="30"/>
          <w:szCs w:val="30"/>
        </w:rPr>
      </w:pPr>
      <w:r w:rsidRPr="006D4F9B">
        <w:rPr>
          <w:rFonts w:ascii="Times New Roman" w:hAnsi="Times New Roman" w:cs="Times New Roman"/>
          <w:sz w:val="30"/>
          <w:szCs w:val="30"/>
        </w:rPr>
        <w:t>La polyphonie langagiere (idiolectes, sociolectes)</w:t>
      </w:r>
    </w:p>
    <w:p w:rsidR="00DC0945" w:rsidRPr="006D4F9B" w:rsidRDefault="00DC0945" w:rsidP="006D4F9B">
      <w:pPr>
        <w:pStyle w:val="a3"/>
        <w:numPr>
          <w:ilvl w:val="0"/>
          <w:numId w:val="6"/>
        </w:numPr>
        <w:spacing w:after="0"/>
        <w:jc w:val="both"/>
        <w:rPr>
          <w:rFonts w:ascii="Times New Roman" w:hAnsi="Times New Roman" w:cs="Times New Roman"/>
          <w:sz w:val="30"/>
          <w:szCs w:val="30"/>
        </w:rPr>
      </w:pPr>
      <w:r w:rsidRPr="006D4F9B">
        <w:rPr>
          <w:rFonts w:ascii="Times New Roman" w:hAnsi="Times New Roman" w:cs="Times New Roman"/>
          <w:sz w:val="30"/>
          <w:szCs w:val="30"/>
        </w:rPr>
        <w:t>les relations intertextuelles (Kristeva)</w:t>
      </w:r>
    </w:p>
    <w:p w:rsidR="00DC0945" w:rsidRPr="006D4F9B" w:rsidRDefault="00DC0945" w:rsidP="006D4F9B">
      <w:pPr>
        <w:pStyle w:val="a3"/>
        <w:numPr>
          <w:ilvl w:val="0"/>
          <w:numId w:val="6"/>
        </w:numPr>
        <w:spacing w:after="0"/>
        <w:ind w:firstLine="632"/>
        <w:jc w:val="both"/>
        <w:rPr>
          <w:rFonts w:ascii="Times New Roman" w:hAnsi="Times New Roman" w:cs="Times New Roman"/>
          <w:sz w:val="30"/>
          <w:szCs w:val="30"/>
        </w:rPr>
      </w:pPr>
      <w:r w:rsidRPr="006D4F9B">
        <w:rPr>
          <w:rFonts w:ascii="Times New Roman" w:hAnsi="Times New Roman" w:cs="Times New Roman"/>
          <w:sz w:val="30"/>
          <w:szCs w:val="30"/>
        </w:rPr>
        <w:t>citations, allusions, intertextualite „par hasard” (celle dont l’auteur ne se rend pas compte)</w:t>
      </w:r>
    </w:p>
    <w:p w:rsidR="00DC0945" w:rsidRPr="006D4F9B" w:rsidRDefault="00DC0945" w:rsidP="006D4F9B">
      <w:pPr>
        <w:spacing w:after="0"/>
        <w:ind w:firstLine="709"/>
        <w:jc w:val="both"/>
        <w:rPr>
          <w:rFonts w:ascii="Times New Roman" w:hAnsi="Times New Roman" w:cs="Times New Roman"/>
          <w:sz w:val="30"/>
          <w:szCs w:val="30"/>
        </w:rPr>
      </w:pPr>
    </w:p>
    <w:p w:rsidR="00DC0945"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3. La traduction littéraire : enjeux entre la forme et le sens.</w:t>
      </w:r>
    </w:p>
    <w:p w:rsidR="00DC0945" w:rsidRPr="006D4F9B" w:rsidRDefault="00DC0945" w:rsidP="006D4F9B">
      <w:pPr>
        <w:spacing w:after="0"/>
        <w:ind w:firstLine="709"/>
        <w:jc w:val="both"/>
        <w:rPr>
          <w:rFonts w:ascii="Times New Roman" w:hAnsi="Times New Roman" w:cs="Times New Roman"/>
          <w:i/>
          <w:sz w:val="30"/>
          <w:szCs w:val="30"/>
        </w:rPr>
      </w:pPr>
      <w:r w:rsidRPr="006D4F9B">
        <w:rPr>
          <w:rFonts w:ascii="Times New Roman" w:hAnsi="Times New Roman" w:cs="Times New Roman"/>
          <w:i/>
          <w:sz w:val="30"/>
          <w:szCs w:val="30"/>
        </w:rPr>
        <w:t>La forme</w:t>
      </w:r>
    </w:p>
    <w:p w:rsidR="00DC0945"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Dans la traduction des textes pragmatiques la forme joue un rôle de second plan, quoique le traducteur ne puisse pas l’oublier entièrement. Dans les textes littéraires, on ne peut pas dissocier la forme du contenu, car tous les éléments du niveau lexical, syntaxique, le rythme, les sons, participent à la création des sens.</w:t>
      </w:r>
    </w:p>
    <w:p w:rsidR="00DC0945"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Le texte littéraire, à part la fonction informative, qui est parfois peu importante, possède également la fonction esthétique, parfois préponderante.</w:t>
      </w:r>
    </w:p>
    <w:p w:rsidR="00DC0945"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La forme la plus importante dans la construction des sens dans les textes poétiques (la valeur des rythmes et des rimes)</w:t>
      </w:r>
    </w:p>
    <w:p w:rsidR="00DC0945"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Le rôle du traducteur : évoquer chez le lecteur de la traduction les mêmes émotions et impressions que celles du récepteur de la traduction.</w:t>
      </w:r>
    </w:p>
    <w:p w:rsidR="00DC0945" w:rsidRPr="006D4F9B" w:rsidRDefault="00DC0945" w:rsidP="006D4F9B">
      <w:pPr>
        <w:spacing w:after="0"/>
        <w:ind w:firstLine="709"/>
        <w:jc w:val="both"/>
        <w:rPr>
          <w:rFonts w:ascii="Times New Roman" w:hAnsi="Times New Roman" w:cs="Times New Roman"/>
          <w:sz w:val="30"/>
          <w:szCs w:val="30"/>
        </w:rPr>
      </w:pPr>
    </w:p>
    <w:p w:rsidR="00DC0945" w:rsidRPr="006D4F9B" w:rsidRDefault="00DC0945" w:rsidP="006D4F9B">
      <w:pPr>
        <w:spacing w:after="0"/>
        <w:ind w:firstLine="709"/>
        <w:jc w:val="both"/>
        <w:rPr>
          <w:rFonts w:ascii="Times New Roman" w:hAnsi="Times New Roman" w:cs="Times New Roman"/>
          <w:i/>
          <w:sz w:val="30"/>
          <w:szCs w:val="30"/>
        </w:rPr>
      </w:pPr>
      <w:r w:rsidRPr="006D4F9B">
        <w:rPr>
          <w:rFonts w:ascii="Times New Roman" w:hAnsi="Times New Roman" w:cs="Times New Roman"/>
          <w:i/>
          <w:sz w:val="30"/>
          <w:szCs w:val="30"/>
        </w:rPr>
        <w:t>Le sens</w:t>
      </w:r>
    </w:p>
    <w:p w:rsidR="00DC0945"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lastRenderedPageBreak/>
        <w:t>Selon F. Israël : la traduction des textes littéraires consiste à la création à la base du texte de départ d’un objet esthétique possédant la force expressive comparable.</w:t>
      </w:r>
    </w:p>
    <w:p w:rsidR="00DC0945" w:rsidRPr="006D4F9B" w:rsidRDefault="00DC0945" w:rsidP="006D4F9B">
      <w:pPr>
        <w:spacing w:after="0"/>
        <w:ind w:firstLine="709"/>
        <w:jc w:val="both"/>
        <w:rPr>
          <w:rFonts w:ascii="Times New Roman" w:hAnsi="Times New Roman" w:cs="Times New Roman"/>
          <w:sz w:val="30"/>
          <w:szCs w:val="30"/>
        </w:rPr>
      </w:pPr>
    </w:p>
    <w:p w:rsidR="00DC0945"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Trois étapes :</w:t>
      </w:r>
    </w:p>
    <w:p w:rsidR="00DC0945"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ab/>
        <w:t>détacher les éléments caractéristiques pour l’auteur</w:t>
      </w:r>
    </w:p>
    <w:p w:rsidR="00DC0945"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ab/>
        <w:t>définir le style de l’auteur dans tout le texte</w:t>
      </w:r>
    </w:p>
    <w:p w:rsidR="00DC0945"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ab/>
        <w:t>chercher dans la langue et la culture d’arrivée des éléments qui pourraient refléter les liens entre la forme et le sens. (Pisarska, Tomaszkiewicz 199-200)</w:t>
      </w:r>
    </w:p>
    <w:p w:rsidR="00DC0945" w:rsidRPr="006D4F9B" w:rsidRDefault="00DC0945" w:rsidP="006D4F9B">
      <w:pPr>
        <w:spacing w:after="0"/>
        <w:ind w:firstLine="709"/>
        <w:jc w:val="both"/>
        <w:rPr>
          <w:rFonts w:ascii="Times New Roman" w:hAnsi="Times New Roman" w:cs="Times New Roman"/>
          <w:i/>
          <w:sz w:val="30"/>
          <w:szCs w:val="30"/>
        </w:rPr>
      </w:pPr>
    </w:p>
    <w:p w:rsidR="00DC0945" w:rsidRPr="006D4F9B" w:rsidRDefault="00DC0945" w:rsidP="006D4F9B">
      <w:pPr>
        <w:spacing w:after="0"/>
        <w:ind w:firstLine="709"/>
        <w:jc w:val="both"/>
        <w:rPr>
          <w:rFonts w:ascii="Times New Roman" w:hAnsi="Times New Roman" w:cs="Times New Roman"/>
          <w:i/>
          <w:sz w:val="30"/>
          <w:szCs w:val="30"/>
        </w:rPr>
      </w:pPr>
      <w:r w:rsidRPr="006D4F9B">
        <w:rPr>
          <w:rFonts w:ascii="Times New Roman" w:hAnsi="Times New Roman" w:cs="Times New Roman"/>
          <w:i/>
          <w:sz w:val="30"/>
          <w:szCs w:val="30"/>
        </w:rPr>
        <w:t>La théorie interprétative de la traduction :</w:t>
      </w:r>
    </w:p>
    <w:p w:rsidR="00DC0945"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sz w:val="30"/>
          <w:szCs w:val="30"/>
        </w:rPr>
        <w:t xml:space="preserve"> </w:t>
      </w:r>
      <w:r w:rsidRPr="006D4F9B">
        <w:rPr>
          <w:rFonts w:ascii="Times New Roman" w:hAnsi="Times New Roman" w:cs="Times New Roman"/>
          <w:sz w:val="30"/>
          <w:szCs w:val="30"/>
        </w:rPr>
        <w:tab/>
        <w:t>refléter l’ambiance du texte en éveillant chez le lecteur des émotions et sentiments semblables à ceux qu’éprouvait le lecteur de l’original.</w:t>
      </w:r>
    </w:p>
    <w:p w:rsidR="00DC0945" w:rsidRPr="006D4F9B" w:rsidRDefault="00DC0945" w:rsidP="006D4F9B">
      <w:pPr>
        <w:spacing w:after="0"/>
        <w:ind w:firstLine="709"/>
        <w:jc w:val="both"/>
        <w:rPr>
          <w:rFonts w:ascii="Times New Roman" w:hAnsi="Times New Roman" w:cs="Times New Roman"/>
          <w:sz w:val="30"/>
          <w:szCs w:val="30"/>
        </w:rPr>
      </w:pPr>
    </w:p>
    <w:p w:rsidR="00DC0945"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i/>
          <w:sz w:val="30"/>
          <w:szCs w:val="30"/>
        </w:rPr>
        <w:t>Deux approches à la traduction littéraire</w:t>
      </w:r>
      <w:r w:rsidRPr="006D4F9B">
        <w:rPr>
          <w:rFonts w:ascii="Times New Roman" w:hAnsi="Times New Roman" w:cs="Times New Roman"/>
          <w:sz w:val="30"/>
          <w:szCs w:val="30"/>
        </w:rPr>
        <w:t> :</w:t>
      </w:r>
    </w:p>
    <w:p w:rsidR="00DC0945" w:rsidRPr="006D4F9B" w:rsidRDefault="00DC0945" w:rsidP="006D4F9B">
      <w:pPr>
        <w:spacing w:after="0"/>
        <w:ind w:firstLine="709"/>
        <w:jc w:val="both"/>
        <w:rPr>
          <w:rFonts w:ascii="Times New Roman" w:hAnsi="Times New Roman" w:cs="Times New Roman"/>
          <w:i/>
          <w:sz w:val="30"/>
          <w:szCs w:val="30"/>
        </w:rPr>
      </w:pPr>
    </w:p>
    <w:p w:rsidR="00DC0945"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i/>
          <w:sz w:val="30"/>
          <w:szCs w:val="30"/>
        </w:rPr>
        <w:t>W. Benjamin</w:t>
      </w:r>
      <w:r w:rsidRPr="006D4F9B">
        <w:rPr>
          <w:rFonts w:ascii="Times New Roman" w:hAnsi="Times New Roman" w:cs="Times New Roman"/>
          <w:sz w:val="30"/>
          <w:szCs w:val="30"/>
        </w:rPr>
        <w:t> : il faut être fidèle à la langue originale et maintenir le maximum de traits du texte de départ pour que le lecteur sente l’étrangeté de la traduction et qu’il n’oublie pas qu’il s’agit de la traduction.</w:t>
      </w:r>
    </w:p>
    <w:p w:rsidR="00DC0945" w:rsidRPr="006D4F9B" w:rsidRDefault="00DC0945" w:rsidP="006D4F9B">
      <w:pPr>
        <w:spacing w:after="0"/>
        <w:ind w:firstLine="709"/>
        <w:jc w:val="both"/>
        <w:rPr>
          <w:rFonts w:ascii="Times New Roman" w:hAnsi="Times New Roman" w:cs="Times New Roman"/>
          <w:sz w:val="30"/>
          <w:szCs w:val="30"/>
        </w:rPr>
      </w:pPr>
      <w:r w:rsidRPr="006D4F9B">
        <w:rPr>
          <w:rFonts w:ascii="Times New Roman" w:hAnsi="Times New Roman" w:cs="Times New Roman"/>
          <w:i/>
          <w:sz w:val="30"/>
          <w:szCs w:val="30"/>
        </w:rPr>
        <w:t>G. Mounin</w:t>
      </w:r>
      <w:r w:rsidRPr="006D4F9B">
        <w:rPr>
          <w:rFonts w:ascii="Times New Roman" w:hAnsi="Times New Roman" w:cs="Times New Roman"/>
          <w:sz w:val="30"/>
          <w:szCs w:val="30"/>
        </w:rPr>
        <w:t> : belles infidèles – éliminer dans la traduction tout ce qui ne répond pas aux goûts de l’époque</w:t>
      </w:r>
    </w:p>
    <w:p w:rsidR="00DC0945" w:rsidRPr="006D4F9B" w:rsidRDefault="00DC0945" w:rsidP="006D4F9B">
      <w:pPr>
        <w:pStyle w:val="a3"/>
        <w:numPr>
          <w:ilvl w:val="0"/>
          <w:numId w:val="7"/>
        </w:numPr>
        <w:spacing w:after="0"/>
        <w:jc w:val="both"/>
        <w:rPr>
          <w:rFonts w:ascii="Times New Roman" w:hAnsi="Times New Roman" w:cs="Times New Roman"/>
          <w:sz w:val="30"/>
          <w:szCs w:val="30"/>
        </w:rPr>
      </w:pPr>
      <w:r w:rsidRPr="006D4F9B">
        <w:rPr>
          <w:rFonts w:ascii="Times New Roman" w:hAnsi="Times New Roman" w:cs="Times New Roman"/>
          <w:sz w:val="30"/>
          <w:szCs w:val="30"/>
        </w:rPr>
        <w:t xml:space="preserve">En faisant le point, la traduction en tant que produit est une œuvre réproductive, pas créative, </w:t>
      </w:r>
    </w:p>
    <w:p w:rsidR="00DC0945" w:rsidRPr="006D4F9B" w:rsidRDefault="00DC0945" w:rsidP="006D4F9B">
      <w:pPr>
        <w:pStyle w:val="a3"/>
        <w:numPr>
          <w:ilvl w:val="0"/>
          <w:numId w:val="7"/>
        </w:numPr>
        <w:spacing w:after="0"/>
        <w:jc w:val="both"/>
        <w:rPr>
          <w:rFonts w:ascii="Times New Roman" w:hAnsi="Times New Roman" w:cs="Times New Roman"/>
          <w:sz w:val="30"/>
          <w:szCs w:val="30"/>
        </w:rPr>
      </w:pPr>
      <w:r w:rsidRPr="006D4F9B">
        <w:rPr>
          <w:rFonts w:ascii="Times New Roman" w:hAnsi="Times New Roman" w:cs="Times New Roman"/>
          <w:sz w:val="30"/>
          <w:szCs w:val="30"/>
        </w:rPr>
        <w:t>par contre, le processus de traduction est un processus créatif</w:t>
      </w:r>
    </w:p>
    <w:p w:rsidR="00DC0945" w:rsidRPr="006D4F9B" w:rsidRDefault="00DC0945" w:rsidP="006D4F9B">
      <w:pPr>
        <w:spacing w:after="0"/>
        <w:ind w:firstLine="567"/>
        <w:jc w:val="both"/>
        <w:rPr>
          <w:rFonts w:ascii="Times New Roman" w:hAnsi="Times New Roman" w:cs="Times New Roman"/>
          <w:sz w:val="30"/>
          <w:szCs w:val="30"/>
        </w:rPr>
      </w:pPr>
    </w:p>
    <w:p w:rsidR="00DC0945" w:rsidRPr="006D4F9B" w:rsidRDefault="00DC0945" w:rsidP="006D4F9B">
      <w:pPr>
        <w:spacing w:after="0"/>
        <w:ind w:firstLine="567"/>
        <w:jc w:val="both"/>
        <w:rPr>
          <w:rFonts w:ascii="Times New Roman" w:hAnsi="Times New Roman" w:cs="Times New Roman"/>
          <w:sz w:val="30"/>
          <w:szCs w:val="30"/>
        </w:rPr>
      </w:pPr>
      <w:r w:rsidRPr="006D4F9B">
        <w:rPr>
          <w:rFonts w:ascii="Times New Roman" w:hAnsi="Times New Roman" w:cs="Times New Roman"/>
          <w:sz w:val="30"/>
          <w:szCs w:val="30"/>
        </w:rPr>
        <w:t>4. Le rôle du traducteur</w:t>
      </w:r>
    </w:p>
    <w:p w:rsidR="00DC0945" w:rsidRPr="006D4F9B" w:rsidRDefault="00DC0945" w:rsidP="006D4F9B">
      <w:pPr>
        <w:spacing w:after="0"/>
        <w:ind w:firstLine="567"/>
        <w:jc w:val="both"/>
        <w:rPr>
          <w:rFonts w:ascii="Times New Roman" w:hAnsi="Times New Roman" w:cs="Times New Roman"/>
          <w:sz w:val="30"/>
          <w:szCs w:val="30"/>
        </w:rPr>
      </w:pPr>
      <w:r w:rsidRPr="006D4F9B">
        <w:rPr>
          <w:rFonts w:ascii="Times New Roman" w:hAnsi="Times New Roman" w:cs="Times New Roman"/>
          <w:sz w:val="30"/>
          <w:szCs w:val="30"/>
        </w:rPr>
        <w:t>Le traducteur est avant tout récepteur et lecteur du texte traduit donc ce qui influence la traduction ce n’est pas uniquement le savoir du traducteur mais aussi ses expériences subjectives, émotionnelles, sociales et esthétiques ainsi que sa fragilité envers les valeurs du texte artistique et ses capacités à interpréter l’original.</w:t>
      </w:r>
    </w:p>
    <w:p w:rsidR="00DC0945" w:rsidRPr="006D4F9B" w:rsidRDefault="00DC0945" w:rsidP="006D4F9B">
      <w:pPr>
        <w:spacing w:after="0"/>
        <w:ind w:firstLine="567"/>
        <w:jc w:val="both"/>
        <w:rPr>
          <w:rFonts w:ascii="Times New Roman" w:hAnsi="Times New Roman" w:cs="Times New Roman"/>
          <w:i/>
          <w:sz w:val="30"/>
          <w:szCs w:val="30"/>
        </w:rPr>
      </w:pPr>
      <w:r w:rsidRPr="006D4F9B">
        <w:rPr>
          <w:rFonts w:ascii="Times New Roman" w:hAnsi="Times New Roman" w:cs="Times New Roman"/>
          <w:i/>
          <w:sz w:val="30"/>
          <w:szCs w:val="30"/>
        </w:rPr>
        <w:t>Compréhension de l’original.</w:t>
      </w:r>
    </w:p>
    <w:p w:rsidR="00DC0945" w:rsidRPr="006D4F9B" w:rsidRDefault="00DC0945" w:rsidP="006D4F9B">
      <w:pPr>
        <w:spacing w:after="0"/>
        <w:ind w:firstLine="567"/>
        <w:jc w:val="both"/>
        <w:rPr>
          <w:rFonts w:ascii="Times New Roman" w:hAnsi="Times New Roman" w:cs="Times New Roman"/>
          <w:sz w:val="30"/>
          <w:szCs w:val="30"/>
        </w:rPr>
      </w:pPr>
      <w:r w:rsidRPr="006D4F9B">
        <w:rPr>
          <w:rFonts w:ascii="Times New Roman" w:hAnsi="Times New Roman" w:cs="Times New Roman"/>
          <w:sz w:val="30"/>
          <w:szCs w:val="30"/>
        </w:rPr>
        <w:t>Ainsi le traducteur d’un texte littéraire doit transmettre la totalité de l’œuvre originale dans la perspective esthétique et culturelle propre à son époque.</w:t>
      </w:r>
    </w:p>
    <w:p w:rsidR="00DC0945" w:rsidRPr="006D4F9B" w:rsidRDefault="00DC0945" w:rsidP="006D4F9B">
      <w:pPr>
        <w:spacing w:after="0"/>
        <w:ind w:firstLine="567"/>
        <w:jc w:val="both"/>
        <w:rPr>
          <w:rFonts w:ascii="Times New Roman" w:hAnsi="Times New Roman" w:cs="Times New Roman"/>
          <w:sz w:val="30"/>
          <w:szCs w:val="30"/>
        </w:rPr>
      </w:pPr>
      <w:r w:rsidRPr="006D4F9B">
        <w:rPr>
          <w:rFonts w:ascii="Times New Roman" w:hAnsi="Times New Roman" w:cs="Times New Roman"/>
          <w:sz w:val="30"/>
          <w:szCs w:val="30"/>
        </w:rPr>
        <w:t xml:space="preserve">Le but du traducteur : reconstruire la perspective esthétique et culturelle de l’original mais aussi de son époque – il doit déchiffrer les liens qui se cachent </w:t>
      </w:r>
      <w:r w:rsidRPr="006D4F9B">
        <w:rPr>
          <w:rFonts w:ascii="Times New Roman" w:hAnsi="Times New Roman" w:cs="Times New Roman"/>
          <w:sz w:val="30"/>
          <w:szCs w:val="30"/>
        </w:rPr>
        <w:lastRenderedPageBreak/>
        <w:t>dans le texte d’arrivée et qui renvoient a d’autres œuvres et tendances dans la littérature et la culture et puis il doit les transmettre dans la littérature et culture d’arrivée.</w:t>
      </w:r>
    </w:p>
    <w:p w:rsidR="00373BE3" w:rsidRPr="006D4F9B" w:rsidRDefault="00373BE3" w:rsidP="006D4F9B">
      <w:pPr>
        <w:spacing w:after="0"/>
        <w:ind w:firstLine="567"/>
        <w:jc w:val="both"/>
        <w:rPr>
          <w:rFonts w:ascii="Times New Roman" w:hAnsi="Times New Roman" w:cs="Times New Roman"/>
          <w:i/>
          <w:sz w:val="30"/>
          <w:szCs w:val="30"/>
        </w:rPr>
      </w:pPr>
      <w:r w:rsidRPr="006D4F9B">
        <w:rPr>
          <w:rFonts w:ascii="Times New Roman" w:hAnsi="Times New Roman" w:cs="Times New Roman"/>
          <w:i/>
          <w:sz w:val="30"/>
          <w:szCs w:val="30"/>
        </w:rPr>
        <w:t xml:space="preserve">Le traducteur doit donc : </w:t>
      </w:r>
    </w:p>
    <w:p w:rsidR="00373BE3" w:rsidRPr="006D4F9B" w:rsidRDefault="00373BE3" w:rsidP="006D4F9B">
      <w:pPr>
        <w:pStyle w:val="a3"/>
        <w:numPr>
          <w:ilvl w:val="0"/>
          <w:numId w:val="8"/>
        </w:numPr>
        <w:spacing w:after="0"/>
        <w:jc w:val="both"/>
        <w:rPr>
          <w:rFonts w:ascii="Times New Roman" w:hAnsi="Times New Roman" w:cs="Times New Roman"/>
          <w:sz w:val="30"/>
          <w:szCs w:val="30"/>
        </w:rPr>
      </w:pPr>
      <w:r w:rsidRPr="006D4F9B">
        <w:rPr>
          <w:rFonts w:ascii="Times New Roman" w:hAnsi="Times New Roman" w:cs="Times New Roman"/>
          <w:sz w:val="30"/>
          <w:szCs w:val="30"/>
        </w:rPr>
        <w:t>détecter le(s) sens dans l’original</w:t>
      </w:r>
    </w:p>
    <w:p w:rsidR="00373BE3" w:rsidRPr="006D4F9B" w:rsidRDefault="00373BE3" w:rsidP="006D4F9B">
      <w:pPr>
        <w:pStyle w:val="a3"/>
        <w:numPr>
          <w:ilvl w:val="0"/>
          <w:numId w:val="8"/>
        </w:numPr>
        <w:spacing w:after="0"/>
        <w:jc w:val="both"/>
        <w:rPr>
          <w:rFonts w:ascii="Times New Roman" w:hAnsi="Times New Roman" w:cs="Times New Roman"/>
          <w:sz w:val="30"/>
          <w:szCs w:val="30"/>
        </w:rPr>
      </w:pPr>
      <w:r w:rsidRPr="006D4F9B">
        <w:rPr>
          <w:rFonts w:ascii="Times New Roman" w:hAnsi="Times New Roman" w:cs="Times New Roman"/>
          <w:sz w:val="30"/>
          <w:szCs w:val="30"/>
        </w:rPr>
        <w:t>compléter les sens à la base du savoir sur le monde que possède le récepteur</w:t>
      </w:r>
    </w:p>
    <w:p w:rsidR="00373BE3" w:rsidRPr="006D4F9B" w:rsidRDefault="00373BE3" w:rsidP="006D4F9B">
      <w:pPr>
        <w:pStyle w:val="a3"/>
        <w:numPr>
          <w:ilvl w:val="0"/>
          <w:numId w:val="8"/>
        </w:numPr>
        <w:spacing w:after="0"/>
        <w:jc w:val="both"/>
        <w:rPr>
          <w:rFonts w:ascii="Times New Roman" w:hAnsi="Times New Roman" w:cs="Times New Roman"/>
          <w:sz w:val="30"/>
          <w:szCs w:val="30"/>
        </w:rPr>
      </w:pPr>
      <w:r w:rsidRPr="006D4F9B">
        <w:rPr>
          <w:rFonts w:ascii="Times New Roman" w:hAnsi="Times New Roman" w:cs="Times New Roman"/>
          <w:sz w:val="30"/>
          <w:szCs w:val="30"/>
        </w:rPr>
        <w:t xml:space="preserve">découvrir-interpréter les sens cachés </w:t>
      </w:r>
    </w:p>
    <w:p w:rsidR="00DC0945" w:rsidRPr="006D4F9B" w:rsidRDefault="00DC0945" w:rsidP="006D4F9B">
      <w:pPr>
        <w:spacing w:after="0"/>
        <w:ind w:firstLine="567"/>
        <w:jc w:val="both"/>
        <w:rPr>
          <w:rFonts w:ascii="Times New Roman" w:hAnsi="Times New Roman" w:cs="Times New Roman"/>
          <w:i/>
          <w:sz w:val="30"/>
          <w:szCs w:val="30"/>
        </w:rPr>
      </w:pPr>
      <w:r w:rsidRPr="006D4F9B">
        <w:rPr>
          <w:rFonts w:ascii="Times New Roman" w:hAnsi="Times New Roman" w:cs="Times New Roman"/>
          <w:i/>
          <w:sz w:val="30"/>
          <w:szCs w:val="30"/>
        </w:rPr>
        <w:t>Analyse et interprétation</w:t>
      </w:r>
    </w:p>
    <w:p w:rsidR="00373BE3" w:rsidRPr="006D4F9B" w:rsidRDefault="00373BE3" w:rsidP="006D4F9B">
      <w:pPr>
        <w:spacing w:after="0"/>
        <w:ind w:firstLine="567"/>
        <w:jc w:val="both"/>
        <w:rPr>
          <w:rFonts w:ascii="Times New Roman" w:hAnsi="Times New Roman" w:cs="Times New Roman"/>
          <w:sz w:val="30"/>
          <w:szCs w:val="30"/>
        </w:rPr>
      </w:pPr>
      <w:r w:rsidRPr="006D4F9B">
        <w:rPr>
          <w:rFonts w:ascii="Times New Roman" w:hAnsi="Times New Roman" w:cs="Times New Roman"/>
          <w:sz w:val="30"/>
          <w:szCs w:val="30"/>
        </w:rPr>
        <w:t>Les significations possibles du texte littéraire propres à ses différentes couches ainsi qu’au contexte qui se trouve en dehors du texte devraient être précisés avant le processus de traduction.</w:t>
      </w:r>
    </w:p>
    <w:p w:rsidR="00DC0945" w:rsidRPr="006D4F9B" w:rsidRDefault="00373BE3" w:rsidP="006D4F9B">
      <w:pPr>
        <w:spacing w:after="0"/>
        <w:ind w:firstLine="567"/>
        <w:jc w:val="both"/>
        <w:rPr>
          <w:rFonts w:ascii="Times New Roman" w:hAnsi="Times New Roman" w:cs="Times New Roman"/>
          <w:sz w:val="30"/>
          <w:szCs w:val="30"/>
        </w:rPr>
      </w:pPr>
      <w:r w:rsidRPr="006D4F9B">
        <w:rPr>
          <w:rFonts w:ascii="Times New Roman" w:hAnsi="Times New Roman" w:cs="Times New Roman"/>
          <w:sz w:val="30"/>
          <w:szCs w:val="30"/>
        </w:rPr>
        <w:t>Le traducteur devrait donc préciser le(s) sens au cours de l’analyse thématique et formelle du texte. En plus, il est obligé d’étudier des liens éventuels de l’œuvre avec le contexte, la situation, l’époque.</w:t>
      </w:r>
    </w:p>
    <w:p w:rsidR="00373BE3" w:rsidRPr="006D4F9B" w:rsidRDefault="00373BE3" w:rsidP="006D4F9B">
      <w:pPr>
        <w:spacing w:after="0"/>
        <w:ind w:firstLine="567"/>
        <w:jc w:val="both"/>
        <w:rPr>
          <w:rFonts w:ascii="Times New Roman" w:hAnsi="Times New Roman" w:cs="Times New Roman"/>
          <w:sz w:val="30"/>
          <w:szCs w:val="30"/>
        </w:rPr>
      </w:pPr>
      <w:r w:rsidRPr="006D4F9B">
        <w:rPr>
          <w:rFonts w:ascii="Times New Roman" w:hAnsi="Times New Roman" w:cs="Times New Roman"/>
          <w:sz w:val="30"/>
          <w:szCs w:val="30"/>
        </w:rPr>
        <w:t xml:space="preserve">Attention : </w:t>
      </w:r>
    </w:p>
    <w:p w:rsidR="00373BE3" w:rsidRPr="006D4F9B" w:rsidRDefault="00373BE3" w:rsidP="006D4F9B">
      <w:pPr>
        <w:spacing w:after="0"/>
        <w:ind w:firstLine="567"/>
        <w:jc w:val="both"/>
        <w:rPr>
          <w:rFonts w:ascii="Times New Roman" w:hAnsi="Times New Roman" w:cs="Times New Roman"/>
          <w:sz w:val="30"/>
          <w:szCs w:val="30"/>
        </w:rPr>
      </w:pPr>
      <w:r w:rsidRPr="006D4F9B">
        <w:rPr>
          <w:rFonts w:ascii="Times New Roman" w:hAnsi="Times New Roman" w:cs="Times New Roman"/>
          <w:sz w:val="30"/>
          <w:szCs w:val="30"/>
        </w:rPr>
        <w:tab/>
        <w:t xml:space="preserve">vu le caractère unique du texte littéraire, il est impossible d’établir un seul modèle d’analyse. </w:t>
      </w:r>
    </w:p>
    <w:p w:rsidR="00373BE3" w:rsidRPr="006D4F9B" w:rsidRDefault="00373BE3" w:rsidP="006D4F9B">
      <w:pPr>
        <w:spacing w:after="0"/>
        <w:ind w:firstLine="567"/>
        <w:jc w:val="both"/>
        <w:rPr>
          <w:rFonts w:ascii="Times New Roman" w:hAnsi="Times New Roman" w:cs="Times New Roman"/>
          <w:sz w:val="30"/>
          <w:szCs w:val="30"/>
        </w:rPr>
      </w:pPr>
      <w:r w:rsidRPr="006D4F9B">
        <w:rPr>
          <w:rFonts w:ascii="Times New Roman" w:hAnsi="Times New Roman" w:cs="Times New Roman"/>
          <w:sz w:val="30"/>
          <w:szCs w:val="30"/>
        </w:rPr>
        <w:tab/>
        <w:t>Les théoriciens conseillent plutôt une analyse individuelle approfondie qui permettrait une meilleure compréhension du texte.</w:t>
      </w:r>
    </w:p>
    <w:p w:rsidR="00373BE3" w:rsidRPr="006D4F9B" w:rsidRDefault="00373BE3" w:rsidP="006D4F9B">
      <w:pPr>
        <w:spacing w:after="0"/>
        <w:ind w:firstLine="567"/>
        <w:jc w:val="both"/>
        <w:rPr>
          <w:rFonts w:ascii="Times New Roman" w:hAnsi="Times New Roman" w:cs="Times New Roman"/>
          <w:i/>
          <w:sz w:val="30"/>
          <w:szCs w:val="30"/>
        </w:rPr>
      </w:pPr>
      <w:r w:rsidRPr="006D4F9B">
        <w:rPr>
          <w:rFonts w:ascii="Times New Roman" w:hAnsi="Times New Roman" w:cs="Times New Roman"/>
          <w:i/>
          <w:sz w:val="30"/>
          <w:szCs w:val="30"/>
        </w:rPr>
        <w:t>Radegundis Stolze – les élements d’analyse :</w:t>
      </w:r>
    </w:p>
    <w:p w:rsidR="00373BE3" w:rsidRPr="006D4F9B" w:rsidRDefault="00373BE3" w:rsidP="006D4F9B">
      <w:pPr>
        <w:pStyle w:val="a3"/>
        <w:numPr>
          <w:ilvl w:val="0"/>
          <w:numId w:val="9"/>
        </w:numPr>
        <w:spacing w:after="0"/>
        <w:jc w:val="both"/>
        <w:rPr>
          <w:rFonts w:ascii="Times New Roman" w:hAnsi="Times New Roman" w:cs="Times New Roman"/>
          <w:sz w:val="30"/>
          <w:szCs w:val="30"/>
        </w:rPr>
      </w:pPr>
      <w:r w:rsidRPr="006D4F9B">
        <w:rPr>
          <w:rFonts w:ascii="Times New Roman" w:hAnsi="Times New Roman" w:cs="Times New Roman"/>
          <w:sz w:val="30"/>
          <w:szCs w:val="30"/>
        </w:rPr>
        <w:t>la thématique – information sur l’auteur et son œuvre, la narration,</w:t>
      </w:r>
    </w:p>
    <w:p w:rsidR="00373BE3" w:rsidRPr="006D4F9B" w:rsidRDefault="00373BE3" w:rsidP="006D4F9B">
      <w:pPr>
        <w:pStyle w:val="a3"/>
        <w:numPr>
          <w:ilvl w:val="0"/>
          <w:numId w:val="9"/>
        </w:numPr>
        <w:spacing w:after="0"/>
        <w:jc w:val="both"/>
        <w:rPr>
          <w:rFonts w:ascii="Times New Roman" w:hAnsi="Times New Roman" w:cs="Times New Roman"/>
          <w:sz w:val="30"/>
          <w:szCs w:val="30"/>
        </w:rPr>
      </w:pPr>
      <w:r w:rsidRPr="006D4F9B">
        <w:rPr>
          <w:rFonts w:ascii="Times New Roman" w:hAnsi="Times New Roman" w:cs="Times New Roman"/>
          <w:sz w:val="30"/>
          <w:szCs w:val="30"/>
        </w:rPr>
        <w:t>couche sémantique</w:t>
      </w:r>
    </w:p>
    <w:p w:rsidR="00373BE3" w:rsidRPr="006D4F9B" w:rsidRDefault="00373BE3" w:rsidP="006D4F9B">
      <w:pPr>
        <w:pStyle w:val="a3"/>
        <w:numPr>
          <w:ilvl w:val="0"/>
          <w:numId w:val="9"/>
        </w:numPr>
        <w:spacing w:after="0"/>
        <w:jc w:val="both"/>
        <w:rPr>
          <w:rFonts w:ascii="Times New Roman" w:hAnsi="Times New Roman" w:cs="Times New Roman"/>
          <w:sz w:val="30"/>
          <w:szCs w:val="30"/>
        </w:rPr>
      </w:pPr>
      <w:r w:rsidRPr="006D4F9B">
        <w:rPr>
          <w:rFonts w:ascii="Times New Roman" w:hAnsi="Times New Roman" w:cs="Times New Roman"/>
          <w:sz w:val="30"/>
          <w:szCs w:val="30"/>
        </w:rPr>
        <w:t>couche lexicale</w:t>
      </w:r>
    </w:p>
    <w:p w:rsidR="00373BE3" w:rsidRPr="006D4F9B" w:rsidRDefault="00373BE3" w:rsidP="006D4F9B">
      <w:pPr>
        <w:pStyle w:val="a3"/>
        <w:numPr>
          <w:ilvl w:val="0"/>
          <w:numId w:val="9"/>
        </w:numPr>
        <w:spacing w:after="0"/>
        <w:jc w:val="both"/>
        <w:rPr>
          <w:rFonts w:ascii="Times New Roman" w:hAnsi="Times New Roman" w:cs="Times New Roman"/>
          <w:sz w:val="30"/>
          <w:szCs w:val="30"/>
        </w:rPr>
      </w:pPr>
      <w:r w:rsidRPr="006D4F9B">
        <w:rPr>
          <w:rFonts w:ascii="Times New Roman" w:hAnsi="Times New Roman" w:cs="Times New Roman"/>
          <w:sz w:val="30"/>
          <w:szCs w:val="30"/>
        </w:rPr>
        <w:t>spécificité culturelle</w:t>
      </w:r>
    </w:p>
    <w:p w:rsidR="00373BE3" w:rsidRPr="006D4F9B" w:rsidRDefault="00373BE3" w:rsidP="006D4F9B">
      <w:pPr>
        <w:pStyle w:val="a3"/>
        <w:numPr>
          <w:ilvl w:val="0"/>
          <w:numId w:val="9"/>
        </w:numPr>
        <w:spacing w:after="0"/>
        <w:jc w:val="both"/>
        <w:rPr>
          <w:rFonts w:ascii="Times New Roman" w:hAnsi="Times New Roman" w:cs="Times New Roman"/>
          <w:sz w:val="30"/>
          <w:szCs w:val="30"/>
        </w:rPr>
      </w:pPr>
      <w:r w:rsidRPr="006D4F9B">
        <w:rPr>
          <w:rFonts w:ascii="Times New Roman" w:hAnsi="Times New Roman" w:cs="Times New Roman"/>
          <w:sz w:val="30"/>
          <w:szCs w:val="30"/>
        </w:rPr>
        <w:t xml:space="preserve">style </w:t>
      </w:r>
    </w:p>
    <w:p w:rsidR="00DC0945" w:rsidRPr="006D4F9B" w:rsidRDefault="00DC0945" w:rsidP="006D4F9B">
      <w:pPr>
        <w:spacing w:after="0"/>
        <w:ind w:firstLine="567"/>
        <w:jc w:val="both"/>
        <w:rPr>
          <w:rFonts w:ascii="Times New Roman" w:hAnsi="Times New Roman" w:cs="Times New Roman"/>
          <w:i/>
          <w:sz w:val="30"/>
          <w:szCs w:val="30"/>
        </w:rPr>
      </w:pPr>
      <w:r w:rsidRPr="006D4F9B">
        <w:rPr>
          <w:rFonts w:ascii="Times New Roman" w:hAnsi="Times New Roman" w:cs="Times New Roman"/>
          <w:i/>
          <w:sz w:val="30"/>
          <w:szCs w:val="30"/>
        </w:rPr>
        <w:t>Créativité du traducteur.</w:t>
      </w:r>
    </w:p>
    <w:p w:rsidR="00373BE3" w:rsidRPr="006D4F9B" w:rsidRDefault="00373BE3" w:rsidP="006D4F9B">
      <w:pPr>
        <w:spacing w:after="0"/>
        <w:ind w:firstLine="567"/>
        <w:jc w:val="both"/>
        <w:rPr>
          <w:rFonts w:ascii="Times New Roman" w:hAnsi="Times New Roman" w:cs="Times New Roman"/>
          <w:sz w:val="30"/>
          <w:szCs w:val="30"/>
        </w:rPr>
      </w:pPr>
      <w:r w:rsidRPr="006D4F9B">
        <w:rPr>
          <w:rFonts w:ascii="Times New Roman" w:hAnsi="Times New Roman" w:cs="Times New Roman"/>
          <w:sz w:val="30"/>
          <w:szCs w:val="30"/>
        </w:rPr>
        <w:t xml:space="preserve">Un élément important vu que plus le traducteur est capable d’utiliser sa langue maternelle et les élements culturels dans son travail, moins la traduction devient désuète </w:t>
      </w:r>
    </w:p>
    <w:p w:rsidR="00DC0945" w:rsidRPr="006D4F9B" w:rsidRDefault="00DC0945" w:rsidP="006D4F9B">
      <w:pPr>
        <w:spacing w:after="0"/>
        <w:ind w:firstLine="567"/>
        <w:jc w:val="both"/>
        <w:rPr>
          <w:rFonts w:ascii="Times New Roman" w:hAnsi="Times New Roman" w:cs="Times New Roman"/>
          <w:i/>
          <w:sz w:val="30"/>
          <w:szCs w:val="30"/>
        </w:rPr>
      </w:pPr>
      <w:r w:rsidRPr="006D4F9B">
        <w:rPr>
          <w:rFonts w:ascii="Times New Roman" w:hAnsi="Times New Roman" w:cs="Times New Roman"/>
          <w:i/>
          <w:sz w:val="30"/>
          <w:szCs w:val="30"/>
        </w:rPr>
        <w:t>Son impact dans la culture d’arrivée.</w:t>
      </w:r>
    </w:p>
    <w:p w:rsidR="00DC0945" w:rsidRPr="006D4F9B" w:rsidRDefault="00A154E0" w:rsidP="006D4F9B">
      <w:pPr>
        <w:spacing w:after="0"/>
        <w:ind w:firstLine="567"/>
        <w:jc w:val="both"/>
        <w:rPr>
          <w:rFonts w:ascii="Times New Roman" w:hAnsi="Times New Roman" w:cs="Times New Roman"/>
          <w:sz w:val="30"/>
          <w:szCs w:val="30"/>
        </w:rPr>
      </w:pPr>
      <w:r w:rsidRPr="006D4F9B">
        <w:rPr>
          <w:rFonts w:ascii="Times New Roman" w:hAnsi="Times New Roman" w:cs="Times New Roman"/>
          <w:sz w:val="30"/>
          <w:szCs w:val="30"/>
        </w:rPr>
        <w:t>Il est incontestable que le traducteur joue un rôle important quant à la culture d’arrivée. Grâce à sa production, la culture d’arrivée s’enrichit : les traductions entrent dans le patrimoine littéraire d’une nation concrète et sont souvent utilisées par les auteurs de cette culture-là (les liens intertextuels)</w:t>
      </w:r>
    </w:p>
    <w:p w:rsidR="00A154E0" w:rsidRPr="006D4F9B" w:rsidRDefault="00A154E0" w:rsidP="006D4F9B">
      <w:pPr>
        <w:spacing w:after="0"/>
        <w:ind w:firstLine="567"/>
        <w:jc w:val="both"/>
        <w:rPr>
          <w:rFonts w:ascii="Times New Roman" w:hAnsi="Times New Roman" w:cs="Times New Roman"/>
          <w:sz w:val="30"/>
          <w:szCs w:val="30"/>
        </w:rPr>
      </w:pPr>
      <w:r w:rsidRPr="006D4F9B">
        <w:rPr>
          <w:rFonts w:ascii="Times New Roman" w:hAnsi="Times New Roman" w:cs="Times New Roman"/>
          <w:sz w:val="30"/>
          <w:szCs w:val="30"/>
        </w:rPr>
        <w:t>Un traducteur littéraire doué est également le créateur à part entière, car tout en étant obligé de suivre la lettre de l’écrivain il introduit des éléments étrangers dans sa culture et les apprivoise.</w:t>
      </w:r>
    </w:p>
    <w:sectPr w:rsidR="00A154E0" w:rsidRPr="006D4F9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864A7"/>
    <w:multiLevelType w:val="hybridMultilevel"/>
    <w:tmpl w:val="BB16AFD6"/>
    <w:lvl w:ilvl="0" w:tplc="6BE4930C">
      <w:start w:val="1"/>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10676DF8"/>
    <w:multiLevelType w:val="hybridMultilevel"/>
    <w:tmpl w:val="1C4E3B6C"/>
    <w:lvl w:ilvl="0" w:tplc="6BE4930C">
      <w:start w:val="1"/>
      <w:numFmt w:val="bullet"/>
      <w:lvlText w:val="-"/>
      <w:lvlJc w:val="left"/>
      <w:pPr>
        <w:ind w:left="1636" w:hanging="360"/>
      </w:pPr>
      <w:rPr>
        <w:rFonts w:ascii="Times New Roman" w:eastAsiaTheme="minorHAns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nsid w:val="107B6C06"/>
    <w:multiLevelType w:val="hybridMultilevel"/>
    <w:tmpl w:val="4A5E453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269D0A99"/>
    <w:multiLevelType w:val="hybridMultilevel"/>
    <w:tmpl w:val="7794C60C"/>
    <w:lvl w:ilvl="0" w:tplc="6BE4930C">
      <w:start w:val="1"/>
      <w:numFmt w:val="bullet"/>
      <w:lvlText w:val="-"/>
      <w:lvlJc w:val="left"/>
      <w:pPr>
        <w:ind w:left="1778" w:hanging="360"/>
      </w:pPr>
      <w:rPr>
        <w:rFonts w:ascii="Times New Roman" w:eastAsiaTheme="minorHAns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2A181339"/>
    <w:multiLevelType w:val="hybridMultilevel"/>
    <w:tmpl w:val="32986DD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3FEA357B"/>
    <w:multiLevelType w:val="hybridMultilevel"/>
    <w:tmpl w:val="C8B20340"/>
    <w:lvl w:ilvl="0" w:tplc="6BE4930C">
      <w:start w:val="1"/>
      <w:numFmt w:val="bullet"/>
      <w:lvlText w:val="-"/>
      <w:lvlJc w:val="left"/>
      <w:pPr>
        <w:ind w:left="1636" w:hanging="360"/>
      </w:pPr>
      <w:rPr>
        <w:rFonts w:ascii="Times New Roman" w:eastAsiaTheme="minorHAns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nsid w:val="66F63BB9"/>
    <w:multiLevelType w:val="hybridMultilevel"/>
    <w:tmpl w:val="AF90D10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
    <w:nsid w:val="7B3F036E"/>
    <w:multiLevelType w:val="hybridMultilevel"/>
    <w:tmpl w:val="97E6B834"/>
    <w:lvl w:ilvl="0" w:tplc="04220001">
      <w:start w:val="1"/>
      <w:numFmt w:val="bullet"/>
      <w:lvlText w:val=""/>
      <w:lvlJc w:val="left"/>
      <w:pPr>
        <w:ind w:left="1429" w:hanging="360"/>
      </w:pPr>
      <w:rPr>
        <w:rFonts w:ascii="Symbol" w:hAnsi="Symbol"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
    <w:nsid w:val="7DCE1A6D"/>
    <w:multiLevelType w:val="hybridMultilevel"/>
    <w:tmpl w:val="1D18A948"/>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6"/>
  </w:num>
  <w:num w:numId="2">
    <w:abstractNumId w:val="7"/>
  </w:num>
  <w:num w:numId="3">
    <w:abstractNumId w:val="4"/>
  </w:num>
  <w:num w:numId="4">
    <w:abstractNumId w:val="2"/>
  </w:num>
  <w:num w:numId="5">
    <w:abstractNumId w:val="8"/>
  </w:num>
  <w:num w:numId="6">
    <w:abstractNumId w:val="0"/>
  </w:num>
  <w:num w:numId="7">
    <w:abstractNumId w:val="3"/>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C73"/>
    <w:rsid w:val="00373BE3"/>
    <w:rsid w:val="00422218"/>
    <w:rsid w:val="00434C73"/>
    <w:rsid w:val="00484101"/>
    <w:rsid w:val="00520075"/>
    <w:rsid w:val="006D4F9B"/>
    <w:rsid w:val="008652A1"/>
    <w:rsid w:val="008D1131"/>
    <w:rsid w:val="00A154E0"/>
    <w:rsid w:val="00DC09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4C73"/>
    <w:pPr>
      <w:ind w:left="720"/>
      <w:contextualSpacing/>
    </w:pPr>
  </w:style>
  <w:style w:type="paragraph" w:styleId="a4">
    <w:name w:val="Balloon Text"/>
    <w:basedOn w:val="a"/>
    <w:link w:val="a5"/>
    <w:uiPriority w:val="99"/>
    <w:semiHidden/>
    <w:unhideWhenUsed/>
    <w:rsid w:val="008D1131"/>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D11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4C73"/>
    <w:pPr>
      <w:ind w:left="720"/>
      <w:contextualSpacing/>
    </w:pPr>
  </w:style>
  <w:style w:type="paragraph" w:styleId="a4">
    <w:name w:val="Balloon Text"/>
    <w:basedOn w:val="a"/>
    <w:link w:val="a5"/>
    <w:uiPriority w:val="99"/>
    <w:semiHidden/>
    <w:unhideWhenUsed/>
    <w:rsid w:val="008D1131"/>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D11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6</Pages>
  <Words>6762</Words>
  <Characters>3855</Characters>
  <Application>Microsoft Office Word</Application>
  <DocSecurity>0</DocSecurity>
  <Lines>32</Lines>
  <Paragraphs>21</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10596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7</cp:revision>
  <dcterms:created xsi:type="dcterms:W3CDTF">2017-09-05T17:33:00Z</dcterms:created>
  <dcterms:modified xsi:type="dcterms:W3CDTF">2017-11-27T20:48:00Z</dcterms:modified>
</cp:coreProperties>
</file>