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0B" w:rsidRDefault="00AE610B" w:rsidP="00901BEF">
      <w:pPr>
        <w:spacing w:after="0" w:line="240" w:lineRule="auto"/>
        <w:jc w:val="center"/>
        <w:rPr>
          <w:b/>
        </w:rPr>
      </w:pPr>
    </w:p>
    <w:p w:rsidR="00AE610B" w:rsidRDefault="00AE610B" w:rsidP="00901BEF">
      <w:pPr>
        <w:spacing w:after="0" w:line="240" w:lineRule="auto"/>
        <w:jc w:val="center"/>
        <w:rPr>
          <w:rStyle w:val="a4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  <w:bookmarkStart w:id="0" w:name="_GoBack"/>
      <w:r w:rsidR="00326865">
        <w:rPr>
          <w:rStyle w:val="a4"/>
          <w:rFonts w:ascii="Arial" w:hAnsi="Arial" w:cs="Arial"/>
          <w:color w:val="000000"/>
          <w:shd w:val="clear" w:color="auto" w:fill="FFFFFF"/>
        </w:rPr>
        <w:t>Джочка</w:t>
      </w:r>
      <w:r w:rsidR="00326865">
        <w:rPr>
          <w:rStyle w:val="a4"/>
          <w:rFonts w:ascii="Arial" w:hAnsi="Arial" w:cs="Arial"/>
          <w:color w:val="000000"/>
          <w:shd w:val="clear" w:color="auto" w:fill="FFFFFF"/>
        </w:rPr>
        <w:t xml:space="preserve"> </w:t>
      </w:r>
      <w:bookmarkEnd w:id="0"/>
      <w:r>
        <w:rPr>
          <w:rStyle w:val="a4"/>
          <w:rFonts w:ascii="Arial" w:hAnsi="Arial" w:cs="Arial"/>
          <w:color w:val="000000"/>
          <w:shd w:val="clear" w:color="auto" w:fill="FFFFFF"/>
        </w:rPr>
        <w:t xml:space="preserve">Ірина </w:t>
      </w:r>
    </w:p>
    <w:p w:rsidR="00AE610B" w:rsidRDefault="00AE610B" w:rsidP="00901BEF">
      <w:pPr>
        <w:spacing w:after="0" w:line="240" w:lineRule="auto"/>
        <w:jc w:val="center"/>
        <w:rPr>
          <w:b/>
        </w:rPr>
      </w:pPr>
      <w:r>
        <w:rPr>
          <w:rStyle w:val="a4"/>
          <w:rFonts w:ascii="Arial" w:hAnsi="Arial" w:cs="Arial"/>
          <w:color w:val="000000"/>
          <w:shd w:val="clear" w:color="auto" w:fill="FFFFFF"/>
        </w:rPr>
        <w:t>Сучасна українська літературна мова. Морфологія ДНЧМ</w:t>
      </w:r>
    </w:p>
    <w:p w:rsidR="00AE610B" w:rsidRDefault="00AE610B" w:rsidP="00901BEF">
      <w:pPr>
        <w:spacing w:after="0" w:line="240" w:lineRule="auto"/>
        <w:jc w:val="center"/>
        <w:rPr>
          <w:b/>
        </w:rPr>
      </w:pPr>
    </w:p>
    <w:p w:rsidR="00B01207" w:rsidRPr="00901BEF" w:rsidRDefault="008F766F" w:rsidP="00901BEF">
      <w:pPr>
        <w:spacing w:after="0" w:line="240" w:lineRule="auto"/>
        <w:jc w:val="center"/>
        <w:rPr>
          <w:b/>
        </w:rPr>
      </w:pPr>
      <w:r w:rsidRPr="00901BEF">
        <w:rPr>
          <w:b/>
        </w:rPr>
        <w:t>ЗМІСТ</w:t>
      </w:r>
    </w:p>
    <w:p w:rsidR="008F766F" w:rsidRDefault="008F766F" w:rsidP="008F766F">
      <w:pPr>
        <w:spacing w:after="0" w:line="240" w:lineRule="auto"/>
      </w:pPr>
    </w:p>
    <w:p w:rsidR="008F766F" w:rsidRPr="00901BEF" w:rsidRDefault="008F766F" w:rsidP="0030224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901BEF">
        <w:rPr>
          <w:sz w:val="28"/>
          <w:szCs w:val="28"/>
        </w:rPr>
        <w:t>Божко Ю.О. Особливості дієприслівника в сучасній українській мові. Лінгвістика. 2010. № 2 (20). С. 263–270.</w:t>
      </w:r>
    </w:p>
    <w:p w:rsidR="00302247" w:rsidRPr="00901BEF" w:rsidRDefault="008F766F" w:rsidP="0030224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901BEF">
        <w:rPr>
          <w:sz w:val="28"/>
          <w:szCs w:val="28"/>
        </w:rPr>
        <w:t>Божко Ю.О. Особливості дієпри</w:t>
      </w:r>
      <w:r w:rsidR="00302247" w:rsidRPr="00901BEF">
        <w:rPr>
          <w:sz w:val="28"/>
          <w:szCs w:val="28"/>
        </w:rPr>
        <w:t>кметника</w:t>
      </w:r>
      <w:r w:rsidRPr="00901BEF">
        <w:rPr>
          <w:sz w:val="28"/>
          <w:szCs w:val="28"/>
        </w:rPr>
        <w:t xml:space="preserve"> в сучасній українській мові. Лінгвістика. 201</w:t>
      </w:r>
      <w:r w:rsidR="00302247" w:rsidRPr="00901BEF">
        <w:rPr>
          <w:sz w:val="28"/>
          <w:szCs w:val="28"/>
        </w:rPr>
        <w:t>3</w:t>
      </w:r>
      <w:r w:rsidRPr="00901BEF">
        <w:rPr>
          <w:sz w:val="28"/>
          <w:szCs w:val="28"/>
        </w:rPr>
        <w:t>. № 2  С. </w:t>
      </w:r>
      <w:r w:rsidR="00302247" w:rsidRPr="00901BEF">
        <w:rPr>
          <w:sz w:val="28"/>
          <w:szCs w:val="28"/>
        </w:rPr>
        <w:t>155</w:t>
      </w:r>
      <w:r w:rsidRPr="00901BEF">
        <w:rPr>
          <w:sz w:val="28"/>
          <w:szCs w:val="28"/>
        </w:rPr>
        <w:t>–</w:t>
      </w:r>
      <w:r w:rsidR="00302247" w:rsidRPr="00901BEF">
        <w:rPr>
          <w:sz w:val="28"/>
          <w:szCs w:val="28"/>
        </w:rPr>
        <w:t>185</w:t>
      </w:r>
      <w:r w:rsidRPr="00901BEF">
        <w:rPr>
          <w:sz w:val="28"/>
          <w:szCs w:val="28"/>
        </w:rPr>
        <w:t>.</w:t>
      </w:r>
    </w:p>
    <w:p w:rsidR="008F766F" w:rsidRPr="00901BEF" w:rsidRDefault="00302247" w:rsidP="0030224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901BEF">
        <w:rPr>
          <w:sz w:val="28"/>
          <w:szCs w:val="28"/>
        </w:rPr>
        <w:t>Власенко Л.Транс</w:t>
      </w:r>
      <w:r w:rsidR="00E91DEF" w:rsidRPr="00901BEF">
        <w:rPr>
          <w:sz w:val="28"/>
          <w:szCs w:val="28"/>
        </w:rPr>
        <w:t>позиційний потенціал грам</w:t>
      </w:r>
      <w:r w:rsidRPr="00901BEF">
        <w:rPr>
          <w:sz w:val="28"/>
          <w:szCs w:val="28"/>
        </w:rPr>
        <w:t>ем часу</w:t>
      </w:r>
      <w:r w:rsidR="00901BEF" w:rsidRPr="00901BEF">
        <w:rPr>
          <w:sz w:val="28"/>
          <w:szCs w:val="28"/>
        </w:rPr>
        <w:t>.</w:t>
      </w:r>
      <w:r w:rsidRPr="00901BEF">
        <w:rPr>
          <w:sz w:val="28"/>
          <w:szCs w:val="28"/>
        </w:rPr>
        <w:t xml:space="preserve"> </w:t>
      </w:r>
      <w:r w:rsidRPr="00901BEF">
        <w:rPr>
          <w:i/>
          <w:sz w:val="28"/>
          <w:szCs w:val="28"/>
        </w:rPr>
        <w:t>Науковий вісник ХДУ. Серія «Лінгвістика»: Збірник наукових праць.</w:t>
      </w:r>
      <w:r w:rsidRPr="00901BEF">
        <w:rPr>
          <w:sz w:val="28"/>
          <w:szCs w:val="28"/>
        </w:rPr>
        <w:t xml:space="preserve"> Випуск 21. Херсон: Вид-во ХДУ</w:t>
      </w:r>
      <w:r w:rsidR="00E91DEF" w:rsidRPr="00901BEF">
        <w:rPr>
          <w:sz w:val="28"/>
          <w:szCs w:val="28"/>
        </w:rPr>
        <w:t>,</w:t>
      </w:r>
      <w:r w:rsidRPr="00901BEF">
        <w:rPr>
          <w:sz w:val="28"/>
          <w:szCs w:val="28"/>
        </w:rPr>
        <w:t xml:space="preserve"> 2014</w:t>
      </w:r>
      <w:r w:rsidR="00E91DEF" w:rsidRPr="00901BEF">
        <w:rPr>
          <w:sz w:val="28"/>
          <w:szCs w:val="28"/>
        </w:rPr>
        <w:t>.</w:t>
      </w:r>
      <w:r w:rsidRPr="00901BEF">
        <w:rPr>
          <w:sz w:val="28"/>
          <w:szCs w:val="28"/>
        </w:rPr>
        <w:t xml:space="preserve"> </w:t>
      </w:r>
      <w:r w:rsidR="00E91DEF" w:rsidRPr="00901BEF">
        <w:rPr>
          <w:sz w:val="28"/>
          <w:szCs w:val="28"/>
        </w:rPr>
        <w:t>С. </w:t>
      </w:r>
      <w:r w:rsidRPr="00901BEF">
        <w:rPr>
          <w:sz w:val="28"/>
          <w:szCs w:val="28"/>
        </w:rPr>
        <w:t>47</w:t>
      </w:r>
      <w:r w:rsidR="00E91DEF" w:rsidRPr="00901BEF">
        <w:rPr>
          <w:sz w:val="28"/>
          <w:szCs w:val="28"/>
        </w:rPr>
        <w:t>–</w:t>
      </w:r>
      <w:r w:rsidRPr="00901BEF">
        <w:rPr>
          <w:sz w:val="28"/>
          <w:szCs w:val="28"/>
        </w:rPr>
        <w:t>52.</w:t>
      </w:r>
    </w:p>
    <w:p w:rsidR="00302247" w:rsidRPr="00901BEF" w:rsidRDefault="00901BEF" w:rsidP="0030224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901BEF">
        <w:rPr>
          <w:i/>
          <w:sz w:val="28"/>
          <w:szCs w:val="28"/>
        </w:rPr>
        <w:t>Загнітко А.</w:t>
      </w:r>
      <w:r w:rsidRPr="00901BEF">
        <w:rPr>
          <w:sz w:val="28"/>
          <w:szCs w:val="28"/>
        </w:rPr>
        <w:t xml:space="preserve"> Український інфінітив у структурі простого речення: типологія функцій і семантика. </w:t>
      </w:r>
      <w:r w:rsidRPr="00901BEF">
        <w:rPr>
          <w:i/>
          <w:sz w:val="28"/>
          <w:szCs w:val="28"/>
        </w:rPr>
        <w:t>Вісник Львівського університету. Серія філологічна</w:t>
      </w:r>
      <w:r w:rsidRPr="00901BEF">
        <w:rPr>
          <w:sz w:val="28"/>
          <w:szCs w:val="28"/>
        </w:rPr>
        <w:t>. Випуск 34. Частина 1. Львів, 2004. С.</w:t>
      </w:r>
      <w:r w:rsidRPr="00901BEF">
        <w:rPr>
          <w:sz w:val="28"/>
          <w:szCs w:val="28"/>
          <w:lang w:val="en-US"/>
        </w:rPr>
        <w:t> </w:t>
      </w:r>
      <w:r w:rsidRPr="00901BEF">
        <w:rPr>
          <w:sz w:val="28"/>
          <w:szCs w:val="28"/>
        </w:rPr>
        <w:t>3</w:t>
      </w:r>
      <w:r w:rsidRPr="00901BEF">
        <w:rPr>
          <w:spacing w:val="-11"/>
          <w:sz w:val="28"/>
          <w:szCs w:val="28"/>
        </w:rPr>
        <w:t>–</w:t>
      </w:r>
      <w:r w:rsidRPr="00901BEF">
        <w:rPr>
          <w:sz w:val="28"/>
          <w:szCs w:val="28"/>
        </w:rPr>
        <w:t>10.</w:t>
      </w:r>
    </w:p>
    <w:p w:rsidR="00B705D5" w:rsidRPr="00B705D5" w:rsidRDefault="00901BEF" w:rsidP="00B705D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901BEF">
        <w:rPr>
          <w:i/>
          <w:sz w:val="28"/>
          <w:szCs w:val="28"/>
        </w:rPr>
        <w:t xml:space="preserve">Крижанівська О. </w:t>
      </w:r>
      <w:r w:rsidRPr="005B4D4C">
        <w:rPr>
          <w:sz w:val="28"/>
          <w:szCs w:val="28"/>
        </w:rPr>
        <w:t>Давноминулий час в українській мові: статус, особливості функціонування</w:t>
      </w:r>
      <w:r w:rsidR="005B4D4C">
        <w:rPr>
          <w:sz w:val="28"/>
          <w:szCs w:val="28"/>
        </w:rPr>
        <w:t>.</w:t>
      </w:r>
      <w:r w:rsidRPr="005B4D4C">
        <w:rPr>
          <w:sz w:val="28"/>
          <w:szCs w:val="28"/>
        </w:rPr>
        <w:t xml:space="preserve"> </w:t>
      </w:r>
      <w:r w:rsidRPr="005B4D4C">
        <w:rPr>
          <w:bCs/>
          <w:i/>
          <w:sz w:val="28"/>
          <w:szCs w:val="28"/>
        </w:rPr>
        <w:t xml:space="preserve">Наукові записки. </w:t>
      </w:r>
      <w:r w:rsidRPr="005B4D4C">
        <w:rPr>
          <w:i/>
          <w:sz w:val="28"/>
          <w:szCs w:val="28"/>
        </w:rPr>
        <w:t xml:space="preserve">Серія: Філологічні науки (мовознавство). </w:t>
      </w:r>
      <w:r w:rsidRPr="005B4D4C">
        <w:rPr>
          <w:sz w:val="28"/>
          <w:szCs w:val="28"/>
        </w:rPr>
        <w:t xml:space="preserve">Кіровоград : РВВ КДПУ ім. В. Винниченка, 2008. </w:t>
      </w:r>
      <w:r w:rsidR="005B4D4C">
        <w:rPr>
          <w:bCs/>
          <w:sz w:val="28"/>
          <w:szCs w:val="28"/>
        </w:rPr>
        <w:t>Випуск </w:t>
      </w:r>
      <w:r w:rsidR="005B4D4C" w:rsidRPr="005B4D4C">
        <w:rPr>
          <w:bCs/>
          <w:sz w:val="28"/>
          <w:szCs w:val="28"/>
        </w:rPr>
        <w:t xml:space="preserve">80. </w:t>
      </w:r>
      <w:r w:rsidR="005B4D4C">
        <w:rPr>
          <w:sz w:val="28"/>
          <w:szCs w:val="28"/>
        </w:rPr>
        <w:t>С. 142–</w:t>
      </w:r>
      <w:r w:rsidRPr="005B4D4C">
        <w:rPr>
          <w:sz w:val="28"/>
          <w:szCs w:val="28"/>
        </w:rPr>
        <w:t>147</w:t>
      </w:r>
      <w:r w:rsidRPr="005B4D4C">
        <w:rPr>
          <w:b/>
          <w:sz w:val="28"/>
          <w:szCs w:val="28"/>
        </w:rPr>
        <w:t>.</w:t>
      </w:r>
    </w:p>
    <w:p w:rsidR="00B705D5" w:rsidRDefault="006568E3" w:rsidP="00B705D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B705D5">
        <w:rPr>
          <w:i/>
          <w:sz w:val="28"/>
          <w:szCs w:val="28"/>
        </w:rPr>
        <w:t>Кутня Г. В.</w:t>
      </w:r>
      <w:r w:rsidRPr="00B705D5">
        <w:rPr>
          <w:sz w:val="28"/>
          <w:szCs w:val="28"/>
        </w:rPr>
        <w:t xml:space="preserve"> Семантико-синтаксична категорія валентності в контексті аналізу предикатів. </w:t>
      </w:r>
      <w:r w:rsidRPr="00B705D5">
        <w:rPr>
          <w:i/>
          <w:sz w:val="28"/>
          <w:szCs w:val="28"/>
        </w:rPr>
        <w:t>Вісник Львівського університету. Серія філологічна</w:t>
      </w:r>
      <w:r w:rsidRPr="00B705D5">
        <w:rPr>
          <w:sz w:val="28"/>
          <w:szCs w:val="28"/>
        </w:rPr>
        <w:t>. 2009. Вип.46, Ч. 2. С. </w:t>
      </w:r>
      <w:r w:rsidR="00B705D5" w:rsidRPr="00B705D5">
        <w:rPr>
          <w:sz w:val="28"/>
          <w:szCs w:val="28"/>
        </w:rPr>
        <w:t>9–</w:t>
      </w:r>
      <w:r w:rsidRPr="00B705D5">
        <w:rPr>
          <w:sz w:val="28"/>
          <w:szCs w:val="28"/>
        </w:rPr>
        <w:t>17.</w:t>
      </w:r>
    </w:p>
    <w:p w:rsidR="00AB09BE" w:rsidRDefault="00B705D5" w:rsidP="00AB09B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D459C0">
        <w:rPr>
          <w:i/>
          <w:sz w:val="28"/>
          <w:szCs w:val="28"/>
        </w:rPr>
        <w:t>Лаврінець О. Я.</w:t>
      </w:r>
      <w:r w:rsidRPr="00B705D5">
        <w:rPr>
          <w:sz w:val="28"/>
          <w:szCs w:val="28"/>
        </w:rPr>
        <w:t xml:space="preserve"> Статус пасивних конструкцій у сучасній українській </w:t>
      </w:r>
      <w:r w:rsidR="00D459C0">
        <w:rPr>
          <w:sz w:val="28"/>
          <w:szCs w:val="28"/>
        </w:rPr>
        <w:t>мові.</w:t>
      </w:r>
      <w:r w:rsidRPr="00B705D5">
        <w:rPr>
          <w:sz w:val="28"/>
          <w:szCs w:val="28"/>
        </w:rPr>
        <w:t xml:space="preserve"> </w:t>
      </w:r>
      <w:r w:rsidRPr="00D459C0">
        <w:rPr>
          <w:i/>
          <w:sz w:val="28"/>
          <w:szCs w:val="28"/>
        </w:rPr>
        <w:t>Наук. зап. НаУКМА. Сер. Філол. науки</w:t>
      </w:r>
      <w:r w:rsidRPr="00B705D5">
        <w:rPr>
          <w:sz w:val="28"/>
          <w:szCs w:val="28"/>
        </w:rPr>
        <w:t xml:space="preserve">. К., 2008. Т. 85. </w:t>
      </w:r>
      <w:r w:rsidR="00D459C0">
        <w:rPr>
          <w:sz w:val="28"/>
          <w:szCs w:val="28"/>
        </w:rPr>
        <w:t>С. </w:t>
      </w:r>
      <w:r w:rsidRPr="00B705D5">
        <w:rPr>
          <w:sz w:val="28"/>
          <w:szCs w:val="28"/>
        </w:rPr>
        <w:t>40–44.</w:t>
      </w:r>
    </w:p>
    <w:p w:rsidR="00AB09BE" w:rsidRDefault="00AB09BE" w:rsidP="00AB09B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AB09BE">
        <w:rPr>
          <w:i/>
          <w:sz w:val="28"/>
          <w:szCs w:val="28"/>
        </w:rPr>
        <w:t>Мацюк З</w:t>
      </w:r>
      <w:r w:rsidRPr="00AB09BE">
        <w:rPr>
          <w:sz w:val="28"/>
          <w:szCs w:val="28"/>
        </w:rPr>
        <w:t xml:space="preserve">. Типи словозміни українського дієслова як </w:t>
      </w:r>
      <w:r>
        <w:rPr>
          <w:sz w:val="28"/>
          <w:szCs w:val="28"/>
        </w:rPr>
        <w:t xml:space="preserve">лінгводидактична проблема. </w:t>
      </w:r>
      <w:r w:rsidRPr="00AB09BE">
        <w:rPr>
          <w:i/>
          <w:sz w:val="28"/>
          <w:szCs w:val="28"/>
        </w:rPr>
        <w:t>Теорія і практика викладання української мови як іноземної.</w:t>
      </w:r>
      <w:r>
        <w:rPr>
          <w:sz w:val="28"/>
          <w:szCs w:val="28"/>
        </w:rPr>
        <w:t xml:space="preserve"> Вип. 3. С. 235–</w:t>
      </w:r>
      <w:r w:rsidRPr="00AB09BE">
        <w:rPr>
          <w:sz w:val="28"/>
          <w:szCs w:val="28"/>
        </w:rPr>
        <w:t>241</w:t>
      </w:r>
      <w:r>
        <w:rPr>
          <w:sz w:val="28"/>
          <w:szCs w:val="28"/>
        </w:rPr>
        <w:t>.</w:t>
      </w:r>
    </w:p>
    <w:p w:rsidR="008E626C" w:rsidRPr="005847E1" w:rsidRDefault="008E626C" w:rsidP="00AB09B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5847E1">
        <w:rPr>
          <w:i/>
          <w:sz w:val="28"/>
          <w:szCs w:val="28"/>
        </w:rPr>
        <w:t>Плющ М. Я.</w:t>
      </w:r>
      <w:r w:rsidRPr="005847E1">
        <w:rPr>
          <w:sz w:val="28"/>
          <w:szCs w:val="28"/>
        </w:rPr>
        <w:t xml:space="preserve"> Семантична категорія особи в сучасній українській мові. </w:t>
      </w:r>
      <w:r w:rsidRPr="005847E1">
        <w:rPr>
          <w:i/>
          <w:sz w:val="28"/>
          <w:szCs w:val="28"/>
        </w:rPr>
        <w:t>Науковий часопис Національного педагог</w:t>
      </w:r>
      <w:r w:rsidR="005847E1">
        <w:rPr>
          <w:i/>
          <w:sz w:val="28"/>
          <w:szCs w:val="28"/>
        </w:rPr>
        <w:t>ічного університету імені М. П. </w:t>
      </w:r>
      <w:r w:rsidRPr="005847E1">
        <w:rPr>
          <w:i/>
          <w:sz w:val="28"/>
          <w:szCs w:val="28"/>
        </w:rPr>
        <w:t>Драгоманова. Серія 10 : Проблеми граматики і лексикології української мови.</w:t>
      </w:r>
      <w:r w:rsidRPr="005847E1">
        <w:rPr>
          <w:sz w:val="28"/>
          <w:szCs w:val="28"/>
        </w:rPr>
        <w:t xml:space="preserve"> 2011. Вип. 7. С. 8–18.</w:t>
      </w:r>
    </w:p>
    <w:p w:rsidR="008E626C" w:rsidRPr="005847E1" w:rsidRDefault="008E626C" w:rsidP="00AB09B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5847E1">
        <w:rPr>
          <w:rStyle w:val="a4"/>
          <w:b w:val="0"/>
          <w:i/>
          <w:sz w:val="28"/>
          <w:szCs w:val="28"/>
          <w:bdr w:val="none" w:sz="0" w:space="0" w:color="auto" w:frame="1"/>
        </w:rPr>
        <w:t>Симонова К. С</w:t>
      </w:r>
      <w:r w:rsidRPr="005847E1">
        <w:rPr>
          <w:rStyle w:val="a4"/>
          <w:b w:val="0"/>
          <w:sz w:val="28"/>
          <w:szCs w:val="28"/>
          <w:bdr w:val="none" w:sz="0" w:space="0" w:color="auto" w:frame="1"/>
        </w:rPr>
        <w:t>.</w:t>
      </w:r>
      <w:r w:rsidR="005847E1">
        <w:rPr>
          <w:rStyle w:val="apple-converted-space"/>
          <w:sz w:val="28"/>
          <w:szCs w:val="28"/>
        </w:rPr>
        <w:t xml:space="preserve"> </w:t>
      </w:r>
      <w:r w:rsidRPr="005847E1">
        <w:rPr>
          <w:color w:val="000000"/>
          <w:sz w:val="28"/>
          <w:szCs w:val="28"/>
        </w:rPr>
        <w:t>Граматичні категорії дієслова: основні підходи до вивчення</w:t>
      </w:r>
      <w:r w:rsidR="005847E1">
        <w:rPr>
          <w:color w:val="000000"/>
          <w:sz w:val="28"/>
          <w:szCs w:val="28"/>
        </w:rPr>
        <w:t xml:space="preserve">. </w:t>
      </w:r>
      <w:r w:rsidRPr="005847E1">
        <w:rPr>
          <w:i/>
          <w:color w:val="000000"/>
          <w:sz w:val="28"/>
          <w:szCs w:val="28"/>
        </w:rPr>
        <w:t>Українська мова</w:t>
      </w:r>
      <w:r w:rsidRPr="005847E1">
        <w:rPr>
          <w:color w:val="000000"/>
          <w:sz w:val="28"/>
          <w:szCs w:val="28"/>
        </w:rPr>
        <w:t>. 2012. № 2. С. 34–44.</w:t>
      </w:r>
    </w:p>
    <w:p w:rsidR="008E626C" w:rsidRPr="005847E1" w:rsidRDefault="008E626C" w:rsidP="00AB09B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5847E1">
        <w:rPr>
          <w:i/>
          <w:sz w:val="28"/>
          <w:szCs w:val="28"/>
        </w:rPr>
        <w:t>Сич В. Ф.</w:t>
      </w:r>
      <w:r w:rsidRPr="005847E1">
        <w:rPr>
          <w:sz w:val="28"/>
          <w:szCs w:val="28"/>
        </w:rPr>
        <w:t xml:space="preserve"> Синтаксичні функції інфінітива</w:t>
      </w:r>
      <w:r w:rsidR="005847E1">
        <w:rPr>
          <w:sz w:val="28"/>
          <w:szCs w:val="28"/>
        </w:rPr>
        <w:t>.</w:t>
      </w:r>
      <w:r w:rsidRPr="005847E1">
        <w:rPr>
          <w:sz w:val="28"/>
          <w:szCs w:val="28"/>
        </w:rPr>
        <w:t xml:space="preserve"> </w:t>
      </w:r>
      <w:r w:rsidRPr="005847E1">
        <w:rPr>
          <w:i/>
          <w:sz w:val="28"/>
          <w:szCs w:val="28"/>
        </w:rPr>
        <w:t>Українська мова і література в школі.</w:t>
      </w:r>
      <w:r w:rsidRPr="005847E1">
        <w:rPr>
          <w:sz w:val="28"/>
          <w:szCs w:val="28"/>
        </w:rPr>
        <w:t xml:space="preserve"> 1972. №3. С. 24–30.</w:t>
      </w:r>
    </w:p>
    <w:p w:rsidR="008E626C" w:rsidRPr="005847E1" w:rsidRDefault="008E626C" w:rsidP="00AB09B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5847E1">
        <w:rPr>
          <w:i/>
          <w:sz w:val="28"/>
          <w:szCs w:val="28"/>
        </w:rPr>
        <w:t>Сікорська О.</w:t>
      </w:r>
      <w:r w:rsidRPr="005847E1">
        <w:rPr>
          <w:sz w:val="28"/>
          <w:szCs w:val="28"/>
        </w:rPr>
        <w:t xml:space="preserve"> Форми наказового способу</w:t>
      </w:r>
      <w:r w:rsidR="005847E1">
        <w:rPr>
          <w:sz w:val="28"/>
          <w:szCs w:val="28"/>
        </w:rPr>
        <w:t xml:space="preserve"> в неімперативному використанні.</w:t>
      </w:r>
      <w:r w:rsidRPr="005847E1">
        <w:rPr>
          <w:sz w:val="28"/>
          <w:szCs w:val="28"/>
        </w:rPr>
        <w:t xml:space="preserve"> </w:t>
      </w:r>
      <w:r w:rsidRPr="005847E1">
        <w:rPr>
          <w:i/>
          <w:sz w:val="28"/>
          <w:szCs w:val="28"/>
        </w:rPr>
        <w:t>Лінгвістичні студії: Зб. наук. праць</w:t>
      </w:r>
      <w:r w:rsidRPr="005847E1">
        <w:rPr>
          <w:sz w:val="28"/>
          <w:szCs w:val="28"/>
        </w:rPr>
        <w:t>. Випуск 18</w:t>
      </w:r>
      <w:r w:rsidR="005847E1">
        <w:rPr>
          <w:sz w:val="28"/>
          <w:szCs w:val="28"/>
        </w:rPr>
        <w:t>.</w:t>
      </w:r>
      <w:r w:rsidRPr="005847E1">
        <w:rPr>
          <w:sz w:val="28"/>
          <w:szCs w:val="28"/>
        </w:rPr>
        <w:t xml:space="preserve"> Донецьк</w:t>
      </w:r>
      <w:r w:rsidRPr="005847E1">
        <w:rPr>
          <w:sz w:val="28"/>
          <w:szCs w:val="28"/>
          <w:lang w:val="ru-RU"/>
        </w:rPr>
        <w:t> </w:t>
      </w:r>
      <w:r w:rsidRPr="005847E1">
        <w:rPr>
          <w:sz w:val="28"/>
          <w:szCs w:val="28"/>
        </w:rPr>
        <w:t>: ДонНУ</w:t>
      </w:r>
      <w:r w:rsidR="005847E1">
        <w:rPr>
          <w:sz w:val="28"/>
          <w:szCs w:val="28"/>
        </w:rPr>
        <w:t xml:space="preserve">, </w:t>
      </w:r>
      <w:r w:rsidRPr="005847E1">
        <w:rPr>
          <w:sz w:val="28"/>
          <w:szCs w:val="28"/>
        </w:rPr>
        <w:t xml:space="preserve">2009. </w:t>
      </w:r>
      <w:r w:rsidR="005847E1">
        <w:rPr>
          <w:sz w:val="28"/>
          <w:szCs w:val="28"/>
        </w:rPr>
        <w:t>С. </w:t>
      </w:r>
      <w:r w:rsidRPr="005847E1">
        <w:rPr>
          <w:sz w:val="28"/>
          <w:szCs w:val="28"/>
        </w:rPr>
        <w:t>53</w:t>
      </w:r>
      <w:r w:rsidRPr="005847E1">
        <w:rPr>
          <w:spacing w:val="-1"/>
          <w:sz w:val="28"/>
          <w:szCs w:val="28"/>
        </w:rPr>
        <w:t>–</w:t>
      </w:r>
      <w:r w:rsidRPr="005847E1">
        <w:rPr>
          <w:sz w:val="28"/>
          <w:szCs w:val="28"/>
        </w:rPr>
        <w:t>57.</w:t>
      </w:r>
    </w:p>
    <w:p w:rsidR="008E626C" w:rsidRPr="005847E1" w:rsidRDefault="008E626C" w:rsidP="00AB09BE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5847E1">
        <w:rPr>
          <w:i/>
          <w:sz w:val="28"/>
          <w:szCs w:val="28"/>
        </w:rPr>
        <w:t xml:space="preserve">Ярошевич І. </w:t>
      </w:r>
      <w:r w:rsidRPr="005847E1">
        <w:rPr>
          <w:sz w:val="28"/>
          <w:szCs w:val="28"/>
        </w:rPr>
        <w:t>Дієприкметник і дієприслівник в українській мові: поняттєво-термінологічний аспект</w:t>
      </w:r>
      <w:r w:rsidR="005847E1">
        <w:rPr>
          <w:sz w:val="28"/>
          <w:szCs w:val="28"/>
        </w:rPr>
        <w:t>.</w:t>
      </w:r>
      <w:r w:rsidRPr="005847E1">
        <w:rPr>
          <w:sz w:val="28"/>
          <w:szCs w:val="28"/>
        </w:rPr>
        <w:t xml:space="preserve"> </w:t>
      </w:r>
      <w:r w:rsidRPr="005847E1">
        <w:rPr>
          <w:i/>
          <w:sz w:val="28"/>
          <w:szCs w:val="28"/>
        </w:rPr>
        <w:t>Вісник Нац. ун-ту “Львівська політехніка”. Серія “Проблеми української термінології”</w:t>
      </w:r>
      <w:r w:rsidR="005847E1" w:rsidRPr="005847E1">
        <w:rPr>
          <w:i/>
          <w:sz w:val="28"/>
          <w:szCs w:val="28"/>
        </w:rPr>
        <w:t>.</w:t>
      </w:r>
      <w:r w:rsidRPr="005847E1">
        <w:rPr>
          <w:sz w:val="28"/>
          <w:szCs w:val="28"/>
        </w:rPr>
        <w:t xml:space="preserve"> 2010. № 676. С. 86–89.</w:t>
      </w:r>
    </w:p>
    <w:p w:rsidR="00302247" w:rsidRPr="005847E1" w:rsidRDefault="00302247" w:rsidP="00302247">
      <w:pPr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</w:p>
    <w:p w:rsidR="00302247" w:rsidRDefault="00302247" w:rsidP="00302247">
      <w:pPr>
        <w:tabs>
          <w:tab w:val="left" w:pos="567"/>
        </w:tabs>
        <w:spacing w:after="0" w:line="240" w:lineRule="auto"/>
        <w:jc w:val="both"/>
      </w:pPr>
    </w:p>
    <w:sectPr w:rsidR="003022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862CC"/>
    <w:multiLevelType w:val="hybridMultilevel"/>
    <w:tmpl w:val="4BEE4EE2"/>
    <w:lvl w:ilvl="0" w:tplc="B8C26C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EE"/>
    <w:rsid w:val="00302247"/>
    <w:rsid w:val="00326865"/>
    <w:rsid w:val="005847E1"/>
    <w:rsid w:val="005B4D4C"/>
    <w:rsid w:val="006568E3"/>
    <w:rsid w:val="008E626C"/>
    <w:rsid w:val="008F766F"/>
    <w:rsid w:val="00901BEF"/>
    <w:rsid w:val="00AB09BE"/>
    <w:rsid w:val="00AE610B"/>
    <w:rsid w:val="00AE7EEE"/>
    <w:rsid w:val="00B01207"/>
    <w:rsid w:val="00B705D5"/>
    <w:rsid w:val="00D459C0"/>
    <w:rsid w:val="00E9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66F"/>
    <w:pPr>
      <w:ind w:left="720"/>
      <w:contextualSpacing/>
    </w:pPr>
  </w:style>
  <w:style w:type="character" w:styleId="a4">
    <w:name w:val="Strong"/>
    <w:uiPriority w:val="22"/>
    <w:qFormat/>
    <w:rsid w:val="008E626C"/>
    <w:rPr>
      <w:b/>
      <w:bCs/>
    </w:rPr>
  </w:style>
  <w:style w:type="character" w:customStyle="1" w:styleId="apple-converted-space">
    <w:name w:val="apple-converted-space"/>
    <w:rsid w:val="008E6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66F"/>
    <w:pPr>
      <w:ind w:left="720"/>
      <w:contextualSpacing/>
    </w:pPr>
  </w:style>
  <w:style w:type="character" w:styleId="a4">
    <w:name w:val="Strong"/>
    <w:uiPriority w:val="22"/>
    <w:qFormat/>
    <w:rsid w:val="008E626C"/>
    <w:rPr>
      <w:b/>
      <w:bCs/>
    </w:rPr>
  </w:style>
  <w:style w:type="character" w:customStyle="1" w:styleId="apple-converted-space">
    <w:name w:val="apple-converted-space"/>
    <w:rsid w:val="008E6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95972">
          <w:marLeft w:val="17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382">
          <w:marLeft w:val="17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3015">
          <w:marLeft w:val="17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9434">
          <w:marLeft w:val="17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9010">
          <w:marLeft w:val="17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Oleg</cp:lastModifiedBy>
  <cp:revision>5</cp:revision>
  <dcterms:created xsi:type="dcterms:W3CDTF">2018-11-13T15:34:00Z</dcterms:created>
  <dcterms:modified xsi:type="dcterms:W3CDTF">2018-12-03T10:57:00Z</dcterms:modified>
</cp:coreProperties>
</file>