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EC9" w:rsidRDefault="00A34EC9" w:rsidP="00A34EC9">
      <w:pPr>
        <w:jc w:val="center"/>
        <w:rPr>
          <w:b/>
        </w:rPr>
      </w:pPr>
      <w:r>
        <w:rPr>
          <w:b/>
        </w:rPr>
        <w:t>Електронні навчально-методичні видання</w:t>
      </w:r>
    </w:p>
    <w:p w:rsidR="00A34EC9" w:rsidRDefault="00A34EC9" w:rsidP="00A34EC9">
      <w:pPr>
        <w:ind w:firstLine="709"/>
        <w:jc w:val="center"/>
        <w:rPr>
          <w:b/>
        </w:rPr>
      </w:pPr>
      <w:r>
        <w:rPr>
          <w:b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A34EC9" w:rsidRDefault="00A34EC9" w:rsidP="00A34EC9">
      <w:pPr>
        <w:ind w:firstLine="709"/>
        <w:jc w:val="center"/>
        <w:rPr>
          <w:b/>
        </w:rPr>
      </w:pPr>
      <w:r>
        <w:rPr>
          <w:b/>
        </w:rPr>
        <w:t>підготовки бакалаврів і магістрів</w:t>
      </w:r>
    </w:p>
    <w:p w:rsidR="00A34EC9" w:rsidRDefault="00A34EC9" w:rsidP="00A34EC9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(згідно з розпорядженням Науково-дослідної частини № 03-21 від 05.05. 2017 р.)</w:t>
      </w:r>
    </w:p>
    <w:p w:rsidR="00A34EC9" w:rsidRDefault="00A34EC9" w:rsidP="00A34EC9"/>
    <w:p w:rsidR="00A34EC9" w:rsidRDefault="00DB24B4" w:rsidP="00A34EC9">
      <w:r>
        <w:pict>
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73.95pt,14.85pt" to="468.1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" strokecolor="black [3213]">
            <o:lock v:ext="edit" shapetype="f"/>
          </v:line>
        </w:pict>
      </w:r>
      <w:r w:rsidR="00A34EC9">
        <w:t xml:space="preserve">Дисципліна </w:t>
      </w:r>
      <w:r w:rsidR="00A34EC9">
        <w:rPr>
          <w:b/>
        </w:rPr>
        <w:t>«Менеджмент в соціокультурній діяльності»</w:t>
      </w:r>
    </w:p>
    <w:p w:rsidR="00A34EC9" w:rsidRDefault="00DB24B4" w:rsidP="00A34EC9">
      <w:r>
        <w:pict>
          <v:line id="Прямая соединительная линия 4" o:spid="_x0000_s1027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.75pt,37.95pt" to="468.2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" strokecolor="black [3213]">
            <o:lock v:ext="edit" shapetype="f"/>
          </v:line>
        </w:pict>
      </w:r>
      <w:r>
        <w:pict>
          <v:line id="Прямая соединительная линия 3" o:spid="_x0000_s1028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86.7pt,15.9pt" to="468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" strokecolor="black [3213]">
            <o:lock v:ext="edit" shapetype="f"/>
          </v:line>
        </w:pict>
      </w:r>
      <w:r w:rsidR="00A34EC9">
        <w:t>Кафедра / факультет / інститут</w:t>
      </w:r>
      <w:r w:rsidR="00A34EC9">
        <w:tab/>
        <w:t>кафедра організації туризму та управління соціокультурною діяльністю/ факультет туризму</w:t>
      </w:r>
    </w:p>
    <w:p w:rsidR="00A34EC9" w:rsidRDefault="00A34EC9" w:rsidP="00A34EC9"/>
    <w:p w:rsidR="00A34EC9" w:rsidRDefault="00DB24B4" w:rsidP="00A34EC9">
      <w:r>
        <w:pict>
          <v:line id="Прямая соединительная линия 5" o:spid="_x0000_s1029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58.95pt,16.7pt" to="467.9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" strokecolor="black [3213]">
            <o:lock v:ext="edit" shapetype="f"/>
          </v:line>
        </w:pict>
      </w:r>
      <w:r w:rsidR="00A34EC9">
        <w:t xml:space="preserve">Викладач </w:t>
      </w:r>
      <w:proofErr w:type="spellStart"/>
      <w:r w:rsidR="00A34EC9">
        <w:t>Шикеринець</w:t>
      </w:r>
      <w:proofErr w:type="spellEnd"/>
      <w:r w:rsidR="00A34EC9">
        <w:t xml:space="preserve"> В.В.</w:t>
      </w:r>
    </w:p>
    <w:p w:rsidR="00A34EC9" w:rsidRDefault="00A34EC9" w:rsidP="00A34EC9">
      <w:pPr>
        <w:jc w:val="both"/>
      </w:pPr>
    </w:p>
    <w:p w:rsidR="00A34EC9" w:rsidRDefault="00A34EC9" w:rsidP="00A34EC9">
      <w:pPr>
        <w:jc w:val="both"/>
      </w:pPr>
      <w: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>
        <w:rPr>
          <w:b/>
          <w:u w:val="single"/>
        </w:rPr>
        <w:t>http://lib.pu.if.ua/lib/</w:t>
      </w:r>
      <w:r>
        <w:t>):</w:t>
      </w:r>
    </w:p>
    <w:p w:rsidR="00A34EC9" w:rsidRDefault="00A34EC9" w:rsidP="00A34EC9">
      <w:pPr>
        <w:pStyle w:val="a3"/>
      </w:pPr>
    </w:p>
    <w:p w:rsidR="00DB24B4" w:rsidRPr="00DB24B4" w:rsidRDefault="00DB24B4" w:rsidP="00DB24B4">
      <w:pPr>
        <w:pStyle w:val="a3"/>
        <w:rPr>
          <w:rFonts w:ascii="Times New Roman" w:hAnsi="Times New Roman" w:cs="Times New Roman"/>
          <w:sz w:val="28"/>
          <w:szCs w:val="28"/>
        </w:rPr>
      </w:pPr>
      <w:r w:rsidRPr="00DB24B4">
        <w:rPr>
          <w:rFonts w:ascii="Times New Roman" w:hAnsi="Times New Roman" w:cs="Times New Roman"/>
          <w:sz w:val="28"/>
          <w:szCs w:val="28"/>
        </w:rPr>
        <w:t>1.</w:t>
      </w:r>
      <w:r w:rsidRPr="00DB24B4">
        <w:rPr>
          <w:rFonts w:ascii="Times New Roman" w:hAnsi="Times New Roman" w:cs="Times New Roman"/>
          <w:sz w:val="28"/>
          <w:szCs w:val="28"/>
        </w:rPr>
        <w:tab/>
        <w:t>Коваль Т. Студентський літературний театр як освітня інновація у контексті вітчизняного та зарубіжного досвіду / Т. Коваль // Порівняльна професійна педагогіка. - 2017. - № 7 (2). - С. 93-101.</w:t>
      </w:r>
    </w:p>
    <w:p w:rsidR="00DB24B4" w:rsidRPr="00DB24B4" w:rsidRDefault="00DB24B4" w:rsidP="00DB24B4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  <w:r w:rsidRPr="00DB24B4">
        <w:rPr>
          <w:rFonts w:ascii="Times New Roman" w:hAnsi="Times New Roman" w:cs="Times New Roman"/>
          <w:sz w:val="28"/>
          <w:szCs w:val="28"/>
          <w:lang w:val="ru-RU"/>
        </w:rPr>
        <w:t>2.</w:t>
      </w:r>
      <w:r w:rsidRPr="00DB24B4">
        <w:rPr>
          <w:rFonts w:ascii="Times New Roman" w:hAnsi="Times New Roman" w:cs="Times New Roman"/>
          <w:sz w:val="28"/>
          <w:szCs w:val="28"/>
          <w:lang w:val="ru-RU"/>
        </w:rPr>
        <w:tab/>
        <w:t>Кравченко В.О. / Основи менеджменту // Навчальний посібник Одеса Атлант2012  211с.</w:t>
      </w:r>
    </w:p>
    <w:p w:rsidR="00A34EC9" w:rsidRPr="00DB24B4" w:rsidRDefault="00DB24B4" w:rsidP="00DB24B4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  <w:r w:rsidRPr="00DB24B4">
        <w:rPr>
          <w:rFonts w:ascii="Times New Roman" w:hAnsi="Times New Roman" w:cs="Times New Roman"/>
          <w:sz w:val="28"/>
          <w:szCs w:val="28"/>
          <w:lang w:val="en-US"/>
        </w:rPr>
        <w:t>3.</w:t>
      </w:r>
      <w:r w:rsidRPr="00DB24B4">
        <w:rPr>
          <w:rFonts w:ascii="Times New Roman" w:hAnsi="Times New Roman" w:cs="Times New Roman"/>
          <w:sz w:val="28"/>
          <w:szCs w:val="28"/>
          <w:lang w:val="en-US"/>
        </w:rPr>
        <w:tab/>
        <w:t xml:space="preserve">Г.Б. </w:t>
      </w:r>
      <w:proofErr w:type="spellStart"/>
      <w:r w:rsidRPr="00DB24B4">
        <w:rPr>
          <w:rFonts w:ascii="Times New Roman" w:hAnsi="Times New Roman" w:cs="Times New Roman"/>
          <w:sz w:val="28"/>
          <w:szCs w:val="28"/>
          <w:lang w:val="en-US"/>
        </w:rPr>
        <w:t>Мунін</w:t>
      </w:r>
      <w:proofErr w:type="spellEnd"/>
      <w:r w:rsidRPr="00DB24B4">
        <w:rPr>
          <w:rFonts w:ascii="Times New Roman" w:hAnsi="Times New Roman" w:cs="Times New Roman"/>
          <w:sz w:val="28"/>
          <w:szCs w:val="28"/>
          <w:lang w:val="en-US"/>
        </w:rPr>
        <w:t xml:space="preserve">, А.О. </w:t>
      </w:r>
      <w:proofErr w:type="spellStart"/>
      <w:r w:rsidRPr="00DB24B4">
        <w:rPr>
          <w:rFonts w:ascii="Times New Roman" w:hAnsi="Times New Roman" w:cs="Times New Roman"/>
          <w:sz w:val="28"/>
          <w:szCs w:val="28"/>
          <w:lang w:val="en-US"/>
        </w:rPr>
        <w:t>Змійов</w:t>
      </w:r>
      <w:proofErr w:type="spellEnd"/>
      <w:r w:rsidRPr="00DB24B4">
        <w:rPr>
          <w:rFonts w:ascii="Times New Roman" w:hAnsi="Times New Roman" w:cs="Times New Roman"/>
          <w:sz w:val="28"/>
          <w:szCs w:val="28"/>
          <w:lang w:val="en-US"/>
        </w:rPr>
        <w:t xml:space="preserve">, Г.О. </w:t>
      </w:r>
      <w:proofErr w:type="spellStart"/>
      <w:r w:rsidRPr="00DB24B4">
        <w:rPr>
          <w:rFonts w:ascii="Times New Roman" w:hAnsi="Times New Roman" w:cs="Times New Roman"/>
          <w:sz w:val="28"/>
          <w:szCs w:val="28"/>
          <w:lang w:val="en-US"/>
        </w:rPr>
        <w:t>Зіновєв</w:t>
      </w:r>
      <w:proofErr w:type="spellEnd"/>
      <w:r w:rsidRPr="00DB24B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B24B4">
        <w:rPr>
          <w:rFonts w:ascii="Times New Roman" w:hAnsi="Times New Roman" w:cs="Times New Roman"/>
          <w:sz w:val="28"/>
          <w:szCs w:val="28"/>
          <w:lang w:val="en-US"/>
        </w:rPr>
        <w:t>та</w:t>
      </w:r>
      <w:proofErr w:type="spellEnd"/>
      <w:r w:rsidRPr="00DB24B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B24B4">
        <w:rPr>
          <w:rFonts w:ascii="Times New Roman" w:hAnsi="Times New Roman" w:cs="Times New Roman"/>
          <w:sz w:val="28"/>
          <w:szCs w:val="28"/>
          <w:lang w:val="en-US"/>
        </w:rPr>
        <w:t>ін</w:t>
      </w:r>
      <w:proofErr w:type="spellEnd"/>
      <w:r w:rsidRPr="00DB24B4">
        <w:rPr>
          <w:rFonts w:ascii="Times New Roman" w:hAnsi="Times New Roman" w:cs="Times New Roman"/>
          <w:sz w:val="28"/>
          <w:szCs w:val="28"/>
          <w:lang w:val="en-US"/>
        </w:rPr>
        <w:t xml:space="preserve">. ; </w:t>
      </w:r>
      <w:proofErr w:type="spellStart"/>
      <w:proofErr w:type="gramStart"/>
      <w:r w:rsidRPr="00DB24B4">
        <w:rPr>
          <w:rFonts w:ascii="Times New Roman" w:hAnsi="Times New Roman" w:cs="Times New Roman"/>
          <w:sz w:val="28"/>
          <w:szCs w:val="28"/>
          <w:lang w:val="en-US"/>
        </w:rPr>
        <w:t>за</w:t>
      </w:r>
      <w:proofErr w:type="spellEnd"/>
      <w:proofErr w:type="gramEnd"/>
      <w:r w:rsidRPr="00DB24B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B24B4">
        <w:rPr>
          <w:rFonts w:ascii="Times New Roman" w:hAnsi="Times New Roman" w:cs="Times New Roman"/>
          <w:sz w:val="28"/>
          <w:szCs w:val="28"/>
          <w:lang w:val="en-US"/>
        </w:rPr>
        <w:t>ред</w:t>
      </w:r>
      <w:proofErr w:type="spellEnd"/>
      <w:r w:rsidRPr="00DB24B4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DB24B4">
        <w:rPr>
          <w:rFonts w:ascii="Times New Roman" w:hAnsi="Times New Roman" w:cs="Times New Roman"/>
          <w:sz w:val="28"/>
          <w:szCs w:val="28"/>
          <w:lang w:val="ru-RU"/>
        </w:rPr>
        <w:t xml:space="preserve">С.І. </w:t>
      </w:r>
      <w:proofErr w:type="spellStart"/>
      <w:r w:rsidRPr="00DB24B4">
        <w:rPr>
          <w:rFonts w:ascii="Times New Roman" w:hAnsi="Times New Roman" w:cs="Times New Roman"/>
          <w:sz w:val="28"/>
          <w:szCs w:val="28"/>
          <w:lang w:val="ru-RU"/>
        </w:rPr>
        <w:t>Дрогунцова</w:t>
      </w:r>
      <w:proofErr w:type="spellEnd"/>
      <w:r w:rsidRPr="00DB24B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B24B4">
        <w:rPr>
          <w:rFonts w:ascii="Times New Roman" w:hAnsi="Times New Roman" w:cs="Times New Roman"/>
          <w:sz w:val="28"/>
          <w:szCs w:val="28"/>
          <w:lang w:val="ru-RU"/>
        </w:rPr>
        <w:t>Управління</w:t>
      </w:r>
      <w:proofErr w:type="spellEnd"/>
      <w:r w:rsidRPr="00DB24B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B24B4">
        <w:rPr>
          <w:rFonts w:ascii="Times New Roman" w:hAnsi="Times New Roman" w:cs="Times New Roman"/>
          <w:sz w:val="28"/>
          <w:szCs w:val="28"/>
          <w:lang w:val="ru-RU"/>
        </w:rPr>
        <w:t>сучасним</w:t>
      </w:r>
      <w:proofErr w:type="spellEnd"/>
      <w:r w:rsidRPr="00DB24B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B24B4">
        <w:rPr>
          <w:rFonts w:ascii="Times New Roman" w:hAnsi="Times New Roman" w:cs="Times New Roman"/>
          <w:sz w:val="28"/>
          <w:szCs w:val="28"/>
          <w:lang w:val="ru-RU"/>
        </w:rPr>
        <w:t>готельним</w:t>
      </w:r>
      <w:proofErr w:type="spellEnd"/>
      <w:r w:rsidRPr="00DB24B4">
        <w:rPr>
          <w:rFonts w:ascii="Times New Roman" w:hAnsi="Times New Roman" w:cs="Times New Roman"/>
          <w:sz w:val="28"/>
          <w:szCs w:val="28"/>
          <w:lang w:val="ru-RU"/>
        </w:rPr>
        <w:t xml:space="preserve"> комплексом : </w:t>
      </w:r>
      <w:proofErr w:type="spellStart"/>
      <w:r w:rsidRPr="00DB24B4">
        <w:rPr>
          <w:rFonts w:ascii="Times New Roman" w:hAnsi="Times New Roman" w:cs="Times New Roman"/>
          <w:sz w:val="28"/>
          <w:szCs w:val="28"/>
          <w:lang w:val="ru-RU"/>
        </w:rPr>
        <w:t>навч</w:t>
      </w:r>
      <w:proofErr w:type="spellEnd"/>
      <w:r w:rsidRPr="00DB24B4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proofErr w:type="gramStart"/>
      <w:r w:rsidRPr="00DB24B4">
        <w:rPr>
          <w:rFonts w:ascii="Times New Roman" w:hAnsi="Times New Roman" w:cs="Times New Roman"/>
          <w:sz w:val="28"/>
          <w:szCs w:val="28"/>
          <w:lang w:val="ru-RU"/>
        </w:rPr>
        <w:t>пос</w:t>
      </w:r>
      <w:proofErr w:type="gramEnd"/>
      <w:r w:rsidRPr="00DB24B4">
        <w:rPr>
          <w:rFonts w:ascii="Times New Roman" w:hAnsi="Times New Roman" w:cs="Times New Roman"/>
          <w:sz w:val="28"/>
          <w:szCs w:val="28"/>
          <w:lang w:val="ru-RU"/>
        </w:rPr>
        <w:t>іб</w:t>
      </w:r>
      <w:proofErr w:type="spellEnd"/>
      <w:r w:rsidRPr="00DB24B4">
        <w:rPr>
          <w:rFonts w:ascii="Times New Roman" w:hAnsi="Times New Roman" w:cs="Times New Roman"/>
          <w:sz w:val="28"/>
          <w:szCs w:val="28"/>
          <w:lang w:val="ru-RU"/>
        </w:rPr>
        <w:t xml:space="preserve">. /. - К. : </w:t>
      </w:r>
      <w:proofErr w:type="spellStart"/>
      <w:r w:rsidRPr="00DB24B4">
        <w:rPr>
          <w:rFonts w:ascii="Times New Roman" w:hAnsi="Times New Roman" w:cs="Times New Roman"/>
          <w:sz w:val="28"/>
          <w:szCs w:val="28"/>
          <w:lang w:val="ru-RU"/>
        </w:rPr>
        <w:t>Ліра</w:t>
      </w:r>
      <w:proofErr w:type="spellEnd"/>
      <w:r w:rsidRPr="00DB24B4">
        <w:rPr>
          <w:rFonts w:ascii="Times New Roman" w:hAnsi="Times New Roman" w:cs="Times New Roman"/>
          <w:sz w:val="28"/>
          <w:szCs w:val="28"/>
          <w:lang w:val="ru-RU"/>
        </w:rPr>
        <w:t>-К, 2005. - 520с.</w:t>
      </w:r>
    </w:p>
    <w:p w:rsidR="00A34EC9" w:rsidRPr="00DB24B4" w:rsidRDefault="00A34EC9" w:rsidP="00A34EC9">
      <w:pPr>
        <w:jc w:val="both"/>
        <w:rPr>
          <w:lang w:val="ru-RU"/>
        </w:rPr>
      </w:pPr>
      <w:bookmarkStart w:id="0" w:name="_GoBack"/>
      <w:bookmarkEnd w:id="0"/>
    </w:p>
    <w:p w:rsidR="00A34EC9" w:rsidRDefault="00A34EC9" w:rsidP="00A34EC9"/>
    <w:p w:rsidR="00A34EC9" w:rsidRPr="00DB24B4" w:rsidRDefault="00A34EC9" w:rsidP="00A34EC9">
      <w:pPr>
        <w:rPr>
          <w:lang w:val="ru-RU"/>
        </w:rPr>
      </w:pPr>
    </w:p>
    <w:p w:rsidR="00A34EC9" w:rsidRDefault="00A34EC9" w:rsidP="00A34EC9"/>
    <w:p w:rsidR="00A34EC9" w:rsidRDefault="00A34EC9" w:rsidP="00A34EC9"/>
    <w:p w:rsidR="00A34EC9" w:rsidRDefault="00A34EC9" w:rsidP="00A34EC9"/>
    <w:p w:rsidR="00A34EC9" w:rsidRDefault="00A34EC9" w:rsidP="00A34EC9"/>
    <w:p w:rsidR="00A34EC9" w:rsidRDefault="00A34EC9" w:rsidP="00A34EC9"/>
    <w:p w:rsidR="00074A4D" w:rsidRDefault="00074A4D"/>
    <w:sectPr w:rsidR="00074A4D" w:rsidSect="00074A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63BD1"/>
    <w:multiLevelType w:val="hybridMultilevel"/>
    <w:tmpl w:val="16700F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0004"/>
    <w:rsid w:val="00074A4D"/>
    <w:rsid w:val="001E0004"/>
    <w:rsid w:val="007029F5"/>
    <w:rsid w:val="00982F65"/>
    <w:rsid w:val="00A34EC9"/>
    <w:rsid w:val="00DB2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EC9"/>
    <w:pPr>
      <w:jc w:val="left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4EC9"/>
    <w:pPr>
      <w:ind w:left="720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1028</Characters>
  <Application>Microsoft Office Word</Application>
  <DocSecurity>0</DocSecurity>
  <Lines>8</Lines>
  <Paragraphs>2</Paragraphs>
  <ScaleCrop>false</ScaleCrop>
  <Company>DG Win&amp;Soft</Company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2018-12-30T12:36:00Z</dcterms:created>
  <dcterms:modified xsi:type="dcterms:W3CDTF">2018-12-30T12:59:00Z</dcterms:modified>
</cp:coreProperties>
</file>