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D7B" w:rsidRPr="00E25AAB" w:rsidRDefault="00115D7B" w:rsidP="009E6BE6">
      <w:pPr>
        <w:ind w:firstLine="540"/>
        <w:jc w:val="center"/>
        <w:rPr>
          <w:b/>
          <w:color w:val="auto"/>
          <w:sz w:val="28"/>
          <w:szCs w:val="28"/>
        </w:rPr>
      </w:pPr>
      <w:r w:rsidRPr="00E25AAB">
        <w:rPr>
          <w:b/>
          <w:color w:val="auto"/>
          <w:sz w:val="28"/>
          <w:szCs w:val="28"/>
        </w:rPr>
        <w:t>Кафедра управління та бізнес-адміністрування</w:t>
      </w:r>
    </w:p>
    <w:p w:rsidR="00115D7B" w:rsidRDefault="00115D7B" w:rsidP="009E6BE6">
      <w:pPr>
        <w:ind w:firstLine="540"/>
        <w:jc w:val="center"/>
        <w:rPr>
          <w:b/>
          <w:color w:val="auto"/>
          <w:sz w:val="28"/>
          <w:szCs w:val="28"/>
        </w:rPr>
      </w:pPr>
      <w:bookmarkStart w:id="0" w:name="_GoBack"/>
      <w:bookmarkEnd w:id="0"/>
      <w:r w:rsidRPr="00E25AAB">
        <w:rPr>
          <w:b/>
          <w:color w:val="auto"/>
          <w:sz w:val="28"/>
          <w:szCs w:val="28"/>
        </w:rPr>
        <w:t>Бізнес-діагностика підприємства</w:t>
      </w:r>
    </w:p>
    <w:p w:rsidR="00115D7B" w:rsidRPr="00E25AAB" w:rsidRDefault="00115D7B" w:rsidP="009E6BE6">
      <w:pPr>
        <w:ind w:firstLine="540"/>
        <w:jc w:val="center"/>
        <w:rPr>
          <w:b/>
          <w:color w:val="auto"/>
          <w:sz w:val="28"/>
          <w:szCs w:val="28"/>
        </w:rPr>
      </w:pPr>
      <w:r w:rsidRPr="00E25AAB">
        <w:rPr>
          <w:b/>
          <w:color w:val="auto"/>
          <w:sz w:val="28"/>
          <w:szCs w:val="28"/>
        </w:rPr>
        <w:t>Максимів Ю.В.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1. </w:t>
      </w:r>
      <w:hyperlink r:id="rId4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Шахно А. Ю.</w:t>
        </w:r>
      </w:hyperlink>
      <w:r w:rsidRPr="00E25AAB"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bCs/>
          <w:color w:val="auto"/>
          <w:sz w:val="28"/>
          <w:szCs w:val="28"/>
          <w:lang w:val="ru-RU"/>
        </w:rPr>
        <w:t>Економічна діагностика конкурентних переваг як засіб посилення конкурентоспроможності підприємства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А. Ю. Шахно // </w:t>
      </w:r>
      <w:hyperlink r:id="rId5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Держава та регіони. Сер. : Економіка та підприємництво</w:t>
        </w:r>
      </w:hyperlink>
      <w:r w:rsidRPr="00E25AAB">
        <w:rPr>
          <w:color w:val="auto"/>
          <w:sz w:val="28"/>
          <w:szCs w:val="28"/>
          <w:lang w:val="ru-RU"/>
        </w:rPr>
        <w:t xml:space="preserve">. - 2013. - № 5. - С. 92-97. - Режим доступу: </w:t>
      </w:r>
      <w:hyperlink r:id="rId6" w:history="1">
        <w:r w:rsidRPr="00E25AAB">
          <w:rPr>
            <w:color w:val="auto"/>
            <w:sz w:val="28"/>
            <w:szCs w:val="28"/>
            <w:lang w:val="ru-RU"/>
          </w:rPr>
          <w:t>http://nbuv.gov.ua/UJRN/drep_2013_5_18</w:t>
        </w:r>
      </w:hyperlink>
      <w:r w:rsidRPr="00E25AAB">
        <w:rPr>
          <w:color w:val="auto"/>
          <w:sz w:val="28"/>
          <w:szCs w:val="28"/>
          <w:lang w:val="ru-RU"/>
        </w:rPr>
        <w:t>: </w:t>
      </w:r>
      <w:hyperlink r:id="rId7" w:tooltip="Завантажити файл" w:history="1">
        <w:r w:rsidRPr="00E25AAB">
          <w:rPr>
            <w:color w:val="auto"/>
            <w:sz w:val="28"/>
            <w:szCs w:val="28"/>
            <w:lang w:val="ru-RU"/>
          </w:rPr>
          <w:t> Завантажити - 336.656 Kb</w:t>
        </w:r>
      </w:hyperlink>
      <w:r w:rsidRPr="00E25AAB">
        <w:rPr>
          <w:color w:val="auto"/>
          <w:sz w:val="28"/>
          <w:szCs w:val="28"/>
          <w:lang w:val="ru-RU"/>
        </w:rPr>
        <w:t>  </w:t>
      </w:r>
    </w:p>
    <w:p w:rsidR="00115D7B" w:rsidRPr="00D618A0" w:rsidRDefault="00115D7B" w:rsidP="009E6BE6">
      <w:pPr>
        <w:ind w:firstLine="540"/>
        <w:jc w:val="both"/>
        <w:rPr>
          <w:color w:val="auto"/>
          <w:sz w:val="28"/>
          <w:szCs w:val="28"/>
        </w:rPr>
      </w:pPr>
      <w:r>
        <w:t xml:space="preserve">2. </w:t>
      </w:r>
      <w:hyperlink r:id="rId8" w:tooltip="Пошук за автором" w:history="1">
        <w:r w:rsidRPr="00D618A0">
          <w:rPr>
            <w:color w:val="auto"/>
            <w:sz w:val="28"/>
            <w:szCs w:val="28"/>
          </w:rPr>
          <w:t>Пєтухова О. М.</w:t>
        </w:r>
      </w:hyperlink>
      <w:r w:rsidRPr="00D618A0">
        <w:rPr>
          <w:color w:val="auto"/>
          <w:sz w:val="28"/>
          <w:szCs w:val="28"/>
        </w:rPr>
        <w:t xml:space="preserve"> </w:t>
      </w:r>
      <w:r w:rsidRPr="00D618A0">
        <w:rPr>
          <w:bCs/>
          <w:color w:val="auto"/>
          <w:sz w:val="28"/>
          <w:szCs w:val="28"/>
        </w:rPr>
        <w:t>Економічна діагностика як засіб удосконалення корпоративних відносин</w:t>
      </w:r>
      <w:r w:rsidRPr="00D618A0">
        <w:rPr>
          <w:color w:val="auto"/>
          <w:sz w:val="28"/>
          <w:szCs w:val="28"/>
        </w:rPr>
        <w:t xml:space="preserve"> [Електронний ресурс] / О. М. Пєтухова, Г. Г. Чорноштан, В. О. Волосова // </w:t>
      </w:r>
      <w:hyperlink r:id="rId9" w:tooltip="Періодичне видання" w:history="1">
        <w:r w:rsidRPr="00D618A0">
          <w:rPr>
            <w:color w:val="auto"/>
            <w:sz w:val="28"/>
            <w:szCs w:val="28"/>
          </w:rPr>
          <w:t>Наукові праці Національного університету харчових технологій</w:t>
        </w:r>
      </w:hyperlink>
      <w:r w:rsidRPr="00D618A0">
        <w:rPr>
          <w:color w:val="auto"/>
          <w:sz w:val="28"/>
          <w:szCs w:val="28"/>
        </w:rPr>
        <w:t xml:space="preserve">. - 2014. - Т. 20, № 3. - С. 65-70. - Режим доступу: </w:t>
      </w:r>
      <w:hyperlink r:id="rId10" w:history="1">
        <w:r w:rsidRPr="00E25AAB">
          <w:rPr>
            <w:color w:val="auto"/>
            <w:sz w:val="28"/>
            <w:szCs w:val="28"/>
            <w:lang w:val="ru-RU"/>
          </w:rPr>
          <w:t>http</w:t>
        </w:r>
        <w:r w:rsidRPr="00D618A0">
          <w:rPr>
            <w:color w:val="auto"/>
            <w:sz w:val="28"/>
            <w:szCs w:val="28"/>
          </w:rPr>
          <w:t>://</w:t>
        </w:r>
        <w:r w:rsidRPr="00E25AAB">
          <w:rPr>
            <w:color w:val="auto"/>
            <w:sz w:val="28"/>
            <w:szCs w:val="28"/>
            <w:lang w:val="ru-RU"/>
          </w:rPr>
          <w:t>nbuv</w:t>
        </w:r>
        <w:r w:rsidRPr="00D618A0">
          <w:rPr>
            <w:color w:val="auto"/>
            <w:sz w:val="28"/>
            <w:szCs w:val="28"/>
          </w:rPr>
          <w:t>.</w:t>
        </w:r>
        <w:r w:rsidRPr="00E25AAB">
          <w:rPr>
            <w:color w:val="auto"/>
            <w:sz w:val="28"/>
            <w:szCs w:val="28"/>
            <w:lang w:val="ru-RU"/>
          </w:rPr>
          <w:t>gov</w:t>
        </w:r>
        <w:r w:rsidRPr="00D618A0">
          <w:rPr>
            <w:color w:val="auto"/>
            <w:sz w:val="28"/>
            <w:szCs w:val="28"/>
          </w:rPr>
          <w:t>.</w:t>
        </w:r>
        <w:r w:rsidRPr="00E25AAB">
          <w:rPr>
            <w:color w:val="auto"/>
            <w:sz w:val="28"/>
            <w:szCs w:val="28"/>
            <w:lang w:val="ru-RU"/>
          </w:rPr>
          <w:t>ua</w:t>
        </w:r>
        <w:r w:rsidRPr="00D618A0">
          <w:rPr>
            <w:color w:val="auto"/>
            <w:sz w:val="28"/>
            <w:szCs w:val="28"/>
          </w:rPr>
          <w:t>/</w:t>
        </w:r>
        <w:r w:rsidRPr="00E25AAB">
          <w:rPr>
            <w:color w:val="auto"/>
            <w:sz w:val="28"/>
            <w:szCs w:val="28"/>
            <w:lang w:val="ru-RU"/>
          </w:rPr>
          <w:t>UJRN</w:t>
        </w:r>
        <w:r w:rsidRPr="00D618A0">
          <w:rPr>
            <w:color w:val="auto"/>
            <w:sz w:val="28"/>
            <w:szCs w:val="28"/>
          </w:rPr>
          <w:t>/</w:t>
        </w:r>
        <w:r w:rsidRPr="00E25AAB">
          <w:rPr>
            <w:color w:val="auto"/>
            <w:sz w:val="28"/>
            <w:szCs w:val="28"/>
            <w:lang w:val="ru-RU"/>
          </w:rPr>
          <w:t>Npnukht</w:t>
        </w:r>
        <w:r w:rsidRPr="00D618A0">
          <w:rPr>
            <w:color w:val="auto"/>
            <w:sz w:val="28"/>
            <w:szCs w:val="28"/>
          </w:rPr>
          <w:t>_2014_20_3_9</w:t>
        </w:r>
      </w:hyperlink>
      <w:r w:rsidRPr="00D618A0">
        <w:rPr>
          <w:color w:val="auto"/>
          <w:sz w:val="28"/>
          <w:szCs w:val="28"/>
        </w:rPr>
        <w:t xml:space="preserve">  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3. </w:t>
      </w:r>
      <w:hyperlink r:id="rId11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Богач Б. М.</w:t>
        </w:r>
      </w:hyperlink>
      <w:r w:rsidRPr="00E25AAB"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bCs/>
          <w:color w:val="auto"/>
          <w:sz w:val="28"/>
          <w:szCs w:val="28"/>
          <w:lang w:val="ru-RU"/>
        </w:rPr>
        <w:t>Економічна діагностика – важливий вид стратегічного аналізу на підприємстві, його організація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Б. М. Богач // </w:t>
      </w:r>
      <w:hyperlink r:id="rId12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Вісник Кам'янець-Подільського національного університету імені Івана Огієнка. Економічні науки</w:t>
        </w:r>
      </w:hyperlink>
      <w:r w:rsidRPr="00E25AAB">
        <w:rPr>
          <w:color w:val="auto"/>
          <w:sz w:val="28"/>
          <w:szCs w:val="28"/>
          <w:lang w:val="ru-RU"/>
        </w:rPr>
        <w:t xml:space="preserve">. - 2014. - Вип. 9. - С. 135-138. - Режим доступу: </w:t>
      </w:r>
      <w:hyperlink r:id="rId13" w:history="1">
        <w:r w:rsidRPr="00E25AAB">
          <w:rPr>
            <w:color w:val="auto"/>
            <w:sz w:val="28"/>
            <w:szCs w:val="28"/>
            <w:lang w:val="ru-RU"/>
          </w:rPr>
          <w:t>http://nbuv.gov.ua/UJRN/vkpnuen_2014_9_34</w:t>
        </w:r>
      </w:hyperlink>
      <w:r>
        <w:rPr>
          <w:color w:val="auto"/>
          <w:sz w:val="28"/>
          <w:szCs w:val="28"/>
          <w:lang w:val="ru-RU"/>
        </w:rPr>
        <w:t xml:space="preserve">     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4. </w:t>
      </w:r>
      <w:hyperlink r:id="rId14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Шатунова Т. О.</w:t>
        </w:r>
      </w:hyperlink>
      <w:r w:rsidRPr="00E25AAB"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bCs/>
          <w:color w:val="auto"/>
          <w:sz w:val="28"/>
          <w:szCs w:val="28"/>
          <w:lang w:val="ru-RU"/>
        </w:rPr>
        <w:t>Дослідження сутності поняття економічна діагностика промислового підприємства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Т. О. Шатунова // </w:t>
      </w:r>
      <w:hyperlink r:id="rId15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Вісник Чернівецького торговельно-економічного інституту. Економічні науки</w:t>
        </w:r>
      </w:hyperlink>
      <w:r w:rsidRPr="00E25AAB">
        <w:rPr>
          <w:color w:val="auto"/>
          <w:sz w:val="28"/>
          <w:szCs w:val="28"/>
          <w:lang w:val="ru-RU"/>
        </w:rPr>
        <w:t xml:space="preserve">. - 2009. - Вип. 1. - С. 190-195. - Режим доступу: </w:t>
      </w:r>
      <w:hyperlink r:id="rId16" w:history="1">
        <w:r w:rsidRPr="00E25AAB">
          <w:rPr>
            <w:color w:val="auto"/>
            <w:sz w:val="28"/>
            <w:szCs w:val="28"/>
            <w:lang w:val="ru-RU"/>
          </w:rPr>
          <w:t>http://nbuv.gov.ua/UJRN/Vchtei_2009_1_23</w:t>
        </w:r>
      </w:hyperlink>
      <w:r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color w:val="auto"/>
          <w:sz w:val="28"/>
          <w:szCs w:val="28"/>
          <w:lang w:val="ru-RU"/>
        </w:rPr>
        <w:t> 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5. </w:t>
      </w:r>
      <w:hyperlink r:id="rId17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Корпанюк Т. М.</w:t>
        </w:r>
      </w:hyperlink>
      <w:r w:rsidRPr="00E25AAB"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bCs/>
          <w:color w:val="auto"/>
          <w:sz w:val="28"/>
          <w:szCs w:val="28"/>
          <w:lang w:val="ru-RU"/>
        </w:rPr>
        <w:t>Фінансово-економічна діагностика аграрних підприємств з виробництва біопалива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Т. М. Корпанюк // </w:t>
      </w:r>
      <w:hyperlink r:id="rId18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Економіка. Фінанси. Менеджмент: актуальні питання науки і практики</w:t>
        </w:r>
      </w:hyperlink>
      <w:r w:rsidRPr="00E25AAB">
        <w:rPr>
          <w:color w:val="auto"/>
          <w:sz w:val="28"/>
          <w:szCs w:val="28"/>
          <w:lang w:val="ru-RU"/>
        </w:rPr>
        <w:t xml:space="preserve">. - 2016. - № 12. - С. 63-70. - Режим доступу: </w:t>
      </w:r>
      <w:hyperlink r:id="rId19" w:history="1">
        <w:r w:rsidRPr="00E25AAB">
          <w:rPr>
            <w:color w:val="auto"/>
            <w:sz w:val="28"/>
            <w:szCs w:val="28"/>
            <w:lang w:val="ru-RU"/>
          </w:rPr>
          <w:t>http://nbuv.gov.ua/UJRN/efmapnp_2016_12_9</w:t>
        </w:r>
      </w:hyperlink>
      <w:r>
        <w:rPr>
          <w:color w:val="auto"/>
          <w:sz w:val="28"/>
          <w:szCs w:val="28"/>
          <w:lang w:val="ru-RU"/>
        </w:rPr>
        <w:t xml:space="preserve">   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6. </w:t>
      </w:r>
      <w:hyperlink r:id="rId20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Талах Т. А.</w:t>
        </w:r>
      </w:hyperlink>
      <w:r w:rsidRPr="00E25AAB">
        <w:rPr>
          <w:color w:val="auto"/>
          <w:sz w:val="28"/>
          <w:szCs w:val="28"/>
          <w:lang w:val="ru-RU"/>
        </w:rPr>
        <w:t> </w:t>
      </w:r>
      <w:r w:rsidRPr="00E25AAB">
        <w:rPr>
          <w:bCs/>
          <w:color w:val="auto"/>
          <w:sz w:val="28"/>
          <w:szCs w:val="28"/>
          <w:lang w:val="ru-RU"/>
        </w:rPr>
        <w:t>Використання методики управлінського аналізу при дослідження конкурентоспроможності продукції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Т. А. Талах // </w:t>
      </w:r>
      <w:hyperlink r:id="rId21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Економічний форум</w:t>
        </w:r>
      </w:hyperlink>
      <w:r w:rsidRPr="00E25AAB">
        <w:rPr>
          <w:color w:val="auto"/>
          <w:sz w:val="28"/>
          <w:szCs w:val="28"/>
          <w:lang w:val="ru-RU"/>
        </w:rPr>
        <w:t xml:space="preserve">. - 2013. - № 4. - С. 247-253. - Режим доступу: </w:t>
      </w:r>
      <w:hyperlink r:id="rId22" w:history="1">
        <w:r w:rsidRPr="00E25AAB">
          <w:rPr>
            <w:color w:val="auto"/>
            <w:sz w:val="28"/>
            <w:szCs w:val="28"/>
            <w:lang w:val="ru-RU"/>
          </w:rPr>
          <w:t>http://nbuv.gov.ua/UJRN/ecfor_2013_4_43</w:t>
        </w:r>
      </w:hyperlink>
      <w:r>
        <w:rPr>
          <w:color w:val="auto"/>
          <w:sz w:val="28"/>
          <w:szCs w:val="28"/>
          <w:lang w:val="ru-RU"/>
        </w:rPr>
        <w:t xml:space="preserve">   </w:t>
      </w:r>
      <w:r w:rsidRPr="00E25AAB">
        <w:rPr>
          <w:color w:val="auto"/>
          <w:sz w:val="28"/>
          <w:szCs w:val="28"/>
          <w:lang w:val="ru-RU"/>
        </w:rPr>
        <w:t> 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</w:rPr>
      </w:pPr>
      <w:r>
        <w:t xml:space="preserve">7. </w:t>
      </w:r>
      <w:hyperlink r:id="rId23" w:tooltip="Пошук за автором" w:history="1">
        <w:r w:rsidRPr="00E25AAB">
          <w:rPr>
            <w:rStyle w:val="Hyperlink"/>
            <w:color w:val="auto"/>
            <w:sz w:val="28"/>
            <w:szCs w:val="28"/>
            <w:u w:val="none"/>
          </w:rPr>
          <w:t>Корпанюк Т. М.</w:t>
        </w:r>
      </w:hyperlink>
      <w:r>
        <w:rPr>
          <w:color w:val="auto"/>
          <w:sz w:val="28"/>
          <w:szCs w:val="28"/>
        </w:rPr>
        <w:t xml:space="preserve"> </w:t>
      </w:r>
      <w:r w:rsidRPr="00E25AAB">
        <w:rPr>
          <w:bCs/>
          <w:color w:val="auto"/>
          <w:sz w:val="28"/>
          <w:szCs w:val="28"/>
        </w:rPr>
        <w:t>Фінансово-економічна діагностика аграрних підприємств з виробництва біопалива</w:t>
      </w:r>
      <w:r w:rsidRPr="00E25AAB">
        <w:rPr>
          <w:color w:val="auto"/>
          <w:sz w:val="28"/>
          <w:szCs w:val="28"/>
        </w:rPr>
        <w:t xml:space="preserve"> [Електронний ресурс] / Т. М. Корпанюк // </w:t>
      </w:r>
      <w:hyperlink r:id="rId24" w:tooltip="Періодичне видання" w:history="1">
        <w:r w:rsidRPr="00E25AAB">
          <w:rPr>
            <w:rStyle w:val="Hyperlink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E25AAB">
        <w:rPr>
          <w:color w:val="auto"/>
          <w:sz w:val="28"/>
          <w:szCs w:val="28"/>
        </w:rPr>
        <w:t xml:space="preserve">. - 2016. - № 12. - С. 63-70. - Режим доступу: </w:t>
      </w:r>
      <w:hyperlink r:id="rId25" w:history="1">
        <w:r w:rsidRPr="00E25AAB">
          <w:rPr>
            <w:rStyle w:val="Hyperlink"/>
            <w:color w:val="auto"/>
            <w:sz w:val="28"/>
            <w:szCs w:val="28"/>
            <w:u w:val="none"/>
          </w:rPr>
          <w:t>http://nbuv.gov.ua/UJRN/efmapnp_2016_12_9</w:t>
        </w:r>
      </w:hyperlink>
      <w:r>
        <w:rPr>
          <w:color w:val="auto"/>
          <w:sz w:val="28"/>
          <w:szCs w:val="28"/>
        </w:rPr>
        <w:t xml:space="preserve">  </w:t>
      </w:r>
      <w:r w:rsidRPr="00E25AAB">
        <w:rPr>
          <w:color w:val="auto"/>
          <w:sz w:val="28"/>
          <w:szCs w:val="28"/>
        </w:rPr>
        <w:t> 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</w:rPr>
      </w:pPr>
      <w:r>
        <w:t xml:space="preserve">8. </w:t>
      </w:r>
      <w:hyperlink r:id="rId26" w:tooltip="Пошук за автором" w:history="1">
        <w:r w:rsidRPr="00E25AAB">
          <w:rPr>
            <w:rStyle w:val="Hyperlink"/>
            <w:color w:val="auto"/>
            <w:sz w:val="28"/>
            <w:szCs w:val="28"/>
            <w:u w:val="none"/>
          </w:rPr>
          <w:t>Олійник Г. Ю.</w:t>
        </w:r>
      </w:hyperlink>
      <w:r>
        <w:rPr>
          <w:color w:val="auto"/>
          <w:sz w:val="28"/>
          <w:szCs w:val="28"/>
        </w:rPr>
        <w:t xml:space="preserve"> </w:t>
      </w:r>
      <w:r w:rsidRPr="00E25AAB">
        <w:rPr>
          <w:bCs/>
          <w:color w:val="auto"/>
          <w:sz w:val="28"/>
          <w:szCs w:val="28"/>
        </w:rPr>
        <w:t>Фінансово-економічні показники та аналіз платоспроможності, конкурентоспроможності та фінансової стійкості підприємств залізничного транспорту на стадії підготовки до реструктуризації</w:t>
      </w:r>
      <w:r w:rsidRPr="00E25AAB">
        <w:rPr>
          <w:color w:val="auto"/>
          <w:sz w:val="28"/>
          <w:szCs w:val="28"/>
        </w:rPr>
        <w:t xml:space="preserve"> [Електронний ресурс] / Г. Ю. Олійник // </w:t>
      </w:r>
      <w:hyperlink r:id="rId27" w:tooltip="Періодичне видання" w:history="1">
        <w:r w:rsidRPr="00E25AAB">
          <w:rPr>
            <w:rStyle w:val="Hyperlink"/>
            <w:color w:val="auto"/>
            <w:sz w:val="28"/>
            <w:szCs w:val="28"/>
            <w:u w:val="none"/>
          </w:rPr>
          <w:t>Водний транспорт</w:t>
        </w:r>
      </w:hyperlink>
      <w:r w:rsidRPr="00E25AAB">
        <w:rPr>
          <w:color w:val="auto"/>
          <w:sz w:val="28"/>
          <w:szCs w:val="28"/>
        </w:rPr>
        <w:t xml:space="preserve">. - 2012. - Вип. 2. - С. 106-114. - Режим доступу: </w:t>
      </w:r>
      <w:hyperlink r:id="rId28" w:history="1">
        <w:r w:rsidRPr="00E25AAB">
          <w:rPr>
            <w:rStyle w:val="Hyperlink"/>
            <w:color w:val="auto"/>
            <w:sz w:val="28"/>
            <w:szCs w:val="28"/>
            <w:u w:val="none"/>
          </w:rPr>
          <w:t>http://nbuv.gov.ua/UJRN/Vodt_2012_2_23</w:t>
        </w:r>
      </w:hyperlink>
      <w:r>
        <w:rPr>
          <w:color w:val="auto"/>
          <w:sz w:val="28"/>
          <w:szCs w:val="28"/>
        </w:rPr>
        <w:t xml:space="preserve">   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</w:rPr>
      </w:pPr>
      <w:r>
        <w:t xml:space="preserve">9. </w:t>
      </w:r>
      <w:hyperlink r:id="rId29" w:tooltip="Пошук за автором" w:history="1">
        <w:r w:rsidRPr="00E25AAB">
          <w:rPr>
            <w:rStyle w:val="Hyperlink"/>
            <w:color w:val="auto"/>
            <w:sz w:val="28"/>
            <w:szCs w:val="28"/>
            <w:u w:val="none"/>
          </w:rPr>
          <w:t>Літвінова В. О.</w:t>
        </w:r>
      </w:hyperlink>
      <w:r>
        <w:rPr>
          <w:color w:val="auto"/>
          <w:sz w:val="28"/>
          <w:szCs w:val="28"/>
        </w:rPr>
        <w:t xml:space="preserve"> </w:t>
      </w:r>
      <w:r w:rsidRPr="00E25AAB">
        <w:rPr>
          <w:bCs/>
          <w:color w:val="auto"/>
          <w:sz w:val="28"/>
          <w:szCs w:val="28"/>
        </w:rPr>
        <w:t>Графічні методі дослідження у аналізі рівня конкурентоспроможності продукції</w:t>
      </w:r>
      <w:r w:rsidRPr="00E25AAB">
        <w:rPr>
          <w:color w:val="auto"/>
          <w:sz w:val="28"/>
          <w:szCs w:val="28"/>
        </w:rPr>
        <w:t xml:space="preserve"> [Електронний ресурс] / В. О. Літвінова // </w:t>
      </w:r>
      <w:hyperlink r:id="rId30" w:tooltip="Періодичне видання" w:history="1">
        <w:r w:rsidRPr="00E25AAB">
          <w:rPr>
            <w:rStyle w:val="Hyperlink"/>
            <w:color w:val="auto"/>
            <w:sz w:val="28"/>
            <w:szCs w:val="28"/>
            <w:u w:val="none"/>
          </w:rPr>
          <w:t>Бізнес Інформ</w:t>
        </w:r>
      </w:hyperlink>
      <w:r w:rsidRPr="00E25AAB">
        <w:rPr>
          <w:color w:val="auto"/>
          <w:sz w:val="28"/>
          <w:szCs w:val="28"/>
        </w:rPr>
        <w:t xml:space="preserve">. - 2012. - № 4. - С. 53-56. - Режим доступу: </w:t>
      </w:r>
      <w:hyperlink r:id="rId31" w:history="1">
        <w:r w:rsidRPr="00E25AAB">
          <w:rPr>
            <w:rStyle w:val="Hyperlink"/>
            <w:color w:val="auto"/>
            <w:sz w:val="28"/>
            <w:szCs w:val="28"/>
            <w:u w:val="none"/>
          </w:rPr>
          <w:t>http://nbuv.gov.ua/UJRN/binf_2012_4_17</w:t>
        </w:r>
      </w:hyperlink>
      <w:r>
        <w:rPr>
          <w:color w:val="auto"/>
          <w:sz w:val="28"/>
          <w:szCs w:val="28"/>
        </w:rPr>
        <w:t xml:space="preserve">  </w:t>
      </w:r>
    </w:p>
    <w:p w:rsidR="00115D7B" w:rsidRPr="00E25AAB" w:rsidRDefault="00115D7B" w:rsidP="009E6BE6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t xml:space="preserve">10. </w:t>
      </w:r>
      <w:hyperlink r:id="rId32" w:tooltip="Пошук за автором" w:history="1">
        <w:r w:rsidRPr="00E25AAB">
          <w:rPr>
            <w:color w:val="auto"/>
            <w:sz w:val="28"/>
            <w:szCs w:val="28"/>
            <w:lang w:val="ru-RU"/>
          </w:rPr>
          <w:t>Літвінова В.</w:t>
        </w:r>
        <w:r>
          <w:rPr>
            <w:color w:val="auto"/>
            <w:sz w:val="28"/>
            <w:szCs w:val="28"/>
            <w:lang w:val="ru-RU"/>
          </w:rPr>
          <w:t> </w:t>
        </w:r>
        <w:r w:rsidRPr="00E25AAB">
          <w:rPr>
            <w:color w:val="auto"/>
            <w:sz w:val="28"/>
            <w:szCs w:val="28"/>
            <w:lang w:val="ru-RU"/>
          </w:rPr>
          <w:t>О.</w:t>
        </w:r>
      </w:hyperlink>
      <w:r>
        <w:rPr>
          <w:color w:val="auto"/>
          <w:sz w:val="28"/>
          <w:szCs w:val="28"/>
          <w:lang w:val="ru-RU"/>
        </w:rPr>
        <w:t xml:space="preserve"> </w:t>
      </w:r>
      <w:r w:rsidRPr="00E25AAB">
        <w:rPr>
          <w:bCs/>
          <w:color w:val="auto"/>
          <w:sz w:val="28"/>
          <w:szCs w:val="28"/>
          <w:lang w:val="ru-RU"/>
        </w:rPr>
        <w:t>Таксономічний аналіз як метод оцінки конкурентоспроможності продукту</w:t>
      </w:r>
      <w:r w:rsidRPr="00E25AAB">
        <w:rPr>
          <w:color w:val="auto"/>
          <w:sz w:val="28"/>
          <w:szCs w:val="28"/>
          <w:lang w:val="ru-RU"/>
        </w:rPr>
        <w:t xml:space="preserve"> [Електронний ресурс] / В. О. Літвінова. // </w:t>
      </w:r>
      <w:hyperlink r:id="rId33" w:tooltip="Періодичне видання" w:history="1">
        <w:r w:rsidRPr="00E25AAB">
          <w:rPr>
            <w:color w:val="auto"/>
            <w:sz w:val="28"/>
            <w:szCs w:val="28"/>
            <w:lang w:val="ru-RU"/>
          </w:rPr>
          <w:t>Економіка. Управління. Інновації</w:t>
        </w:r>
      </w:hyperlink>
      <w:r w:rsidRPr="00E25AAB">
        <w:rPr>
          <w:color w:val="auto"/>
          <w:sz w:val="28"/>
          <w:szCs w:val="28"/>
          <w:lang w:val="ru-RU"/>
        </w:rPr>
        <w:t xml:space="preserve">. - 2012. - № 1. - Режим доступу: </w:t>
      </w:r>
      <w:hyperlink r:id="rId34" w:history="1">
        <w:r w:rsidRPr="00E25AAB">
          <w:rPr>
            <w:color w:val="auto"/>
            <w:sz w:val="28"/>
            <w:szCs w:val="28"/>
            <w:lang w:val="ru-RU"/>
          </w:rPr>
          <w:t>http://nbuv.gov.ua/UJRN/eui_2012_1_29</w:t>
        </w:r>
      </w:hyperlink>
      <w:r>
        <w:rPr>
          <w:color w:val="auto"/>
          <w:sz w:val="28"/>
          <w:szCs w:val="28"/>
          <w:lang w:val="ru-RU"/>
        </w:rPr>
        <w:t xml:space="preserve">   </w:t>
      </w:r>
    </w:p>
    <w:p w:rsidR="00115D7B" w:rsidRDefault="00115D7B"/>
    <w:sectPr w:rsidR="00115D7B" w:rsidSect="0014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BE6"/>
    <w:rsid w:val="000C1BAE"/>
    <w:rsid w:val="00115D7B"/>
    <w:rsid w:val="00142167"/>
    <w:rsid w:val="009E6BE6"/>
    <w:rsid w:val="00BC4AC7"/>
    <w:rsid w:val="00D618A0"/>
    <w:rsid w:val="00E25AAB"/>
    <w:rsid w:val="00F92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BE6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E6BE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618A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94%D1%82%D1%83%D1%85%D0%BE%D0%B2%D0%B0%20%D0%9E$" TargetMode="External"/><Relationship Id="rId13" Type="http://schemas.openxmlformats.org/officeDocument/2006/relationships/hyperlink" Target="http://nbuv.gov.ua/UJRN/vkpnuen_2014_9_34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B%D1%96%D0%B9%D0%BD%D0%B8%D0%BA%20%D0%93$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34" Type="http://schemas.openxmlformats.org/officeDocument/2006/relationships/hyperlink" Target="http://nbuv.gov.ua/UJRN/eui_2012_1_29" TargetMode="External"/><Relationship Id="rId7" Type="http://schemas.openxmlformats.org/officeDocument/2006/relationships/hyperlink" Target="http://nbuv.gov.ua/j-pdf/drep_2013_5_18.pdf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35:%D0%95%D0%BA.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0%BF%D0%B0%D0%BD%D1%8E%D0%BA%20%D0%A2$" TargetMode="External"/><Relationship Id="rId25" Type="http://schemas.openxmlformats.org/officeDocument/2006/relationships/hyperlink" Target="http://nbuv.gov.ua/UJRN/efmapnp_2016_12_9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buv.gov.ua/UJRN/Vchtei_2009_1_23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0%D0%BB%D0%B0%D1%85%20%D0%A2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1%96%D1%82%D0%B2%D1%96%D0%BD%D0%BE%D0%B2%D0%B0%20%D0%92$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drep_2013_5_18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3%D0%B0%D1%87%20%D0%91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1%96%D1%82%D0%B2%D1%96%D0%BD%D0%BE%D0%B2%D0%B0%20%D0%92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05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0%BF%D0%B0%D0%BD%D1%8E%D0%BA%20%D0%A2$" TargetMode="External"/><Relationship Id="rId28" Type="http://schemas.openxmlformats.org/officeDocument/2006/relationships/hyperlink" Target="http://nbuv.gov.ua/UJRN/Vodt_2012_2_2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nbuv.gov.ua/UJRN/Npnukht_2014_20_3_9" TargetMode="External"/><Relationship Id="rId19" Type="http://schemas.openxmlformats.org/officeDocument/2006/relationships/hyperlink" Target="http://nbuv.gov.ua/UJRN/efmapnp_2016_12_9" TargetMode="External"/><Relationship Id="rId31" Type="http://schemas.openxmlformats.org/officeDocument/2006/relationships/hyperlink" Target="http://nbuv.gov.ua/UJRN/binf_2012_4_17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0%D1%85%D0%BD%D0%BE%20%D0%90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7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0%D1%82%D1%83%D0%BD%D0%BE%D0%B2%D0%B0%20%D0%A2$" TargetMode="External"/><Relationship Id="rId22" Type="http://schemas.openxmlformats.org/officeDocument/2006/relationships/hyperlink" Target="http://nbuv.gov.ua/UJRN/ecfor_2013_4_43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28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1372</Words>
  <Characters>7824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2</cp:revision>
  <dcterms:created xsi:type="dcterms:W3CDTF">2017-11-10T08:57:00Z</dcterms:created>
  <dcterms:modified xsi:type="dcterms:W3CDTF">2018-12-05T07:01:00Z</dcterms:modified>
</cp:coreProperties>
</file>