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0BC" w:rsidRPr="00C770BC" w:rsidRDefault="00C770BC" w:rsidP="00C770BC">
      <w:pPr>
        <w:spacing w:after="0" w:line="180" w:lineRule="atLeast"/>
        <w:textAlignment w:val="baseline"/>
        <w:rPr>
          <w:rFonts w:ascii="Arial" w:eastAsia="Times New Roman" w:hAnsi="Arial" w:cs="Arial"/>
          <w:caps/>
          <w:color w:val="000000"/>
          <w:spacing w:val="12"/>
          <w:sz w:val="21"/>
          <w:szCs w:val="21"/>
        </w:rPr>
      </w:pPr>
      <w:r w:rsidRPr="00C770BC">
        <w:rPr>
          <w:rFonts w:ascii="Arial" w:eastAsia="Times New Roman" w:hAnsi="Arial" w:cs="Arial"/>
          <w:caps/>
          <w:color w:val="000000"/>
          <w:spacing w:val="12"/>
          <w:sz w:val="21"/>
          <w:szCs w:val="21"/>
        </w:rPr>
        <w:fldChar w:fldCharType="begin"/>
      </w:r>
      <w:r w:rsidRPr="00C770BC">
        <w:rPr>
          <w:rFonts w:ascii="Arial" w:eastAsia="Times New Roman" w:hAnsi="Arial" w:cs="Arial"/>
          <w:caps/>
          <w:color w:val="000000"/>
          <w:spacing w:val="12"/>
          <w:sz w:val="21"/>
          <w:szCs w:val="21"/>
        </w:rPr>
        <w:instrText xml:space="preserve"> HYPERLINK "https://emetodyst.mcfr.ua/default.aspx?mid=29311" </w:instrText>
      </w:r>
      <w:r w:rsidRPr="00C770BC">
        <w:rPr>
          <w:rFonts w:ascii="Arial" w:eastAsia="Times New Roman" w:hAnsi="Arial" w:cs="Arial"/>
          <w:caps/>
          <w:color w:val="000000"/>
          <w:spacing w:val="12"/>
          <w:sz w:val="21"/>
          <w:szCs w:val="21"/>
        </w:rPr>
        <w:fldChar w:fldCharType="separate"/>
      </w:r>
      <w:r w:rsidRPr="00C770BC">
        <w:rPr>
          <w:rFonts w:ascii="Arial" w:eastAsia="Times New Roman" w:hAnsi="Arial" w:cs="Arial"/>
          <w:b/>
          <w:bCs/>
          <w:caps/>
          <w:color w:val="475156"/>
          <w:spacing w:val="12"/>
          <w:sz w:val="30"/>
          <w:szCs w:val="30"/>
          <w:bdr w:val="none" w:sz="0" w:space="0" w:color="auto" w:frame="1"/>
        </w:rPr>
        <w:br/>
      </w:r>
      <w:r w:rsidRPr="00C770BC">
        <w:rPr>
          <w:rFonts w:ascii="Arial" w:eastAsia="Times New Roman" w:hAnsi="Arial" w:cs="Arial"/>
          <w:b/>
          <w:bCs/>
          <w:caps/>
          <w:color w:val="475156"/>
          <w:spacing w:val="12"/>
          <w:sz w:val="30"/>
        </w:rPr>
        <w:t>№11 </w:t>
      </w:r>
      <w:r w:rsidRPr="00C770BC">
        <w:rPr>
          <w:rFonts w:ascii="Arial" w:eastAsia="Times New Roman" w:hAnsi="Arial" w:cs="Arial"/>
          <w:caps/>
          <w:color w:val="475156"/>
          <w:spacing w:val="12"/>
          <w:sz w:val="21"/>
          <w:u w:val="single"/>
        </w:rPr>
        <w:t>ЛИСТОПАД 2017</w:t>
      </w:r>
      <w:r w:rsidRPr="00C770BC">
        <w:rPr>
          <w:rFonts w:ascii="Arial" w:eastAsia="Times New Roman" w:hAnsi="Arial" w:cs="Arial"/>
          <w:caps/>
          <w:color w:val="000000"/>
          <w:spacing w:val="12"/>
          <w:sz w:val="21"/>
          <w:szCs w:val="21"/>
        </w:rPr>
        <w:fldChar w:fldCharType="end"/>
      </w:r>
    </w:p>
    <w:p w:rsidR="00C770BC" w:rsidRPr="00C770BC" w:rsidRDefault="00C770BC" w:rsidP="00C770BC">
      <w:pPr>
        <w:spacing w:line="375" w:lineRule="atLeast"/>
        <w:textAlignment w:val="baseline"/>
        <w:rPr>
          <w:rFonts w:ascii="inherit" w:eastAsia="Times New Roman" w:hAnsi="inherit" w:cs="Arial"/>
          <w:b/>
          <w:bCs/>
          <w:caps/>
          <w:color w:val="B886BB"/>
          <w:spacing w:val="19"/>
          <w:sz w:val="32"/>
          <w:szCs w:val="32"/>
        </w:rPr>
      </w:pPr>
      <w:r w:rsidRPr="00C770BC">
        <w:rPr>
          <w:rFonts w:ascii="inherit" w:eastAsia="Times New Roman" w:hAnsi="inherit" w:cs="Arial"/>
          <w:b/>
          <w:bCs/>
          <w:caps/>
          <w:color w:val="B886BB"/>
          <w:spacing w:val="19"/>
          <w:sz w:val="32"/>
          <w:szCs w:val="32"/>
        </w:rPr>
        <w:t>ВЗАЄМОДІЄМО ЗІ СПЕЦІАЛІСТАМИ </w:t>
      </w:r>
      <w:r w:rsidRPr="00C770BC">
        <w:rPr>
          <w:rFonts w:ascii="inherit" w:eastAsia="Times New Roman" w:hAnsi="inherit" w:cs="Arial"/>
          <w:i/>
          <w:iCs/>
          <w:caps/>
          <w:color w:val="7A7C7E"/>
          <w:spacing w:val="19"/>
          <w:sz w:val="32"/>
        </w:rPr>
        <w:t>ігри іноземною мовою</w:t>
      </w:r>
    </w:p>
    <w:p w:rsidR="00C770BC" w:rsidRPr="00C770BC" w:rsidRDefault="00C770BC" w:rsidP="00C770BC">
      <w:pPr>
        <w:spacing w:after="0" w:line="735" w:lineRule="atLeast"/>
        <w:textAlignment w:val="baseline"/>
        <w:outlineLvl w:val="0"/>
        <w:rPr>
          <w:rFonts w:ascii="Georgia" w:eastAsia="Times New Roman" w:hAnsi="Georgia" w:cs="Arial"/>
          <w:b/>
          <w:bCs/>
          <w:color w:val="F7941D"/>
          <w:kern w:val="36"/>
          <w:sz w:val="63"/>
          <w:szCs w:val="63"/>
        </w:rPr>
      </w:pPr>
      <w:r w:rsidRPr="00C770BC">
        <w:rPr>
          <w:rFonts w:ascii="Georgia" w:eastAsia="Times New Roman" w:hAnsi="Georgia" w:cs="Arial"/>
          <w:b/>
          <w:bCs/>
          <w:color w:val="F7941D"/>
          <w:kern w:val="36"/>
          <w:sz w:val="63"/>
          <w:szCs w:val="63"/>
        </w:rPr>
        <w:t>Весело і цікаво навчаємо іноземної мови</w:t>
      </w:r>
    </w:p>
    <w:p w:rsidR="00C770BC" w:rsidRPr="00C770BC" w:rsidRDefault="00C770BC" w:rsidP="00C770BC">
      <w:pPr>
        <w:spacing w:after="0" w:line="240" w:lineRule="auto"/>
        <w:textAlignment w:val="baseline"/>
        <w:rPr>
          <w:rFonts w:ascii="Arial" w:eastAsia="Times New Roman" w:hAnsi="Arial" w:cs="Arial"/>
          <w:color w:val="000000"/>
          <w:sz w:val="24"/>
          <w:szCs w:val="24"/>
        </w:rPr>
      </w:pPr>
      <w:r>
        <w:rPr>
          <w:rFonts w:ascii="inherit" w:eastAsia="Times New Roman" w:hAnsi="inherit" w:cs="Arial"/>
          <w:noProof/>
          <w:color w:val="000000"/>
          <w:sz w:val="24"/>
          <w:szCs w:val="24"/>
          <w:bdr w:val="none" w:sz="0" w:space="0" w:color="auto" w:frame="1"/>
        </w:rPr>
        <w:drawing>
          <wp:inline distT="0" distB="0" distL="0" distR="0">
            <wp:extent cx="857250" cy="857250"/>
            <wp:effectExtent l="19050" t="0" r="0" b="0"/>
            <wp:docPr id="1" name="Рисунок 1" descr="https://e.profkiosk.ru/service_tbn2/resize/zoom/0x90/cuwcd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profkiosk.ru/service_tbn2/resize/zoom/0x90/cuwcdq.png"/>
                    <pic:cNvPicPr>
                      <a:picLocks noChangeAspect="1" noChangeArrowheads="1"/>
                    </pic:cNvPicPr>
                  </pic:nvPicPr>
                  <pic:blipFill>
                    <a:blip r:embed="rId5"/>
                    <a:srcRect/>
                    <a:stretch>
                      <a:fillRect/>
                    </a:stretch>
                  </pic:blipFill>
                  <pic:spPr bwMode="auto">
                    <a:xfrm>
                      <a:off x="0" y="0"/>
                      <a:ext cx="857250" cy="857250"/>
                    </a:xfrm>
                    <a:prstGeom prst="rect">
                      <a:avLst/>
                    </a:prstGeom>
                    <a:noFill/>
                    <a:ln w="9525">
                      <a:noFill/>
                      <a:miter lim="800000"/>
                      <a:headEnd/>
                      <a:tailEnd/>
                    </a:ln>
                  </pic:spPr>
                </pic:pic>
              </a:graphicData>
            </a:graphic>
          </wp:inline>
        </w:drawing>
      </w:r>
      <w:r w:rsidRPr="00C770BC">
        <w:rPr>
          <w:rFonts w:ascii="inherit" w:eastAsia="Times New Roman" w:hAnsi="inherit" w:cs="Arial"/>
          <w:b/>
          <w:bCs/>
          <w:color w:val="000000"/>
          <w:sz w:val="21"/>
        </w:rPr>
        <w:t>Євгенія ТАТАРОВА,</w:t>
      </w:r>
      <w:r w:rsidRPr="00C770BC">
        <w:rPr>
          <w:rFonts w:ascii="Georgia" w:eastAsia="Times New Roman" w:hAnsi="Georgia" w:cs="Arial"/>
          <w:color w:val="000000"/>
          <w:sz w:val="21"/>
        </w:rPr>
        <w:t>керівник центру підготовки до міжнародних іспитів з англійської мови, викладач англійської мови, м. </w:t>
      </w:r>
      <w:proofErr w:type="spellStart"/>
      <w:r w:rsidRPr="00C770BC">
        <w:rPr>
          <w:rFonts w:ascii="Georgia" w:eastAsia="Times New Roman" w:hAnsi="Georgia" w:cs="Arial"/>
          <w:color w:val="000000"/>
          <w:sz w:val="21"/>
        </w:rPr>
        <w:t>Чорноморськ</w:t>
      </w:r>
      <w:proofErr w:type="spellEnd"/>
      <w:r w:rsidRPr="00C770BC">
        <w:rPr>
          <w:rFonts w:ascii="Georgia" w:eastAsia="Times New Roman" w:hAnsi="Georgia" w:cs="Arial"/>
          <w:color w:val="000000"/>
          <w:sz w:val="21"/>
        </w:rPr>
        <w:t>, Одеська обл.</w:t>
      </w:r>
    </w:p>
    <w:p w:rsidR="00C770BC" w:rsidRPr="00C770BC" w:rsidRDefault="00C770BC" w:rsidP="00C770BC">
      <w:pPr>
        <w:shd w:val="clear" w:color="auto" w:fill="F7941D"/>
        <w:spacing w:line="495" w:lineRule="atLeast"/>
        <w:textAlignment w:val="baseline"/>
        <w:rPr>
          <w:rFonts w:ascii="Arial" w:eastAsia="Times New Roman" w:hAnsi="Arial" w:cs="Arial"/>
          <w:color w:val="FFFFFF"/>
          <w:sz w:val="36"/>
          <w:szCs w:val="36"/>
        </w:rPr>
      </w:pPr>
      <w:r w:rsidRPr="00C770BC">
        <w:rPr>
          <w:rFonts w:ascii="Arial" w:eastAsia="Times New Roman" w:hAnsi="Arial" w:cs="Arial"/>
          <w:color w:val="FFFFFF"/>
          <w:sz w:val="36"/>
          <w:szCs w:val="36"/>
        </w:rPr>
        <w:t>Дошкільникам легше отримувати й засвоювати знання в ігровій формі. Це аксіома. І навчання іноземної мови не виняток. У процесі мовленнєвих ігор діти так само, як і під час звичайних розваг, експериментують, фантазують, винаходять, активно взаємодіють із оточенням. Саме ігри додають різноманітності, збільшують мотивацію, стимулюють використовувати мову, зокрема й іноземну, у різних ситуаціях поза заняттями</w:t>
      </w:r>
    </w:p>
    <w:p w:rsidR="00C770BC" w:rsidRPr="00C770BC" w:rsidRDefault="00C770BC" w:rsidP="00C770BC">
      <w:pPr>
        <w:spacing w:after="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Гра — невід’ємна частина життя й розвитку дитини дошкільного віку. Як провідний тип діяльності вона має велику мотиваційну цінність. Тому саме під час ігор ми намагаємося стимулювати дітей до вивчення іноземної мови, яке не є для них ключовим мотиваційним чинником. Для цього ігрову діяльність організовуємо так, щоб </w:t>
      </w:r>
      <w:r w:rsidRPr="00C770BC">
        <w:rPr>
          <w:rFonts w:ascii="inherit" w:eastAsia="Times New Roman" w:hAnsi="inherit" w:cs="Arial"/>
          <w:b/>
          <w:bCs/>
          <w:color w:val="000000"/>
          <w:sz w:val="24"/>
          <w:szCs w:val="24"/>
          <w:bdr w:val="none" w:sz="0" w:space="0" w:color="auto" w:frame="1"/>
        </w:rPr>
        <w:t>використання іноземної мови стало необхідністю</w:t>
      </w:r>
      <w:r w:rsidRPr="00C770BC">
        <w:rPr>
          <w:rFonts w:ascii="Arial" w:eastAsia="Times New Roman" w:hAnsi="Arial" w:cs="Arial"/>
          <w:color w:val="000000"/>
          <w:sz w:val="24"/>
          <w:szCs w:val="24"/>
        </w:rPr>
        <w:t>.</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 xml:space="preserve">Зауважимо, що діти дуже непослідовні — з одного боку вони прагнуть до співпраці, а з другого намагаються між собою конкурувати; то дотримуються встановлених правил, то діють </w:t>
      </w:r>
      <w:proofErr w:type="spellStart"/>
      <w:r w:rsidRPr="00C770BC">
        <w:rPr>
          <w:rFonts w:ascii="Arial" w:eastAsia="Times New Roman" w:hAnsi="Arial" w:cs="Arial"/>
          <w:color w:val="000000"/>
          <w:sz w:val="24"/>
          <w:szCs w:val="24"/>
        </w:rPr>
        <w:t>непередбачувано</w:t>
      </w:r>
      <w:proofErr w:type="spellEnd"/>
      <w:r w:rsidRPr="00C770BC">
        <w:rPr>
          <w:rFonts w:ascii="Arial" w:eastAsia="Times New Roman" w:hAnsi="Arial" w:cs="Arial"/>
          <w:color w:val="000000"/>
          <w:sz w:val="24"/>
          <w:szCs w:val="24"/>
        </w:rPr>
        <w:t xml:space="preserve"> й проявляють творчий підхід до ситуації взаємодії. Саме тому дошкільники так полюбляють ігри, у яких є моменти і співпраці, і конкурування, існують правила, але завжди залишається місце непередбачуваності. Діти насолоджуються грою, але завжди відчувають межі, за які не можна виходити.</w:t>
      </w:r>
    </w:p>
    <w:p w:rsidR="00C770BC" w:rsidRPr="00C770BC" w:rsidRDefault="00C770BC" w:rsidP="00C770BC">
      <w:pPr>
        <w:spacing w:after="240" w:line="420" w:lineRule="atLeast"/>
        <w:textAlignment w:val="baseline"/>
        <w:outlineLvl w:val="1"/>
        <w:rPr>
          <w:rFonts w:ascii="Georgia" w:eastAsia="Times New Roman" w:hAnsi="Georgia" w:cs="Arial"/>
          <w:b/>
          <w:bCs/>
          <w:color w:val="000000"/>
          <w:sz w:val="36"/>
          <w:szCs w:val="36"/>
        </w:rPr>
      </w:pPr>
      <w:r w:rsidRPr="00C770BC">
        <w:rPr>
          <w:rFonts w:ascii="Georgia" w:eastAsia="Times New Roman" w:hAnsi="Georgia" w:cs="Arial"/>
          <w:b/>
          <w:bCs/>
          <w:color w:val="000000"/>
          <w:sz w:val="36"/>
          <w:szCs w:val="36"/>
        </w:rPr>
        <w:t>Організація мовленнєвих ігор</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lastRenderedPageBreak/>
        <w:t>Чим відрізняються мовленнєві ігри від інших видів діяльності під час занять з іноземної мови? Так, основна мета мовленнєвої гри — виконати певне завдання, а мова постає тим інструментом, який дає змогу успішно досягти цієї мети.</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Щоб вдало провести з дітьми мовленнєву гру, ми насамперед визначаємо:</w:t>
      </w:r>
    </w:p>
    <w:p w:rsidR="00C770BC" w:rsidRPr="00C770BC" w:rsidRDefault="00C770BC" w:rsidP="00C770BC">
      <w:pPr>
        <w:numPr>
          <w:ilvl w:val="0"/>
          <w:numId w:val="1"/>
        </w:numPr>
        <w:spacing w:after="0" w:line="420" w:lineRule="atLeast"/>
        <w:ind w:left="150"/>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зрозумілі й чіткі правила та кінцеву мету гри;</w:t>
      </w:r>
    </w:p>
    <w:p w:rsidR="00C770BC" w:rsidRPr="00C770BC" w:rsidRDefault="00C770BC" w:rsidP="00C770BC">
      <w:pPr>
        <w:numPr>
          <w:ilvl w:val="0"/>
          <w:numId w:val="1"/>
        </w:numPr>
        <w:spacing w:after="0" w:line="420" w:lineRule="atLeast"/>
        <w:ind w:left="150"/>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варіативність застосування гравцями мовленнєвих й інших навичок.</w:t>
      </w:r>
    </w:p>
    <w:p w:rsidR="00C770BC" w:rsidRPr="00C770BC" w:rsidRDefault="00C770BC" w:rsidP="00C770BC">
      <w:pPr>
        <w:spacing w:after="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Мовленнєва гра є викликом для аналітичного мислення дітей. Встановлені </w:t>
      </w:r>
      <w:r w:rsidRPr="00C770BC">
        <w:rPr>
          <w:rFonts w:ascii="inherit" w:eastAsia="Times New Roman" w:hAnsi="inherit" w:cs="Arial"/>
          <w:b/>
          <w:bCs/>
          <w:color w:val="000000"/>
          <w:sz w:val="24"/>
          <w:szCs w:val="24"/>
          <w:bdr w:val="none" w:sz="0" w:space="0" w:color="auto" w:frame="1"/>
        </w:rPr>
        <w:t>правила окреслюють чіткі межі</w:t>
      </w:r>
      <w:r w:rsidRPr="00C770BC">
        <w:rPr>
          <w:rFonts w:ascii="Arial" w:eastAsia="Times New Roman" w:hAnsi="Arial" w:cs="Arial"/>
          <w:color w:val="000000"/>
          <w:sz w:val="24"/>
          <w:szCs w:val="24"/>
        </w:rPr>
        <w:t>, завдяки яким діти самостійно приймають рішення. І навіть, якщо це рішення полягає в заміні лише одного слова, така дія стає фундаментом для подальшого мовленнєвого розвитку.</w:t>
      </w:r>
    </w:p>
    <w:p w:rsidR="00C770BC" w:rsidRPr="00C770BC" w:rsidRDefault="00C770BC" w:rsidP="00C770BC">
      <w:pPr>
        <w:spacing w:after="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Окрім зрозумілих правил, ключем до успішної мовленнєвої гри є чітко визначена </w:t>
      </w:r>
      <w:r w:rsidRPr="00C770BC">
        <w:rPr>
          <w:rFonts w:ascii="inherit" w:eastAsia="Times New Roman" w:hAnsi="inherit" w:cs="Arial"/>
          <w:b/>
          <w:bCs/>
          <w:color w:val="000000"/>
          <w:sz w:val="24"/>
          <w:szCs w:val="24"/>
          <w:bdr w:val="none" w:sz="0" w:space="0" w:color="auto" w:frame="1"/>
        </w:rPr>
        <w:t>кінцева мета</w:t>
      </w:r>
      <w:r w:rsidRPr="00C770BC">
        <w:rPr>
          <w:rFonts w:ascii="Arial" w:eastAsia="Times New Roman" w:hAnsi="Arial" w:cs="Arial"/>
          <w:color w:val="000000"/>
          <w:sz w:val="24"/>
          <w:szCs w:val="24"/>
        </w:rPr>
        <w:t>. Так, ми використовуємо мовленнєві ігри, аби:</w:t>
      </w:r>
    </w:p>
    <w:p w:rsidR="00C770BC" w:rsidRPr="00C770BC" w:rsidRDefault="00C770BC" w:rsidP="00C770BC">
      <w:pPr>
        <w:numPr>
          <w:ilvl w:val="0"/>
          <w:numId w:val="2"/>
        </w:numPr>
        <w:spacing w:after="0" w:line="420" w:lineRule="atLeast"/>
        <w:ind w:left="150"/>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ознайомити дітей з новим навчальним матеріалом;</w:t>
      </w:r>
    </w:p>
    <w:p w:rsidR="00C770BC" w:rsidRPr="00C770BC" w:rsidRDefault="00C770BC" w:rsidP="00C770BC">
      <w:pPr>
        <w:numPr>
          <w:ilvl w:val="0"/>
          <w:numId w:val="2"/>
        </w:numPr>
        <w:spacing w:after="0" w:line="420" w:lineRule="atLeast"/>
        <w:ind w:left="150"/>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практично опрацювати вивчену тему;</w:t>
      </w:r>
    </w:p>
    <w:p w:rsidR="00C770BC" w:rsidRPr="00C770BC" w:rsidRDefault="00C770BC" w:rsidP="00C770BC">
      <w:pPr>
        <w:numPr>
          <w:ilvl w:val="0"/>
          <w:numId w:val="2"/>
        </w:numPr>
        <w:spacing w:after="0" w:line="420" w:lineRule="atLeast"/>
        <w:ind w:left="150"/>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чергувати навчальну діяльність і відпочинок.</w:t>
      </w:r>
    </w:p>
    <w:p w:rsidR="00C770BC" w:rsidRPr="00C770BC" w:rsidRDefault="00C770BC" w:rsidP="00C770BC">
      <w:pPr>
        <w:spacing w:after="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Особливу увагу приділяємо </w:t>
      </w:r>
      <w:r w:rsidRPr="00C770BC">
        <w:rPr>
          <w:rFonts w:ascii="inherit" w:eastAsia="Times New Roman" w:hAnsi="inherit" w:cs="Arial"/>
          <w:b/>
          <w:bCs/>
          <w:color w:val="000000"/>
          <w:sz w:val="24"/>
          <w:szCs w:val="24"/>
          <w:bdr w:val="none" w:sz="0" w:space="0" w:color="auto" w:frame="1"/>
        </w:rPr>
        <w:t>вибору ігор</w:t>
      </w:r>
      <w:r w:rsidRPr="00C770BC">
        <w:rPr>
          <w:rFonts w:ascii="Arial" w:eastAsia="Times New Roman" w:hAnsi="Arial" w:cs="Arial"/>
          <w:color w:val="000000"/>
          <w:sz w:val="24"/>
          <w:szCs w:val="24"/>
        </w:rPr>
        <w:t>. Для цього оцінюємо активний і пасивний лексичний запас дітей, використання якого потребують правила гри, і враховуємо:</w:t>
      </w:r>
    </w:p>
    <w:p w:rsidR="00C770BC" w:rsidRPr="00C770BC" w:rsidRDefault="00C770BC" w:rsidP="00C770BC">
      <w:pPr>
        <w:numPr>
          <w:ilvl w:val="0"/>
          <w:numId w:val="3"/>
        </w:numPr>
        <w:spacing w:after="0" w:line="420" w:lineRule="atLeast"/>
        <w:ind w:left="150"/>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чи достатньо для відповіді одного слова, а чи потрібно відповісти повним реченням;</w:t>
      </w:r>
    </w:p>
    <w:p w:rsidR="00C770BC" w:rsidRPr="00C770BC" w:rsidRDefault="00C770BC" w:rsidP="00C770BC">
      <w:pPr>
        <w:numPr>
          <w:ilvl w:val="0"/>
          <w:numId w:val="3"/>
        </w:numPr>
        <w:spacing w:after="0" w:line="420" w:lineRule="atLeast"/>
        <w:ind w:left="150"/>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чи матимуть діти варіанти відповідей на вибір, а чи завдання потребує чітко визначеної відповіді;</w:t>
      </w:r>
    </w:p>
    <w:p w:rsidR="00C770BC" w:rsidRPr="00C770BC" w:rsidRDefault="00C770BC" w:rsidP="00C770BC">
      <w:pPr>
        <w:numPr>
          <w:ilvl w:val="0"/>
          <w:numId w:val="3"/>
        </w:numPr>
        <w:spacing w:after="0" w:line="420" w:lineRule="atLeast"/>
        <w:ind w:left="150"/>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чи потрібно буде дітям активно використовувати мовлення, а чи достатньо буде пасивного розуміння.</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Залежно від мети, часу доби ми проводимо як активні (</w:t>
      </w:r>
      <w:proofErr w:type="spellStart"/>
      <w:r w:rsidRPr="00C770BC">
        <w:rPr>
          <w:rFonts w:ascii="Arial" w:eastAsia="Times New Roman" w:hAnsi="Arial" w:cs="Arial"/>
          <w:color w:val="000000"/>
          <w:sz w:val="24"/>
          <w:szCs w:val="24"/>
        </w:rPr>
        <w:t>rousers</w:t>
      </w:r>
      <w:proofErr w:type="spellEnd"/>
      <w:r w:rsidRPr="00C770BC">
        <w:rPr>
          <w:rFonts w:ascii="Arial" w:eastAsia="Times New Roman" w:hAnsi="Arial" w:cs="Arial"/>
          <w:color w:val="000000"/>
          <w:sz w:val="24"/>
          <w:szCs w:val="24"/>
        </w:rPr>
        <w:t>), так спокійні (</w:t>
      </w:r>
      <w:proofErr w:type="spellStart"/>
      <w:r w:rsidRPr="00C770BC">
        <w:rPr>
          <w:rFonts w:ascii="Arial" w:eastAsia="Times New Roman" w:hAnsi="Arial" w:cs="Arial"/>
          <w:color w:val="000000"/>
          <w:sz w:val="24"/>
          <w:szCs w:val="24"/>
        </w:rPr>
        <w:t>settlers</w:t>
      </w:r>
      <w:proofErr w:type="spellEnd"/>
      <w:r w:rsidRPr="00C770BC">
        <w:rPr>
          <w:rFonts w:ascii="Arial" w:eastAsia="Times New Roman" w:hAnsi="Arial" w:cs="Arial"/>
          <w:color w:val="000000"/>
          <w:sz w:val="24"/>
          <w:szCs w:val="24"/>
        </w:rPr>
        <w:t>) ігри, різниця між якими, щоправда, не завжди чітка.</w:t>
      </w:r>
    </w:p>
    <w:p w:rsidR="00C770BC" w:rsidRPr="00C770BC" w:rsidRDefault="00C770BC" w:rsidP="00C770BC">
      <w:pPr>
        <w:spacing w:after="240" w:line="420" w:lineRule="atLeast"/>
        <w:textAlignment w:val="baseline"/>
        <w:outlineLvl w:val="1"/>
        <w:rPr>
          <w:rFonts w:ascii="Georgia" w:eastAsia="Times New Roman" w:hAnsi="Georgia" w:cs="Arial"/>
          <w:b/>
          <w:bCs/>
          <w:color w:val="000000"/>
          <w:sz w:val="36"/>
          <w:szCs w:val="36"/>
        </w:rPr>
      </w:pPr>
      <w:r w:rsidRPr="00C770BC">
        <w:rPr>
          <w:rFonts w:ascii="Georgia" w:eastAsia="Times New Roman" w:hAnsi="Georgia" w:cs="Arial"/>
          <w:b/>
          <w:bCs/>
          <w:color w:val="000000"/>
          <w:sz w:val="36"/>
          <w:szCs w:val="36"/>
        </w:rPr>
        <w:t>Підготовка до проведення мовленнєвих ігор</w:t>
      </w:r>
    </w:p>
    <w:p w:rsidR="00C770BC" w:rsidRPr="00C770BC" w:rsidRDefault="00C770BC" w:rsidP="00C770BC">
      <w:pPr>
        <w:spacing w:after="0" w:line="390" w:lineRule="atLeast"/>
        <w:textAlignment w:val="baseline"/>
        <w:rPr>
          <w:rFonts w:ascii="Georgia" w:eastAsia="Times New Roman" w:hAnsi="Georgia" w:cs="Arial"/>
          <w:i/>
          <w:iCs/>
          <w:color w:val="B886BB"/>
          <w:sz w:val="29"/>
          <w:szCs w:val="29"/>
        </w:rPr>
      </w:pPr>
      <w:r w:rsidRPr="00C770BC">
        <w:rPr>
          <w:rFonts w:ascii="Georgia" w:eastAsia="Times New Roman" w:hAnsi="Georgia" w:cs="Arial"/>
          <w:i/>
          <w:iCs/>
          <w:color w:val="B886BB"/>
          <w:sz w:val="29"/>
          <w:szCs w:val="29"/>
        </w:rPr>
        <w:t xml:space="preserve">Гра — це в </w:t>
      </w:r>
      <w:proofErr w:type="spellStart"/>
      <w:r w:rsidRPr="00C770BC">
        <w:rPr>
          <w:rFonts w:ascii="Georgia" w:eastAsia="Times New Roman" w:hAnsi="Georgia" w:cs="Arial"/>
          <w:i/>
          <w:iCs/>
          <w:color w:val="B886BB"/>
          <w:sz w:val="29"/>
          <w:szCs w:val="29"/>
        </w:rPr>
        <w:t>еличезне</w:t>
      </w:r>
      <w:proofErr w:type="spellEnd"/>
      <w:r w:rsidRPr="00C770BC">
        <w:rPr>
          <w:rFonts w:ascii="Georgia" w:eastAsia="Times New Roman" w:hAnsi="Georgia" w:cs="Arial"/>
          <w:i/>
          <w:iCs/>
          <w:color w:val="B886BB"/>
          <w:sz w:val="29"/>
          <w:szCs w:val="29"/>
        </w:rPr>
        <w:t xml:space="preserve"> світле вікно, крізь яке в духовний світ дитини вливається життєдайний потік уявлень, понять про навколишній світ. Гра — це іскра, що засвічує вогник допитливості.</w:t>
      </w:r>
    </w:p>
    <w:p w:rsidR="00C770BC" w:rsidRPr="00C770BC" w:rsidRDefault="00C770BC" w:rsidP="00C770BC">
      <w:pPr>
        <w:spacing w:after="0" w:line="390" w:lineRule="atLeast"/>
        <w:textAlignment w:val="baseline"/>
        <w:rPr>
          <w:rFonts w:ascii="Georgia" w:eastAsia="Times New Roman" w:hAnsi="Georgia" w:cs="Arial"/>
          <w:i/>
          <w:iCs/>
          <w:color w:val="B886BB"/>
          <w:sz w:val="29"/>
          <w:szCs w:val="29"/>
        </w:rPr>
      </w:pPr>
      <w:r w:rsidRPr="00C770BC">
        <w:rPr>
          <w:rFonts w:ascii="Georgia" w:eastAsia="Times New Roman" w:hAnsi="Georgia" w:cs="Arial"/>
          <w:i/>
          <w:iCs/>
          <w:color w:val="B886BB"/>
          <w:sz w:val="29"/>
          <w:szCs w:val="29"/>
        </w:rPr>
        <w:t>Василь Сухомлинський</w:t>
      </w:r>
    </w:p>
    <w:p w:rsidR="00C770BC" w:rsidRPr="00C770BC" w:rsidRDefault="00C770BC" w:rsidP="00C770BC">
      <w:pPr>
        <w:spacing w:after="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Проведення мовленнєвої гри потребує ретельної підготовки. Так, перед початком гри ми опрацьовуємо з дітьми інструкції англійською мовою. Для ліпшого запам’ятовування усі фрази супроводжуємо мімікою та жестами. Серед основних </w:t>
      </w:r>
      <w:r w:rsidRPr="00C770BC">
        <w:rPr>
          <w:rFonts w:ascii="inherit" w:eastAsia="Times New Roman" w:hAnsi="inherit" w:cs="Arial"/>
          <w:b/>
          <w:bCs/>
          <w:color w:val="000000"/>
          <w:sz w:val="24"/>
          <w:szCs w:val="24"/>
          <w:bdr w:val="none" w:sz="0" w:space="0" w:color="auto" w:frame="1"/>
        </w:rPr>
        <w:t>інструкцій</w:t>
      </w:r>
      <w:r w:rsidRPr="00C770BC">
        <w:rPr>
          <w:rFonts w:ascii="Arial" w:eastAsia="Times New Roman" w:hAnsi="Arial" w:cs="Arial"/>
          <w:color w:val="000000"/>
          <w:sz w:val="24"/>
          <w:szCs w:val="24"/>
        </w:rPr>
        <w:t> застосовуємо такі:</w:t>
      </w:r>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It’s</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my</w:t>
      </w:r>
      <w:proofErr w:type="spellEnd"/>
      <w:r w:rsidRPr="00C770BC">
        <w:rPr>
          <w:rFonts w:ascii="Arial" w:eastAsia="Times New Roman" w:hAnsi="Arial" w:cs="Arial"/>
          <w:color w:val="000000"/>
          <w:sz w:val="24"/>
          <w:szCs w:val="24"/>
        </w:rPr>
        <w:t>/</w:t>
      </w:r>
      <w:proofErr w:type="spellStart"/>
      <w:r w:rsidRPr="00C770BC">
        <w:rPr>
          <w:rFonts w:ascii="Arial" w:eastAsia="Times New Roman" w:hAnsi="Arial" w:cs="Arial"/>
          <w:color w:val="000000"/>
          <w:sz w:val="24"/>
          <w:szCs w:val="24"/>
        </w:rPr>
        <w:t>your</w:t>
      </w:r>
      <w:proofErr w:type="spellEnd"/>
      <w:r w:rsidRPr="00C770BC">
        <w:rPr>
          <w:rFonts w:ascii="Arial" w:eastAsia="Times New Roman" w:hAnsi="Arial" w:cs="Arial"/>
          <w:color w:val="000000"/>
          <w:sz w:val="24"/>
          <w:szCs w:val="24"/>
        </w:rPr>
        <w:t>/</w:t>
      </w:r>
      <w:proofErr w:type="spellStart"/>
      <w:r w:rsidRPr="00C770BC">
        <w:rPr>
          <w:rFonts w:ascii="Arial" w:eastAsia="Times New Roman" w:hAnsi="Arial" w:cs="Arial"/>
          <w:color w:val="000000"/>
          <w:sz w:val="24"/>
          <w:szCs w:val="24"/>
        </w:rPr>
        <w:t>her</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turn</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Whose</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turn</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is</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it</w:t>
      </w:r>
      <w:proofErr w:type="spellEnd"/>
      <w:r w:rsidRPr="00C770BC">
        <w:rPr>
          <w:rFonts w:ascii="Arial" w:eastAsia="Times New Roman" w:hAnsi="Arial" w:cs="Arial"/>
          <w:color w:val="000000"/>
          <w:sz w:val="24"/>
          <w:szCs w:val="24"/>
        </w:rPr>
        <w:t>?</w:t>
      </w:r>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You’re</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out</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Roll</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the</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dice</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Shuffle</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the</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cards</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Take</w:t>
      </w:r>
      <w:proofErr w:type="spellEnd"/>
      <w:r w:rsidRPr="00C770BC">
        <w:rPr>
          <w:rFonts w:ascii="Arial" w:eastAsia="Times New Roman" w:hAnsi="Arial" w:cs="Arial"/>
          <w:color w:val="000000"/>
          <w:sz w:val="24"/>
          <w:szCs w:val="24"/>
        </w:rPr>
        <w:t>…</w:t>
      </w:r>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Give</w:t>
      </w:r>
      <w:proofErr w:type="spellEnd"/>
      <w:r w:rsidRPr="00C770BC">
        <w:rPr>
          <w:rFonts w:ascii="Arial" w:eastAsia="Times New Roman" w:hAnsi="Arial" w:cs="Arial"/>
          <w:color w:val="000000"/>
          <w:sz w:val="24"/>
          <w:szCs w:val="24"/>
        </w:rPr>
        <w:t>…</w:t>
      </w:r>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Wait</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Don’t</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look</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No</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cheating</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Move</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Make</w:t>
      </w:r>
      <w:proofErr w:type="spellEnd"/>
      <w:r w:rsidRPr="00C770BC">
        <w:rPr>
          <w:rFonts w:ascii="Arial" w:eastAsia="Times New Roman" w:hAnsi="Arial" w:cs="Arial"/>
          <w:color w:val="000000"/>
          <w:sz w:val="24"/>
          <w:szCs w:val="24"/>
        </w:rPr>
        <w:t xml:space="preserve"> a </w:t>
      </w:r>
      <w:proofErr w:type="spellStart"/>
      <w:r w:rsidRPr="00C770BC">
        <w:rPr>
          <w:rFonts w:ascii="Arial" w:eastAsia="Times New Roman" w:hAnsi="Arial" w:cs="Arial"/>
          <w:color w:val="000000"/>
          <w:sz w:val="24"/>
          <w:szCs w:val="24"/>
        </w:rPr>
        <w:t>circle</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Line</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up</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Turn</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around</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Close</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your</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eyes</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Pass</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the</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ball</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doll</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etc</w:t>
      </w:r>
      <w:proofErr w:type="spellEnd"/>
      <w:r w:rsidRPr="00C770BC">
        <w:rPr>
          <w:rFonts w:ascii="Arial" w:eastAsia="Times New Roman" w:hAnsi="Arial" w:cs="Arial"/>
          <w:color w:val="000000"/>
          <w:sz w:val="24"/>
          <w:szCs w:val="24"/>
        </w:rPr>
        <w:t>.)</w:t>
      </w:r>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Spin</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the</w:t>
      </w:r>
      <w:proofErr w:type="spellEnd"/>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Discard</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throw</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away</w:t>
      </w:r>
      <w:proofErr w:type="spellEnd"/>
      <w:r w:rsidRPr="00C770BC">
        <w:rPr>
          <w:rFonts w:ascii="Arial" w:eastAsia="Times New Roman" w:hAnsi="Arial" w:cs="Arial"/>
          <w:color w:val="000000"/>
          <w:sz w:val="24"/>
          <w:szCs w:val="24"/>
        </w:rPr>
        <w:t>)</w:t>
      </w:r>
    </w:p>
    <w:p w:rsidR="00C770BC" w:rsidRPr="00C770BC" w:rsidRDefault="00C770BC" w:rsidP="00C770BC">
      <w:pPr>
        <w:numPr>
          <w:ilvl w:val="0"/>
          <w:numId w:val="4"/>
        </w:numPr>
        <w:spacing w:after="0" w:line="420" w:lineRule="atLeast"/>
        <w:ind w:left="150"/>
        <w:textAlignment w:val="baseline"/>
        <w:rPr>
          <w:rFonts w:ascii="Arial" w:eastAsia="Times New Roman" w:hAnsi="Arial" w:cs="Arial"/>
          <w:color w:val="000000"/>
          <w:sz w:val="24"/>
          <w:szCs w:val="24"/>
        </w:rPr>
      </w:pPr>
      <w:proofErr w:type="spellStart"/>
      <w:r w:rsidRPr="00C770BC">
        <w:rPr>
          <w:rFonts w:ascii="Arial" w:eastAsia="Times New Roman" w:hAnsi="Arial" w:cs="Arial"/>
          <w:color w:val="000000"/>
          <w:sz w:val="24"/>
          <w:szCs w:val="24"/>
        </w:rPr>
        <w:t>Deal</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the</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cards</w:t>
      </w:r>
      <w:proofErr w:type="spellEnd"/>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 xml:space="preserve">На етапі підготовки ми удосконалюємо насамперед фонетичні навички мовлення: вимову незнайомих або </w:t>
      </w:r>
      <w:proofErr w:type="spellStart"/>
      <w:r w:rsidRPr="00C770BC">
        <w:rPr>
          <w:rFonts w:ascii="Arial" w:eastAsia="Times New Roman" w:hAnsi="Arial" w:cs="Arial"/>
          <w:color w:val="000000"/>
          <w:sz w:val="24"/>
          <w:szCs w:val="24"/>
        </w:rPr>
        <w:t>важковимовленнєвих</w:t>
      </w:r>
      <w:proofErr w:type="spellEnd"/>
      <w:r w:rsidRPr="00C770BC">
        <w:rPr>
          <w:rFonts w:ascii="Arial" w:eastAsia="Times New Roman" w:hAnsi="Arial" w:cs="Arial"/>
          <w:color w:val="000000"/>
          <w:sz w:val="24"/>
          <w:szCs w:val="24"/>
        </w:rPr>
        <w:t xml:space="preserve"> слів і варіанти їх використання в різних ситуаціях. Завдяки такій роботі ми налаштовуємо дітей на вивчення певної теми через мовленнєву гру.</w:t>
      </w:r>
    </w:p>
    <w:p w:rsidR="00C770BC" w:rsidRPr="00C770BC" w:rsidRDefault="00C770BC" w:rsidP="00C770BC">
      <w:pPr>
        <w:spacing w:after="240" w:line="420" w:lineRule="atLeast"/>
        <w:textAlignment w:val="baseline"/>
        <w:outlineLvl w:val="1"/>
        <w:rPr>
          <w:rFonts w:ascii="Georgia" w:eastAsia="Times New Roman" w:hAnsi="Georgia" w:cs="Arial"/>
          <w:b/>
          <w:bCs/>
          <w:color w:val="000000"/>
          <w:sz w:val="36"/>
          <w:szCs w:val="36"/>
        </w:rPr>
      </w:pPr>
      <w:r w:rsidRPr="00C770BC">
        <w:rPr>
          <w:rFonts w:ascii="Georgia" w:eastAsia="Times New Roman" w:hAnsi="Georgia" w:cs="Arial"/>
          <w:b/>
          <w:bCs/>
          <w:color w:val="000000"/>
          <w:sz w:val="36"/>
          <w:szCs w:val="36"/>
        </w:rPr>
        <w:t>Різновиди ігор</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Щоб підтримувати збалансований ритм занять, ми використовуємо різні види ігор. Розглянемо приклади рухливих, карткових, настільних ігор, ігор з гральною кісткою (гральним кубиком), рольових ігор тощо.</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Завдяки рухливим іграм ми створюємо сприятливий психологічний клімат у дитячому колективі, що дає змогу підготувати дошкільників до активного спілкування.</w:t>
      </w:r>
    </w:p>
    <w:p w:rsidR="00C770BC" w:rsidRPr="00C770BC" w:rsidRDefault="00C770BC" w:rsidP="00C770BC">
      <w:pPr>
        <w:spacing w:after="0" w:line="345" w:lineRule="atLeast"/>
        <w:textAlignment w:val="baseline"/>
        <w:rPr>
          <w:rFonts w:ascii="inherit" w:eastAsia="Times New Roman" w:hAnsi="inherit" w:cs="Arial"/>
          <w:color w:val="000000"/>
          <w:sz w:val="23"/>
          <w:szCs w:val="23"/>
        </w:rPr>
      </w:pPr>
      <w:proofErr w:type="spellStart"/>
      <w:r w:rsidRPr="00C770BC">
        <w:rPr>
          <w:rFonts w:ascii="inherit" w:eastAsia="Times New Roman" w:hAnsi="inherit" w:cs="Arial"/>
          <w:b/>
          <w:bCs/>
          <w:color w:val="000000"/>
          <w:sz w:val="23"/>
          <w:szCs w:val="23"/>
          <w:bdr w:val="none" w:sz="0" w:space="0" w:color="auto" w:frame="1"/>
        </w:rPr>
        <w:t>Hello</w:t>
      </w:r>
      <w:proofErr w:type="spellEnd"/>
      <w:r w:rsidRPr="00C770BC">
        <w:rPr>
          <w:rFonts w:ascii="inherit" w:eastAsia="Times New Roman" w:hAnsi="inherit" w:cs="Arial"/>
          <w:b/>
          <w:bCs/>
          <w:color w:val="000000"/>
          <w:sz w:val="23"/>
          <w:szCs w:val="23"/>
          <w:bdr w:val="none" w:sz="0" w:space="0" w:color="auto" w:frame="1"/>
        </w:rPr>
        <w:t xml:space="preserve"> </w:t>
      </w:r>
      <w:proofErr w:type="spellStart"/>
      <w:r w:rsidRPr="00C770BC">
        <w:rPr>
          <w:rFonts w:ascii="inherit" w:eastAsia="Times New Roman" w:hAnsi="inherit" w:cs="Arial"/>
          <w:b/>
          <w:bCs/>
          <w:color w:val="000000"/>
          <w:sz w:val="23"/>
          <w:szCs w:val="23"/>
          <w:bdr w:val="none" w:sz="0" w:space="0" w:color="auto" w:frame="1"/>
        </w:rPr>
        <w:t>Game</w:t>
      </w:r>
      <w:proofErr w:type="spellEnd"/>
      <w:r w:rsidRPr="00C770BC">
        <w:rPr>
          <w:rFonts w:ascii="inherit" w:eastAsia="Times New Roman" w:hAnsi="inherit" w:cs="Arial"/>
          <w:b/>
          <w:bCs/>
          <w:color w:val="000000"/>
          <w:sz w:val="23"/>
          <w:szCs w:val="23"/>
          <w:bdr w:val="none" w:sz="0" w:space="0" w:color="auto" w:frame="1"/>
        </w:rPr>
        <w:t>. </w:t>
      </w:r>
      <w:r w:rsidRPr="00C770BC">
        <w:rPr>
          <w:rFonts w:ascii="inherit" w:eastAsia="Times New Roman" w:hAnsi="inherit" w:cs="Arial"/>
          <w:color w:val="000000"/>
          <w:sz w:val="23"/>
          <w:szCs w:val="23"/>
        </w:rPr>
        <w:t>Діти сідають кружка на стільці. Педагог підходить до однієї дитини, потискає їй руку і промовляє: «</w:t>
      </w:r>
      <w:proofErr w:type="spellStart"/>
      <w:r w:rsidRPr="00C770BC">
        <w:rPr>
          <w:rFonts w:ascii="inherit" w:eastAsia="Times New Roman" w:hAnsi="inherit" w:cs="Arial"/>
          <w:color w:val="000000"/>
          <w:sz w:val="23"/>
          <w:szCs w:val="23"/>
        </w:rPr>
        <w:t>Hello</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my</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name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is</w:t>
      </w:r>
      <w:proofErr w:type="spellEnd"/>
      <w:r w:rsidRPr="00C770BC">
        <w:rPr>
          <w:rFonts w:ascii="inherit" w:eastAsia="Times New Roman" w:hAnsi="inherit" w:cs="Arial"/>
          <w:color w:val="000000"/>
          <w:sz w:val="23"/>
          <w:szCs w:val="23"/>
        </w:rPr>
        <w:t>...». Відтак діти ланцюжком встають, потискають руку одне одному, промовляють це саме речення зі своїм іменем. Після «знайомства» діти стають кружка біля стільців. Коли зазвучить музика, вони починають ходити й бігати навколо стільців. Щойно музика стихне, діти поспішають зайняти місця на стільцях. Дитина, яка залишилася без стільця, стає в центрі і розпочинає «знайомство» спочатку.</w:t>
      </w:r>
    </w:p>
    <w:p w:rsidR="00C770BC" w:rsidRPr="00C770BC" w:rsidRDefault="00C770BC" w:rsidP="00C770BC">
      <w:pPr>
        <w:spacing w:line="345" w:lineRule="atLeast"/>
        <w:textAlignment w:val="baseline"/>
        <w:rPr>
          <w:rFonts w:ascii="inherit" w:eastAsia="Times New Roman" w:hAnsi="inherit" w:cs="Arial"/>
          <w:color w:val="000000"/>
          <w:sz w:val="23"/>
          <w:szCs w:val="23"/>
        </w:rPr>
      </w:pPr>
      <w:r w:rsidRPr="00C770BC">
        <w:rPr>
          <w:rFonts w:ascii="inherit" w:eastAsia="Times New Roman" w:hAnsi="inherit" w:cs="Arial"/>
          <w:color w:val="000000"/>
          <w:sz w:val="23"/>
          <w:szCs w:val="23"/>
        </w:rPr>
        <w:t>Замість фрази «</w:t>
      </w:r>
      <w:proofErr w:type="spellStart"/>
      <w:r w:rsidRPr="00C770BC">
        <w:rPr>
          <w:rFonts w:ascii="inherit" w:eastAsia="Times New Roman" w:hAnsi="inherit" w:cs="Arial"/>
          <w:color w:val="000000"/>
          <w:sz w:val="23"/>
          <w:szCs w:val="23"/>
        </w:rPr>
        <w:t>Hello</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my</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name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is</w:t>
      </w:r>
      <w:proofErr w:type="spellEnd"/>
      <w:r w:rsidRPr="00C770BC">
        <w:rPr>
          <w:rFonts w:ascii="inherit" w:eastAsia="Times New Roman" w:hAnsi="inherit" w:cs="Arial"/>
          <w:color w:val="000000"/>
          <w:sz w:val="23"/>
          <w:szCs w:val="23"/>
        </w:rPr>
        <w:t>…» можна використовувати фразу «</w:t>
      </w:r>
      <w:proofErr w:type="spellStart"/>
      <w:r w:rsidRPr="00C770BC">
        <w:rPr>
          <w:rFonts w:ascii="inherit" w:eastAsia="Times New Roman" w:hAnsi="inherit" w:cs="Arial"/>
          <w:color w:val="000000"/>
          <w:sz w:val="23"/>
          <w:szCs w:val="23"/>
        </w:rPr>
        <w:t>Hello</w:t>
      </w:r>
      <w:proofErr w:type="spellEnd"/>
      <w:r w:rsidRPr="00C770BC">
        <w:rPr>
          <w:rFonts w:ascii="inherit" w:eastAsia="Times New Roman" w:hAnsi="inherit" w:cs="Arial"/>
          <w:color w:val="000000"/>
          <w:sz w:val="23"/>
          <w:szCs w:val="23"/>
        </w:rPr>
        <w:t xml:space="preserve"> …, </w:t>
      </w:r>
      <w:proofErr w:type="spellStart"/>
      <w:r w:rsidRPr="00C770BC">
        <w:rPr>
          <w:rFonts w:ascii="inherit" w:eastAsia="Times New Roman" w:hAnsi="inherit" w:cs="Arial"/>
          <w:color w:val="000000"/>
          <w:sz w:val="23"/>
          <w:szCs w:val="23"/>
        </w:rPr>
        <w:t>how</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are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you</w:t>
      </w:r>
      <w:proofErr w:type="spellEnd"/>
      <w:r w:rsidRPr="00C770BC">
        <w:rPr>
          <w:rFonts w:ascii="inherit" w:eastAsia="Times New Roman" w:hAnsi="inherit" w:cs="Arial"/>
          <w:color w:val="000000"/>
          <w:sz w:val="23"/>
          <w:szCs w:val="23"/>
        </w:rPr>
        <w:t>?»; замість фрази «</w:t>
      </w:r>
      <w:proofErr w:type="spellStart"/>
      <w:r w:rsidRPr="00C770BC">
        <w:rPr>
          <w:rFonts w:ascii="inherit" w:eastAsia="Times New Roman" w:hAnsi="inherit" w:cs="Arial"/>
          <w:color w:val="000000"/>
          <w:sz w:val="23"/>
          <w:szCs w:val="23"/>
        </w:rPr>
        <w:t>Hello</w:t>
      </w:r>
      <w:proofErr w:type="spellEnd"/>
      <w:r w:rsidRPr="00C770BC">
        <w:rPr>
          <w:rFonts w:ascii="inherit" w:eastAsia="Times New Roman" w:hAnsi="inherit" w:cs="Arial"/>
          <w:color w:val="000000"/>
          <w:sz w:val="23"/>
          <w:szCs w:val="23"/>
        </w:rPr>
        <w:t>» — «</w:t>
      </w:r>
      <w:proofErr w:type="spellStart"/>
      <w:r w:rsidRPr="00C770BC">
        <w:rPr>
          <w:rFonts w:ascii="inherit" w:eastAsia="Times New Roman" w:hAnsi="inherit" w:cs="Arial"/>
          <w:color w:val="000000"/>
          <w:sz w:val="23"/>
          <w:szCs w:val="23"/>
        </w:rPr>
        <w:t>Good</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morning</w:t>
      </w:r>
      <w:proofErr w:type="spellEnd"/>
      <w:r w:rsidRPr="00C770BC">
        <w:rPr>
          <w:rFonts w:ascii="inherit" w:eastAsia="Times New Roman" w:hAnsi="inherit" w:cs="Arial"/>
          <w:color w:val="000000"/>
          <w:sz w:val="23"/>
          <w:szCs w:val="23"/>
        </w:rPr>
        <w:t>», «</w:t>
      </w:r>
      <w:proofErr w:type="spellStart"/>
      <w:r w:rsidRPr="00C770BC">
        <w:rPr>
          <w:rFonts w:ascii="inherit" w:eastAsia="Times New Roman" w:hAnsi="inherit" w:cs="Arial"/>
          <w:color w:val="000000"/>
          <w:sz w:val="23"/>
          <w:szCs w:val="23"/>
        </w:rPr>
        <w:t>Good</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afternoon</w:t>
      </w:r>
      <w:proofErr w:type="spellEnd"/>
      <w:r w:rsidRPr="00C770BC">
        <w:rPr>
          <w:rFonts w:ascii="inherit" w:eastAsia="Times New Roman" w:hAnsi="inherit" w:cs="Arial"/>
          <w:color w:val="000000"/>
          <w:sz w:val="23"/>
          <w:szCs w:val="23"/>
        </w:rPr>
        <w:t>». Діти можуть відповідати «</w:t>
      </w:r>
      <w:proofErr w:type="spellStart"/>
      <w:r w:rsidRPr="00C770BC">
        <w:rPr>
          <w:rFonts w:ascii="inherit" w:eastAsia="Times New Roman" w:hAnsi="inherit" w:cs="Arial"/>
          <w:color w:val="000000"/>
          <w:sz w:val="23"/>
          <w:szCs w:val="23"/>
        </w:rPr>
        <w:t>Іt’s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nice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to</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meet</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you</w:t>
      </w:r>
      <w:proofErr w:type="spellEnd"/>
      <w:r w:rsidRPr="00C770BC">
        <w:rPr>
          <w:rFonts w:ascii="inherit" w:eastAsia="Times New Roman" w:hAnsi="inherit" w:cs="Arial"/>
          <w:color w:val="000000"/>
          <w:sz w:val="23"/>
          <w:szCs w:val="23"/>
        </w:rPr>
        <w:t>» або «</w:t>
      </w:r>
      <w:proofErr w:type="spellStart"/>
      <w:r w:rsidRPr="00C770BC">
        <w:rPr>
          <w:rFonts w:ascii="inherit" w:eastAsia="Times New Roman" w:hAnsi="inherit" w:cs="Arial"/>
          <w:color w:val="000000"/>
          <w:sz w:val="23"/>
          <w:szCs w:val="23"/>
        </w:rPr>
        <w:t>Іt’s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my</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pleasure</w:t>
      </w:r>
      <w:proofErr w:type="spellEnd"/>
      <w:r w:rsidRPr="00C770BC">
        <w:rPr>
          <w:rFonts w:ascii="inherit" w:eastAsia="Times New Roman" w:hAnsi="inherit" w:cs="Arial"/>
          <w:color w:val="000000"/>
          <w:sz w:val="23"/>
          <w:szCs w:val="23"/>
        </w:rPr>
        <w:t xml:space="preserve">», чи обмінюватися інформацією про себе — «I </w:t>
      </w:r>
      <w:proofErr w:type="spellStart"/>
      <w:r w:rsidRPr="00C770BC">
        <w:rPr>
          <w:rFonts w:ascii="inherit" w:eastAsia="Times New Roman" w:hAnsi="inherit" w:cs="Arial"/>
          <w:color w:val="000000"/>
          <w:sz w:val="23"/>
          <w:szCs w:val="23"/>
        </w:rPr>
        <w:t>am</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four</w:t>
      </w:r>
      <w:proofErr w:type="spellEnd"/>
      <w:r w:rsidRPr="00C770BC">
        <w:rPr>
          <w:rFonts w:ascii="inherit" w:eastAsia="Times New Roman" w:hAnsi="inherit" w:cs="Arial"/>
          <w:color w:val="000000"/>
          <w:sz w:val="23"/>
          <w:szCs w:val="23"/>
        </w:rPr>
        <w:t xml:space="preserve">. I </w:t>
      </w:r>
      <w:proofErr w:type="spellStart"/>
      <w:r w:rsidRPr="00C770BC">
        <w:rPr>
          <w:rFonts w:ascii="inherit" w:eastAsia="Times New Roman" w:hAnsi="inherit" w:cs="Arial"/>
          <w:color w:val="000000"/>
          <w:sz w:val="23"/>
          <w:szCs w:val="23"/>
        </w:rPr>
        <w:t>live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in</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Ukraine</w:t>
      </w:r>
      <w:proofErr w:type="spellEnd"/>
      <w:r w:rsidRPr="00C770BC">
        <w:rPr>
          <w:rFonts w:ascii="inherit" w:eastAsia="Times New Roman" w:hAnsi="inherit" w:cs="Arial"/>
          <w:color w:val="000000"/>
          <w:sz w:val="23"/>
          <w:szCs w:val="23"/>
        </w:rPr>
        <w:t>» тощо.</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Під час карткових ігор діти збирають, обмінюють, отримують чи віддають картки. Це можуть бути прості різноколірні картонні прямокутники, якщо, приміром, ми вивчаємо кольори іноземною мовою, або ж тематичні зображення тварин, іграшок, меблів тощо.</w:t>
      </w:r>
    </w:p>
    <w:p w:rsidR="00C770BC" w:rsidRPr="00C770BC" w:rsidRDefault="00C770BC" w:rsidP="00C770BC">
      <w:pPr>
        <w:spacing w:line="345" w:lineRule="atLeast"/>
        <w:textAlignment w:val="baseline"/>
        <w:rPr>
          <w:rFonts w:ascii="inherit" w:eastAsia="Times New Roman" w:hAnsi="inherit" w:cs="Arial"/>
          <w:color w:val="000000"/>
          <w:sz w:val="23"/>
          <w:szCs w:val="23"/>
        </w:rPr>
      </w:pPr>
      <w:proofErr w:type="spellStart"/>
      <w:r w:rsidRPr="00C770BC">
        <w:rPr>
          <w:rFonts w:ascii="inherit" w:eastAsia="Times New Roman" w:hAnsi="inherit" w:cs="Arial"/>
          <w:b/>
          <w:bCs/>
          <w:color w:val="000000"/>
          <w:sz w:val="23"/>
          <w:szCs w:val="23"/>
          <w:bdr w:val="none" w:sz="0" w:space="0" w:color="auto" w:frame="1"/>
        </w:rPr>
        <w:t>Color</w:t>
      </w:r>
      <w:proofErr w:type="spellEnd"/>
      <w:r w:rsidRPr="00C770BC">
        <w:rPr>
          <w:rFonts w:ascii="inherit" w:eastAsia="Times New Roman" w:hAnsi="inherit" w:cs="Arial"/>
          <w:b/>
          <w:bCs/>
          <w:color w:val="000000"/>
          <w:sz w:val="23"/>
          <w:szCs w:val="23"/>
          <w:bdr w:val="none" w:sz="0" w:space="0" w:color="auto" w:frame="1"/>
        </w:rPr>
        <w:t xml:space="preserve"> </w:t>
      </w:r>
      <w:proofErr w:type="spellStart"/>
      <w:r w:rsidRPr="00C770BC">
        <w:rPr>
          <w:rFonts w:ascii="inherit" w:eastAsia="Times New Roman" w:hAnsi="inherit" w:cs="Arial"/>
          <w:b/>
          <w:bCs/>
          <w:color w:val="000000"/>
          <w:sz w:val="23"/>
          <w:szCs w:val="23"/>
          <w:bdr w:val="none" w:sz="0" w:space="0" w:color="auto" w:frame="1"/>
        </w:rPr>
        <w:t>Chain</w:t>
      </w:r>
      <w:proofErr w:type="spellEnd"/>
      <w:r w:rsidRPr="00C770BC">
        <w:rPr>
          <w:rFonts w:ascii="inherit" w:eastAsia="Times New Roman" w:hAnsi="inherit" w:cs="Arial"/>
          <w:b/>
          <w:bCs/>
          <w:color w:val="000000"/>
          <w:sz w:val="23"/>
          <w:szCs w:val="23"/>
          <w:bdr w:val="none" w:sz="0" w:space="0" w:color="auto" w:frame="1"/>
        </w:rPr>
        <w:t>.</w:t>
      </w:r>
      <w:r w:rsidRPr="00C770BC">
        <w:rPr>
          <w:rFonts w:ascii="inherit" w:eastAsia="Times New Roman" w:hAnsi="inherit" w:cs="Arial"/>
          <w:color w:val="000000"/>
          <w:sz w:val="23"/>
          <w:szCs w:val="23"/>
        </w:rPr>
        <w:t> Педагог об’єднує дітей у три команди. Команди сідають у рядок спиною до педагога, окрім першого учасника, який сідає обличчям до нього. Кожний останній у рядку учасник команди отримує набір карток різних кольорів. Педагог демонструє картку певного кольору учасникам, які сидять обличчям до нього. Вони мають пошепки кожен у своїй команді передати назву кольору англійською мовою наступному учаснику. По ланцюжку слово має дійти до останнього учасника, який знаходить в наборі картку відповідного кольору й демонструє її. Якщо колір правильний, команда отримує один бал. Гру повторюють, щоразу змінюючи позиції учасників у команді. Так само можна грати з картками, на яких зображені тварини, рослини, предмети тощо.</w:t>
      </w:r>
    </w:p>
    <w:p w:rsidR="00C770BC" w:rsidRPr="00C770BC" w:rsidRDefault="00C770BC" w:rsidP="00C770BC">
      <w:pPr>
        <w:spacing w:after="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Під час настільних ігор діти переміщують фішки вздовж певного «шляху» і намагаються дійти першими до фінішу. Тож </w:t>
      </w:r>
      <w:r w:rsidRPr="00C770BC">
        <w:rPr>
          <w:rFonts w:ascii="inherit" w:eastAsia="Times New Roman" w:hAnsi="inherit" w:cs="Arial"/>
          <w:b/>
          <w:bCs/>
          <w:color w:val="000000"/>
          <w:sz w:val="24"/>
          <w:szCs w:val="24"/>
          <w:bdr w:val="none" w:sz="0" w:space="0" w:color="auto" w:frame="1"/>
        </w:rPr>
        <w:t>змагальний інтерес</w:t>
      </w:r>
      <w:r w:rsidRPr="00C770BC">
        <w:rPr>
          <w:rFonts w:ascii="Arial" w:eastAsia="Times New Roman" w:hAnsi="Arial" w:cs="Arial"/>
          <w:color w:val="000000"/>
          <w:sz w:val="24"/>
          <w:szCs w:val="24"/>
        </w:rPr>
        <w:t> у таких іграх домінує. Утім ми не забуваємо й про освітню складову. Так, у процесі гри спонукаємо дітей іноземною мовою рахувати, називати кольори чи зображені на ігровому полі елементи.</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Настільні ігри можна створити самостійно з дітьми і в такий спосіб додати до ігрової діяльності краплину творчості.</w:t>
      </w:r>
    </w:p>
    <w:p w:rsidR="00C770BC" w:rsidRPr="00C770BC" w:rsidRDefault="00C770BC" w:rsidP="00C770BC">
      <w:pPr>
        <w:spacing w:after="0" w:line="345" w:lineRule="atLeast"/>
        <w:textAlignment w:val="baseline"/>
        <w:rPr>
          <w:rFonts w:ascii="inherit" w:eastAsia="Times New Roman" w:hAnsi="inherit" w:cs="Arial"/>
          <w:color w:val="000000"/>
          <w:sz w:val="23"/>
          <w:szCs w:val="23"/>
        </w:rPr>
      </w:pPr>
      <w:r w:rsidRPr="00C770BC">
        <w:rPr>
          <w:rFonts w:ascii="inherit" w:eastAsia="Times New Roman" w:hAnsi="inherit" w:cs="Arial"/>
          <w:b/>
          <w:bCs/>
          <w:color w:val="000000"/>
          <w:sz w:val="23"/>
          <w:szCs w:val="23"/>
          <w:bdr w:val="none" w:sz="0" w:space="0" w:color="auto" w:frame="1"/>
        </w:rPr>
        <w:t xml:space="preserve">Mouse </w:t>
      </w:r>
      <w:proofErr w:type="spellStart"/>
      <w:r w:rsidRPr="00C770BC">
        <w:rPr>
          <w:rFonts w:ascii="inherit" w:eastAsia="Times New Roman" w:hAnsi="inherit" w:cs="Arial"/>
          <w:b/>
          <w:bCs/>
          <w:color w:val="000000"/>
          <w:sz w:val="23"/>
          <w:szCs w:val="23"/>
          <w:bdr w:val="none" w:sz="0" w:space="0" w:color="auto" w:frame="1"/>
        </w:rPr>
        <w:t>race</w:t>
      </w:r>
      <w:proofErr w:type="spellEnd"/>
      <w:r w:rsidRPr="00C770BC">
        <w:rPr>
          <w:rFonts w:ascii="inherit" w:eastAsia="Times New Roman" w:hAnsi="inherit" w:cs="Arial"/>
          <w:b/>
          <w:bCs/>
          <w:color w:val="000000"/>
          <w:sz w:val="23"/>
          <w:szCs w:val="23"/>
          <w:bdr w:val="none" w:sz="0" w:space="0" w:color="auto" w:frame="1"/>
        </w:rPr>
        <w:t>. </w:t>
      </w:r>
      <w:r w:rsidRPr="00C770BC">
        <w:rPr>
          <w:rFonts w:ascii="inherit" w:eastAsia="Times New Roman" w:hAnsi="inherit" w:cs="Arial"/>
          <w:color w:val="000000"/>
          <w:sz w:val="23"/>
          <w:szCs w:val="23"/>
        </w:rPr>
        <w:t>Перед початком гри педагог з дітьми створюють ігрове поле: на великому аркуші цупкого паперу в одному кутку зображують клітину-нірку для миші — «старт», а у протилежному — шматочок сиру — «фініш». Відтак проводять від нірки до сиру два плутані різноколірні шляхи. Кожний шлях містить 40 ходів. Діти вирізають із заготовлених шаблонів двох різноколірних паперових мишок. Коли усе готово, розпочинається гра. Діти по черзі кидають гральний кубик і просувають своїх мишок обраним шляхом. При цьому вони рахують кроки й називають колір своєї миші. Наприклад: «</w:t>
      </w:r>
      <w:proofErr w:type="spellStart"/>
      <w:r w:rsidRPr="00C770BC">
        <w:rPr>
          <w:rFonts w:ascii="inherit" w:eastAsia="Times New Roman" w:hAnsi="inherit" w:cs="Arial"/>
          <w:color w:val="000000"/>
          <w:sz w:val="23"/>
          <w:szCs w:val="23"/>
        </w:rPr>
        <w:t>Оne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two</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three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four</w:t>
      </w:r>
      <w:proofErr w:type="spellEnd"/>
      <w:r w:rsidRPr="00C770BC">
        <w:rPr>
          <w:rFonts w:ascii="inherit" w:eastAsia="Times New Roman" w:hAnsi="inherit" w:cs="Arial"/>
          <w:color w:val="000000"/>
          <w:sz w:val="23"/>
          <w:szCs w:val="23"/>
        </w:rPr>
        <w:t xml:space="preserve"> — </w:t>
      </w:r>
      <w:proofErr w:type="spellStart"/>
      <w:r w:rsidRPr="00C770BC">
        <w:rPr>
          <w:rFonts w:ascii="inherit" w:eastAsia="Times New Roman" w:hAnsi="inherit" w:cs="Arial"/>
          <w:color w:val="000000"/>
          <w:sz w:val="23"/>
          <w:szCs w:val="23"/>
        </w:rPr>
        <w:t>red</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red</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red</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red</w:t>
      </w:r>
      <w:proofErr w:type="spellEnd"/>
      <w:r w:rsidRPr="00C770BC">
        <w:rPr>
          <w:rFonts w:ascii="inherit" w:eastAsia="Times New Roman" w:hAnsi="inherit" w:cs="Arial"/>
          <w:color w:val="000000"/>
          <w:sz w:val="23"/>
          <w:szCs w:val="23"/>
        </w:rPr>
        <w:t>» або «</w:t>
      </w:r>
      <w:proofErr w:type="spellStart"/>
      <w:r w:rsidRPr="00C770BC">
        <w:rPr>
          <w:rFonts w:ascii="inherit" w:eastAsia="Times New Roman" w:hAnsi="inherit" w:cs="Arial"/>
          <w:color w:val="000000"/>
          <w:sz w:val="23"/>
          <w:szCs w:val="23"/>
        </w:rPr>
        <w:t>Red</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one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red</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two</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red</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three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red</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four</w:t>
      </w:r>
      <w:proofErr w:type="spellEnd"/>
      <w:r w:rsidRPr="00C770BC">
        <w:rPr>
          <w:rFonts w:ascii="inherit" w:eastAsia="Times New Roman" w:hAnsi="inherit" w:cs="Arial"/>
          <w:color w:val="000000"/>
          <w:sz w:val="23"/>
          <w:szCs w:val="23"/>
        </w:rPr>
        <w:t>». Виграє той учасник, миша якого першою дістанеться до сиру.</w:t>
      </w:r>
    </w:p>
    <w:p w:rsidR="00C770BC" w:rsidRPr="00C770BC" w:rsidRDefault="00C770BC" w:rsidP="00C770BC">
      <w:pPr>
        <w:spacing w:line="345" w:lineRule="atLeast"/>
        <w:textAlignment w:val="baseline"/>
        <w:rPr>
          <w:rFonts w:ascii="inherit" w:eastAsia="Times New Roman" w:hAnsi="inherit" w:cs="Arial"/>
          <w:color w:val="000000"/>
          <w:sz w:val="23"/>
          <w:szCs w:val="23"/>
        </w:rPr>
      </w:pPr>
      <w:r w:rsidRPr="00C770BC">
        <w:rPr>
          <w:rFonts w:ascii="inherit" w:eastAsia="Times New Roman" w:hAnsi="inherit" w:cs="Arial"/>
          <w:color w:val="000000"/>
          <w:sz w:val="23"/>
          <w:szCs w:val="23"/>
        </w:rPr>
        <w:t>Шляхи від клітини-нірки до сиру можна ускладнити, додавши мишоловки. Якщо миша опиняється на клітинці з мишоловкою, тоді учасник пропускає хід.</w:t>
      </w:r>
    </w:p>
    <w:p w:rsidR="00C770BC" w:rsidRPr="00C770BC" w:rsidRDefault="00C770BC" w:rsidP="00C770BC">
      <w:pPr>
        <w:spacing w:after="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Ми використовуємо ігри з гральним кубиком як універсальні для </w:t>
      </w:r>
      <w:r w:rsidRPr="00C770BC">
        <w:rPr>
          <w:rFonts w:ascii="inherit" w:eastAsia="Times New Roman" w:hAnsi="inherit" w:cs="Arial"/>
          <w:b/>
          <w:bCs/>
          <w:color w:val="000000"/>
          <w:sz w:val="24"/>
          <w:szCs w:val="24"/>
          <w:bdr w:val="none" w:sz="0" w:space="0" w:color="auto" w:frame="1"/>
        </w:rPr>
        <w:t>закріплення слів</w:t>
      </w:r>
      <w:r w:rsidRPr="00C770BC">
        <w:rPr>
          <w:rFonts w:ascii="Arial" w:eastAsia="Times New Roman" w:hAnsi="Arial" w:cs="Arial"/>
          <w:color w:val="000000"/>
          <w:sz w:val="24"/>
          <w:szCs w:val="24"/>
        </w:rPr>
        <w:t> у межах вивчення теми. При цьому на гранях кубика можуть бути не лише цифрові позначення, а й кольори, зображення предметів тощо. Якщо є потреба збільшити кількість слів, можна використовувати два гральних кубики.</w:t>
      </w:r>
    </w:p>
    <w:p w:rsidR="00C770BC" w:rsidRPr="00C770BC" w:rsidRDefault="00C770BC" w:rsidP="00C770BC">
      <w:pPr>
        <w:spacing w:after="0" w:line="345" w:lineRule="atLeast"/>
        <w:textAlignment w:val="baseline"/>
        <w:rPr>
          <w:rFonts w:ascii="inherit" w:eastAsia="Times New Roman" w:hAnsi="inherit" w:cs="Arial"/>
          <w:color w:val="000000"/>
          <w:sz w:val="23"/>
          <w:szCs w:val="23"/>
        </w:rPr>
      </w:pPr>
      <w:proofErr w:type="spellStart"/>
      <w:r w:rsidRPr="00C770BC">
        <w:rPr>
          <w:rFonts w:ascii="inherit" w:eastAsia="Times New Roman" w:hAnsi="inherit" w:cs="Arial"/>
          <w:b/>
          <w:bCs/>
          <w:color w:val="000000"/>
          <w:sz w:val="23"/>
          <w:szCs w:val="23"/>
          <w:bdr w:val="none" w:sz="0" w:space="0" w:color="auto" w:frame="1"/>
        </w:rPr>
        <w:t>Beetle</w:t>
      </w:r>
      <w:proofErr w:type="spellEnd"/>
      <w:r w:rsidRPr="00C770BC">
        <w:rPr>
          <w:rFonts w:ascii="inherit" w:eastAsia="Times New Roman" w:hAnsi="inherit" w:cs="Arial"/>
          <w:b/>
          <w:bCs/>
          <w:color w:val="000000"/>
          <w:sz w:val="23"/>
          <w:szCs w:val="23"/>
          <w:bdr w:val="none" w:sz="0" w:space="0" w:color="auto" w:frame="1"/>
        </w:rPr>
        <w:t xml:space="preserve"> </w:t>
      </w:r>
      <w:proofErr w:type="spellStart"/>
      <w:r w:rsidRPr="00C770BC">
        <w:rPr>
          <w:rFonts w:ascii="inherit" w:eastAsia="Times New Roman" w:hAnsi="inherit" w:cs="Arial"/>
          <w:b/>
          <w:bCs/>
          <w:color w:val="000000"/>
          <w:sz w:val="23"/>
          <w:szCs w:val="23"/>
          <w:bdr w:val="none" w:sz="0" w:space="0" w:color="auto" w:frame="1"/>
        </w:rPr>
        <w:t>drive</w:t>
      </w:r>
      <w:proofErr w:type="spellEnd"/>
      <w:r w:rsidRPr="00C770BC">
        <w:rPr>
          <w:rFonts w:ascii="inherit" w:eastAsia="Times New Roman" w:hAnsi="inherit" w:cs="Arial"/>
          <w:b/>
          <w:bCs/>
          <w:color w:val="000000"/>
          <w:sz w:val="23"/>
          <w:szCs w:val="23"/>
          <w:bdr w:val="none" w:sz="0" w:space="0" w:color="auto" w:frame="1"/>
        </w:rPr>
        <w:t>. </w:t>
      </w:r>
      <w:r w:rsidRPr="00C770BC">
        <w:rPr>
          <w:rFonts w:ascii="inherit" w:eastAsia="Times New Roman" w:hAnsi="inherit" w:cs="Arial"/>
          <w:color w:val="000000"/>
          <w:sz w:val="23"/>
          <w:szCs w:val="23"/>
        </w:rPr>
        <w:t>Педагог малює на дошці великого жука й позначає його частини цифрами: голова — 1, тулуб — 2, праві кінцівки — 3, ліві кінцівки — 4, вусики — 5, очі — 6. Відтак роздає кожній дитині аркуш паперу та олівець.</w:t>
      </w:r>
    </w:p>
    <w:p w:rsidR="00C770BC" w:rsidRPr="00C770BC" w:rsidRDefault="00C770BC" w:rsidP="00C770BC">
      <w:pPr>
        <w:spacing w:after="0" w:line="345" w:lineRule="atLeast"/>
        <w:textAlignment w:val="baseline"/>
        <w:rPr>
          <w:rFonts w:ascii="inherit" w:eastAsia="Times New Roman" w:hAnsi="inherit" w:cs="Arial"/>
          <w:color w:val="000000"/>
          <w:sz w:val="23"/>
          <w:szCs w:val="23"/>
        </w:rPr>
      </w:pPr>
      <w:r w:rsidRPr="00C770BC">
        <w:rPr>
          <w:rFonts w:ascii="inherit" w:eastAsia="Times New Roman" w:hAnsi="inherit" w:cs="Arial"/>
          <w:color w:val="000000"/>
          <w:sz w:val="23"/>
          <w:szCs w:val="23"/>
        </w:rPr>
        <w:t>Діти по черзі кидають гральний кубик і коментують свої дії, приміром: «</w:t>
      </w:r>
      <w:proofErr w:type="spellStart"/>
      <w:r w:rsidRPr="00C770BC">
        <w:rPr>
          <w:rFonts w:ascii="inherit" w:eastAsia="Times New Roman" w:hAnsi="inherit" w:cs="Arial"/>
          <w:color w:val="000000"/>
          <w:sz w:val="23"/>
          <w:szCs w:val="23"/>
        </w:rPr>
        <w:t>I’ve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got</w:t>
      </w:r>
      <w:proofErr w:type="spellEnd"/>
      <w:r w:rsidRPr="00C770BC">
        <w:rPr>
          <w:rFonts w:ascii="inherit" w:eastAsia="Times New Roman" w:hAnsi="inherit" w:cs="Arial"/>
          <w:color w:val="000000"/>
          <w:sz w:val="23"/>
          <w:szCs w:val="23"/>
        </w:rPr>
        <w:t xml:space="preserve"> a </w:t>
      </w:r>
      <w:proofErr w:type="spellStart"/>
      <w:r w:rsidRPr="00C770BC">
        <w:rPr>
          <w:rFonts w:ascii="inherit" w:eastAsia="Times New Roman" w:hAnsi="inherit" w:cs="Arial"/>
          <w:color w:val="000000"/>
          <w:sz w:val="23"/>
          <w:szCs w:val="23"/>
        </w:rPr>
        <w:t>three</w:t>
      </w:r>
      <w:proofErr w:type="spellEnd"/>
      <w:r w:rsidRPr="00C770BC">
        <w:rPr>
          <w:rFonts w:ascii="inherit" w:eastAsia="Times New Roman" w:hAnsi="inherit" w:cs="Arial"/>
          <w:color w:val="000000"/>
          <w:sz w:val="23"/>
          <w:szCs w:val="23"/>
        </w:rPr>
        <w:t xml:space="preserve">. I </w:t>
      </w:r>
      <w:proofErr w:type="spellStart"/>
      <w:r w:rsidRPr="00C770BC">
        <w:rPr>
          <w:rFonts w:ascii="inherit" w:eastAsia="Times New Roman" w:hAnsi="inherit" w:cs="Arial"/>
          <w:color w:val="000000"/>
          <w:sz w:val="23"/>
          <w:szCs w:val="23"/>
        </w:rPr>
        <w:t>can</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draw</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right</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legs</w:t>
      </w:r>
      <w:proofErr w:type="spellEnd"/>
      <w:r w:rsidRPr="00C770BC">
        <w:rPr>
          <w:rFonts w:ascii="inherit" w:eastAsia="Times New Roman" w:hAnsi="inherit" w:cs="Arial"/>
          <w:color w:val="000000"/>
          <w:sz w:val="23"/>
          <w:szCs w:val="23"/>
        </w:rPr>
        <w:t>». Відтак малюють на папері ту частину тіла жука, яка їм «випала», і чекають, доки до них знову дійде черга. Якщо наступного разу «випадає» та сама частина жука, діти промовляють «</w:t>
      </w:r>
      <w:proofErr w:type="spellStart"/>
      <w:r w:rsidRPr="00C770BC">
        <w:rPr>
          <w:rFonts w:ascii="inherit" w:eastAsia="Times New Roman" w:hAnsi="inherit" w:cs="Arial"/>
          <w:color w:val="000000"/>
          <w:sz w:val="23"/>
          <w:szCs w:val="23"/>
        </w:rPr>
        <w:t>I’ve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got</w:t>
      </w:r>
      <w:proofErr w:type="spellEnd"/>
      <w:r w:rsidRPr="00C770BC">
        <w:rPr>
          <w:rFonts w:ascii="inherit" w:eastAsia="Times New Roman" w:hAnsi="inherit" w:cs="Arial"/>
          <w:color w:val="000000"/>
          <w:sz w:val="23"/>
          <w:szCs w:val="23"/>
        </w:rPr>
        <w:t xml:space="preserve"> a </w:t>
      </w:r>
      <w:proofErr w:type="spellStart"/>
      <w:r w:rsidRPr="00C770BC">
        <w:rPr>
          <w:rFonts w:ascii="inherit" w:eastAsia="Times New Roman" w:hAnsi="inherit" w:cs="Arial"/>
          <w:color w:val="000000"/>
          <w:sz w:val="23"/>
          <w:szCs w:val="23"/>
        </w:rPr>
        <w:t>three</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again</w:t>
      </w:r>
      <w:proofErr w:type="spellEnd"/>
      <w:r w:rsidRPr="00C770BC">
        <w:rPr>
          <w:rFonts w:ascii="inherit" w:eastAsia="Times New Roman" w:hAnsi="inherit" w:cs="Arial"/>
          <w:color w:val="000000"/>
          <w:sz w:val="23"/>
          <w:szCs w:val="23"/>
        </w:rPr>
        <w:t>», пропускають хід і знову чекають. Виграє той, хто першим повністю намалює жука. По завершенні гри педагог дає час іншим дітям домалювати своїх жуків.</w:t>
      </w:r>
    </w:p>
    <w:p w:rsidR="00C770BC" w:rsidRPr="00C770BC" w:rsidRDefault="00C770BC" w:rsidP="00C770BC">
      <w:pPr>
        <w:spacing w:line="345" w:lineRule="atLeast"/>
        <w:textAlignment w:val="baseline"/>
        <w:rPr>
          <w:rFonts w:ascii="inherit" w:eastAsia="Times New Roman" w:hAnsi="inherit" w:cs="Arial"/>
          <w:color w:val="000000"/>
          <w:sz w:val="23"/>
          <w:szCs w:val="23"/>
        </w:rPr>
      </w:pPr>
      <w:r w:rsidRPr="00C770BC">
        <w:rPr>
          <w:rFonts w:ascii="inherit" w:eastAsia="Times New Roman" w:hAnsi="inherit" w:cs="Arial"/>
          <w:color w:val="000000"/>
          <w:sz w:val="23"/>
          <w:szCs w:val="23"/>
        </w:rPr>
        <w:t>Таку саму гру можна використовувати для вивчення частин тіла людини, предметів гардеробу тощо.</w:t>
      </w:r>
    </w:p>
    <w:p w:rsidR="00C770BC" w:rsidRPr="00C770BC" w:rsidRDefault="00C770BC" w:rsidP="00C770BC">
      <w:pPr>
        <w:spacing w:after="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Мовленнєві ігри у поєднанні з малюванням </w:t>
      </w:r>
      <w:r w:rsidRPr="00C770BC">
        <w:rPr>
          <w:rFonts w:ascii="inherit" w:eastAsia="Times New Roman" w:hAnsi="inherit" w:cs="Arial"/>
          <w:b/>
          <w:bCs/>
          <w:color w:val="000000"/>
          <w:sz w:val="24"/>
          <w:szCs w:val="24"/>
          <w:bdr w:val="none" w:sz="0" w:space="0" w:color="auto" w:frame="1"/>
        </w:rPr>
        <w:t>активізують творчі здібності</w:t>
      </w:r>
      <w:r w:rsidRPr="00C770BC">
        <w:rPr>
          <w:rFonts w:ascii="Arial" w:eastAsia="Times New Roman" w:hAnsi="Arial" w:cs="Arial"/>
          <w:color w:val="000000"/>
          <w:sz w:val="24"/>
          <w:szCs w:val="24"/>
        </w:rPr>
        <w:t>, пам’ять і мовленнєву активність дітей. На заняттях ми пропонуємо вихованцям намалювати певний елемент чи сюжет, а відтак розповісти про нього іноземною мовою. Такі ігри особливо ефективні під час роботи зі скутими сором’язливими дітьми, які здебільшого прагнуть мовчати. Оскільки малюнки — це доволі особиста річ, ми намагаємося аналізувати їх з кожною дитиною окремо. Для цього ставимо найпростіші запитання, що передбачають короткої відповіді «так» або «ні».</w:t>
      </w:r>
    </w:p>
    <w:p w:rsidR="00C770BC" w:rsidRPr="00C770BC" w:rsidRDefault="00C770BC" w:rsidP="00C770BC">
      <w:pPr>
        <w:spacing w:after="0" w:line="345" w:lineRule="atLeast"/>
        <w:textAlignment w:val="baseline"/>
        <w:rPr>
          <w:rFonts w:ascii="inherit" w:eastAsia="Times New Roman" w:hAnsi="inherit" w:cs="Arial"/>
          <w:color w:val="000000"/>
          <w:sz w:val="23"/>
          <w:szCs w:val="23"/>
        </w:rPr>
      </w:pPr>
      <w:proofErr w:type="spellStart"/>
      <w:r w:rsidRPr="00C770BC">
        <w:rPr>
          <w:rFonts w:ascii="inherit" w:eastAsia="Times New Roman" w:hAnsi="inherit" w:cs="Arial"/>
          <w:b/>
          <w:bCs/>
          <w:color w:val="000000"/>
          <w:sz w:val="23"/>
          <w:szCs w:val="23"/>
          <w:bdr w:val="none" w:sz="0" w:space="0" w:color="auto" w:frame="1"/>
        </w:rPr>
        <w:t>Body</w:t>
      </w:r>
      <w:proofErr w:type="spellEnd"/>
      <w:r w:rsidRPr="00C770BC">
        <w:rPr>
          <w:rFonts w:ascii="inherit" w:eastAsia="Times New Roman" w:hAnsi="inherit" w:cs="Arial"/>
          <w:b/>
          <w:bCs/>
          <w:color w:val="000000"/>
          <w:sz w:val="23"/>
          <w:szCs w:val="23"/>
          <w:bdr w:val="none" w:sz="0" w:space="0" w:color="auto" w:frame="1"/>
        </w:rPr>
        <w:t xml:space="preserve"> </w:t>
      </w:r>
      <w:proofErr w:type="spellStart"/>
      <w:r w:rsidRPr="00C770BC">
        <w:rPr>
          <w:rFonts w:ascii="inherit" w:eastAsia="Times New Roman" w:hAnsi="inherit" w:cs="Arial"/>
          <w:b/>
          <w:bCs/>
          <w:color w:val="000000"/>
          <w:sz w:val="23"/>
          <w:szCs w:val="23"/>
          <w:bdr w:val="none" w:sz="0" w:space="0" w:color="auto" w:frame="1"/>
        </w:rPr>
        <w:t>fishing</w:t>
      </w:r>
      <w:proofErr w:type="spellEnd"/>
      <w:r w:rsidRPr="00C770BC">
        <w:rPr>
          <w:rFonts w:ascii="inherit" w:eastAsia="Times New Roman" w:hAnsi="inherit" w:cs="Arial"/>
          <w:b/>
          <w:bCs/>
          <w:color w:val="000000"/>
          <w:sz w:val="23"/>
          <w:szCs w:val="23"/>
          <w:bdr w:val="none" w:sz="0" w:space="0" w:color="auto" w:frame="1"/>
        </w:rPr>
        <w:t>. </w:t>
      </w:r>
      <w:r w:rsidRPr="00C770BC">
        <w:rPr>
          <w:rFonts w:ascii="inherit" w:eastAsia="Times New Roman" w:hAnsi="inherit" w:cs="Arial"/>
          <w:color w:val="000000"/>
          <w:sz w:val="23"/>
          <w:szCs w:val="23"/>
        </w:rPr>
        <w:t>Діти малюють робота (або працюють із шаблоном). Потім акуратно розрізають його на частини: руки, ноги, ніс тощо. Педагог збирає всі деталі й викладає їх на столі. Відтак називає будь-яку частину тіла робота англійською мовою. Діти знаходять її на столі й за допомогою соломинки для коктейлів «притягують» малюнок. Коли стіл спорожніє, діти підраховують кількість здобутих частин робота. Виграє той, хто назбирав найбільше елементів.</w:t>
      </w:r>
    </w:p>
    <w:p w:rsidR="00C770BC" w:rsidRPr="00C770BC" w:rsidRDefault="00C770BC" w:rsidP="00C770BC">
      <w:pPr>
        <w:spacing w:line="345" w:lineRule="atLeast"/>
        <w:textAlignment w:val="baseline"/>
        <w:rPr>
          <w:rFonts w:ascii="inherit" w:eastAsia="Times New Roman" w:hAnsi="inherit" w:cs="Arial"/>
          <w:color w:val="000000"/>
          <w:sz w:val="23"/>
          <w:szCs w:val="23"/>
        </w:rPr>
      </w:pPr>
      <w:r w:rsidRPr="00C770BC">
        <w:rPr>
          <w:rFonts w:ascii="inherit" w:eastAsia="Times New Roman" w:hAnsi="inherit" w:cs="Arial"/>
          <w:color w:val="000000"/>
          <w:sz w:val="23"/>
          <w:szCs w:val="23"/>
        </w:rPr>
        <w:t>Якщо діти знають і вміють вимовляти назви частин тіла, гру можна повторити з дитиною, яка виграла в попередній грі, у ролі ведучого.</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Під час навчання іноземної мови доволі ефективними є ігри на відгадування. Завдяки таким іграм діти, окрім розвитку мовлення, вчаться спостерігати, робити висновки, порівнювати, узагальнювати й аналізувати. А також опрацюють відповіді на базові запитання «</w:t>
      </w:r>
      <w:proofErr w:type="spellStart"/>
      <w:r w:rsidRPr="00C770BC">
        <w:rPr>
          <w:rFonts w:ascii="Arial" w:eastAsia="Times New Roman" w:hAnsi="Arial" w:cs="Arial"/>
          <w:color w:val="000000"/>
          <w:sz w:val="24"/>
          <w:szCs w:val="24"/>
        </w:rPr>
        <w:t>Is</w:t>
      </w:r>
      <w:proofErr w:type="spellEnd"/>
      <w:r w:rsidRPr="00C770BC">
        <w:rPr>
          <w:rFonts w:ascii="Arial" w:eastAsia="Times New Roman" w:hAnsi="Arial" w:cs="Arial"/>
          <w:color w:val="000000"/>
          <w:sz w:val="24"/>
          <w:szCs w:val="24"/>
        </w:rPr>
        <w:t> </w:t>
      </w:r>
      <w:proofErr w:type="spellStart"/>
      <w:r w:rsidRPr="00C770BC">
        <w:rPr>
          <w:rFonts w:ascii="Arial" w:eastAsia="Times New Roman" w:hAnsi="Arial" w:cs="Arial"/>
          <w:color w:val="000000"/>
          <w:sz w:val="24"/>
          <w:szCs w:val="24"/>
        </w:rPr>
        <w:t>it</w:t>
      </w:r>
      <w:proofErr w:type="spellEnd"/>
      <w:r w:rsidRPr="00C770BC">
        <w:rPr>
          <w:rFonts w:ascii="Arial" w:eastAsia="Times New Roman" w:hAnsi="Arial" w:cs="Arial"/>
          <w:color w:val="000000"/>
          <w:sz w:val="24"/>
          <w:szCs w:val="24"/>
        </w:rPr>
        <w:t xml:space="preserve"> ..?» («</w:t>
      </w:r>
      <w:proofErr w:type="spellStart"/>
      <w:r w:rsidRPr="00C770BC">
        <w:rPr>
          <w:rFonts w:ascii="Arial" w:eastAsia="Times New Roman" w:hAnsi="Arial" w:cs="Arial"/>
          <w:color w:val="000000"/>
          <w:sz w:val="24"/>
          <w:szCs w:val="24"/>
        </w:rPr>
        <w:t>Yes</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it</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is</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No</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it</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isn’t</w:t>
      </w:r>
      <w:proofErr w:type="spellEnd"/>
      <w:r w:rsidRPr="00C770BC">
        <w:rPr>
          <w:rFonts w:ascii="Arial" w:eastAsia="Times New Roman" w:hAnsi="Arial" w:cs="Arial"/>
          <w:color w:val="000000"/>
          <w:sz w:val="24"/>
          <w:szCs w:val="24"/>
        </w:rPr>
        <w:t>».), «</w:t>
      </w:r>
      <w:proofErr w:type="spellStart"/>
      <w:r w:rsidRPr="00C770BC">
        <w:rPr>
          <w:rFonts w:ascii="Arial" w:eastAsia="Times New Roman" w:hAnsi="Arial" w:cs="Arial"/>
          <w:color w:val="000000"/>
          <w:sz w:val="24"/>
          <w:szCs w:val="24"/>
        </w:rPr>
        <w:t>Who</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is</w:t>
      </w:r>
      <w:proofErr w:type="spellEnd"/>
      <w:r w:rsidRPr="00C770BC">
        <w:rPr>
          <w:rFonts w:ascii="Arial" w:eastAsia="Times New Roman" w:hAnsi="Arial" w:cs="Arial"/>
          <w:color w:val="000000"/>
          <w:sz w:val="24"/>
          <w:szCs w:val="24"/>
        </w:rPr>
        <w:t xml:space="preserve"> </w:t>
      </w:r>
      <w:proofErr w:type="spellStart"/>
      <w:r w:rsidRPr="00C770BC">
        <w:rPr>
          <w:rFonts w:ascii="Arial" w:eastAsia="Times New Roman" w:hAnsi="Arial" w:cs="Arial"/>
          <w:color w:val="000000"/>
          <w:sz w:val="24"/>
          <w:szCs w:val="24"/>
        </w:rPr>
        <w:t>it</w:t>
      </w:r>
      <w:proofErr w:type="spellEnd"/>
      <w:r w:rsidRPr="00C770BC">
        <w:rPr>
          <w:rFonts w:ascii="Arial" w:eastAsia="Times New Roman" w:hAnsi="Arial" w:cs="Arial"/>
          <w:color w:val="000000"/>
          <w:sz w:val="24"/>
          <w:szCs w:val="24"/>
        </w:rPr>
        <w:t xml:space="preserve">?», що потребують закінчення присвійного відмінку </w:t>
      </w:r>
      <w:proofErr w:type="spellStart"/>
      <w:r w:rsidRPr="00C770BC">
        <w:rPr>
          <w:rFonts w:ascii="Arial" w:eastAsia="Times New Roman" w:hAnsi="Arial" w:cs="Arial"/>
          <w:color w:val="000000"/>
          <w:sz w:val="24"/>
          <w:szCs w:val="24"/>
        </w:rPr>
        <w:t>’s</w:t>
      </w:r>
      <w:proofErr w:type="spellEnd"/>
      <w:r w:rsidRPr="00C770BC">
        <w:rPr>
          <w:rFonts w:ascii="Arial" w:eastAsia="Times New Roman" w:hAnsi="Arial" w:cs="Arial"/>
          <w:color w:val="000000"/>
          <w:sz w:val="24"/>
          <w:szCs w:val="24"/>
        </w:rPr>
        <w:t>.</w:t>
      </w:r>
    </w:p>
    <w:p w:rsidR="00C770BC" w:rsidRPr="00C770BC" w:rsidRDefault="00C770BC" w:rsidP="00C770BC">
      <w:pPr>
        <w:spacing w:after="0" w:line="345" w:lineRule="atLeast"/>
        <w:textAlignment w:val="baseline"/>
        <w:rPr>
          <w:rFonts w:ascii="inherit" w:eastAsia="Times New Roman" w:hAnsi="inherit" w:cs="Arial"/>
          <w:color w:val="000000"/>
          <w:sz w:val="23"/>
          <w:szCs w:val="23"/>
        </w:rPr>
      </w:pPr>
      <w:proofErr w:type="spellStart"/>
      <w:r w:rsidRPr="00C770BC">
        <w:rPr>
          <w:rFonts w:ascii="inherit" w:eastAsia="Times New Roman" w:hAnsi="inherit" w:cs="Arial"/>
          <w:b/>
          <w:bCs/>
          <w:color w:val="000000"/>
          <w:sz w:val="23"/>
          <w:szCs w:val="23"/>
          <w:bdr w:val="none" w:sz="0" w:space="0" w:color="auto" w:frame="1"/>
        </w:rPr>
        <w:t>Through</w:t>
      </w:r>
      <w:proofErr w:type="spellEnd"/>
      <w:r w:rsidRPr="00C770BC">
        <w:rPr>
          <w:rFonts w:ascii="inherit" w:eastAsia="Times New Roman" w:hAnsi="inherit" w:cs="Arial"/>
          <w:b/>
          <w:bCs/>
          <w:color w:val="000000"/>
          <w:sz w:val="23"/>
          <w:szCs w:val="23"/>
          <w:bdr w:val="none" w:sz="0" w:space="0" w:color="auto" w:frame="1"/>
        </w:rPr>
        <w:t xml:space="preserve"> </w:t>
      </w:r>
      <w:proofErr w:type="spellStart"/>
      <w:r w:rsidRPr="00C770BC">
        <w:rPr>
          <w:rFonts w:ascii="inherit" w:eastAsia="Times New Roman" w:hAnsi="inherit" w:cs="Arial"/>
          <w:b/>
          <w:bCs/>
          <w:color w:val="000000"/>
          <w:sz w:val="23"/>
          <w:szCs w:val="23"/>
          <w:bdr w:val="none" w:sz="0" w:space="0" w:color="auto" w:frame="1"/>
        </w:rPr>
        <w:t>the</w:t>
      </w:r>
      <w:proofErr w:type="spellEnd"/>
      <w:r w:rsidRPr="00C770BC">
        <w:rPr>
          <w:rFonts w:ascii="inherit" w:eastAsia="Times New Roman" w:hAnsi="inherit" w:cs="Arial"/>
          <w:b/>
          <w:bCs/>
          <w:color w:val="000000"/>
          <w:sz w:val="23"/>
          <w:szCs w:val="23"/>
          <w:bdr w:val="none" w:sz="0" w:space="0" w:color="auto" w:frame="1"/>
        </w:rPr>
        <w:t xml:space="preserve"> </w:t>
      </w:r>
      <w:proofErr w:type="spellStart"/>
      <w:r w:rsidRPr="00C770BC">
        <w:rPr>
          <w:rFonts w:ascii="inherit" w:eastAsia="Times New Roman" w:hAnsi="inherit" w:cs="Arial"/>
          <w:b/>
          <w:bCs/>
          <w:color w:val="000000"/>
          <w:sz w:val="23"/>
          <w:szCs w:val="23"/>
          <w:bdr w:val="none" w:sz="0" w:space="0" w:color="auto" w:frame="1"/>
        </w:rPr>
        <w:t>peephole</w:t>
      </w:r>
      <w:proofErr w:type="spellEnd"/>
      <w:r w:rsidRPr="00C770BC">
        <w:rPr>
          <w:rFonts w:ascii="inherit" w:eastAsia="Times New Roman" w:hAnsi="inherit" w:cs="Arial"/>
          <w:b/>
          <w:bCs/>
          <w:color w:val="000000"/>
          <w:sz w:val="23"/>
          <w:szCs w:val="23"/>
          <w:bdr w:val="none" w:sz="0" w:space="0" w:color="auto" w:frame="1"/>
        </w:rPr>
        <w:t>. </w:t>
      </w:r>
      <w:r w:rsidRPr="00C770BC">
        <w:rPr>
          <w:rFonts w:ascii="inherit" w:eastAsia="Times New Roman" w:hAnsi="inherit" w:cs="Arial"/>
          <w:color w:val="000000"/>
          <w:sz w:val="23"/>
          <w:szCs w:val="23"/>
        </w:rPr>
        <w:t>Діти заздалегідь приносять на заняття їхні сімейні фото. А педагог готує п’ять аркушів картону з прорізами різного розміру (від меншого до більшого) на кшталт рамок для фото.</w:t>
      </w:r>
    </w:p>
    <w:p w:rsidR="00C770BC" w:rsidRPr="00C770BC" w:rsidRDefault="00C770BC" w:rsidP="00C770BC">
      <w:pPr>
        <w:spacing w:line="345" w:lineRule="atLeast"/>
        <w:textAlignment w:val="baseline"/>
        <w:rPr>
          <w:rFonts w:ascii="inherit" w:eastAsia="Times New Roman" w:hAnsi="inherit" w:cs="Arial"/>
          <w:color w:val="000000"/>
          <w:sz w:val="23"/>
          <w:szCs w:val="23"/>
        </w:rPr>
      </w:pPr>
      <w:r w:rsidRPr="00C770BC">
        <w:rPr>
          <w:rFonts w:ascii="inherit" w:eastAsia="Times New Roman" w:hAnsi="inherit" w:cs="Arial"/>
          <w:color w:val="000000"/>
          <w:sz w:val="23"/>
          <w:szCs w:val="23"/>
        </w:rPr>
        <w:t>Діти стають кружка. По черзі вони демонструють фото своїх родин і розповідають, хто на них зображений, починаючи фразу «</w:t>
      </w:r>
      <w:proofErr w:type="spellStart"/>
      <w:r w:rsidRPr="00C770BC">
        <w:rPr>
          <w:rFonts w:ascii="inherit" w:eastAsia="Times New Roman" w:hAnsi="inherit" w:cs="Arial"/>
          <w:color w:val="000000"/>
          <w:sz w:val="23"/>
          <w:szCs w:val="23"/>
        </w:rPr>
        <w:t>This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is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my</w:t>
      </w:r>
      <w:proofErr w:type="spellEnd"/>
      <w:r w:rsidRPr="00C770BC">
        <w:rPr>
          <w:rFonts w:ascii="inherit" w:eastAsia="Times New Roman" w:hAnsi="inherit" w:cs="Arial"/>
          <w:color w:val="000000"/>
          <w:sz w:val="23"/>
          <w:szCs w:val="23"/>
        </w:rPr>
        <w:t>…». Після цього педагог збирає всі фото й непомітно для дітей розміщує одне з них під картонними аркушами. Спочатку діти розглядають фото через найменший проріз картону. Педагог ставить запитання: «</w:t>
      </w:r>
      <w:proofErr w:type="spellStart"/>
      <w:r w:rsidRPr="00C770BC">
        <w:rPr>
          <w:rFonts w:ascii="inherit" w:eastAsia="Times New Roman" w:hAnsi="inherit" w:cs="Arial"/>
          <w:color w:val="000000"/>
          <w:sz w:val="23"/>
          <w:szCs w:val="23"/>
        </w:rPr>
        <w:t>Who</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is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it</w:t>
      </w:r>
      <w:proofErr w:type="spellEnd"/>
      <w:r w:rsidRPr="00C770BC">
        <w:rPr>
          <w:rFonts w:ascii="inherit" w:eastAsia="Times New Roman" w:hAnsi="inherit" w:cs="Arial"/>
          <w:color w:val="000000"/>
          <w:sz w:val="23"/>
          <w:szCs w:val="23"/>
        </w:rPr>
        <w:t>?». Діти намагаються відгадати. Свої відповіді вони будують так, щоб у них фігурував присвійний відмінок: «</w:t>
      </w:r>
      <w:proofErr w:type="spellStart"/>
      <w:r w:rsidRPr="00C770BC">
        <w:rPr>
          <w:rFonts w:ascii="inherit" w:eastAsia="Times New Roman" w:hAnsi="inherit" w:cs="Arial"/>
          <w:color w:val="000000"/>
          <w:sz w:val="23"/>
          <w:szCs w:val="23"/>
        </w:rPr>
        <w:t>This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is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Ann’s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sister</w:t>
      </w:r>
      <w:proofErr w:type="spellEnd"/>
      <w:r w:rsidRPr="00C770BC">
        <w:rPr>
          <w:rFonts w:ascii="inherit" w:eastAsia="Times New Roman" w:hAnsi="inherit" w:cs="Arial"/>
          <w:color w:val="000000"/>
          <w:sz w:val="23"/>
          <w:szCs w:val="23"/>
        </w:rPr>
        <w:t>» або «</w:t>
      </w:r>
      <w:proofErr w:type="spellStart"/>
      <w:r w:rsidRPr="00C770BC">
        <w:rPr>
          <w:rFonts w:ascii="inherit" w:eastAsia="Times New Roman" w:hAnsi="inherit" w:cs="Arial"/>
          <w:color w:val="000000"/>
          <w:sz w:val="23"/>
          <w:szCs w:val="23"/>
        </w:rPr>
        <w:t>This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is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Peter’s</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mother</w:t>
      </w:r>
      <w:proofErr w:type="spellEnd"/>
      <w:r w:rsidRPr="00C770BC">
        <w:rPr>
          <w:rFonts w:ascii="inherit" w:eastAsia="Times New Roman" w:hAnsi="inherit" w:cs="Arial"/>
          <w:color w:val="000000"/>
          <w:sz w:val="23"/>
          <w:szCs w:val="23"/>
        </w:rPr>
        <w:t>». Якщо діти не можуть вгадати людину, педагог забирає верхній аркуш картону, і вони розглядають зображення через більший проріз. Проріз слід збільшувати, прибираючи один за одним аркуші, доти, доки діти не вгадають людину, зображену на фото.</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Під час рольової гри з молодшими дошкільниками ми заздалегідь прописуємо тексти ролей. Натомість зі старшими дошкільниками допускаємо імпровізацію. Тут все залежить від рівня оволодіння мовою й складності комунікативних одиниць.</w:t>
      </w:r>
    </w:p>
    <w:p w:rsidR="00C770BC" w:rsidRPr="00C770BC" w:rsidRDefault="00C770BC" w:rsidP="00C770BC">
      <w:pPr>
        <w:spacing w:after="0" w:line="345" w:lineRule="atLeast"/>
        <w:textAlignment w:val="baseline"/>
        <w:rPr>
          <w:rFonts w:ascii="inherit" w:eastAsia="Times New Roman" w:hAnsi="inherit" w:cs="Arial"/>
          <w:color w:val="000000"/>
          <w:sz w:val="23"/>
          <w:szCs w:val="23"/>
        </w:rPr>
      </w:pPr>
      <w:proofErr w:type="spellStart"/>
      <w:r w:rsidRPr="00C770BC">
        <w:rPr>
          <w:rFonts w:ascii="inherit" w:eastAsia="Times New Roman" w:hAnsi="inherit" w:cs="Arial"/>
          <w:b/>
          <w:bCs/>
          <w:color w:val="000000"/>
          <w:sz w:val="23"/>
          <w:szCs w:val="23"/>
          <w:bdr w:val="none" w:sz="0" w:space="0" w:color="auto" w:frame="1"/>
        </w:rPr>
        <w:t>Telephone</w:t>
      </w:r>
      <w:proofErr w:type="spellEnd"/>
      <w:r w:rsidRPr="00C770BC">
        <w:rPr>
          <w:rFonts w:ascii="inherit" w:eastAsia="Times New Roman" w:hAnsi="inherit" w:cs="Arial"/>
          <w:b/>
          <w:bCs/>
          <w:color w:val="000000"/>
          <w:sz w:val="23"/>
          <w:szCs w:val="23"/>
          <w:bdr w:val="none" w:sz="0" w:space="0" w:color="auto" w:frame="1"/>
        </w:rPr>
        <w:t xml:space="preserve"> </w:t>
      </w:r>
      <w:proofErr w:type="spellStart"/>
      <w:r w:rsidRPr="00C770BC">
        <w:rPr>
          <w:rFonts w:ascii="inherit" w:eastAsia="Times New Roman" w:hAnsi="inherit" w:cs="Arial"/>
          <w:b/>
          <w:bCs/>
          <w:color w:val="000000"/>
          <w:sz w:val="23"/>
          <w:szCs w:val="23"/>
          <w:bdr w:val="none" w:sz="0" w:space="0" w:color="auto" w:frame="1"/>
        </w:rPr>
        <w:t>game</w:t>
      </w:r>
      <w:proofErr w:type="spellEnd"/>
      <w:r w:rsidRPr="00C770BC">
        <w:rPr>
          <w:rFonts w:ascii="inherit" w:eastAsia="Times New Roman" w:hAnsi="inherit" w:cs="Arial"/>
          <w:b/>
          <w:bCs/>
          <w:color w:val="000000"/>
          <w:sz w:val="23"/>
          <w:szCs w:val="23"/>
          <w:bdr w:val="none" w:sz="0" w:space="0" w:color="auto" w:frame="1"/>
        </w:rPr>
        <w:t>.</w:t>
      </w:r>
      <w:r w:rsidRPr="00C770BC">
        <w:rPr>
          <w:rFonts w:ascii="inherit" w:eastAsia="Times New Roman" w:hAnsi="inherit" w:cs="Arial"/>
          <w:color w:val="000000"/>
          <w:sz w:val="23"/>
          <w:szCs w:val="23"/>
        </w:rPr>
        <w:t> Педагог заздалегідь готує два набори ідентичних карток із номерами телефонів: по картці для кожної дитини. При цьому один номер пише зеленим кольором, а другий — червоним. На наступній картці все навпаки — той номер, що був червоним, пише зеленим, а новий номер — червоним. У такий спосіб створює ланцюжок з номерів, що не повторюються.</w:t>
      </w:r>
    </w:p>
    <w:p w:rsidR="00C770BC" w:rsidRPr="00C770BC" w:rsidRDefault="00C770BC" w:rsidP="00C770BC">
      <w:pPr>
        <w:spacing w:after="0" w:line="345" w:lineRule="atLeast"/>
        <w:textAlignment w:val="baseline"/>
        <w:rPr>
          <w:rFonts w:ascii="inherit" w:eastAsia="Times New Roman" w:hAnsi="inherit" w:cs="Arial"/>
          <w:color w:val="000000"/>
          <w:sz w:val="23"/>
          <w:szCs w:val="23"/>
        </w:rPr>
      </w:pPr>
      <w:r w:rsidRPr="00C770BC">
        <w:rPr>
          <w:rFonts w:ascii="inherit" w:eastAsia="Times New Roman" w:hAnsi="inherit" w:cs="Arial"/>
          <w:color w:val="000000"/>
          <w:sz w:val="23"/>
          <w:szCs w:val="23"/>
        </w:rPr>
        <w:t>Педагог перемішує картки, роздає їх дітям і пояснює, що червоний номер — це їхній номер, а зелений — це номер когось з присутніх дітей. Відтак починає першим: набирає на іграшковому телефоні (можна використати картонні силуети телефонної слухавки) зелений номер зі своєї картки й промовляє його вголос англійською мовою. Діти уважно слухають й дивляться на червоні номери у своїх картках. Після того як дитина почула свій номер, вона підіймає слухавку та каже «</w:t>
      </w:r>
      <w:proofErr w:type="spellStart"/>
      <w:r w:rsidRPr="00C770BC">
        <w:rPr>
          <w:rFonts w:ascii="inherit" w:eastAsia="Times New Roman" w:hAnsi="inherit" w:cs="Arial"/>
          <w:color w:val="000000"/>
          <w:sz w:val="23"/>
          <w:szCs w:val="23"/>
        </w:rPr>
        <w:t>Hello</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Igor</w:t>
      </w:r>
      <w:proofErr w:type="spellEnd"/>
      <w:r w:rsidRPr="00C770BC">
        <w:rPr>
          <w:rFonts w:ascii="inherit" w:eastAsia="Times New Roman" w:hAnsi="inherit" w:cs="Arial"/>
          <w:color w:val="000000"/>
          <w:sz w:val="23"/>
          <w:szCs w:val="23"/>
        </w:rPr>
        <w:t>, (</w:t>
      </w:r>
      <w:proofErr w:type="spellStart"/>
      <w:r w:rsidRPr="00C770BC">
        <w:rPr>
          <w:rFonts w:ascii="inherit" w:eastAsia="Times New Roman" w:hAnsi="inherit" w:cs="Arial"/>
          <w:color w:val="000000"/>
          <w:sz w:val="23"/>
          <w:szCs w:val="23"/>
        </w:rPr>
        <w:t>Hanna</w:t>
      </w:r>
      <w:proofErr w:type="spellEnd"/>
      <w:r w:rsidRPr="00C770BC">
        <w:rPr>
          <w:rFonts w:ascii="inherit" w:eastAsia="Times New Roman" w:hAnsi="inherit" w:cs="Arial"/>
          <w:color w:val="000000"/>
          <w:sz w:val="23"/>
          <w:szCs w:val="23"/>
        </w:rPr>
        <w:t xml:space="preserve">) </w:t>
      </w:r>
      <w:proofErr w:type="spellStart"/>
      <w:r w:rsidRPr="00C770BC">
        <w:rPr>
          <w:rFonts w:ascii="inherit" w:eastAsia="Times New Roman" w:hAnsi="inherit" w:cs="Arial"/>
          <w:color w:val="000000"/>
          <w:sz w:val="23"/>
          <w:szCs w:val="23"/>
        </w:rPr>
        <w:t>here</w:t>
      </w:r>
      <w:proofErr w:type="spellEnd"/>
      <w:r w:rsidRPr="00C770BC">
        <w:rPr>
          <w:rFonts w:ascii="inherit" w:eastAsia="Times New Roman" w:hAnsi="inherit" w:cs="Arial"/>
          <w:color w:val="000000"/>
          <w:sz w:val="23"/>
          <w:szCs w:val="23"/>
        </w:rPr>
        <w:t>». Дитина, яка «відповіла» на дзвінок, «телефонує» за зеленим номером, зазначеним на картці, при цьому промовляє цифри англійською вголос. Гра закінчується тоді, коли всі діти «набрали» номери та «відповіли» на вхідний дзвінок.</w:t>
      </w:r>
    </w:p>
    <w:p w:rsidR="00C770BC" w:rsidRPr="00C770BC" w:rsidRDefault="00C770BC" w:rsidP="00C770BC">
      <w:pPr>
        <w:spacing w:line="345" w:lineRule="atLeast"/>
        <w:textAlignment w:val="baseline"/>
        <w:rPr>
          <w:rFonts w:ascii="inherit" w:eastAsia="Times New Roman" w:hAnsi="inherit" w:cs="Arial"/>
          <w:color w:val="000000"/>
          <w:sz w:val="23"/>
          <w:szCs w:val="23"/>
        </w:rPr>
      </w:pPr>
      <w:r w:rsidRPr="00C770BC">
        <w:rPr>
          <w:rFonts w:ascii="inherit" w:eastAsia="Times New Roman" w:hAnsi="inherit" w:cs="Arial"/>
          <w:color w:val="000000"/>
          <w:sz w:val="23"/>
          <w:szCs w:val="23"/>
        </w:rPr>
        <w:t>«Телефонну розмову» можна зробити довшою за допомогою діалогових фраз.</w:t>
      </w:r>
    </w:p>
    <w:p w:rsidR="00C770BC" w:rsidRPr="00C770BC" w:rsidRDefault="00C770BC" w:rsidP="00C770BC">
      <w:pPr>
        <w:spacing w:after="0" w:line="420" w:lineRule="atLeast"/>
        <w:textAlignment w:val="baseline"/>
        <w:rPr>
          <w:rFonts w:ascii="Georgia" w:eastAsia="Times New Roman" w:hAnsi="Georgia" w:cs="Arial"/>
          <w:color w:val="000000"/>
          <w:sz w:val="24"/>
          <w:szCs w:val="24"/>
        </w:rPr>
      </w:pPr>
      <w:r w:rsidRPr="00C770BC">
        <w:rPr>
          <w:rFonts w:ascii="Arial" w:eastAsia="Times New Roman" w:hAnsi="Arial" w:cs="Arial"/>
          <w:color w:val="6F6F6F"/>
          <w:sz w:val="17"/>
        </w:rPr>
        <w:t>+</w:t>
      </w:r>
    </w:p>
    <w:p w:rsidR="00C770BC" w:rsidRPr="00C770BC" w:rsidRDefault="00C770BC" w:rsidP="00C770BC">
      <w:pPr>
        <w:spacing w:after="270" w:line="420" w:lineRule="atLeast"/>
        <w:textAlignment w:val="baseline"/>
        <w:rPr>
          <w:rFonts w:ascii="Arial" w:eastAsia="Times New Roman" w:hAnsi="Arial" w:cs="Arial"/>
          <w:color w:val="000000"/>
          <w:sz w:val="24"/>
          <w:szCs w:val="24"/>
        </w:rPr>
      </w:pPr>
      <w:r w:rsidRPr="00C770BC">
        <w:rPr>
          <w:rFonts w:ascii="Arial" w:eastAsia="Times New Roman" w:hAnsi="Arial" w:cs="Arial"/>
          <w:color w:val="000000"/>
          <w:sz w:val="24"/>
          <w:szCs w:val="24"/>
        </w:rPr>
        <w:t>Отже, мовленнєві ігри під час занять з іноземної мови забезпечують розвиток багатьох мовленнєвих навичок, а також загальний розвиток дітей. Але попри те, що ігри дуже популярні серед дошкільників, ними не слід зловживати. Вони мають бути обрані відповідно до рівня володіння мовою, інтересу дітей і контексту. Продумані й підготовлені мовленнєві ігри забезпечать ефективне засвоєння дошкільниками іноземної мови.</w:t>
      </w:r>
    </w:p>
    <w:p w:rsidR="00EE6764" w:rsidRDefault="00EE6764"/>
    <w:sectPr w:rsidR="00EE676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341A"/>
    <w:multiLevelType w:val="multilevel"/>
    <w:tmpl w:val="F30EE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AD58E2"/>
    <w:multiLevelType w:val="multilevel"/>
    <w:tmpl w:val="3C72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9A0577"/>
    <w:multiLevelType w:val="multilevel"/>
    <w:tmpl w:val="5922F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3A368A"/>
    <w:multiLevelType w:val="multilevel"/>
    <w:tmpl w:val="FF366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C770BC"/>
    <w:rsid w:val="00C770BC"/>
    <w:rsid w:val="00EE67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770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C770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70BC"/>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C770BC"/>
    <w:rPr>
      <w:rFonts w:ascii="Times New Roman" w:eastAsia="Times New Roman" w:hAnsi="Times New Roman" w:cs="Times New Roman"/>
      <w:b/>
      <w:bCs/>
      <w:sz w:val="36"/>
      <w:szCs w:val="36"/>
    </w:rPr>
  </w:style>
  <w:style w:type="character" w:styleId="a3">
    <w:name w:val="Hyperlink"/>
    <w:basedOn w:val="a0"/>
    <w:uiPriority w:val="99"/>
    <w:semiHidden/>
    <w:unhideWhenUsed/>
    <w:rsid w:val="00C770BC"/>
    <w:rPr>
      <w:color w:val="0000FF"/>
      <w:u w:val="single"/>
    </w:rPr>
  </w:style>
  <w:style w:type="character" w:customStyle="1" w:styleId="number">
    <w:name w:val="number"/>
    <w:basedOn w:val="a0"/>
    <w:rsid w:val="00C770BC"/>
  </w:style>
  <w:style w:type="character" w:customStyle="1" w:styleId="subrubric">
    <w:name w:val="subrubric"/>
    <w:basedOn w:val="a0"/>
    <w:rsid w:val="00C770BC"/>
  </w:style>
  <w:style w:type="paragraph" w:customStyle="1" w:styleId="author-article-ann">
    <w:name w:val="author-article-ann"/>
    <w:basedOn w:val="a"/>
    <w:rsid w:val="00C770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article-ann-txt">
    <w:name w:val="author-article-ann-txt"/>
    <w:basedOn w:val="a0"/>
    <w:rsid w:val="00C770BC"/>
  </w:style>
  <w:style w:type="character" w:customStyle="1" w:styleId="name">
    <w:name w:val="name"/>
    <w:basedOn w:val="a0"/>
    <w:rsid w:val="00C770BC"/>
  </w:style>
  <w:style w:type="paragraph" w:styleId="a4">
    <w:name w:val="Normal (Web)"/>
    <w:basedOn w:val="a"/>
    <w:uiPriority w:val="99"/>
    <w:semiHidden/>
    <w:unhideWhenUsed/>
    <w:rsid w:val="00C770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right-informer-wr">
    <w:name w:val="comment-right-informer-wr"/>
    <w:basedOn w:val="a0"/>
    <w:rsid w:val="00C770BC"/>
  </w:style>
  <w:style w:type="paragraph" w:customStyle="1" w:styleId="jscommentslistenhover">
    <w:name w:val="js_comments_listenhover"/>
    <w:basedOn w:val="a"/>
    <w:rsid w:val="00C770B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770BC"/>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C770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6950463">
      <w:bodyDiv w:val="1"/>
      <w:marLeft w:val="0"/>
      <w:marRight w:val="0"/>
      <w:marTop w:val="0"/>
      <w:marBottom w:val="0"/>
      <w:divBdr>
        <w:top w:val="none" w:sz="0" w:space="0" w:color="auto"/>
        <w:left w:val="none" w:sz="0" w:space="0" w:color="auto"/>
        <w:bottom w:val="none" w:sz="0" w:space="0" w:color="auto"/>
        <w:right w:val="none" w:sz="0" w:space="0" w:color="auto"/>
      </w:divBdr>
      <w:divsChild>
        <w:div w:id="1578204837">
          <w:marLeft w:val="0"/>
          <w:marRight w:val="0"/>
          <w:marTop w:val="0"/>
          <w:marBottom w:val="0"/>
          <w:divBdr>
            <w:top w:val="none" w:sz="0" w:space="0" w:color="auto"/>
            <w:left w:val="none" w:sz="0" w:space="0" w:color="auto"/>
            <w:bottom w:val="none" w:sz="0" w:space="0" w:color="auto"/>
            <w:right w:val="none" w:sz="0" w:space="0" w:color="auto"/>
          </w:divBdr>
          <w:divsChild>
            <w:div w:id="1641380198">
              <w:marLeft w:val="0"/>
              <w:marRight w:val="0"/>
              <w:marTop w:val="1020"/>
              <w:marBottom w:val="0"/>
              <w:divBdr>
                <w:top w:val="none" w:sz="0" w:space="0" w:color="auto"/>
                <w:left w:val="none" w:sz="0" w:space="0" w:color="auto"/>
                <w:bottom w:val="none" w:sz="0" w:space="0" w:color="auto"/>
                <w:right w:val="none" w:sz="0" w:space="0" w:color="auto"/>
              </w:divBdr>
            </w:div>
          </w:divsChild>
        </w:div>
        <w:div w:id="900288677">
          <w:marLeft w:val="375"/>
          <w:marRight w:val="4395"/>
          <w:marTop w:val="0"/>
          <w:marBottom w:val="615"/>
          <w:divBdr>
            <w:top w:val="none" w:sz="0" w:space="0" w:color="auto"/>
            <w:left w:val="none" w:sz="0" w:space="0" w:color="auto"/>
            <w:bottom w:val="none" w:sz="0" w:space="0" w:color="auto"/>
            <w:right w:val="none" w:sz="0" w:space="0" w:color="auto"/>
          </w:divBdr>
          <w:divsChild>
            <w:div w:id="1002465042">
              <w:marLeft w:val="0"/>
              <w:marRight w:val="0"/>
              <w:marTop w:val="0"/>
              <w:marBottom w:val="0"/>
              <w:divBdr>
                <w:top w:val="none" w:sz="0" w:space="0" w:color="auto"/>
                <w:left w:val="none" w:sz="0" w:space="0" w:color="auto"/>
                <w:bottom w:val="none" w:sz="0" w:space="0" w:color="auto"/>
                <w:right w:val="none" w:sz="0" w:space="0" w:color="auto"/>
              </w:divBdr>
              <w:divsChild>
                <w:div w:id="614020143">
                  <w:marLeft w:val="0"/>
                  <w:marRight w:val="0"/>
                  <w:marTop w:val="180"/>
                  <w:marBottom w:val="900"/>
                  <w:divBdr>
                    <w:top w:val="none" w:sz="0" w:space="0" w:color="auto"/>
                    <w:left w:val="none" w:sz="0" w:space="0" w:color="auto"/>
                    <w:bottom w:val="none" w:sz="0" w:space="0" w:color="auto"/>
                    <w:right w:val="none" w:sz="0" w:space="0" w:color="auto"/>
                  </w:divBdr>
                </w:div>
                <w:div w:id="141847403">
                  <w:marLeft w:val="0"/>
                  <w:marRight w:val="0"/>
                  <w:marTop w:val="0"/>
                  <w:marBottom w:val="0"/>
                  <w:divBdr>
                    <w:top w:val="none" w:sz="0" w:space="0" w:color="auto"/>
                    <w:left w:val="none" w:sz="0" w:space="0" w:color="auto"/>
                    <w:bottom w:val="none" w:sz="0" w:space="0" w:color="auto"/>
                    <w:right w:val="none" w:sz="0" w:space="0" w:color="auto"/>
                  </w:divBdr>
                </w:div>
                <w:div w:id="167253507">
                  <w:marLeft w:val="0"/>
                  <w:marRight w:val="0"/>
                  <w:marTop w:val="0"/>
                  <w:marBottom w:val="0"/>
                  <w:divBdr>
                    <w:top w:val="none" w:sz="0" w:space="0" w:color="auto"/>
                    <w:left w:val="none" w:sz="0" w:space="0" w:color="auto"/>
                    <w:bottom w:val="none" w:sz="0" w:space="0" w:color="auto"/>
                    <w:right w:val="none" w:sz="0" w:space="0" w:color="auto"/>
                  </w:divBdr>
                </w:div>
                <w:div w:id="1873880819">
                  <w:marLeft w:val="0"/>
                  <w:marRight w:val="-3870"/>
                  <w:marTop w:val="0"/>
                  <w:marBottom w:val="0"/>
                  <w:divBdr>
                    <w:top w:val="none" w:sz="0" w:space="0" w:color="auto"/>
                    <w:left w:val="none" w:sz="0" w:space="0" w:color="auto"/>
                    <w:bottom w:val="none" w:sz="0" w:space="0" w:color="auto"/>
                    <w:right w:val="none" w:sz="0" w:space="0" w:color="auto"/>
                  </w:divBdr>
                </w:div>
              </w:divsChild>
            </w:div>
          </w:divsChild>
        </w:div>
        <w:div w:id="1176338008">
          <w:marLeft w:val="0"/>
          <w:marRight w:val="4020"/>
          <w:marTop w:val="0"/>
          <w:marBottom w:val="0"/>
          <w:divBdr>
            <w:top w:val="none" w:sz="0" w:space="0" w:color="auto"/>
            <w:left w:val="none" w:sz="0" w:space="0" w:color="auto"/>
            <w:bottom w:val="none" w:sz="0" w:space="0" w:color="auto"/>
            <w:right w:val="none" w:sz="0" w:space="0" w:color="auto"/>
          </w:divBdr>
          <w:divsChild>
            <w:div w:id="1657343407">
              <w:marLeft w:val="450"/>
              <w:marRight w:val="0"/>
              <w:marTop w:val="0"/>
              <w:marBottom w:val="0"/>
              <w:divBdr>
                <w:top w:val="none" w:sz="0" w:space="0" w:color="auto"/>
                <w:left w:val="none" w:sz="0" w:space="0" w:color="auto"/>
                <w:bottom w:val="none" w:sz="0" w:space="0" w:color="auto"/>
                <w:right w:val="none" w:sz="0" w:space="0" w:color="auto"/>
              </w:divBdr>
            </w:div>
            <w:div w:id="1203252528">
              <w:marLeft w:val="0"/>
              <w:marRight w:val="0"/>
              <w:marTop w:val="312"/>
              <w:marBottom w:val="675"/>
              <w:divBdr>
                <w:top w:val="none" w:sz="0" w:space="0" w:color="auto"/>
                <w:left w:val="none" w:sz="0" w:space="0" w:color="auto"/>
                <w:bottom w:val="none" w:sz="0" w:space="0" w:color="auto"/>
                <w:right w:val="none" w:sz="0" w:space="0" w:color="auto"/>
              </w:divBdr>
              <w:divsChild>
                <w:div w:id="2066221012">
                  <w:marLeft w:val="0"/>
                  <w:marRight w:val="0"/>
                  <w:marTop w:val="0"/>
                  <w:marBottom w:val="0"/>
                  <w:divBdr>
                    <w:top w:val="none" w:sz="0" w:space="0" w:color="auto"/>
                    <w:left w:val="none" w:sz="0" w:space="0" w:color="auto"/>
                    <w:bottom w:val="none" w:sz="0" w:space="0" w:color="auto"/>
                    <w:right w:val="none" w:sz="0" w:space="0" w:color="auto"/>
                  </w:divBdr>
                  <w:divsChild>
                    <w:div w:id="1148012142">
                      <w:marLeft w:val="-105"/>
                      <w:marRight w:val="0"/>
                      <w:marTop w:val="0"/>
                      <w:marBottom w:val="0"/>
                      <w:divBdr>
                        <w:top w:val="none" w:sz="0" w:space="0" w:color="auto"/>
                        <w:left w:val="none" w:sz="0" w:space="0" w:color="auto"/>
                        <w:bottom w:val="none" w:sz="0" w:space="0" w:color="auto"/>
                        <w:right w:val="none" w:sz="0" w:space="0" w:color="auto"/>
                      </w:divBdr>
                      <w:divsChild>
                        <w:div w:id="1176841519">
                          <w:marLeft w:val="-105"/>
                          <w:marRight w:val="0"/>
                          <w:marTop w:val="0"/>
                          <w:marBottom w:val="0"/>
                          <w:divBdr>
                            <w:top w:val="none" w:sz="0" w:space="0" w:color="auto"/>
                            <w:left w:val="none" w:sz="0" w:space="0" w:color="auto"/>
                            <w:bottom w:val="none" w:sz="0" w:space="0" w:color="auto"/>
                            <w:right w:val="none" w:sz="0" w:space="0" w:color="auto"/>
                          </w:divBdr>
                        </w:div>
                        <w:div w:id="1719010863">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672207">
              <w:marLeft w:val="0"/>
              <w:marRight w:val="0"/>
              <w:marTop w:val="312"/>
              <w:marBottom w:val="675"/>
              <w:divBdr>
                <w:top w:val="none" w:sz="0" w:space="0" w:color="auto"/>
                <w:left w:val="none" w:sz="0" w:space="0" w:color="auto"/>
                <w:bottom w:val="none" w:sz="0" w:space="0" w:color="auto"/>
                <w:right w:val="none" w:sz="0" w:space="0" w:color="auto"/>
              </w:divBdr>
              <w:divsChild>
                <w:div w:id="1965883690">
                  <w:marLeft w:val="0"/>
                  <w:marRight w:val="0"/>
                  <w:marTop w:val="0"/>
                  <w:marBottom w:val="0"/>
                  <w:divBdr>
                    <w:top w:val="none" w:sz="0" w:space="0" w:color="auto"/>
                    <w:left w:val="none" w:sz="0" w:space="0" w:color="auto"/>
                    <w:bottom w:val="none" w:sz="0" w:space="0" w:color="auto"/>
                    <w:right w:val="none" w:sz="0" w:space="0" w:color="auto"/>
                  </w:divBdr>
                  <w:divsChild>
                    <w:div w:id="500393080">
                      <w:marLeft w:val="-105"/>
                      <w:marRight w:val="0"/>
                      <w:marTop w:val="0"/>
                      <w:marBottom w:val="0"/>
                      <w:divBdr>
                        <w:top w:val="none" w:sz="0" w:space="0" w:color="auto"/>
                        <w:left w:val="none" w:sz="0" w:space="0" w:color="auto"/>
                        <w:bottom w:val="none" w:sz="0" w:space="0" w:color="auto"/>
                        <w:right w:val="none" w:sz="0" w:space="0" w:color="auto"/>
                      </w:divBdr>
                      <w:divsChild>
                        <w:div w:id="655838264">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51525">
              <w:marLeft w:val="0"/>
              <w:marRight w:val="0"/>
              <w:marTop w:val="312"/>
              <w:marBottom w:val="675"/>
              <w:divBdr>
                <w:top w:val="none" w:sz="0" w:space="0" w:color="auto"/>
                <w:left w:val="none" w:sz="0" w:space="0" w:color="auto"/>
                <w:bottom w:val="none" w:sz="0" w:space="0" w:color="auto"/>
                <w:right w:val="none" w:sz="0" w:space="0" w:color="auto"/>
              </w:divBdr>
              <w:divsChild>
                <w:div w:id="2079863405">
                  <w:marLeft w:val="0"/>
                  <w:marRight w:val="0"/>
                  <w:marTop w:val="0"/>
                  <w:marBottom w:val="0"/>
                  <w:divBdr>
                    <w:top w:val="none" w:sz="0" w:space="0" w:color="auto"/>
                    <w:left w:val="none" w:sz="0" w:space="0" w:color="auto"/>
                    <w:bottom w:val="none" w:sz="0" w:space="0" w:color="auto"/>
                    <w:right w:val="none" w:sz="0" w:space="0" w:color="auto"/>
                  </w:divBdr>
                  <w:divsChild>
                    <w:div w:id="94328704">
                      <w:marLeft w:val="-105"/>
                      <w:marRight w:val="0"/>
                      <w:marTop w:val="0"/>
                      <w:marBottom w:val="0"/>
                      <w:divBdr>
                        <w:top w:val="none" w:sz="0" w:space="0" w:color="auto"/>
                        <w:left w:val="none" w:sz="0" w:space="0" w:color="auto"/>
                        <w:bottom w:val="none" w:sz="0" w:space="0" w:color="auto"/>
                        <w:right w:val="none" w:sz="0" w:space="0" w:color="auto"/>
                      </w:divBdr>
                      <w:divsChild>
                        <w:div w:id="441997056">
                          <w:marLeft w:val="-105"/>
                          <w:marRight w:val="0"/>
                          <w:marTop w:val="0"/>
                          <w:marBottom w:val="0"/>
                          <w:divBdr>
                            <w:top w:val="none" w:sz="0" w:space="0" w:color="auto"/>
                            <w:left w:val="none" w:sz="0" w:space="0" w:color="auto"/>
                            <w:bottom w:val="none" w:sz="0" w:space="0" w:color="auto"/>
                            <w:right w:val="none" w:sz="0" w:space="0" w:color="auto"/>
                          </w:divBdr>
                        </w:div>
                        <w:div w:id="1042828070">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898768">
              <w:marLeft w:val="0"/>
              <w:marRight w:val="0"/>
              <w:marTop w:val="312"/>
              <w:marBottom w:val="675"/>
              <w:divBdr>
                <w:top w:val="none" w:sz="0" w:space="0" w:color="auto"/>
                <w:left w:val="none" w:sz="0" w:space="0" w:color="auto"/>
                <w:bottom w:val="none" w:sz="0" w:space="0" w:color="auto"/>
                <w:right w:val="none" w:sz="0" w:space="0" w:color="auto"/>
              </w:divBdr>
              <w:divsChild>
                <w:div w:id="43648519">
                  <w:marLeft w:val="0"/>
                  <w:marRight w:val="0"/>
                  <w:marTop w:val="0"/>
                  <w:marBottom w:val="0"/>
                  <w:divBdr>
                    <w:top w:val="none" w:sz="0" w:space="0" w:color="auto"/>
                    <w:left w:val="none" w:sz="0" w:space="0" w:color="auto"/>
                    <w:bottom w:val="none" w:sz="0" w:space="0" w:color="auto"/>
                    <w:right w:val="none" w:sz="0" w:space="0" w:color="auto"/>
                  </w:divBdr>
                  <w:divsChild>
                    <w:div w:id="630356233">
                      <w:marLeft w:val="-105"/>
                      <w:marRight w:val="0"/>
                      <w:marTop w:val="0"/>
                      <w:marBottom w:val="0"/>
                      <w:divBdr>
                        <w:top w:val="none" w:sz="0" w:space="0" w:color="auto"/>
                        <w:left w:val="none" w:sz="0" w:space="0" w:color="auto"/>
                        <w:bottom w:val="none" w:sz="0" w:space="0" w:color="auto"/>
                        <w:right w:val="none" w:sz="0" w:space="0" w:color="auto"/>
                      </w:divBdr>
                      <w:divsChild>
                        <w:div w:id="201020360">
                          <w:marLeft w:val="-105"/>
                          <w:marRight w:val="0"/>
                          <w:marTop w:val="0"/>
                          <w:marBottom w:val="0"/>
                          <w:divBdr>
                            <w:top w:val="none" w:sz="0" w:space="0" w:color="auto"/>
                            <w:left w:val="none" w:sz="0" w:space="0" w:color="auto"/>
                            <w:bottom w:val="none" w:sz="0" w:space="0" w:color="auto"/>
                            <w:right w:val="none" w:sz="0" w:space="0" w:color="auto"/>
                          </w:divBdr>
                        </w:div>
                        <w:div w:id="1111165992">
                          <w:marLeft w:val="-105"/>
                          <w:marRight w:val="0"/>
                          <w:marTop w:val="0"/>
                          <w:marBottom w:val="0"/>
                          <w:divBdr>
                            <w:top w:val="none" w:sz="0" w:space="0" w:color="auto"/>
                            <w:left w:val="none" w:sz="0" w:space="0" w:color="auto"/>
                            <w:bottom w:val="none" w:sz="0" w:space="0" w:color="auto"/>
                            <w:right w:val="none" w:sz="0" w:space="0" w:color="auto"/>
                          </w:divBdr>
                        </w:div>
                        <w:div w:id="1439107520">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844244">
              <w:marLeft w:val="0"/>
              <w:marRight w:val="0"/>
              <w:marTop w:val="312"/>
              <w:marBottom w:val="675"/>
              <w:divBdr>
                <w:top w:val="none" w:sz="0" w:space="0" w:color="auto"/>
                <w:left w:val="none" w:sz="0" w:space="0" w:color="auto"/>
                <w:bottom w:val="none" w:sz="0" w:space="0" w:color="auto"/>
                <w:right w:val="none" w:sz="0" w:space="0" w:color="auto"/>
              </w:divBdr>
              <w:divsChild>
                <w:div w:id="397435701">
                  <w:marLeft w:val="0"/>
                  <w:marRight w:val="0"/>
                  <w:marTop w:val="0"/>
                  <w:marBottom w:val="0"/>
                  <w:divBdr>
                    <w:top w:val="none" w:sz="0" w:space="0" w:color="auto"/>
                    <w:left w:val="none" w:sz="0" w:space="0" w:color="auto"/>
                    <w:bottom w:val="none" w:sz="0" w:space="0" w:color="auto"/>
                    <w:right w:val="none" w:sz="0" w:space="0" w:color="auto"/>
                  </w:divBdr>
                  <w:divsChild>
                    <w:div w:id="1286278382">
                      <w:marLeft w:val="-105"/>
                      <w:marRight w:val="0"/>
                      <w:marTop w:val="0"/>
                      <w:marBottom w:val="0"/>
                      <w:divBdr>
                        <w:top w:val="none" w:sz="0" w:space="0" w:color="auto"/>
                        <w:left w:val="none" w:sz="0" w:space="0" w:color="auto"/>
                        <w:bottom w:val="none" w:sz="0" w:space="0" w:color="auto"/>
                        <w:right w:val="none" w:sz="0" w:space="0" w:color="auto"/>
                      </w:divBdr>
                      <w:divsChild>
                        <w:div w:id="1600021481">
                          <w:marLeft w:val="-105"/>
                          <w:marRight w:val="0"/>
                          <w:marTop w:val="0"/>
                          <w:marBottom w:val="0"/>
                          <w:divBdr>
                            <w:top w:val="none" w:sz="0" w:space="0" w:color="auto"/>
                            <w:left w:val="none" w:sz="0" w:space="0" w:color="auto"/>
                            <w:bottom w:val="none" w:sz="0" w:space="0" w:color="auto"/>
                            <w:right w:val="none" w:sz="0" w:space="0" w:color="auto"/>
                          </w:divBdr>
                        </w:div>
                        <w:div w:id="18554871">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9487">
              <w:marLeft w:val="0"/>
              <w:marRight w:val="0"/>
              <w:marTop w:val="312"/>
              <w:marBottom w:val="675"/>
              <w:divBdr>
                <w:top w:val="none" w:sz="0" w:space="0" w:color="auto"/>
                <w:left w:val="none" w:sz="0" w:space="0" w:color="auto"/>
                <w:bottom w:val="none" w:sz="0" w:space="0" w:color="auto"/>
                <w:right w:val="none" w:sz="0" w:space="0" w:color="auto"/>
              </w:divBdr>
              <w:divsChild>
                <w:div w:id="1999117390">
                  <w:marLeft w:val="0"/>
                  <w:marRight w:val="0"/>
                  <w:marTop w:val="0"/>
                  <w:marBottom w:val="0"/>
                  <w:divBdr>
                    <w:top w:val="none" w:sz="0" w:space="0" w:color="auto"/>
                    <w:left w:val="none" w:sz="0" w:space="0" w:color="auto"/>
                    <w:bottom w:val="none" w:sz="0" w:space="0" w:color="auto"/>
                    <w:right w:val="none" w:sz="0" w:space="0" w:color="auto"/>
                  </w:divBdr>
                  <w:divsChild>
                    <w:div w:id="614020453">
                      <w:marLeft w:val="-105"/>
                      <w:marRight w:val="0"/>
                      <w:marTop w:val="0"/>
                      <w:marBottom w:val="0"/>
                      <w:divBdr>
                        <w:top w:val="none" w:sz="0" w:space="0" w:color="auto"/>
                        <w:left w:val="none" w:sz="0" w:space="0" w:color="auto"/>
                        <w:bottom w:val="none" w:sz="0" w:space="0" w:color="auto"/>
                        <w:right w:val="none" w:sz="0" w:space="0" w:color="auto"/>
                      </w:divBdr>
                      <w:divsChild>
                        <w:div w:id="1463766587">
                          <w:marLeft w:val="-105"/>
                          <w:marRight w:val="0"/>
                          <w:marTop w:val="0"/>
                          <w:marBottom w:val="0"/>
                          <w:divBdr>
                            <w:top w:val="none" w:sz="0" w:space="0" w:color="auto"/>
                            <w:left w:val="none" w:sz="0" w:space="0" w:color="auto"/>
                            <w:bottom w:val="none" w:sz="0" w:space="0" w:color="auto"/>
                            <w:right w:val="none" w:sz="0" w:space="0" w:color="auto"/>
                          </w:divBdr>
                        </w:div>
                        <w:div w:id="1209955697">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673189">
              <w:marLeft w:val="0"/>
              <w:marRight w:val="0"/>
              <w:marTop w:val="312"/>
              <w:marBottom w:val="675"/>
              <w:divBdr>
                <w:top w:val="none" w:sz="0" w:space="0" w:color="auto"/>
                <w:left w:val="none" w:sz="0" w:space="0" w:color="auto"/>
                <w:bottom w:val="none" w:sz="0" w:space="0" w:color="auto"/>
                <w:right w:val="none" w:sz="0" w:space="0" w:color="auto"/>
              </w:divBdr>
              <w:divsChild>
                <w:div w:id="1533416946">
                  <w:marLeft w:val="0"/>
                  <w:marRight w:val="0"/>
                  <w:marTop w:val="0"/>
                  <w:marBottom w:val="0"/>
                  <w:divBdr>
                    <w:top w:val="none" w:sz="0" w:space="0" w:color="auto"/>
                    <w:left w:val="none" w:sz="0" w:space="0" w:color="auto"/>
                    <w:bottom w:val="none" w:sz="0" w:space="0" w:color="auto"/>
                    <w:right w:val="none" w:sz="0" w:space="0" w:color="auto"/>
                  </w:divBdr>
                  <w:divsChild>
                    <w:div w:id="679238908">
                      <w:marLeft w:val="-105"/>
                      <w:marRight w:val="0"/>
                      <w:marTop w:val="0"/>
                      <w:marBottom w:val="0"/>
                      <w:divBdr>
                        <w:top w:val="none" w:sz="0" w:space="0" w:color="auto"/>
                        <w:left w:val="none" w:sz="0" w:space="0" w:color="auto"/>
                        <w:bottom w:val="none" w:sz="0" w:space="0" w:color="auto"/>
                        <w:right w:val="none" w:sz="0" w:space="0" w:color="auto"/>
                      </w:divBdr>
                      <w:divsChild>
                        <w:div w:id="413282011">
                          <w:marLeft w:val="-105"/>
                          <w:marRight w:val="0"/>
                          <w:marTop w:val="0"/>
                          <w:marBottom w:val="0"/>
                          <w:divBdr>
                            <w:top w:val="none" w:sz="0" w:space="0" w:color="auto"/>
                            <w:left w:val="none" w:sz="0" w:space="0" w:color="auto"/>
                            <w:bottom w:val="none" w:sz="0" w:space="0" w:color="auto"/>
                            <w:right w:val="none" w:sz="0" w:space="0" w:color="auto"/>
                          </w:divBdr>
                        </w:div>
                        <w:div w:id="204105985">
                          <w:marLeft w:val="-105"/>
                          <w:marRight w:val="0"/>
                          <w:marTop w:val="0"/>
                          <w:marBottom w:val="0"/>
                          <w:divBdr>
                            <w:top w:val="none" w:sz="0" w:space="0" w:color="auto"/>
                            <w:left w:val="none" w:sz="0" w:space="0" w:color="auto"/>
                            <w:bottom w:val="none" w:sz="0" w:space="0" w:color="auto"/>
                            <w:right w:val="none" w:sz="0" w:space="0" w:color="auto"/>
                          </w:divBdr>
                        </w:div>
                        <w:div w:id="1841113882">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03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8182</Words>
  <Characters>4664</Characters>
  <Application>Microsoft Office Word</Application>
  <DocSecurity>0</DocSecurity>
  <Lines>38</Lines>
  <Paragraphs>25</Paragraphs>
  <ScaleCrop>false</ScaleCrop>
  <Company/>
  <LinksUpToDate>false</LinksUpToDate>
  <CharactersWithSpaces>12821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dc:creator>
  <cp:keywords/>
  <dc:description/>
  <cp:lastModifiedBy>Marianna</cp:lastModifiedBy>
  <cp:revision>3</cp:revision>
  <dcterms:created xsi:type="dcterms:W3CDTF">2018-12-02T15:36:00Z</dcterms:created>
  <dcterms:modified xsi:type="dcterms:W3CDTF">2018-12-02T15:37:00Z</dcterms:modified>
</cp:coreProperties>
</file>