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Toc321147011" w:displacedByCustomXml="next"/>
    <w:bookmarkStart w:id="1" w:name="_Toc318189312" w:displacedByCustomXml="next"/>
    <w:bookmarkStart w:id="2" w:name="_Toc318188327" w:displacedByCustomXml="next"/>
    <w:bookmarkStart w:id="3" w:name="_Toc318188227" w:displacedByCustomXml="next"/>
    <w:bookmarkStart w:id="4" w:name="_Toc321147149" w:displacedByCustomXml="next"/>
    <w:sdt>
      <w:sdtPr>
        <w:rPr>
          <w:color w:val="595959" w:themeColor="text1" w:themeTint="A6"/>
          <w:sz w:val="24"/>
        </w:rPr>
        <w:id w:val="-1290352585"/>
        <w:docPartObj>
          <w:docPartGallery w:val="Cover Pages"/>
          <w:docPartUnique/>
        </w:docPartObj>
      </w:sdtPr>
      <w:sdtEndPr>
        <w:rPr>
          <w:sz w:val="20"/>
        </w:rPr>
      </w:sdtEndPr>
      <w:sdtContent>
        <w:p w:rsidR="002163EE" w:rsidRDefault="002E05AA" w:rsidP="00C412D6">
          <w:pPr>
            <w:pStyle w:val="ac"/>
            <w:ind w:firstLine="851"/>
            <w:jc w:val="both"/>
            <w:rPr>
              <w:sz w:val="24"/>
            </w:rPr>
          </w:pPr>
          <w:r>
            <w:rPr>
              <w:noProof/>
              <w:lang w:val="uk-UA" w:eastAsia="uk-UA"/>
            </w:rPr>
            <w:drawing>
              <wp:anchor distT="0" distB="0" distL="114300" distR="114300" simplePos="0" relativeHeight="251659264" behindDoc="1" locked="0" layoutInCell="1" allowOverlap="0" wp14:anchorId="2E6476CE" wp14:editId="5F2E89B6">
                <wp:simplePos x="0" y="0"/>
                <wp:positionH relativeFrom="margin">
                  <wp:align>center</wp:align>
                </wp:positionH>
                <wp:positionV relativeFrom="margin">
                  <wp:posOffset>-3810</wp:posOffset>
                </wp:positionV>
                <wp:extent cx="3609975" cy="5486400"/>
                <wp:effectExtent l="266700" t="285750" r="276225" b="285750"/>
                <wp:wrapSquare wrapText="bothSides"/>
                <wp:docPr id="22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 preferRelativeResize="0">
                          <a:picLocks noChangeAspect="1" noChangeArrowheads="1"/>
                        </pic:cNvPicPr>
                      </pic:nvPicPr>
                      <pic:blipFill>
                        <a:blip r:embed="rId1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609975" cy="54864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 w="254000" cap="rnd">
                          <a:solidFill>
                            <a:srgbClr val="FFFFFF"/>
                          </a:solidFill>
                        </a:ln>
                        <a:effectLst>
                          <a:outerShdw blurRad="152400" algn="tl" rotWithShape="0">
                            <a:srgbClr val="000000">
                              <a:alpha val="25000"/>
                            </a:srgbClr>
                          </a:outerShdw>
                        </a:effectLst>
                        <a:scene3d>
                          <a:camera prst="orthographicFront"/>
                          <a:lightRig rig="twoPt" dir="t">
                            <a:rot lat="0" lon="0" rev="7800000"/>
                          </a:lightRig>
                        </a:scene3d>
                        <a:sp3d contourW="6350">
                          <a:bevelT w="6350" h="6350"/>
                          <a:contourClr>
                            <a:srgbClr val="C0C0C0"/>
                          </a:contourClr>
                        </a:sp3d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3806E6">
            <w:rPr>
              <w:noProof/>
              <w:lang w:val="uk-UA" w:eastAsia="uk-UA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0" wp14:anchorId="1765F2E5" wp14:editId="3D24049F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75000</wp14:pctPosVOffset>
                        </wp:positionV>
                      </mc:Choice>
                      <mc:Fallback>
                        <wp:positionV relativeFrom="page">
                          <wp:posOffset>7132320</wp:posOffset>
                        </wp:positionV>
                      </mc:Fallback>
                    </mc:AlternateContent>
                    <wp:extent cx="3943350" cy="1325880"/>
                    <wp:effectExtent l="0" t="0" r="7620" b="5080"/>
                    <wp:wrapSquare wrapText="bothSides"/>
                    <wp:docPr id="21" name="Text Box 2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943350" cy="13258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sz w:val="72"/>
                                    <w:szCs w:val="72"/>
                                  </w:rPr>
                                  <w:alias w:val="Title"/>
                                  <w:tag w:val=""/>
                                  <w:id w:val="-456418549"/>
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2163EE" w:rsidRDefault="002E05AA">
                                    <w:pPr>
                                      <w:pStyle w:val="a7"/>
                                    </w:pPr>
                                    <w:r>
                                      <w:rPr>
                                        <w:sz w:val="72"/>
                                        <w:szCs w:val="72"/>
                                        <w:lang w:val="uk-UA"/>
                                      </w:rPr>
                                      <w:t>Анна</w:t>
                                    </w:r>
                                    <w:r w:rsidRPr="002E05AA">
                                      <w:rPr>
                                        <w:sz w:val="72"/>
                                        <w:szCs w:val="72"/>
                                        <w:lang w:val="uk-UA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2E05AA">
                                      <w:rPr>
                                        <w:sz w:val="72"/>
                                        <w:szCs w:val="72"/>
                                        <w:lang w:val="uk-UA"/>
                                      </w:rPr>
                                      <w:t>В</w:t>
                                    </w:r>
                                    <w:r>
                                      <w:rPr>
                                        <w:sz w:val="72"/>
                                        <w:szCs w:val="72"/>
                                        <w:lang w:val="uk-UA"/>
                                      </w:rPr>
                                      <w:t>ежбицька</w:t>
                                    </w:r>
                                    <w:proofErr w:type="spellEnd"/>
                                  </w:p>
                                </w:sdtContent>
                              </w:sdt>
                              <w:p w:rsidR="002163EE" w:rsidRDefault="00802CA1">
                                <w:pPr>
                                  <w:pStyle w:val="a9"/>
                                </w:pPr>
                                <w:sdt>
                                  <w:sdtPr>
                                    <w:alias w:val="Subtitle"/>
                                    <w:tag w:val=""/>
                                    <w:id w:val="1170443612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C412D6">
                                      <w:rPr>
                                        <w:lang w:val="uk-UA"/>
                                      </w:rPr>
                                      <w:t>польсько</w:t>
                                    </w:r>
                                    <w:r w:rsidR="00C412D6">
                                      <w:t>-</w:t>
                                    </w:r>
                                    <w:r w:rsidR="00C412D6">
                                      <w:rPr>
                                        <w:lang w:val="uk-UA"/>
                                      </w:rPr>
                                      <w:t>австралійський  мовознавець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95000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w15="http://schemas.microsoft.com/office/word/2012/wordml">
                <w:pict>
                  <v:shapetype w14:anchorId="1765F2E5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1" o:spid="_x0000_s1026" type="#_x0000_t202" style="position:absolute;left:0;text-align:left;margin-left:0;margin-top:0;width:310.5pt;height:104.4pt;z-index:251661312;visibility:visible;mso-wrap-style:square;mso-width-percent:950;mso-height-percent:0;mso-top-percent:750;mso-wrap-distance-left:9pt;mso-wrap-distance-top:0;mso-wrap-distance-right:9pt;mso-wrap-distance-bottom:0;mso-position-horizontal:center;mso-position-horizontal-relative:margin;mso-position-vertical-relative:margin;mso-width-percent:950;mso-height-percent:0;mso-top-percent:75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" o:allowoverlap="f" filled="f" stroked="f" strokeweight=".5pt">
                    <v:textbox style="mso-fit-shape-to-text:t" inset="0,0,0,0">
                      <w:txbxContent>
                        <w:sdt>
                          <w:sdtPr>
                            <w:rPr>
                              <w:sz w:val="72"/>
                              <w:szCs w:val="72"/>
                            </w:rPr>
                            <w:alias w:val="Title"/>
                            <w:tag w:val=""/>
                            <w:id w:val="-456418549"/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/>
                          </w:sdtPr>
                          <w:sdtEndPr/>
                          <w:sdtContent>
                            <w:p w:rsidR="002163EE" w:rsidRDefault="002E05AA">
                              <w:pPr>
                                <w:pStyle w:val="Title"/>
                              </w:pPr>
                              <w:r>
                                <w:rPr>
                                  <w:sz w:val="72"/>
                                  <w:szCs w:val="72"/>
                                  <w:lang w:val="uk-UA"/>
                                </w:rPr>
                                <w:t>Анна</w:t>
                              </w:r>
                              <w:r w:rsidRPr="002E05AA">
                                <w:rPr>
                                  <w:sz w:val="72"/>
                                  <w:szCs w:val="72"/>
                                  <w:lang w:val="uk-UA"/>
                                </w:rPr>
                                <w:t xml:space="preserve"> В</w:t>
                              </w:r>
                              <w:r>
                                <w:rPr>
                                  <w:sz w:val="72"/>
                                  <w:szCs w:val="72"/>
                                  <w:lang w:val="uk-UA"/>
                                </w:rPr>
                                <w:t>ежбицька</w:t>
                              </w:r>
                            </w:p>
                          </w:sdtContent>
                        </w:sdt>
                        <w:p w:rsidR="002163EE" w:rsidRDefault="005602F0">
                          <w:pPr>
                            <w:pStyle w:val="Subtitle"/>
                          </w:pPr>
                          <w:sdt>
                            <w:sdtPr>
                              <w:alias w:val="Subtitle"/>
                              <w:tag w:val=""/>
                              <w:id w:val="1170443612"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C412D6">
                                <w:rPr>
                                  <w:lang w:val="uk-UA"/>
                                </w:rPr>
                                <w:t>польсько</w:t>
                              </w:r>
                              <w:r w:rsidR="00C412D6">
                                <w:t>-</w:t>
                              </w:r>
                              <w:r w:rsidR="00C412D6">
                                <w:rPr>
                                  <w:lang w:val="uk-UA"/>
                                </w:rPr>
                                <w:t>австралійський  мовознавець</w:t>
                              </w:r>
                            </w:sdtContent>
                          </w:sdt>
                        </w:p>
                      </w:txbxContent>
                    </v:textbox>
                    <w10:wrap type="square" anchorx="margin" anchory="margin"/>
                  </v:shape>
                </w:pict>
              </mc:Fallback>
            </mc:AlternateContent>
          </w:r>
        </w:p>
        <w:p w:rsidR="002163EE" w:rsidRDefault="003806E6" w:rsidP="00C412D6">
          <w:pPr>
            <w:ind w:firstLine="851"/>
            <w:jc w:val="both"/>
          </w:pPr>
          <w:r>
            <w:br w:type="page"/>
          </w:r>
        </w:p>
      </w:sdtContent>
    </w:sdt>
    <w:bookmarkEnd w:id="4"/>
    <w:bookmarkEnd w:id="3"/>
    <w:bookmarkEnd w:id="2"/>
    <w:bookmarkEnd w:id="1"/>
    <w:bookmarkEnd w:id="0"/>
    <w:p w:rsidR="00230054" w:rsidRPr="00230054" w:rsidRDefault="002E05AA" w:rsidP="00C412D6">
      <w:pPr>
        <w:pStyle w:val="1"/>
        <w:ind w:firstLine="851"/>
        <w:jc w:val="both"/>
        <w:rPr>
          <w:rStyle w:val="10"/>
          <w:rFonts w:ascii="Calibri" w:hAnsi="Calibri"/>
          <w:color w:val="000000" w:themeColor="text1"/>
          <w:lang w:val="uk-UA"/>
        </w:rPr>
      </w:pPr>
      <w:r w:rsidRPr="00230054">
        <w:rPr>
          <w:rStyle w:val="10"/>
          <w:b/>
          <w:color w:val="000000" w:themeColor="text1"/>
          <w:lang w:val="uk-UA"/>
        </w:rPr>
        <w:lastRenderedPageBreak/>
        <w:t xml:space="preserve">Анна </w:t>
      </w:r>
      <w:proofErr w:type="spellStart"/>
      <w:r w:rsidRPr="00230054">
        <w:rPr>
          <w:rStyle w:val="10"/>
          <w:b/>
          <w:color w:val="000000" w:themeColor="text1"/>
          <w:lang w:val="uk-UA"/>
        </w:rPr>
        <w:t>Вежбицька</w:t>
      </w:r>
      <w:proofErr w:type="spellEnd"/>
      <w:r w:rsidR="008D12B1">
        <w:rPr>
          <w:rStyle w:val="10"/>
          <w:color w:val="000000" w:themeColor="text1"/>
          <w:lang w:val="uk-UA"/>
        </w:rPr>
        <w:t xml:space="preserve"> (Смоленська)</w:t>
      </w:r>
      <w:r w:rsidR="008154D6">
        <w:rPr>
          <w:rStyle w:val="10"/>
          <w:color w:val="000000" w:themeColor="text1"/>
          <w:lang w:val="uk-UA"/>
        </w:rPr>
        <w:t xml:space="preserve"> (народилася 10 березня</w:t>
      </w:r>
      <w:r>
        <w:rPr>
          <w:rStyle w:val="10"/>
          <w:color w:val="000000" w:themeColor="text1"/>
          <w:lang w:val="uk-UA"/>
        </w:rPr>
        <w:t xml:space="preserve"> 1938 року в Варшаві)</w:t>
      </w:r>
      <w:r w:rsidRPr="008154D6">
        <w:rPr>
          <w:rStyle w:val="10"/>
          <w:color w:val="000000" w:themeColor="text1"/>
          <w:lang w:val="ru-RU"/>
        </w:rPr>
        <w:t xml:space="preserve">  </w:t>
      </w:r>
      <w:r w:rsidRPr="008154D6">
        <w:rPr>
          <w:rStyle w:val="10"/>
          <w:rFonts w:ascii="Calibri" w:hAnsi="Calibri"/>
          <w:color w:val="000000" w:themeColor="text1"/>
          <w:lang w:val="ru-RU"/>
        </w:rPr>
        <w:t xml:space="preserve">̶  </w:t>
      </w:r>
      <w:proofErr w:type="spellStart"/>
      <w:r w:rsidR="00230054" w:rsidRPr="008154D6">
        <w:rPr>
          <w:rStyle w:val="10"/>
          <w:rFonts w:ascii="Calibri" w:hAnsi="Calibri"/>
          <w:color w:val="000000" w:themeColor="text1"/>
          <w:lang w:val="ru-RU"/>
        </w:rPr>
        <w:t>цитований</w:t>
      </w:r>
      <w:proofErr w:type="spellEnd"/>
      <w:r w:rsidR="00230054" w:rsidRPr="008154D6">
        <w:rPr>
          <w:rStyle w:val="10"/>
          <w:rFonts w:ascii="Calibri" w:hAnsi="Calibri"/>
          <w:color w:val="000000" w:themeColor="text1"/>
          <w:lang w:val="ru-RU"/>
        </w:rPr>
        <w:t xml:space="preserve"> і </w:t>
      </w:r>
      <w:proofErr w:type="spellStart"/>
      <w:r w:rsidR="00230054" w:rsidRPr="008154D6">
        <w:rPr>
          <w:rStyle w:val="10"/>
          <w:rFonts w:ascii="Calibri" w:hAnsi="Calibri"/>
          <w:color w:val="000000" w:themeColor="text1"/>
          <w:lang w:val="ru-RU"/>
        </w:rPr>
        <w:t>шанований</w:t>
      </w:r>
      <w:proofErr w:type="spellEnd"/>
      <w:r w:rsidR="00230054" w:rsidRPr="008154D6">
        <w:rPr>
          <w:rStyle w:val="10"/>
          <w:rFonts w:ascii="Calibri" w:hAnsi="Calibri"/>
          <w:color w:val="000000" w:themeColor="text1"/>
          <w:lang w:val="ru-RU"/>
        </w:rPr>
        <w:t xml:space="preserve"> у </w:t>
      </w:r>
      <w:proofErr w:type="spellStart"/>
      <w:r w:rsidR="00230054" w:rsidRPr="008154D6">
        <w:rPr>
          <w:rStyle w:val="10"/>
          <w:rFonts w:ascii="Calibri" w:hAnsi="Calibri"/>
          <w:color w:val="000000" w:themeColor="text1"/>
          <w:lang w:val="ru-RU"/>
        </w:rPr>
        <w:t>філологічному</w:t>
      </w:r>
      <w:proofErr w:type="spellEnd"/>
      <w:r w:rsidR="00230054" w:rsidRPr="008154D6">
        <w:rPr>
          <w:rStyle w:val="10"/>
          <w:rFonts w:ascii="Calibri" w:hAnsi="Calibri"/>
          <w:color w:val="000000" w:themeColor="text1"/>
          <w:lang w:val="ru-RU"/>
        </w:rPr>
        <w:t xml:space="preserve"> </w:t>
      </w:r>
      <w:proofErr w:type="spellStart"/>
      <w:r w:rsidR="00230054" w:rsidRPr="008154D6">
        <w:rPr>
          <w:rStyle w:val="10"/>
          <w:rFonts w:ascii="Calibri" w:hAnsi="Calibri"/>
          <w:color w:val="000000" w:themeColor="text1"/>
          <w:lang w:val="ru-RU"/>
        </w:rPr>
        <w:t>світ</w:t>
      </w:r>
      <w:r w:rsidR="008154D6">
        <w:rPr>
          <w:rStyle w:val="10"/>
          <w:rFonts w:ascii="Calibri" w:hAnsi="Calibri"/>
          <w:color w:val="000000" w:themeColor="text1"/>
          <w:lang w:val="ru-RU"/>
        </w:rPr>
        <w:t>і</w:t>
      </w:r>
      <w:proofErr w:type="spellEnd"/>
      <w:r w:rsidR="00230054" w:rsidRPr="008154D6">
        <w:rPr>
          <w:rStyle w:val="10"/>
          <w:rFonts w:ascii="Calibri" w:hAnsi="Calibri"/>
          <w:color w:val="000000" w:themeColor="text1"/>
          <w:lang w:val="ru-RU"/>
        </w:rPr>
        <w:t xml:space="preserve"> п</w:t>
      </w:r>
      <w:proofErr w:type="spellStart"/>
      <w:r w:rsidR="00230054">
        <w:rPr>
          <w:rStyle w:val="10"/>
          <w:rFonts w:ascii="Calibri" w:hAnsi="Calibri"/>
          <w:color w:val="000000" w:themeColor="text1"/>
          <w:lang w:val="uk-UA"/>
        </w:rPr>
        <w:t>ольський</w:t>
      </w:r>
      <w:proofErr w:type="spellEnd"/>
      <w:r w:rsidR="00230054">
        <w:rPr>
          <w:rStyle w:val="10"/>
          <w:rFonts w:ascii="Calibri" w:hAnsi="Calibri"/>
          <w:color w:val="000000" w:themeColor="text1"/>
          <w:lang w:val="uk-UA"/>
        </w:rPr>
        <w:t xml:space="preserve"> </w:t>
      </w:r>
      <w:proofErr w:type="spellStart"/>
      <w:r w:rsidR="00230054" w:rsidRPr="008154D6">
        <w:rPr>
          <w:rStyle w:val="10"/>
          <w:rFonts w:ascii="Calibri" w:hAnsi="Calibri"/>
          <w:color w:val="000000" w:themeColor="text1"/>
          <w:lang w:val="ru-RU"/>
        </w:rPr>
        <w:t>мовознавець</w:t>
      </w:r>
      <w:proofErr w:type="spellEnd"/>
      <w:r w:rsidR="00230054" w:rsidRPr="008154D6">
        <w:rPr>
          <w:rStyle w:val="10"/>
          <w:rFonts w:ascii="Calibri" w:hAnsi="Calibri"/>
          <w:color w:val="000000" w:themeColor="text1"/>
          <w:lang w:val="ru-RU"/>
        </w:rPr>
        <w:t xml:space="preserve">, </w:t>
      </w:r>
      <w:proofErr w:type="spellStart"/>
      <w:r w:rsidR="00230054" w:rsidRPr="008154D6">
        <w:rPr>
          <w:rStyle w:val="10"/>
          <w:rFonts w:ascii="Calibri" w:hAnsi="Calibri"/>
          <w:color w:val="000000" w:themeColor="text1"/>
          <w:lang w:val="ru-RU"/>
        </w:rPr>
        <w:t>дослідник</w:t>
      </w:r>
      <w:proofErr w:type="spellEnd"/>
      <w:r w:rsidR="00230054">
        <w:rPr>
          <w:rStyle w:val="10"/>
          <w:rFonts w:ascii="Calibri" w:hAnsi="Calibri"/>
          <w:color w:val="000000" w:themeColor="text1"/>
          <w:lang w:val="uk-UA"/>
        </w:rPr>
        <w:t>.</w:t>
      </w:r>
      <w:r>
        <w:rPr>
          <w:rStyle w:val="10"/>
          <w:rFonts w:ascii="Calibri" w:hAnsi="Calibri"/>
          <w:color w:val="000000" w:themeColor="text1"/>
          <w:lang w:val="uk-UA"/>
        </w:rPr>
        <w:t xml:space="preserve"> </w:t>
      </w:r>
      <w:r w:rsidR="00230054">
        <w:rPr>
          <w:rStyle w:val="10"/>
          <w:rFonts w:ascii="Calibri" w:hAnsi="Calibri"/>
          <w:color w:val="000000" w:themeColor="text1"/>
          <w:lang w:val="uk-UA"/>
        </w:rPr>
        <w:t>С</w:t>
      </w:r>
      <w:r w:rsidRPr="002E05AA">
        <w:rPr>
          <w:rStyle w:val="10"/>
          <w:rFonts w:ascii="Calibri" w:hAnsi="Calibri"/>
          <w:color w:val="000000" w:themeColor="text1"/>
          <w:lang w:val="uk-UA"/>
        </w:rPr>
        <w:t>фера наукових зацікавлень</w:t>
      </w:r>
      <w:r w:rsidRPr="00230054">
        <w:rPr>
          <w:rStyle w:val="10"/>
          <w:rFonts w:ascii="Calibri" w:hAnsi="Calibri"/>
          <w:color w:val="000000" w:themeColor="text1"/>
          <w:lang w:val="uk-UA"/>
        </w:rPr>
        <w:t xml:space="preserve">: </w:t>
      </w:r>
      <w:r w:rsidR="00236288" w:rsidRPr="00230054">
        <w:rPr>
          <w:rStyle w:val="10"/>
          <w:rFonts w:ascii="Calibri" w:hAnsi="Calibri"/>
          <w:color w:val="000000" w:themeColor="text1"/>
          <w:lang w:val="uk-UA"/>
        </w:rPr>
        <w:t>семантика, прагматика та міжкультурне мовознавство.</w:t>
      </w:r>
      <w:r w:rsidR="00236288">
        <w:rPr>
          <w:rStyle w:val="10"/>
          <w:rFonts w:ascii="Calibri" w:hAnsi="Calibri"/>
          <w:color w:val="000000" w:themeColor="text1"/>
          <w:lang w:val="uk-UA"/>
        </w:rPr>
        <w:t xml:space="preserve"> </w:t>
      </w:r>
    </w:p>
    <w:p w:rsidR="00230054" w:rsidRDefault="00236288" w:rsidP="00C412D6">
      <w:pPr>
        <w:pStyle w:val="1"/>
        <w:ind w:firstLine="851"/>
        <w:jc w:val="both"/>
        <w:rPr>
          <w:rStyle w:val="10"/>
          <w:rFonts w:ascii="Calibri" w:hAnsi="Calibri"/>
          <w:color w:val="000000" w:themeColor="text1"/>
          <w:lang w:val="uk-UA"/>
        </w:rPr>
      </w:pPr>
      <w:r>
        <w:rPr>
          <w:rStyle w:val="10"/>
          <w:rFonts w:ascii="Calibri" w:hAnsi="Calibri"/>
          <w:color w:val="000000" w:themeColor="text1"/>
          <w:lang w:val="uk-UA"/>
        </w:rPr>
        <w:t>В 19</w:t>
      </w:r>
      <w:r w:rsidR="00230054">
        <w:rPr>
          <w:rStyle w:val="10"/>
          <w:rFonts w:ascii="Calibri" w:hAnsi="Calibri"/>
          <w:color w:val="000000" w:themeColor="text1"/>
          <w:lang w:val="uk-UA"/>
        </w:rPr>
        <w:t>54 році, у віці 16 років, в</w:t>
      </w:r>
      <w:r w:rsidR="008D12B1">
        <w:rPr>
          <w:rStyle w:val="10"/>
          <w:rFonts w:ascii="Calibri" w:hAnsi="Calibri"/>
          <w:color w:val="000000" w:themeColor="text1"/>
          <w:lang w:val="uk-UA"/>
        </w:rPr>
        <w:t xml:space="preserve">ступила в Варшавський університет на факультет полоністики. Наукову працю продовжила в Інституті літературних досліджень ПАН (Польська академія наук) під керівництвом професора Марії Ренати </w:t>
      </w:r>
      <w:proofErr w:type="spellStart"/>
      <w:r w:rsidR="008D12B1">
        <w:rPr>
          <w:rStyle w:val="10"/>
          <w:rFonts w:ascii="Calibri" w:hAnsi="Calibri"/>
          <w:color w:val="000000" w:themeColor="text1"/>
          <w:lang w:val="uk-UA"/>
        </w:rPr>
        <w:t>Маєнової</w:t>
      </w:r>
      <w:proofErr w:type="spellEnd"/>
      <w:r w:rsidR="008D12B1">
        <w:rPr>
          <w:rStyle w:val="10"/>
          <w:rFonts w:ascii="Calibri" w:hAnsi="Calibri"/>
          <w:color w:val="000000" w:themeColor="text1"/>
          <w:lang w:val="uk-UA"/>
        </w:rPr>
        <w:t xml:space="preserve">. В </w:t>
      </w:r>
      <w:r w:rsidR="00230054">
        <w:rPr>
          <w:rStyle w:val="10"/>
          <w:rFonts w:ascii="Calibri" w:hAnsi="Calibri"/>
          <w:color w:val="000000" w:themeColor="text1"/>
          <w:lang w:val="uk-UA"/>
        </w:rPr>
        <w:t xml:space="preserve">1964 році захистила докторську дисертацію, a в 1969 році отримала звання доктора наук. </w:t>
      </w:r>
    </w:p>
    <w:p w:rsidR="002163EE" w:rsidRDefault="00230054" w:rsidP="00C412D6">
      <w:pPr>
        <w:pStyle w:val="1"/>
        <w:ind w:firstLine="851"/>
        <w:jc w:val="both"/>
        <w:rPr>
          <w:rStyle w:val="10"/>
          <w:rFonts w:ascii="Calibri" w:hAnsi="Calibri"/>
          <w:color w:val="000000" w:themeColor="text1"/>
          <w:lang w:val="uk-UA"/>
        </w:rPr>
      </w:pPr>
      <w:r>
        <w:rPr>
          <w:rStyle w:val="10"/>
          <w:rFonts w:ascii="Calibri" w:hAnsi="Calibri"/>
          <w:color w:val="000000" w:themeColor="text1"/>
          <w:lang w:val="uk-UA"/>
        </w:rPr>
        <w:t xml:space="preserve">Від 1972 року працює в Національному австралійському університеті. Анна </w:t>
      </w:r>
      <w:proofErr w:type="spellStart"/>
      <w:r>
        <w:rPr>
          <w:rStyle w:val="10"/>
          <w:rFonts w:ascii="Calibri" w:hAnsi="Calibri"/>
          <w:color w:val="000000" w:themeColor="text1"/>
          <w:lang w:val="uk-UA"/>
        </w:rPr>
        <w:t>Вежбицька</w:t>
      </w:r>
      <w:proofErr w:type="spellEnd"/>
      <w:r>
        <w:rPr>
          <w:rStyle w:val="10"/>
          <w:rFonts w:ascii="Calibri" w:hAnsi="Calibri"/>
          <w:color w:val="000000" w:themeColor="text1"/>
          <w:lang w:val="uk-UA"/>
        </w:rPr>
        <w:t xml:space="preserve"> є членом Австралійської академії гуманітарних наук, Австралійської академії соціальних наук, Російської академії наук, Польської академії умінь.</w:t>
      </w:r>
    </w:p>
    <w:p w:rsidR="00C412D6" w:rsidRDefault="00C412D6" w:rsidP="00C412D6">
      <w:pPr>
        <w:jc w:val="both"/>
        <w:rPr>
          <w:lang w:val="uk-UA"/>
        </w:rPr>
      </w:pPr>
    </w:p>
    <w:p w:rsidR="00C412D6" w:rsidRDefault="00C412D6" w:rsidP="00C412D6">
      <w:pPr>
        <w:jc w:val="both"/>
        <w:rPr>
          <w:b/>
          <w:color w:val="000000" w:themeColor="text1"/>
          <w:sz w:val="28"/>
          <w:szCs w:val="28"/>
        </w:rPr>
      </w:pPr>
      <w:r w:rsidRPr="00C412D6">
        <w:rPr>
          <w:b/>
          <w:color w:val="000000" w:themeColor="text1"/>
          <w:sz w:val="28"/>
          <w:szCs w:val="28"/>
          <w:lang w:val="uk-UA"/>
        </w:rPr>
        <w:t>Нагороди та відзнаки</w:t>
      </w:r>
      <w:r w:rsidRPr="00C412D6">
        <w:rPr>
          <w:b/>
          <w:color w:val="000000" w:themeColor="text1"/>
          <w:sz w:val="28"/>
          <w:szCs w:val="28"/>
        </w:rPr>
        <w:t>:</w:t>
      </w:r>
    </w:p>
    <w:p w:rsidR="00C412D6" w:rsidRPr="008154D6" w:rsidRDefault="00C412D6" w:rsidP="00C412D6">
      <w:pPr>
        <w:pStyle w:val="afa"/>
        <w:numPr>
          <w:ilvl w:val="0"/>
          <w:numId w:val="7"/>
        </w:numPr>
        <w:jc w:val="both"/>
        <w:rPr>
          <w:color w:val="000000" w:themeColor="text1"/>
          <w:sz w:val="28"/>
          <w:szCs w:val="28"/>
          <w:lang w:val="ru-RU"/>
        </w:rPr>
      </w:pPr>
      <w:r>
        <w:rPr>
          <w:color w:val="000000" w:themeColor="text1"/>
          <w:sz w:val="28"/>
          <w:szCs w:val="28"/>
          <w:lang w:val="uk-UA"/>
        </w:rPr>
        <w:t xml:space="preserve">Нагорода </w:t>
      </w:r>
      <w:proofErr w:type="spellStart"/>
      <w:r>
        <w:rPr>
          <w:color w:val="000000" w:themeColor="text1"/>
          <w:sz w:val="28"/>
          <w:szCs w:val="28"/>
          <w:lang w:val="uk-UA"/>
        </w:rPr>
        <w:t>Гумбольда</w:t>
      </w:r>
      <w:proofErr w:type="spellEnd"/>
      <w:r>
        <w:rPr>
          <w:color w:val="000000" w:themeColor="text1"/>
          <w:sz w:val="28"/>
          <w:szCs w:val="28"/>
          <w:lang w:val="uk-UA"/>
        </w:rPr>
        <w:t xml:space="preserve"> для закордонних дослідників в галузі гуманістики (1995),</w:t>
      </w:r>
    </w:p>
    <w:p w:rsidR="00C412D6" w:rsidRPr="008154D6" w:rsidRDefault="00C412D6" w:rsidP="00C412D6">
      <w:pPr>
        <w:pStyle w:val="afa"/>
        <w:numPr>
          <w:ilvl w:val="0"/>
          <w:numId w:val="7"/>
        </w:numPr>
        <w:jc w:val="both"/>
        <w:rPr>
          <w:color w:val="000000" w:themeColor="text1"/>
          <w:sz w:val="28"/>
          <w:szCs w:val="28"/>
          <w:lang w:val="ru-RU"/>
        </w:rPr>
      </w:pPr>
      <w:r>
        <w:rPr>
          <w:color w:val="000000" w:themeColor="text1"/>
          <w:sz w:val="28"/>
          <w:szCs w:val="28"/>
          <w:lang w:val="uk-UA"/>
        </w:rPr>
        <w:t xml:space="preserve">Професор </w:t>
      </w:r>
      <w:proofErr w:type="spellStart"/>
      <w:r>
        <w:rPr>
          <w:color w:val="000000" w:themeColor="text1"/>
          <w:sz w:val="28"/>
          <w:szCs w:val="28"/>
        </w:rPr>
        <w:t>honoris</w:t>
      </w:r>
      <w:proofErr w:type="spellEnd"/>
      <w:r w:rsidRPr="008154D6">
        <w:rPr>
          <w:color w:val="000000" w:themeColor="text1"/>
          <w:sz w:val="28"/>
          <w:szCs w:val="28"/>
          <w:lang w:val="ru-RU"/>
        </w:rPr>
        <w:t xml:space="preserve"> </w:t>
      </w:r>
      <w:proofErr w:type="spellStart"/>
      <w:r>
        <w:rPr>
          <w:color w:val="000000" w:themeColor="text1"/>
          <w:sz w:val="28"/>
          <w:szCs w:val="28"/>
        </w:rPr>
        <w:t>causa</w:t>
      </w:r>
      <w:proofErr w:type="spellEnd"/>
      <w:r w:rsidRPr="008154D6">
        <w:rPr>
          <w:color w:val="000000" w:themeColor="text1"/>
          <w:sz w:val="28"/>
          <w:szCs w:val="28"/>
          <w:lang w:val="ru-RU"/>
        </w:rPr>
        <w:t xml:space="preserve"> </w:t>
      </w:r>
      <w:r>
        <w:rPr>
          <w:color w:val="000000" w:themeColor="text1"/>
          <w:sz w:val="28"/>
          <w:szCs w:val="28"/>
          <w:lang w:val="uk-UA"/>
        </w:rPr>
        <w:t>Університету Марії Складовської</w:t>
      </w:r>
      <w:r w:rsidRPr="008154D6">
        <w:rPr>
          <w:color w:val="000000" w:themeColor="text1"/>
          <w:sz w:val="28"/>
          <w:szCs w:val="28"/>
          <w:lang w:val="ru-RU"/>
        </w:rPr>
        <w:t>-</w:t>
      </w:r>
      <w:r>
        <w:rPr>
          <w:color w:val="000000" w:themeColor="text1"/>
          <w:sz w:val="28"/>
          <w:szCs w:val="28"/>
          <w:lang w:val="uk-UA"/>
        </w:rPr>
        <w:t>Кюрі (2004),</w:t>
      </w:r>
    </w:p>
    <w:p w:rsidR="00C412D6" w:rsidRPr="008154D6" w:rsidRDefault="00C412D6" w:rsidP="00C412D6">
      <w:pPr>
        <w:pStyle w:val="afa"/>
        <w:numPr>
          <w:ilvl w:val="0"/>
          <w:numId w:val="7"/>
        </w:numPr>
        <w:jc w:val="both"/>
        <w:rPr>
          <w:color w:val="000000" w:themeColor="text1"/>
          <w:sz w:val="28"/>
          <w:szCs w:val="28"/>
          <w:lang w:val="ru-RU"/>
        </w:rPr>
      </w:pPr>
      <w:proofErr w:type="spellStart"/>
      <w:r w:rsidRPr="008154D6">
        <w:rPr>
          <w:color w:val="000000" w:themeColor="text1"/>
          <w:sz w:val="28"/>
          <w:szCs w:val="28"/>
          <w:lang w:val="ru-RU"/>
        </w:rPr>
        <w:t>Професор</w:t>
      </w:r>
      <w:proofErr w:type="spellEnd"/>
      <w:r w:rsidRPr="008154D6">
        <w:rPr>
          <w:color w:val="000000" w:themeColor="text1"/>
          <w:sz w:val="28"/>
          <w:szCs w:val="28"/>
          <w:lang w:val="ru-RU"/>
        </w:rPr>
        <w:t xml:space="preserve"> </w:t>
      </w:r>
      <w:proofErr w:type="spellStart"/>
      <w:r w:rsidRPr="00C412D6">
        <w:rPr>
          <w:color w:val="000000" w:themeColor="text1"/>
          <w:sz w:val="28"/>
          <w:szCs w:val="28"/>
        </w:rPr>
        <w:t>honoris</w:t>
      </w:r>
      <w:proofErr w:type="spellEnd"/>
      <w:r w:rsidRPr="008154D6">
        <w:rPr>
          <w:color w:val="000000" w:themeColor="text1"/>
          <w:sz w:val="28"/>
          <w:szCs w:val="28"/>
          <w:lang w:val="ru-RU"/>
        </w:rPr>
        <w:t xml:space="preserve"> </w:t>
      </w:r>
      <w:proofErr w:type="spellStart"/>
      <w:r w:rsidRPr="00C412D6">
        <w:rPr>
          <w:color w:val="000000" w:themeColor="text1"/>
          <w:sz w:val="28"/>
          <w:szCs w:val="28"/>
        </w:rPr>
        <w:t>causa</w:t>
      </w:r>
      <w:proofErr w:type="spellEnd"/>
      <w:r w:rsidRPr="00C412D6">
        <w:rPr>
          <w:color w:val="000000" w:themeColor="text1"/>
          <w:sz w:val="28"/>
          <w:szCs w:val="28"/>
          <w:lang w:val="uk-UA"/>
        </w:rPr>
        <w:t xml:space="preserve"> Варшавського університету (2006),</w:t>
      </w:r>
    </w:p>
    <w:p w:rsidR="00C412D6" w:rsidRPr="008154D6" w:rsidRDefault="00C412D6" w:rsidP="00C412D6">
      <w:pPr>
        <w:pStyle w:val="afa"/>
        <w:numPr>
          <w:ilvl w:val="0"/>
          <w:numId w:val="7"/>
        </w:numPr>
        <w:jc w:val="both"/>
        <w:rPr>
          <w:color w:val="000000" w:themeColor="text1"/>
          <w:sz w:val="28"/>
          <w:szCs w:val="28"/>
          <w:lang w:val="ru-RU"/>
        </w:rPr>
      </w:pPr>
      <w:r>
        <w:rPr>
          <w:color w:val="000000" w:themeColor="text1"/>
          <w:sz w:val="28"/>
          <w:szCs w:val="28"/>
          <w:lang w:val="uk-UA"/>
        </w:rPr>
        <w:t xml:space="preserve">Міжнародна нагорода </w:t>
      </w:r>
      <w:proofErr w:type="spellStart"/>
      <w:r>
        <w:rPr>
          <w:color w:val="000000" w:themeColor="text1"/>
          <w:sz w:val="28"/>
          <w:szCs w:val="28"/>
          <w:lang w:val="uk-UA"/>
        </w:rPr>
        <w:t>Добрушина</w:t>
      </w:r>
      <w:proofErr w:type="spellEnd"/>
      <w:r>
        <w:rPr>
          <w:color w:val="000000" w:themeColor="text1"/>
          <w:sz w:val="28"/>
          <w:szCs w:val="28"/>
          <w:lang w:val="uk-UA"/>
        </w:rPr>
        <w:t xml:space="preserve"> за 2010 рік,</w:t>
      </w:r>
    </w:p>
    <w:p w:rsidR="00C412D6" w:rsidRPr="008154D6" w:rsidRDefault="00C412D6" w:rsidP="00C412D6">
      <w:pPr>
        <w:pStyle w:val="afa"/>
        <w:numPr>
          <w:ilvl w:val="0"/>
          <w:numId w:val="7"/>
        </w:numPr>
        <w:jc w:val="both"/>
        <w:rPr>
          <w:i/>
          <w:color w:val="000000" w:themeColor="text1"/>
          <w:sz w:val="28"/>
          <w:szCs w:val="28"/>
          <w:lang w:val="ru-RU"/>
        </w:rPr>
      </w:pPr>
      <w:r>
        <w:rPr>
          <w:color w:val="000000" w:themeColor="text1"/>
          <w:sz w:val="28"/>
          <w:szCs w:val="28"/>
          <w:lang w:val="uk-UA"/>
        </w:rPr>
        <w:t xml:space="preserve">Нагорода Фундації на користь польської науку в галузі гуманістичних і соціальних наук за 2010 рік, </w:t>
      </w:r>
      <w:r w:rsidRPr="00C412D6">
        <w:rPr>
          <w:i/>
          <w:color w:val="000000" w:themeColor="text1"/>
          <w:sz w:val="28"/>
          <w:szCs w:val="28"/>
          <w:lang w:val="uk-UA"/>
        </w:rPr>
        <w:t>за створення теорії семантичної метамови та відкриття групи елементарних спільних значень для всіх мов світу.</w:t>
      </w:r>
    </w:p>
    <w:p w:rsidR="00C412D6" w:rsidRPr="008154D6" w:rsidRDefault="00C412D6" w:rsidP="00C412D6">
      <w:pPr>
        <w:jc w:val="both"/>
        <w:rPr>
          <w:b/>
          <w:color w:val="auto"/>
          <w:sz w:val="28"/>
          <w:szCs w:val="28"/>
        </w:rPr>
      </w:pPr>
      <w:r w:rsidRPr="008154D6">
        <w:rPr>
          <w:b/>
          <w:color w:val="auto"/>
          <w:sz w:val="28"/>
          <w:szCs w:val="28"/>
          <w:lang w:val="uk-UA"/>
        </w:rPr>
        <w:lastRenderedPageBreak/>
        <w:t>Наукові праці Анни Вербицької</w:t>
      </w:r>
      <w:r w:rsidRPr="008154D6">
        <w:rPr>
          <w:b/>
          <w:color w:val="auto"/>
          <w:sz w:val="28"/>
          <w:szCs w:val="28"/>
        </w:rPr>
        <w:t>: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Imprisoned in English: The hazards of English as a default language (2014)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Experience, Evidence, and Sense: The hidden cultural legacy of English (2010)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  <w:lang w:val="pl-PL"/>
        </w:rPr>
      </w:pPr>
      <w:r w:rsidRPr="008154D6">
        <w:rPr>
          <w:color w:val="auto"/>
          <w:sz w:val="28"/>
          <w:szCs w:val="28"/>
          <w:lang w:val="pl-PL"/>
        </w:rPr>
        <w:t>Semantyka. Jednostki elementarne i uniwersalne (2006) (tłumaczenie książki Semantics: Primes and Universals z 1996 r.)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English. Meaning and Culture (2006)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  <w:lang w:val="pl-PL"/>
        </w:rPr>
        <w:t xml:space="preserve">Co mówi Jezus? Objaśnianie przypowieści ewangelicznych w słowach prostych i uniwersalnych (What Did Jesus Mean? </w:t>
      </w:r>
      <w:r w:rsidRPr="008154D6">
        <w:rPr>
          <w:color w:val="auto"/>
          <w:sz w:val="28"/>
          <w:szCs w:val="28"/>
        </w:rPr>
        <w:t xml:space="preserve">Explaining the Sermon on the Mount and the Parables in simple and universal human concepts, 2001, </w:t>
      </w:r>
      <w:proofErr w:type="spellStart"/>
      <w:r w:rsidRPr="008154D6">
        <w:rPr>
          <w:color w:val="auto"/>
          <w:sz w:val="28"/>
          <w:szCs w:val="28"/>
        </w:rPr>
        <w:t>wyd</w:t>
      </w:r>
      <w:proofErr w:type="spellEnd"/>
      <w:r w:rsidRPr="008154D6">
        <w:rPr>
          <w:color w:val="auto"/>
          <w:sz w:val="28"/>
          <w:szCs w:val="28"/>
        </w:rPr>
        <w:t xml:space="preserve">. </w:t>
      </w:r>
      <w:proofErr w:type="spellStart"/>
      <w:r w:rsidRPr="008154D6">
        <w:rPr>
          <w:color w:val="auto"/>
          <w:sz w:val="28"/>
          <w:szCs w:val="28"/>
        </w:rPr>
        <w:t>polskie</w:t>
      </w:r>
      <w:proofErr w:type="spellEnd"/>
      <w:r w:rsidRPr="008154D6">
        <w:rPr>
          <w:color w:val="auto"/>
          <w:sz w:val="28"/>
          <w:szCs w:val="28"/>
        </w:rPr>
        <w:t xml:space="preserve"> 2002 - </w:t>
      </w:r>
      <w:proofErr w:type="spellStart"/>
      <w:r w:rsidRPr="008154D6">
        <w:rPr>
          <w:color w:val="auto"/>
          <w:sz w:val="28"/>
          <w:szCs w:val="28"/>
        </w:rPr>
        <w:t>okrojone</w:t>
      </w:r>
      <w:proofErr w:type="spellEnd"/>
      <w:r w:rsidRPr="008154D6">
        <w:rPr>
          <w:color w:val="auto"/>
          <w:sz w:val="28"/>
          <w:szCs w:val="28"/>
        </w:rPr>
        <w:t>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  <w:lang w:val="pl-PL"/>
        </w:rPr>
      </w:pPr>
      <w:r w:rsidRPr="008154D6">
        <w:rPr>
          <w:color w:val="auto"/>
          <w:sz w:val="28"/>
          <w:szCs w:val="28"/>
          <w:lang w:val="pl-PL"/>
        </w:rPr>
        <w:t>Język - umysł - kultura (1999, wybór prac naukowych)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Emotions Across Languages and Cultures: Diversity and universals (1999)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 xml:space="preserve">Understanding Cultures </w:t>
      </w:r>
      <w:proofErr w:type="gramStart"/>
      <w:r w:rsidRPr="008154D6">
        <w:rPr>
          <w:color w:val="auto"/>
          <w:sz w:val="28"/>
          <w:szCs w:val="28"/>
        </w:rPr>
        <w:t>Through</w:t>
      </w:r>
      <w:proofErr w:type="gramEnd"/>
      <w:r w:rsidRPr="008154D6">
        <w:rPr>
          <w:color w:val="auto"/>
          <w:sz w:val="28"/>
          <w:szCs w:val="28"/>
        </w:rPr>
        <w:t xml:space="preserve"> Their Key Words: English, Russian, Polish, German, Japanese (1997) </w:t>
      </w:r>
      <w:proofErr w:type="spellStart"/>
      <w:r w:rsidRPr="008154D6">
        <w:rPr>
          <w:color w:val="auto"/>
          <w:sz w:val="28"/>
          <w:szCs w:val="28"/>
        </w:rPr>
        <w:t>polskie</w:t>
      </w:r>
      <w:proofErr w:type="spellEnd"/>
      <w:r w:rsidRPr="008154D6">
        <w:rPr>
          <w:color w:val="auto"/>
          <w:sz w:val="28"/>
          <w:szCs w:val="28"/>
        </w:rPr>
        <w:t xml:space="preserve"> </w:t>
      </w:r>
      <w:proofErr w:type="spellStart"/>
      <w:r w:rsidRPr="008154D6">
        <w:rPr>
          <w:color w:val="auto"/>
          <w:sz w:val="28"/>
          <w:szCs w:val="28"/>
        </w:rPr>
        <w:t>tłumaczenie</w:t>
      </w:r>
      <w:proofErr w:type="spellEnd"/>
      <w:r w:rsidRPr="008154D6">
        <w:rPr>
          <w:color w:val="auto"/>
          <w:sz w:val="28"/>
          <w:szCs w:val="28"/>
        </w:rPr>
        <w:t xml:space="preserve">: </w:t>
      </w:r>
      <w:proofErr w:type="spellStart"/>
      <w:r w:rsidRPr="008154D6">
        <w:rPr>
          <w:color w:val="auto"/>
          <w:sz w:val="28"/>
          <w:szCs w:val="28"/>
        </w:rPr>
        <w:t>Słowa</w:t>
      </w:r>
      <w:proofErr w:type="spellEnd"/>
      <w:r w:rsidRPr="008154D6">
        <w:rPr>
          <w:color w:val="auto"/>
          <w:sz w:val="28"/>
          <w:szCs w:val="28"/>
        </w:rPr>
        <w:t xml:space="preserve"> </w:t>
      </w:r>
      <w:proofErr w:type="spellStart"/>
      <w:r w:rsidRPr="008154D6">
        <w:rPr>
          <w:color w:val="auto"/>
          <w:sz w:val="28"/>
          <w:szCs w:val="28"/>
        </w:rPr>
        <w:t>klucze</w:t>
      </w:r>
      <w:proofErr w:type="spellEnd"/>
      <w:r w:rsidRPr="008154D6">
        <w:rPr>
          <w:color w:val="auto"/>
          <w:sz w:val="28"/>
          <w:szCs w:val="28"/>
        </w:rPr>
        <w:t xml:space="preserve">. </w:t>
      </w:r>
      <w:proofErr w:type="spellStart"/>
      <w:r w:rsidRPr="008154D6">
        <w:rPr>
          <w:color w:val="auto"/>
          <w:sz w:val="28"/>
          <w:szCs w:val="28"/>
        </w:rPr>
        <w:t>Różne</w:t>
      </w:r>
      <w:proofErr w:type="spellEnd"/>
      <w:r w:rsidRPr="008154D6">
        <w:rPr>
          <w:color w:val="auto"/>
          <w:sz w:val="28"/>
          <w:szCs w:val="28"/>
        </w:rPr>
        <w:t xml:space="preserve"> </w:t>
      </w:r>
      <w:proofErr w:type="spellStart"/>
      <w:r w:rsidRPr="008154D6">
        <w:rPr>
          <w:color w:val="auto"/>
          <w:sz w:val="28"/>
          <w:szCs w:val="28"/>
        </w:rPr>
        <w:t>języki</w:t>
      </w:r>
      <w:proofErr w:type="spellEnd"/>
      <w:r w:rsidRPr="008154D6">
        <w:rPr>
          <w:color w:val="auto"/>
          <w:sz w:val="28"/>
          <w:szCs w:val="28"/>
        </w:rPr>
        <w:t xml:space="preserve"> - </w:t>
      </w:r>
      <w:proofErr w:type="spellStart"/>
      <w:r w:rsidRPr="008154D6">
        <w:rPr>
          <w:color w:val="auto"/>
          <w:sz w:val="28"/>
          <w:szCs w:val="28"/>
        </w:rPr>
        <w:t>różne</w:t>
      </w:r>
      <w:proofErr w:type="spellEnd"/>
      <w:r w:rsidRPr="008154D6">
        <w:rPr>
          <w:color w:val="auto"/>
          <w:sz w:val="28"/>
          <w:szCs w:val="28"/>
        </w:rPr>
        <w:t xml:space="preserve"> </w:t>
      </w:r>
      <w:proofErr w:type="spellStart"/>
      <w:r w:rsidRPr="008154D6">
        <w:rPr>
          <w:color w:val="auto"/>
          <w:sz w:val="28"/>
          <w:szCs w:val="28"/>
        </w:rPr>
        <w:t>kultury</w:t>
      </w:r>
      <w:proofErr w:type="spellEnd"/>
      <w:r w:rsidRPr="008154D6">
        <w:rPr>
          <w:color w:val="auto"/>
          <w:sz w:val="28"/>
          <w:szCs w:val="28"/>
        </w:rPr>
        <w:t xml:space="preserve"> (2007)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Semantics: Primes and Universals (1996)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Semantics, Culture and Cognition: Universal human concepts in culture-specific configurations (1992)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Cross-cultural pragmatics: The semantics of human interaction (1991)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The Semantics of Grammar (1988)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English Speech Act Verbs: A semantic dictionary (1987)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Lexicography and Conceptual Analysis (1985)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The Case for Surface Case (1980)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 xml:space="preserve">Lingua </w:t>
      </w:r>
      <w:proofErr w:type="spellStart"/>
      <w:r w:rsidRPr="008154D6">
        <w:rPr>
          <w:color w:val="auto"/>
          <w:sz w:val="28"/>
          <w:szCs w:val="28"/>
        </w:rPr>
        <w:t>Mentalis</w:t>
      </w:r>
      <w:proofErr w:type="spellEnd"/>
      <w:r w:rsidRPr="008154D6">
        <w:rPr>
          <w:color w:val="auto"/>
          <w:sz w:val="28"/>
          <w:szCs w:val="28"/>
        </w:rPr>
        <w:t>: The semantics of natural language (1980)</w:t>
      </w:r>
    </w:p>
    <w:p w:rsidR="00C412D6" w:rsidRPr="008154D6" w:rsidRDefault="00C412D6" w:rsidP="00C412D6">
      <w:pPr>
        <w:pStyle w:val="afa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8154D6">
        <w:rPr>
          <w:color w:val="auto"/>
          <w:sz w:val="28"/>
          <w:szCs w:val="28"/>
        </w:rPr>
        <w:t>Semantic Primitives (1972)</w:t>
      </w:r>
    </w:p>
    <w:p w:rsidR="00C412D6" w:rsidRDefault="00C412D6" w:rsidP="00C412D6">
      <w:pPr>
        <w:jc w:val="both"/>
        <w:rPr>
          <w:sz w:val="28"/>
          <w:szCs w:val="28"/>
        </w:rPr>
      </w:pPr>
    </w:p>
    <w:p w:rsidR="008F0165" w:rsidRDefault="008F0165" w:rsidP="00C412D6">
      <w:pPr>
        <w:jc w:val="both"/>
        <w:rPr>
          <w:sz w:val="28"/>
          <w:szCs w:val="28"/>
        </w:rPr>
      </w:pPr>
      <w:bookmarkStart w:id="5" w:name="_GoBack"/>
      <w:bookmarkEnd w:id="5"/>
    </w:p>
    <w:p w:rsidR="008F0165" w:rsidRPr="00C412D6" w:rsidRDefault="008F0165" w:rsidP="00C412D6">
      <w:pPr>
        <w:jc w:val="both"/>
        <w:rPr>
          <w:sz w:val="28"/>
          <w:szCs w:val="28"/>
        </w:rPr>
      </w:pPr>
    </w:p>
    <w:p w:rsidR="00230054" w:rsidRDefault="008F0165" w:rsidP="008F0165">
      <w:pPr>
        <w:ind w:firstLine="851"/>
        <w:jc w:val="center"/>
        <w:rPr>
          <w:lang w:val="uk-UA"/>
        </w:rPr>
      </w:pPr>
      <w:r w:rsidRPr="008F0165">
        <w:rPr>
          <w:noProof/>
          <w:lang w:val="uk-UA" w:eastAsia="uk-UA"/>
        </w:rPr>
        <w:drawing>
          <wp:inline distT="0" distB="0" distL="0" distR="0">
            <wp:extent cx="1929728" cy="2867025"/>
            <wp:effectExtent l="0" t="0" r="0" b="0"/>
            <wp:docPr id="1" name="Picture 1" descr="http://www.gandalf.com.pl/o/semantyka,pd,227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andalf.com.pl/o/semantyka,pd,22771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497" cy="2871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drawing>
          <wp:inline distT="0" distB="0" distL="0" distR="0">
            <wp:extent cx="2040565" cy="3133725"/>
            <wp:effectExtent l="0" t="0" r="0" b="0"/>
            <wp:docPr id="3" name="Picture 3" descr="http://www.gandalf.com.pl/o/slowa-klucze-rozne-jezyki-rozne,pd,118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gandalf.com.pl/o/slowa-klucze-rozne-jezyki-rozne,pd,11800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750" cy="3138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drawing>
          <wp:inline distT="0" distB="0" distL="0" distR="0">
            <wp:extent cx="1457325" cy="2185988"/>
            <wp:effectExtent l="0" t="0" r="0" b="5080"/>
            <wp:docPr id="4" name="Picture 4" descr="http://statico4.bookcity.pl/2/6/9780521590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statico4.bookcity.pl/2/6/978052159042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561" cy="2189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drawing>
          <wp:inline distT="0" distB="0" distL="0" distR="0">
            <wp:extent cx="1524000" cy="2247900"/>
            <wp:effectExtent l="0" t="0" r="0" b="0"/>
            <wp:docPr id="5" name="Picture 5" descr="http://ecsmedia.pl/c/swiadectwa-obecnosci-polskie-zycie-artystyczne-we-francji-w-latach-1900-39-czesc-1-b-iext22650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ecsmedia.pl/c/swiadectwa-obecnosci-polskie-zycie-artystyczne-we-francji-w-latach-1900-39-czesc-1-b-iext2265048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lastRenderedPageBreak/>
        <w:drawing>
          <wp:inline distT="0" distB="0" distL="0" distR="0">
            <wp:extent cx="2514600" cy="3665599"/>
            <wp:effectExtent l="0" t="0" r="0" b="0"/>
            <wp:docPr id="6" name="Picture 6" descr="http://ecsmedia.pl/c/artysci-polscy-w-paryzu-b-iext4029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ecsmedia.pl/c/artysci-polscy-w-paryzu-b-iext4029098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936" cy="367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drawing>
          <wp:inline distT="0" distB="0" distL="0" distR="0">
            <wp:extent cx="2514600" cy="3577590"/>
            <wp:effectExtent l="0" t="0" r="0" b="3810"/>
            <wp:docPr id="7" name="Picture 7" descr="http://www.ravelo.pl/pub/mm/img/220/108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ravelo.pl/pub/mm/img/220/10892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6445" cy="358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drawing>
          <wp:inline distT="0" distB="0" distL="0" distR="0">
            <wp:extent cx="2170926" cy="3656297"/>
            <wp:effectExtent l="0" t="0" r="1270" b="1905"/>
            <wp:docPr id="8" name="Picture 8" descr="http://image.ceneo.pl/data/products/10792488/f-jak-mozna-mowic-o-trojcy-swietej-w-slowach-prostych-i-uniwersalny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image.ceneo.pl/data/products/10792488/f-jak-mozna-mowic-o-trojcy-swietej-w-slowach-prostych-i-uniwersalnych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090" cy="3675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drawing>
          <wp:inline distT="0" distB="0" distL="0" distR="0">
            <wp:extent cx="2585323" cy="3667125"/>
            <wp:effectExtent l="0" t="0" r="5715" b="0"/>
            <wp:docPr id="9" name="Picture 9" descr="http://static4.redcart.pl/templates/images/thumb/8668/432/600/pl/0/templates/images/products/8668/8ca8eebb08277347b4a8e31d8231b1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static4.redcart.pl/templates/images/thumb/8668/432/600/pl/0/templates/images/products/8668/8ca8eebb08277347b4a8e31d8231b165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6735" cy="3669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lastRenderedPageBreak/>
        <w:drawing>
          <wp:inline distT="0" distB="0" distL="0" distR="0">
            <wp:extent cx="2344615" cy="3505200"/>
            <wp:effectExtent l="0" t="0" r="0" b="0"/>
            <wp:docPr id="10" name="Picture 10" descr="http://www.film.gildia.pl/_n_/literatura/tworcy/anna-wierzbicka/wielki-sennik-wspolczesny/okladka-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film.gildia.pl/_n_/literatura/tworcy/anna-wierzbicka/wielki-sennik-wspolczesny/okladka-20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8887" cy="3511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drawing>
          <wp:inline distT="0" distB="0" distL="0" distR="0">
            <wp:extent cx="2355509" cy="3609975"/>
            <wp:effectExtent l="0" t="0" r="6985" b="0"/>
            <wp:docPr id="11" name="Picture 11" descr="http://krainaksiazek.pl/9780702236037_translating_lives_living_with_two_languages_and_cultu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krainaksiazek.pl/9780702236037_translating_lives_living_with_two_languages_and_cultures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6438" cy="3611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drawing>
          <wp:inline distT="0" distB="0" distL="0" distR="0">
            <wp:extent cx="1924050" cy="2674430"/>
            <wp:effectExtent l="0" t="0" r="0" b="0"/>
            <wp:docPr id="12" name="Picture 12" descr="http://ksiegarnia.serenissima.pl/okladki/min_p7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ksiegarnia.serenissima.pl/okladki/min_p714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763" cy="2678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lastRenderedPageBreak/>
        <w:drawing>
          <wp:inline distT="0" distB="0" distL="0" distR="0">
            <wp:extent cx="4019550" cy="4019550"/>
            <wp:effectExtent l="0" t="0" r="0" b="0"/>
            <wp:docPr id="13" name="Picture 13" descr="http://img.nokaut.pl/p-a0-7e-a07ea5eb8be0fa62fc367e06e4e73862500x500/a07ea5eb8be0fa62fc367e06e4e738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img.nokaut.pl/p-a0-7e-a07ea5eb8be0fa62fc367e06e4e73862500x500/a07ea5eb8be0fa62fc367e06e4e73862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drawing>
          <wp:inline distT="0" distB="0" distL="0" distR="0">
            <wp:extent cx="2233718" cy="3295650"/>
            <wp:effectExtent l="0" t="0" r="0" b="0"/>
            <wp:docPr id="14" name="Picture 14" descr="http://statico6.bookcity.pl/9/5/97831101776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statico6.bookcity.pl/9/5/9783110177695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718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0165">
        <w:rPr>
          <w:noProof/>
          <w:lang w:val="uk-UA" w:eastAsia="uk-UA"/>
        </w:rPr>
        <w:lastRenderedPageBreak/>
        <w:drawing>
          <wp:inline distT="0" distB="0" distL="0" distR="0">
            <wp:extent cx="4467225" cy="4109847"/>
            <wp:effectExtent l="0" t="0" r="0" b="5080"/>
            <wp:docPr id="15" name="Picture 15" descr="http://www.architrend.pl/sklep/image_func.php?img=gfx/a0f6a752bc8d7ca31ac3e343536d23c7.jpg&amp;maxwidth=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www.architrend.pl/sklep/image_func.php?img=gfx/a0f6a752bc8d7ca31ac3e343536d23c7.jpg&amp;maxwidth=60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182" cy="4112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0165" w:rsidRPr="00230054" w:rsidRDefault="008F0165" w:rsidP="00C412D6">
      <w:pPr>
        <w:ind w:firstLine="851"/>
        <w:jc w:val="both"/>
        <w:rPr>
          <w:lang w:val="uk-UA"/>
        </w:rPr>
      </w:pPr>
    </w:p>
    <w:sectPr w:rsidR="008F0165" w:rsidRPr="00230054">
      <w:footerReference w:type="default" r:id="rId26"/>
      <w:pgSz w:w="12240" w:h="15840"/>
      <w:pgMar w:top="1728" w:right="1800" w:bottom="1440" w:left="180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2CA1" w:rsidRDefault="00802CA1">
      <w:pPr>
        <w:spacing w:before="0" w:after="0" w:line="240" w:lineRule="auto"/>
      </w:pPr>
      <w:r>
        <w:separator/>
      </w:r>
    </w:p>
  </w:endnote>
  <w:endnote w:type="continuationSeparator" w:id="0">
    <w:p w:rsidR="00802CA1" w:rsidRDefault="00802CA1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 Gothic">
    <w:altName w:val="Segoe UI"/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63EE" w:rsidRDefault="003806E6">
    <w:pPr>
      <w:pStyle w:val="af"/>
    </w:pPr>
    <w:r>
      <w:t xml:space="preserve">Page </w:t>
    </w:r>
    <w:r>
      <w:fldChar w:fldCharType="begin"/>
    </w:r>
    <w:r>
      <w:instrText xml:space="preserve"> PAGE  \* Arabic  \* MERGEFORMAT </w:instrText>
    </w:r>
    <w:r>
      <w:fldChar w:fldCharType="separate"/>
    </w:r>
    <w:r w:rsidR="008154D6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2CA1" w:rsidRDefault="00802CA1">
      <w:pPr>
        <w:spacing w:before="0" w:after="0" w:line="240" w:lineRule="auto"/>
      </w:pPr>
      <w:r>
        <w:separator/>
      </w:r>
    </w:p>
  </w:footnote>
  <w:footnote w:type="continuationSeparator" w:id="0">
    <w:p w:rsidR="00802CA1" w:rsidRDefault="00802CA1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B87E3E76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FFFFFF89"/>
    <w:multiLevelType w:val="singleLevel"/>
    <w:tmpl w:val="1206D1A0"/>
    <w:lvl w:ilvl="0">
      <w:start w:val="1"/>
      <w:numFmt w:val="bullet"/>
      <w:pStyle w:val="a0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2">
    <w:nsid w:val="4104073B"/>
    <w:multiLevelType w:val="hybridMultilevel"/>
    <w:tmpl w:val="26A8476A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198093F"/>
    <w:multiLevelType w:val="hybridMultilevel"/>
    <w:tmpl w:val="CDEED814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0"/>
  </w:num>
  <w:num w:numId="5">
    <w:abstractNumId w:val="1"/>
  </w:num>
  <w:num w:numId="6">
    <w:abstractNumId w:val="0"/>
  </w:num>
  <w:num w:numId="7">
    <w:abstractNumId w:val="2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05AA"/>
    <w:rsid w:val="002163EE"/>
    <w:rsid w:val="00230054"/>
    <w:rsid w:val="00236288"/>
    <w:rsid w:val="002E05AA"/>
    <w:rsid w:val="003806E6"/>
    <w:rsid w:val="004F6FDC"/>
    <w:rsid w:val="005602F0"/>
    <w:rsid w:val="006704D8"/>
    <w:rsid w:val="00802CA1"/>
    <w:rsid w:val="008154D6"/>
    <w:rsid w:val="008D12B1"/>
    <w:rsid w:val="008F0165"/>
    <w:rsid w:val="00C41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595959" w:themeColor="text1" w:themeTint="A6"/>
        <w:lang w:val="en-US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13" w:qFormat="1"/>
    <w:lsdException w:name="heading 5" w:uiPriority="13" w:qFormat="1"/>
    <w:lsdException w:name="heading 6" w:uiPriority="13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2" w:qFormat="1"/>
    <w:lsdException w:name="List Bullet" w:uiPriority="1" w:qFormat="1"/>
    <w:lsdException w:name="List Number" w:uiPriority="1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uiPriority="22" w:unhideWhenUsed="0" w:qFormat="1"/>
    <w:lsdException w:name="Emphasis" w:semiHidden="0" w:uiPriority="1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semiHidden="0" w:uiPriority="1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9"/>
    <w:lsdException w:name="TOC Heading" w:uiPriority="39" w:qFormat="1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1"/>
    <w:qFormat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00A0B8" w:themeColor="accent1"/>
      <w:sz w:val="30"/>
    </w:rPr>
  </w:style>
  <w:style w:type="paragraph" w:styleId="2">
    <w:name w:val="heading 2"/>
    <w:basedOn w:val="a1"/>
    <w:next w:val="a1"/>
    <w:link w:val="20"/>
    <w:uiPriority w:val="1"/>
    <w:unhideWhenUsed/>
    <w:qFormat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00A0B8" w:themeColor="accent1"/>
      <w:sz w:val="22"/>
    </w:rPr>
  </w:style>
  <w:style w:type="paragraph" w:styleId="3">
    <w:name w:val="heading 3"/>
    <w:basedOn w:val="a1"/>
    <w:next w:val="a1"/>
    <w:link w:val="30"/>
    <w:uiPriority w:val="1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00A0B8" w:themeColor="accent1"/>
      <w:sz w:val="22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i/>
      <w:iCs/>
      <w:color w:val="00A0B8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00505C" w:themeColor="accent1" w:themeShade="80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styleId="a5">
    <w:name w:val="Light Shading"/>
    <w:basedOn w:val="a3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ContactInfo">
    <w:name w:val="Contact Info"/>
    <w:basedOn w:val="a1"/>
    <w:uiPriority w:val="99"/>
    <w:qFormat/>
    <w:pPr>
      <w:spacing w:before="0" w:after="0"/>
      <w:jc w:val="center"/>
    </w:pPr>
  </w:style>
  <w:style w:type="character" w:customStyle="1" w:styleId="10">
    <w:name w:val="Заголовок 1 Знак"/>
    <w:basedOn w:val="a2"/>
    <w:link w:val="1"/>
    <w:uiPriority w:val="1"/>
    <w:rPr>
      <w:rFonts w:asciiTheme="majorHAnsi" w:eastAsiaTheme="majorEastAsia" w:hAnsiTheme="majorHAnsi" w:cstheme="majorBidi"/>
      <w:color w:val="00A0B8" w:themeColor="accent1"/>
      <w:sz w:val="30"/>
    </w:rPr>
  </w:style>
  <w:style w:type="character" w:customStyle="1" w:styleId="20">
    <w:name w:val="Заголовок 2 Знак"/>
    <w:basedOn w:val="a2"/>
    <w:link w:val="2"/>
    <w:uiPriority w:val="1"/>
    <w:rPr>
      <w:rFonts w:asciiTheme="majorHAnsi" w:eastAsiaTheme="majorEastAsia" w:hAnsiTheme="majorHAnsi" w:cstheme="majorBidi"/>
      <w:caps/>
      <w:color w:val="00A0B8" w:themeColor="accent1"/>
      <w:sz w:val="22"/>
    </w:rPr>
  </w:style>
  <w:style w:type="character" w:customStyle="1" w:styleId="30">
    <w:name w:val="Заголовок 3 Знак"/>
    <w:basedOn w:val="a2"/>
    <w:link w:val="3"/>
    <w:uiPriority w:val="1"/>
    <w:rPr>
      <w:rFonts w:asciiTheme="majorHAnsi" w:eastAsiaTheme="majorEastAsia" w:hAnsiTheme="majorHAnsi" w:cstheme="majorBidi"/>
      <w:color w:val="00A0B8" w:themeColor="accent1"/>
      <w:sz w:val="22"/>
    </w:rPr>
  </w:style>
  <w:style w:type="character" w:customStyle="1" w:styleId="40">
    <w:name w:val="Заголовок 4 Знак"/>
    <w:basedOn w:val="a2"/>
    <w:link w:val="4"/>
    <w:uiPriority w:val="9"/>
    <w:semiHidden/>
    <w:rPr>
      <w:rFonts w:asciiTheme="majorHAnsi" w:eastAsiaTheme="majorEastAsia" w:hAnsiTheme="majorHAnsi" w:cstheme="majorBidi"/>
      <w:i/>
      <w:iCs/>
      <w:color w:val="00A0B8" w:themeColor="accent1"/>
    </w:rPr>
  </w:style>
  <w:style w:type="character" w:customStyle="1" w:styleId="50">
    <w:name w:val="Заголовок 5 Знак"/>
    <w:basedOn w:val="a2"/>
    <w:link w:val="5"/>
    <w:uiPriority w:val="9"/>
    <w:semiHidden/>
    <w:rPr>
      <w:rFonts w:asciiTheme="majorHAnsi" w:eastAsiaTheme="majorEastAsia" w:hAnsiTheme="majorHAnsi" w:cstheme="majorBidi"/>
      <w:color w:val="00505C" w:themeColor="accent1" w:themeShade="80"/>
    </w:rPr>
  </w:style>
  <w:style w:type="character" w:customStyle="1" w:styleId="60">
    <w:name w:val="Заголовок 6 Знак"/>
    <w:basedOn w:val="a2"/>
    <w:link w:val="6"/>
    <w:uiPriority w:val="9"/>
    <w:semiHidden/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paragraph" w:styleId="a6">
    <w:name w:val="caption"/>
    <w:basedOn w:val="a1"/>
    <w:next w:val="a1"/>
    <w:uiPriority w:val="10"/>
    <w:unhideWhenUsed/>
    <w:qFormat/>
    <w:pPr>
      <w:spacing w:before="200" w:after="120" w:line="240" w:lineRule="auto"/>
    </w:pPr>
    <w:rPr>
      <w:i/>
      <w:iCs/>
    </w:rPr>
  </w:style>
  <w:style w:type="paragraph" w:styleId="a0">
    <w:name w:val="List Bullet"/>
    <w:basedOn w:val="a1"/>
    <w:uiPriority w:val="1"/>
    <w:unhideWhenUsed/>
    <w:qFormat/>
    <w:pPr>
      <w:numPr>
        <w:numId w:val="5"/>
      </w:numPr>
    </w:pPr>
  </w:style>
  <w:style w:type="paragraph" w:styleId="a">
    <w:name w:val="List Number"/>
    <w:basedOn w:val="a1"/>
    <w:uiPriority w:val="1"/>
    <w:unhideWhenUsed/>
    <w:qFormat/>
    <w:pPr>
      <w:numPr>
        <w:numId w:val="6"/>
      </w:numPr>
      <w:contextualSpacing/>
    </w:pPr>
  </w:style>
  <w:style w:type="paragraph" w:styleId="a7">
    <w:name w:val="Title"/>
    <w:basedOn w:val="a1"/>
    <w:next w:val="a1"/>
    <w:link w:val="a8"/>
    <w:uiPriority w:val="10"/>
    <w:unhideWhenUsed/>
    <w:qFormat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character" w:customStyle="1" w:styleId="a8">
    <w:name w:val="Название Знак"/>
    <w:basedOn w:val="a2"/>
    <w:link w:val="a7"/>
    <w:uiPriority w:val="10"/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paragraph" w:styleId="a9">
    <w:name w:val="Subtitle"/>
    <w:basedOn w:val="a1"/>
    <w:next w:val="a1"/>
    <w:link w:val="aa"/>
    <w:uiPriority w:val="11"/>
    <w:unhideWhenUsed/>
    <w:qFormat/>
    <w:pPr>
      <w:numPr>
        <w:ilvl w:val="1"/>
      </w:numPr>
      <w:spacing w:before="0" w:after="480"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aa">
    <w:name w:val="Подзаголовок Знак"/>
    <w:basedOn w:val="a2"/>
    <w:link w:val="a9"/>
    <w:uiPriority w:val="11"/>
    <w:rPr>
      <w:rFonts w:asciiTheme="majorHAnsi" w:eastAsiaTheme="majorEastAsia" w:hAnsiTheme="majorHAnsi" w:cstheme="majorBidi"/>
      <w:caps/>
      <w:sz w:val="26"/>
    </w:rPr>
  </w:style>
  <w:style w:type="character" w:styleId="ab">
    <w:name w:val="Emphasis"/>
    <w:basedOn w:val="a2"/>
    <w:uiPriority w:val="10"/>
    <w:unhideWhenUsed/>
    <w:qFormat/>
    <w:rPr>
      <w:i w:val="0"/>
      <w:iCs w:val="0"/>
      <w:color w:val="007789" w:themeColor="accent1" w:themeShade="BF"/>
    </w:rPr>
  </w:style>
  <w:style w:type="paragraph" w:styleId="ac">
    <w:name w:val="No Spacing"/>
    <w:link w:val="ad"/>
    <w:uiPriority w:val="1"/>
    <w:unhideWhenUsed/>
    <w:qFormat/>
    <w:pPr>
      <w:spacing w:before="0" w:after="0" w:line="240" w:lineRule="auto"/>
    </w:pPr>
    <w:rPr>
      <w:color w:val="auto"/>
    </w:rPr>
  </w:style>
  <w:style w:type="character" w:customStyle="1" w:styleId="ad">
    <w:name w:val="Без интервала Знак"/>
    <w:basedOn w:val="a2"/>
    <w:link w:val="ac"/>
    <w:uiPriority w:val="1"/>
    <w:rPr>
      <w:rFonts w:asciiTheme="minorHAnsi" w:eastAsiaTheme="minorEastAsia" w:hAnsiTheme="minorHAnsi" w:cstheme="minorBidi"/>
      <w:color w:val="auto"/>
    </w:rPr>
  </w:style>
  <w:style w:type="paragraph" w:styleId="21">
    <w:name w:val="Quote"/>
    <w:basedOn w:val="a1"/>
    <w:next w:val="a1"/>
    <w:link w:val="22"/>
    <w:uiPriority w:val="10"/>
    <w:unhideWhenUsed/>
    <w:qFormat/>
    <w:pPr>
      <w:spacing w:after="480"/>
      <w:jc w:val="center"/>
    </w:pPr>
    <w:rPr>
      <w:i/>
      <w:iCs/>
      <w:color w:val="00A0B8" w:themeColor="accent1"/>
      <w:sz w:val="26"/>
      <w14:textFill>
        <w14:solidFill>
          <w14:schemeClr w14:val="accent1">
            <w14:alpha w14:val="30000"/>
          </w14:schemeClr>
        </w14:solidFill>
      </w14:textFill>
    </w:rPr>
  </w:style>
  <w:style w:type="character" w:customStyle="1" w:styleId="22">
    <w:name w:val="Цитата 2 Знак"/>
    <w:basedOn w:val="a2"/>
    <w:link w:val="21"/>
    <w:uiPriority w:val="10"/>
    <w:rPr>
      <w:i/>
      <w:iCs/>
      <w:color w:val="00A0B8" w:themeColor="accent1"/>
      <w:sz w:val="26"/>
      <w14:textFill>
        <w14:solidFill>
          <w14:schemeClr w14:val="accent1">
            <w14:alpha w14:val="30000"/>
          </w14:schemeClr>
        </w14:solidFill>
      </w14:textFill>
    </w:rPr>
  </w:style>
  <w:style w:type="paragraph" w:styleId="ae">
    <w:name w:val="TOC Heading"/>
    <w:basedOn w:val="1"/>
    <w:next w:val="a1"/>
    <w:uiPriority w:val="39"/>
    <w:unhideWhenUsed/>
    <w:qFormat/>
    <w:pPr>
      <w:spacing w:before="0"/>
      <w:outlineLvl w:val="9"/>
    </w:pPr>
  </w:style>
  <w:style w:type="paragraph" w:styleId="af">
    <w:name w:val="footer"/>
    <w:basedOn w:val="a1"/>
    <w:link w:val="af0"/>
    <w:uiPriority w:val="99"/>
    <w:unhideWhenUsed/>
    <w:pPr>
      <w:spacing w:before="0" w:after="0" w:line="240" w:lineRule="auto"/>
      <w:jc w:val="right"/>
    </w:pPr>
    <w:rPr>
      <w:caps/>
      <w:sz w:val="16"/>
    </w:rPr>
  </w:style>
  <w:style w:type="character" w:customStyle="1" w:styleId="af0">
    <w:name w:val="Нижний колонтитул Знак"/>
    <w:basedOn w:val="a2"/>
    <w:link w:val="af"/>
    <w:uiPriority w:val="99"/>
    <w:rPr>
      <w:caps/>
      <w:sz w:val="16"/>
    </w:rPr>
  </w:style>
  <w:style w:type="paragraph" w:styleId="31">
    <w:name w:val="toc 3"/>
    <w:basedOn w:val="a1"/>
    <w:next w:val="a1"/>
    <w:autoRedefine/>
    <w:uiPriority w:val="39"/>
    <w:unhideWhenUsed/>
    <w:pPr>
      <w:spacing w:after="100"/>
      <w:ind w:left="400"/>
    </w:pPr>
    <w:rPr>
      <w:i/>
      <w:iCs/>
    </w:rPr>
  </w:style>
  <w:style w:type="character" w:styleId="af1">
    <w:name w:val="Hyperlink"/>
    <w:basedOn w:val="a2"/>
    <w:uiPriority w:val="99"/>
    <w:unhideWhenUsed/>
    <w:rPr>
      <w:color w:val="EB8803" w:themeColor="hyperlink"/>
      <w:u w:val="single"/>
    </w:rPr>
  </w:style>
  <w:style w:type="paragraph" w:styleId="11">
    <w:name w:val="toc 1"/>
    <w:basedOn w:val="a1"/>
    <w:next w:val="a1"/>
    <w:autoRedefine/>
    <w:uiPriority w:val="39"/>
    <w:unhideWhenUsed/>
    <w:pPr>
      <w:spacing w:after="100"/>
    </w:pPr>
  </w:style>
  <w:style w:type="paragraph" w:styleId="23">
    <w:name w:val="toc 2"/>
    <w:basedOn w:val="a1"/>
    <w:next w:val="a1"/>
    <w:autoRedefine/>
    <w:uiPriority w:val="39"/>
    <w:unhideWhenUsed/>
    <w:pPr>
      <w:spacing w:after="100"/>
      <w:ind w:left="200"/>
    </w:pPr>
  </w:style>
  <w:style w:type="paragraph" w:styleId="af2">
    <w:name w:val="Balloon Text"/>
    <w:basedOn w:val="a1"/>
    <w:link w:val="af3"/>
    <w:uiPriority w:val="99"/>
    <w:semiHidden/>
    <w:unhideWhenUsed/>
    <w:pPr>
      <w:spacing w:after="0" w:line="240" w:lineRule="auto"/>
    </w:pPr>
    <w:rPr>
      <w:rFonts w:ascii="Tahoma" w:hAnsi="Tahoma" w:cs="Tahoma"/>
      <w:sz w:val="16"/>
    </w:rPr>
  </w:style>
  <w:style w:type="character" w:customStyle="1" w:styleId="af3">
    <w:name w:val="Текст выноски Знак"/>
    <w:basedOn w:val="a2"/>
    <w:link w:val="af2"/>
    <w:uiPriority w:val="99"/>
    <w:semiHidden/>
    <w:rPr>
      <w:rFonts w:ascii="Tahoma" w:hAnsi="Tahoma" w:cs="Tahoma"/>
      <w:sz w:val="16"/>
    </w:rPr>
  </w:style>
  <w:style w:type="paragraph" w:styleId="af4">
    <w:name w:val="Bibliography"/>
    <w:basedOn w:val="a1"/>
    <w:next w:val="a1"/>
    <w:uiPriority w:val="39"/>
    <w:unhideWhenUsed/>
  </w:style>
  <w:style w:type="paragraph" w:styleId="af5">
    <w:name w:val="header"/>
    <w:basedOn w:val="a1"/>
    <w:link w:val="af6"/>
    <w:uiPriority w:val="99"/>
    <w:unhideWhenUsed/>
    <w:pPr>
      <w:spacing w:before="0" w:after="0" w:line="240" w:lineRule="auto"/>
    </w:pPr>
  </w:style>
  <w:style w:type="character" w:customStyle="1" w:styleId="af6">
    <w:name w:val="Верхний колонтитул Знак"/>
    <w:basedOn w:val="a2"/>
    <w:link w:val="af5"/>
    <w:uiPriority w:val="99"/>
  </w:style>
  <w:style w:type="paragraph" w:styleId="af7">
    <w:name w:val="Normal Indent"/>
    <w:basedOn w:val="a1"/>
    <w:uiPriority w:val="99"/>
    <w:unhideWhenUsed/>
    <w:pPr>
      <w:ind w:left="720"/>
    </w:pPr>
  </w:style>
  <w:style w:type="character" w:styleId="af8">
    <w:name w:val="Placeholder Text"/>
    <w:basedOn w:val="a2"/>
    <w:uiPriority w:val="99"/>
    <w:semiHidden/>
    <w:rPr>
      <w:color w:val="808080"/>
    </w:rPr>
  </w:style>
  <w:style w:type="table" w:customStyle="1" w:styleId="ReportTable">
    <w:name w:val="Report Table"/>
    <w:basedOn w:val="a3"/>
    <w:uiPriority w:val="99"/>
    <w:pPr>
      <w:spacing w:before="60" w:after="60" w:line="240" w:lineRule="auto"/>
      <w:jc w:val="center"/>
    </w:pPr>
    <w:tblPr>
      <w:tblInd w:w="0" w:type="dxa"/>
      <w:tblBorders>
        <w:top w:val="single" w:sz="4" w:space="0" w:color="00A0B8" w:themeColor="accent1"/>
        <w:left w:val="single" w:sz="4" w:space="0" w:color="00A0B8" w:themeColor="accent1"/>
        <w:bottom w:val="single" w:sz="4" w:space="0" w:color="00A0B8" w:themeColor="accent1"/>
        <w:right w:val="single" w:sz="4" w:space="0" w:color="00A0B8" w:themeColor="accent1"/>
        <w:insideH w:val="single" w:sz="4" w:space="0" w:color="00A0B8" w:themeColor="accent1"/>
        <w:insideV w:val="single" w:sz="4" w:space="0" w:color="00A0B8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af9">
    <w:name w:val="Table Grid"/>
    <w:basedOn w:val="a3"/>
    <w:uiPriority w:val="59"/>
    <w:pPr>
      <w:spacing w:before="0"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List Paragraph"/>
    <w:basedOn w:val="a1"/>
    <w:uiPriority w:val="34"/>
    <w:semiHidden/>
    <w:qFormat/>
    <w:rsid w:val="00C412D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595959" w:themeColor="text1" w:themeTint="A6"/>
        <w:lang w:val="en-US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13" w:qFormat="1"/>
    <w:lsdException w:name="heading 5" w:uiPriority="13" w:qFormat="1"/>
    <w:lsdException w:name="heading 6" w:uiPriority="13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2" w:qFormat="1"/>
    <w:lsdException w:name="List Bullet" w:uiPriority="1" w:qFormat="1"/>
    <w:lsdException w:name="List Number" w:uiPriority="1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uiPriority="22" w:unhideWhenUsed="0" w:qFormat="1"/>
    <w:lsdException w:name="Emphasis" w:semiHidden="0" w:uiPriority="1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semiHidden="0" w:uiPriority="1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9"/>
    <w:lsdException w:name="TOC Heading" w:uiPriority="39" w:qFormat="1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1"/>
    <w:qFormat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00A0B8" w:themeColor="accent1"/>
      <w:sz w:val="30"/>
    </w:rPr>
  </w:style>
  <w:style w:type="paragraph" w:styleId="2">
    <w:name w:val="heading 2"/>
    <w:basedOn w:val="a1"/>
    <w:next w:val="a1"/>
    <w:link w:val="20"/>
    <w:uiPriority w:val="1"/>
    <w:unhideWhenUsed/>
    <w:qFormat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00A0B8" w:themeColor="accent1"/>
      <w:sz w:val="22"/>
    </w:rPr>
  </w:style>
  <w:style w:type="paragraph" w:styleId="3">
    <w:name w:val="heading 3"/>
    <w:basedOn w:val="a1"/>
    <w:next w:val="a1"/>
    <w:link w:val="30"/>
    <w:uiPriority w:val="1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00A0B8" w:themeColor="accent1"/>
      <w:sz w:val="22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i/>
      <w:iCs/>
      <w:color w:val="00A0B8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00505C" w:themeColor="accent1" w:themeShade="80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styleId="a5">
    <w:name w:val="Light Shading"/>
    <w:basedOn w:val="a3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ContactInfo">
    <w:name w:val="Contact Info"/>
    <w:basedOn w:val="a1"/>
    <w:uiPriority w:val="99"/>
    <w:qFormat/>
    <w:pPr>
      <w:spacing w:before="0" w:after="0"/>
      <w:jc w:val="center"/>
    </w:pPr>
  </w:style>
  <w:style w:type="character" w:customStyle="1" w:styleId="10">
    <w:name w:val="Заголовок 1 Знак"/>
    <w:basedOn w:val="a2"/>
    <w:link w:val="1"/>
    <w:uiPriority w:val="1"/>
    <w:rPr>
      <w:rFonts w:asciiTheme="majorHAnsi" w:eastAsiaTheme="majorEastAsia" w:hAnsiTheme="majorHAnsi" w:cstheme="majorBidi"/>
      <w:color w:val="00A0B8" w:themeColor="accent1"/>
      <w:sz w:val="30"/>
    </w:rPr>
  </w:style>
  <w:style w:type="character" w:customStyle="1" w:styleId="20">
    <w:name w:val="Заголовок 2 Знак"/>
    <w:basedOn w:val="a2"/>
    <w:link w:val="2"/>
    <w:uiPriority w:val="1"/>
    <w:rPr>
      <w:rFonts w:asciiTheme="majorHAnsi" w:eastAsiaTheme="majorEastAsia" w:hAnsiTheme="majorHAnsi" w:cstheme="majorBidi"/>
      <w:caps/>
      <w:color w:val="00A0B8" w:themeColor="accent1"/>
      <w:sz w:val="22"/>
    </w:rPr>
  </w:style>
  <w:style w:type="character" w:customStyle="1" w:styleId="30">
    <w:name w:val="Заголовок 3 Знак"/>
    <w:basedOn w:val="a2"/>
    <w:link w:val="3"/>
    <w:uiPriority w:val="1"/>
    <w:rPr>
      <w:rFonts w:asciiTheme="majorHAnsi" w:eastAsiaTheme="majorEastAsia" w:hAnsiTheme="majorHAnsi" w:cstheme="majorBidi"/>
      <w:color w:val="00A0B8" w:themeColor="accent1"/>
      <w:sz w:val="22"/>
    </w:rPr>
  </w:style>
  <w:style w:type="character" w:customStyle="1" w:styleId="40">
    <w:name w:val="Заголовок 4 Знак"/>
    <w:basedOn w:val="a2"/>
    <w:link w:val="4"/>
    <w:uiPriority w:val="9"/>
    <w:semiHidden/>
    <w:rPr>
      <w:rFonts w:asciiTheme="majorHAnsi" w:eastAsiaTheme="majorEastAsia" w:hAnsiTheme="majorHAnsi" w:cstheme="majorBidi"/>
      <w:i/>
      <w:iCs/>
      <w:color w:val="00A0B8" w:themeColor="accent1"/>
    </w:rPr>
  </w:style>
  <w:style w:type="character" w:customStyle="1" w:styleId="50">
    <w:name w:val="Заголовок 5 Знак"/>
    <w:basedOn w:val="a2"/>
    <w:link w:val="5"/>
    <w:uiPriority w:val="9"/>
    <w:semiHidden/>
    <w:rPr>
      <w:rFonts w:asciiTheme="majorHAnsi" w:eastAsiaTheme="majorEastAsia" w:hAnsiTheme="majorHAnsi" w:cstheme="majorBidi"/>
      <w:color w:val="00505C" w:themeColor="accent1" w:themeShade="80"/>
    </w:rPr>
  </w:style>
  <w:style w:type="character" w:customStyle="1" w:styleId="60">
    <w:name w:val="Заголовок 6 Знак"/>
    <w:basedOn w:val="a2"/>
    <w:link w:val="6"/>
    <w:uiPriority w:val="9"/>
    <w:semiHidden/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paragraph" w:styleId="a6">
    <w:name w:val="caption"/>
    <w:basedOn w:val="a1"/>
    <w:next w:val="a1"/>
    <w:uiPriority w:val="10"/>
    <w:unhideWhenUsed/>
    <w:qFormat/>
    <w:pPr>
      <w:spacing w:before="200" w:after="120" w:line="240" w:lineRule="auto"/>
    </w:pPr>
    <w:rPr>
      <w:i/>
      <w:iCs/>
    </w:rPr>
  </w:style>
  <w:style w:type="paragraph" w:styleId="a0">
    <w:name w:val="List Bullet"/>
    <w:basedOn w:val="a1"/>
    <w:uiPriority w:val="1"/>
    <w:unhideWhenUsed/>
    <w:qFormat/>
    <w:pPr>
      <w:numPr>
        <w:numId w:val="5"/>
      </w:numPr>
    </w:pPr>
  </w:style>
  <w:style w:type="paragraph" w:styleId="a">
    <w:name w:val="List Number"/>
    <w:basedOn w:val="a1"/>
    <w:uiPriority w:val="1"/>
    <w:unhideWhenUsed/>
    <w:qFormat/>
    <w:pPr>
      <w:numPr>
        <w:numId w:val="6"/>
      </w:numPr>
      <w:contextualSpacing/>
    </w:pPr>
  </w:style>
  <w:style w:type="paragraph" w:styleId="a7">
    <w:name w:val="Title"/>
    <w:basedOn w:val="a1"/>
    <w:next w:val="a1"/>
    <w:link w:val="a8"/>
    <w:uiPriority w:val="10"/>
    <w:unhideWhenUsed/>
    <w:qFormat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character" w:customStyle="1" w:styleId="a8">
    <w:name w:val="Название Знак"/>
    <w:basedOn w:val="a2"/>
    <w:link w:val="a7"/>
    <w:uiPriority w:val="10"/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paragraph" w:styleId="a9">
    <w:name w:val="Subtitle"/>
    <w:basedOn w:val="a1"/>
    <w:next w:val="a1"/>
    <w:link w:val="aa"/>
    <w:uiPriority w:val="11"/>
    <w:unhideWhenUsed/>
    <w:qFormat/>
    <w:pPr>
      <w:numPr>
        <w:ilvl w:val="1"/>
      </w:numPr>
      <w:spacing w:before="0" w:after="480"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aa">
    <w:name w:val="Подзаголовок Знак"/>
    <w:basedOn w:val="a2"/>
    <w:link w:val="a9"/>
    <w:uiPriority w:val="11"/>
    <w:rPr>
      <w:rFonts w:asciiTheme="majorHAnsi" w:eastAsiaTheme="majorEastAsia" w:hAnsiTheme="majorHAnsi" w:cstheme="majorBidi"/>
      <w:caps/>
      <w:sz w:val="26"/>
    </w:rPr>
  </w:style>
  <w:style w:type="character" w:styleId="ab">
    <w:name w:val="Emphasis"/>
    <w:basedOn w:val="a2"/>
    <w:uiPriority w:val="10"/>
    <w:unhideWhenUsed/>
    <w:qFormat/>
    <w:rPr>
      <w:i w:val="0"/>
      <w:iCs w:val="0"/>
      <w:color w:val="007789" w:themeColor="accent1" w:themeShade="BF"/>
    </w:rPr>
  </w:style>
  <w:style w:type="paragraph" w:styleId="ac">
    <w:name w:val="No Spacing"/>
    <w:link w:val="ad"/>
    <w:uiPriority w:val="1"/>
    <w:unhideWhenUsed/>
    <w:qFormat/>
    <w:pPr>
      <w:spacing w:before="0" w:after="0" w:line="240" w:lineRule="auto"/>
    </w:pPr>
    <w:rPr>
      <w:color w:val="auto"/>
    </w:rPr>
  </w:style>
  <w:style w:type="character" w:customStyle="1" w:styleId="ad">
    <w:name w:val="Без интервала Знак"/>
    <w:basedOn w:val="a2"/>
    <w:link w:val="ac"/>
    <w:uiPriority w:val="1"/>
    <w:rPr>
      <w:rFonts w:asciiTheme="minorHAnsi" w:eastAsiaTheme="minorEastAsia" w:hAnsiTheme="minorHAnsi" w:cstheme="minorBidi"/>
      <w:color w:val="auto"/>
    </w:rPr>
  </w:style>
  <w:style w:type="paragraph" w:styleId="21">
    <w:name w:val="Quote"/>
    <w:basedOn w:val="a1"/>
    <w:next w:val="a1"/>
    <w:link w:val="22"/>
    <w:uiPriority w:val="10"/>
    <w:unhideWhenUsed/>
    <w:qFormat/>
    <w:pPr>
      <w:spacing w:after="480"/>
      <w:jc w:val="center"/>
    </w:pPr>
    <w:rPr>
      <w:i/>
      <w:iCs/>
      <w:color w:val="00A0B8" w:themeColor="accent1"/>
      <w:sz w:val="26"/>
      <w14:textFill>
        <w14:solidFill>
          <w14:schemeClr w14:val="accent1">
            <w14:alpha w14:val="30000"/>
          </w14:schemeClr>
        </w14:solidFill>
      </w14:textFill>
    </w:rPr>
  </w:style>
  <w:style w:type="character" w:customStyle="1" w:styleId="22">
    <w:name w:val="Цитата 2 Знак"/>
    <w:basedOn w:val="a2"/>
    <w:link w:val="21"/>
    <w:uiPriority w:val="10"/>
    <w:rPr>
      <w:i/>
      <w:iCs/>
      <w:color w:val="00A0B8" w:themeColor="accent1"/>
      <w:sz w:val="26"/>
      <w14:textFill>
        <w14:solidFill>
          <w14:schemeClr w14:val="accent1">
            <w14:alpha w14:val="30000"/>
          </w14:schemeClr>
        </w14:solidFill>
      </w14:textFill>
    </w:rPr>
  </w:style>
  <w:style w:type="paragraph" w:styleId="ae">
    <w:name w:val="TOC Heading"/>
    <w:basedOn w:val="1"/>
    <w:next w:val="a1"/>
    <w:uiPriority w:val="39"/>
    <w:unhideWhenUsed/>
    <w:qFormat/>
    <w:pPr>
      <w:spacing w:before="0"/>
      <w:outlineLvl w:val="9"/>
    </w:pPr>
  </w:style>
  <w:style w:type="paragraph" w:styleId="af">
    <w:name w:val="footer"/>
    <w:basedOn w:val="a1"/>
    <w:link w:val="af0"/>
    <w:uiPriority w:val="99"/>
    <w:unhideWhenUsed/>
    <w:pPr>
      <w:spacing w:before="0" w:after="0" w:line="240" w:lineRule="auto"/>
      <w:jc w:val="right"/>
    </w:pPr>
    <w:rPr>
      <w:caps/>
      <w:sz w:val="16"/>
    </w:rPr>
  </w:style>
  <w:style w:type="character" w:customStyle="1" w:styleId="af0">
    <w:name w:val="Нижний колонтитул Знак"/>
    <w:basedOn w:val="a2"/>
    <w:link w:val="af"/>
    <w:uiPriority w:val="99"/>
    <w:rPr>
      <w:caps/>
      <w:sz w:val="16"/>
    </w:rPr>
  </w:style>
  <w:style w:type="paragraph" w:styleId="31">
    <w:name w:val="toc 3"/>
    <w:basedOn w:val="a1"/>
    <w:next w:val="a1"/>
    <w:autoRedefine/>
    <w:uiPriority w:val="39"/>
    <w:unhideWhenUsed/>
    <w:pPr>
      <w:spacing w:after="100"/>
      <w:ind w:left="400"/>
    </w:pPr>
    <w:rPr>
      <w:i/>
      <w:iCs/>
    </w:rPr>
  </w:style>
  <w:style w:type="character" w:styleId="af1">
    <w:name w:val="Hyperlink"/>
    <w:basedOn w:val="a2"/>
    <w:uiPriority w:val="99"/>
    <w:unhideWhenUsed/>
    <w:rPr>
      <w:color w:val="EB8803" w:themeColor="hyperlink"/>
      <w:u w:val="single"/>
    </w:rPr>
  </w:style>
  <w:style w:type="paragraph" w:styleId="11">
    <w:name w:val="toc 1"/>
    <w:basedOn w:val="a1"/>
    <w:next w:val="a1"/>
    <w:autoRedefine/>
    <w:uiPriority w:val="39"/>
    <w:unhideWhenUsed/>
    <w:pPr>
      <w:spacing w:after="100"/>
    </w:pPr>
  </w:style>
  <w:style w:type="paragraph" w:styleId="23">
    <w:name w:val="toc 2"/>
    <w:basedOn w:val="a1"/>
    <w:next w:val="a1"/>
    <w:autoRedefine/>
    <w:uiPriority w:val="39"/>
    <w:unhideWhenUsed/>
    <w:pPr>
      <w:spacing w:after="100"/>
      <w:ind w:left="200"/>
    </w:pPr>
  </w:style>
  <w:style w:type="paragraph" w:styleId="af2">
    <w:name w:val="Balloon Text"/>
    <w:basedOn w:val="a1"/>
    <w:link w:val="af3"/>
    <w:uiPriority w:val="99"/>
    <w:semiHidden/>
    <w:unhideWhenUsed/>
    <w:pPr>
      <w:spacing w:after="0" w:line="240" w:lineRule="auto"/>
    </w:pPr>
    <w:rPr>
      <w:rFonts w:ascii="Tahoma" w:hAnsi="Tahoma" w:cs="Tahoma"/>
      <w:sz w:val="16"/>
    </w:rPr>
  </w:style>
  <w:style w:type="character" w:customStyle="1" w:styleId="af3">
    <w:name w:val="Текст выноски Знак"/>
    <w:basedOn w:val="a2"/>
    <w:link w:val="af2"/>
    <w:uiPriority w:val="99"/>
    <w:semiHidden/>
    <w:rPr>
      <w:rFonts w:ascii="Tahoma" w:hAnsi="Tahoma" w:cs="Tahoma"/>
      <w:sz w:val="16"/>
    </w:rPr>
  </w:style>
  <w:style w:type="paragraph" w:styleId="af4">
    <w:name w:val="Bibliography"/>
    <w:basedOn w:val="a1"/>
    <w:next w:val="a1"/>
    <w:uiPriority w:val="39"/>
    <w:unhideWhenUsed/>
  </w:style>
  <w:style w:type="paragraph" w:styleId="af5">
    <w:name w:val="header"/>
    <w:basedOn w:val="a1"/>
    <w:link w:val="af6"/>
    <w:uiPriority w:val="99"/>
    <w:unhideWhenUsed/>
    <w:pPr>
      <w:spacing w:before="0" w:after="0" w:line="240" w:lineRule="auto"/>
    </w:pPr>
  </w:style>
  <w:style w:type="character" w:customStyle="1" w:styleId="af6">
    <w:name w:val="Верхний колонтитул Знак"/>
    <w:basedOn w:val="a2"/>
    <w:link w:val="af5"/>
    <w:uiPriority w:val="99"/>
  </w:style>
  <w:style w:type="paragraph" w:styleId="af7">
    <w:name w:val="Normal Indent"/>
    <w:basedOn w:val="a1"/>
    <w:uiPriority w:val="99"/>
    <w:unhideWhenUsed/>
    <w:pPr>
      <w:ind w:left="720"/>
    </w:pPr>
  </w:style>
  <w:style w:type="character" w:styleId="af8">
    <w:name w:val="Placeholder Text"/>
    <w:basedOn w:val="a2"/>
    <w:uiPriority w:val="99"/>
    <w:semiHidden/>
    <w:rPr>
      <w:color w:val="808080"/>
    </w:rPr>
  </w:style>
  <w:style w:type="table" w:customStyle="1" w:styleId="ReportTable">
    <w:name w:val="Report Table"/>
    <w:basedOn w:val="a3"/>
    <w:uiPriority w:val="99"/>
    <w:pPr>
      <w:spacing w:before="60" w:after="60" w:line="240" w:lineRule="auto"/>
      <w:jc w:val="center"/>
    </w:pPr>
    <w:tblPr>
      <w:tblInd w:w="0" w:type="dxa"/>
      <w:tblBorders>
        <w:top w:val="single" w:sz="4" w:space="0" w:color="00A0B8" w:themeColor="accent1"/>
        <w:left w:val="single" w:sz="4" w:space="0" w:color="00A0B8" w:themeColor="accent1"/>
        <w:bottom w:val="single" w:sz="4" w:space="0" w:color="00A0B8" w:themeColor="accent1"/>
        <w:right w:val="single" w:sz="4" w:space="0" w:color="00A0B8" w:themeColor="accent1"/>
        <w:insideH w:val="single" w:sz="4" w:space="0" w:color="00A0B8" w:themeColor="accent1"/>
        <w:insideV w:val="single" w:sz="4" w:space="0" w:color="00A0B8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af9">
    <w:name w:val="Table Grid"/>
    <w:basedOn w:val="a3"/>
    <w:uiPriority w:val="59"/>
    <w:pPr>
      <w:spacing w:before="0"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List Paragraph"/>
    <w:basedOn w:val="a1"/>
    <w:uiPriority w:val="34"/>
    <w:semiHidden/>
    <w:qFormat/>
    <w:rsid w:val="00C412D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jpg"/><Relationship Id="rId24" Type="http://schemas.openxmlformats.org/officeDocument/2006/relationships/image" Target="media/image14.jpe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ulia%20Kutsanyuk\AppData\Roaming\Microsoft\Templates\Student%20report%20with%20cover%20photo.dotx" TargetMode="External"/></Relationships>
</file>

<file path=word/theme/theme1.xml><?xml version="1.0" encoding="utf-8"?>
<a:theme xmlns:a="http://schemas.openxmlformats.org/drawingml/2006/main" name="Student Report">
  <a:themeElements>
    <a:clrScheme name="Report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00A0B8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b:Sources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9A2E4E7-F428-410C-9577-E14748C19AD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EBFEF2C-E37A-4085-B2BA-542D5FF2C6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Student report with cover photo</Template>
  <TotalTime>86</TotalTime>
  <Pages>1</Pages>
  <Words>1666</Words>
  <Characters>951</Characters>
  <Application>Microsoft Office Word</Application>
  <DocSecurity>0</DocSecurity>
  <Lines>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Анна Вежбицька</dc:title>
  <dc:subject>польсько-австралійський  мовознавець</dc:subject>
  <dc:creator>J</dc:creator>
  <cp:keywords/>
  <cp:lastModifiedBy>RePack by Diakov</cp:lastModifiedBy>
  <cp:revision>6</cp:revision>
  <dcterms:created xsi:type="dcterms:W3CDTF">2016-03-24T11:18:00Z</dcterms:created>
  <dcterms:modified xsi:type="dcterms:W3CDTF">2016-05-14T11:45:00Z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TC028350589991</vt:lpwstr>
  </property>
</Properties>
</file>