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138" w:rsidRDefault="002F0138" w:rsidP="002F0138">
      <w:pPr>
        <w:jc w:val="center"/>
        <w:rPr>
          <w:noProof/>
          <w:lang w:eastAsia="ru-RU"/>
        </w:rPr>
      </w:pPr>
    </w:p>
    <w:p w:rsidR="002F0138" w:rsidRDefault="002F0138" w:rsidP="002F0138">
      <w:pPr>
        <w:jc w:val="center"/>
        <w:rPr>
          <w:noProof/>
          <w:lang w:eastAsia="ru-RU"/>
        </w:rPr>
      </w:pPr>
    </w:p>
    <w:p w:rsidR="00E40610" w:rsidRDefault="002F0138" w:rsidP="002F013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114800" cy="5083330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ubeckoy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2105" cy="5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138" w:rsidRDefault="002F0138" w:rsidP="002F0138">
      <w:pPr>
        <w:jc w:val="center"/>
      </w:pPr>
    </w:p>
    <w:p w:rsidR="002F0138" w:rsidRDefault="002F0138" w:rsidP="002F0138">
      <w:pPr>
        <w:jc w:val="center"/>
      </w:pPr>
    </w:p>
    <w:p w:rsidR="002F0138" w:rsidRDefault="002F0138" w:rsidP="002F0138">
      <w:pPr>
        <w:jc w:val="center"/>
      </w:pPr>
    </w:p>
    <w:p w:rsidR="00F46A48" w:rsidRPr="00F46A48" w:rsidRDefault="00F46A48" w:rsidP="00F46A48">
      <w:pPr>
        <w:jc w:val="center"/>
        <w:rPr>
          <w:rFonts w:ascii="Times New Roman" w:hAnsi="Times New Roman" w:cs="Times New Roman"/>
          <w:sz w:val="48"/>
          <w:szCs w:val="48"/>
        </w:rPr>
      </w:pPr>
      <w:proofErr w:type="spellStart"/>
      <w:r w:rsidRPr="00F46A48">
        <w:rPr>
          <w:rFonts w:ascii="Times New Roman" w:hAnsi="Times New Roman" w:cs="Times New Roman"/>
          <w:sz w:val="48"/>
          <w:szCs w:val="48"/>
        </w:rPr>
        <w:t>Трубецько́й</w:t>
      </w:r>
      <w:proofErr w:type="spellEnd"/>
      <w:r w:rsidRPr="00F46A48"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 w:rsidRPr="00F46A48">
        <w:rPr>
          <w:rFonts w:ascii="Times New Roman" w:hAnsi="Times New Roman" w:cs="Times New Roman"/>
          <w:sz w:val="48"/>
          <w:szCs w:val="48"/>
        </w:rPr>
        <w:t>Мико́ла</w:t>
      </w:r>
      <w:proofErr w:type="spellEnd"/>
      <w:r w:rsidRPr="00F46A48"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 w:rsidRPr="00F46A48">
        <w:rPr>
          <w:rFonts w:ascii="Times New Roman" w:hAnsi="Times New Roman" w:cs="Times New Roman"/>
          <w:sz w:val="48"/>
          <w:szCs w:val="48"/>
        </w:rPr>
        <w:t>Сергі́йович</w:t>
      </w:r>
      <w:proofErr w:type="spellEnd"/>
    </w:p>
    <w:p w:rsidR="002F0138" w:rsidRPr="00F46A48" w:rsidRDefault="00F46A48" w:rsidP="00F46A48">
      <w:pPr>
        <w:jc w:val="center"/>
        <w:rPr>
          <w:rFonts w:ascii="Times New Roman" w:hAnsi="Times New Roman" w:cs="Times New Roman"/>
          <w:sz w:val="48"/>
          <w:szCs w:val="48"/>
        </w:rPr>
      </w:pPr>
      <w:r w:rsidRPr="00F46A48">
        <w:rPr>
          <w:rFonts w:ascii="Times New Roman" w:hAnsi="Times New Roman" w:cs="Times New Roman"/>
          <w:sz w:val="48"/>
          <w:szCs w:val="48"/>
        </w:rPr>
        <w:t>(</w:t>
      </w:r>
      <w:r>
        <w:rPr>
          <w:rFonts w:ascii="Times New Roman" w:hAnsi="Times New Roman" w:cs="Times New Roman"/>
          <w:sz w:val="48"/>
          <w:szCs w:val="48"/>
        </w:rPr>
        <w:t>4 (16).05</w:t>
      </w:r>
      <w:r w:rsidRPr="00F46A48">
        <w:rPr>
          <w:rFonts w:ascii="Times New Roman" w:hAnsi="Times New Roman" w:cs="Times New Roman"/>
          <w:sz w:val="48"/>
          <w:szCs w:val="48"/>
        </w:rPr>
        <w:t xml:space="preserve"> 1890</w:t>
      </w:r>
      <w:r w:rsidRPr="00F46A48">
        <w:rPr>
          <w:rFonts w:ascii="Times New Roman" w:hAnsi="Times New Roman" w:cs="Times New Roman"/>
          <w:sz w:val="48"/>
          <w:szCs w:val="48"/>
        </w:rPr>
        <w:t xml:space="preserve"> </w:t>
      </w:r>
      <w:r>
        <w:rPr>
          <w:rFonts w:ascii="Times New Roman" w:hAnsi="Times New Roman" w:cs="Times New Roman"/>
          <w:sz w:val="48"/>
          <w:szCs w:val="48"/>
        </w:rPr>
        <w:t>–</w:t>
      </w:r>
      <w:r w:rsidRPr="00F46A48">
        <w:rPr>
          <w:rFonts w:ascii="Times New Roman" w:hAnsi="Times New Roman" w:cs="Times New Roman"/>
          <w:sz w:val="48"/>
          <w:szCs w:val="48"/>
        </w:rPr>
        <w:t xml:space="preserve"> </w:t>
      </w:r>
      <w:r>
        <w:rPr>
          <w:rFonts w:ascii="Times New Roman" w:hAnsi="Times New Roman" w:cs="Times New Roman"/>
          <w:sz w:val="48"/>
          <w:szCs w:val="48"/>
        </w:rPr>
        <w:t>25.06</w:t>
      </w:r>
      <w:r w:rsidRPr="00F46A48">
        <w:rPr>
          <w:rFonts w:ascii="Times New Roman" w:hAnsi="Times New Roman" w:cs="Times New Roman"/>
          <w:sz w:val="48"/>
          <w:szCs w:val="48"/>
        </w:rPr>
        <w:t xml:space="preserve"> 1938)</w:t>
      </w:r>
    </w:p>
    <w:p w:rsidR="00F46A48" w:rsidRDefault="00F46A48" w:rsidP="00F46A48"/>
    <w:p w:rsidR="002F0138" w:rsidRDefault="002F0138" w:rsidP="002F0138">
      <w:pPr>
        <w:jc w:val="center"/>
      </w:pPr>
    </w:p>
    <w:p w:rsidR="002F0138" w:rsidRDefault="002F0138" w:rsidP="002F0138">
      <w:pPr>
        <w:jc w:val="center"/>
      </w:pPr>
    </w:p>
    <w:p w:rsidR="002F0138" w:rsidRDefault="002F0138" w:rsidP="002F0138">
      <w:pPr>
        <w:jc w:val="center"/>
      </w:pPr>
    </w:p>
    <w:p w:rsidR="002F0138" w:rsidRDefault="002F0138" w:rsidP="002F0138">
      <w:pPr>
        <w:jc w:val="center"/>
      </w:pPr>
    </w:p>
    <w:p w:rsidR="002F0138" w:rsidRDefault="002F0138" w:rsidP="002F0138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F0138">
        <w:rPr>
          <w:rFonts w:ascii="Times New Roman" w:hAnsi="Times New Roman" w:cs="Times New Roman"/>
          <w:sz w:val="28"/>
          <w:szCs w:val="28"/>
        </w:rPr>
        <w:t>Трубецько́й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138">
        <w:rPr>
          <w:rFonts w:ascii="Times New Roman" w:hAnsi="Times New Roman" w:cs="Times New Roman"/>
          <w:sz w:val="28"/>
          <w:szCs w:val="28"/>
        </w:rPr>
        <w:t>Мико́ла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138">
        <w:rPr>
          <w:rFonts w:ascii="Times New Roman" w:hAnsi="Times New Roman" w:cs="Times New Roman"/>
          <w:sz w:val="28"/>
          <w:szCs w:val="28"/>
        </w:rPr>
        <w:t>Сергі́йович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 xml:space="preserve"> (рос.</w:t>
      </w:r>
      <w:proofErr w:type="gramEnd"/>
      <w:r w:rsidRPr="002F0138">
        <w:rPr>
          <w:rFonts w:ascii="Times New Roman" w:hAnsi="Times New Roman" w:cs="Times New Roman"/>
          <w:sz w:val="28"/>
          <w:szCs w:val="28"/>
        </w:rPr>
        <w:t xml:space="preserve"> Труб</w:t>
      </w:r>
      <w:r>
        <w:rPr>
          <w:rFonts w:ascii="Times New Roman" w:hAnsi="Times New Roman" w:cs="Times New Roman"/>
          <w:sz w:val="28"/>
          <w:szCs w:val="28"/>
        </w:rPr>
        <w:t>ецкой Николай Сергеевич)             ( 4</w:t>
      </w:r>
      <w:r w:rsidRPr="002F0138">
        <w:rPr>
          <w:rFonts w:ascii="Times New Roman" w:hAnsi="Times New Roman" w:cs="Times New Roman"/>
          <w:sz w:val="28"/>
          <w:szCs w:val="28"/>
        </w:rPr>
        <w:t xml:space="preserve">квітня 1890—1938) — </w:t>
      </w:r>
      <w:proofErr w:type="spellStart"/>
      <w:r w:rsidRPr="002F0138">
        <w:rPr>
          <w:rFonts w:ascii="Times New Roman" w:hAnsi="Times New Roman" w:cs="Times New Roman"/>
          <w:sz w:val="28"/>
          <w:szCs w:val="28"/>
        </w:rPr>
        <w:t>російський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138">
        <w:rPr>
          <w:rFonts w:ascii="Times New Roman" w:hAnsi="Times New Roman" w:cs="Times New Roman"/>
          <w:sz w:val="28"/>
          <w:szCs w:val="28"/>
        </w:rPr>
        <w:t>філолог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F0138">
        <w:rPr>
          <w:rFonts w:ascii="Times New Roman" w:hAnsi="Times New Roman" w:cs="Times New Roman"/>
          <w:sz w:val="28"/>
          <w:szCs w:val="28"/>
        </w:rPr>
        <w:t>філософ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 xml:space="preserve">, з 1922 — </w:t>
      </w:r>
      <w:proofErr w:type="spellStart"/>
      <w:r w:rsidRPr="002F0138">
        <w:rPr>
          <w:rFonts w:ascii="Times New Roman" w:hAnsi="Times New Roman" w:cs="Times New Roman"/>
          <w:sz w:val="28"/>
          <w:szCs w:val="28"/>
        </w:rPr>
        <w:t>професор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138">
        <w:rPr>
          <w:rFonts w:ascii="Times New Roman" w:hAnsi="Times New Roman" w:cs="Times New Roman"/>
          <w:sz w:val="28"/>
          <w:szCs w:val="28"/>
        </w:rPr>
        <w:t>славістики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Start"/>
      <w:r w:rsidRPr="002F01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13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F0138">
        <w:rPr>
          <w:rFonts w:ascii="Times New Roman" w:hAnsi="Times New Roman" w:cs="Times New Roman"/>
          <w:sz w:val="28"/>
          <w:szCs w:val="28"/>
        </w:rPr>
        <w:t>іденському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138">
        <w:rPr>
          <w:rFonts w:ascii="Times New Roman" w:hAnsi="Times New Roman" w:cs="Times New Roman"/>
          <w:sz w:val="28"/>
          <w:szCs w:val="28"/>
        </w:rPr>
        <w:t>Університеті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F0138">
        <w:rPr>
          <w:rFonts w:ascii="Times New Roman" w:hAnsi="Times New Roman" w:cs="Times New Roman"/>
          <w:sz w:val="28"/>
          <w:szCs w:val="28"/>
        </w:rPr>
        <w:t>співзасновник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138">
        <w:rPr>
          <w:rFonts w:ascii="Times New Roman" w:hAnsi="Times New Roman" w:cs="Times New Roman"/>
          <w:sz w:val="28"/>
          <w:szCs w:val="28"/>
        </w:rPr>
        <w:t>Празького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138">
        <w:rPr>
          <w:rFonts w:ascii="Times New Roman" w:hAnsi="Times New Roman" w:cs="Times New Roman"/>
          <w:sz w:val="28"/>
          <w:szCs w:val="28"/>
        </w:rPr>
        <w:t>мовознавчого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138">
        <w:rPr>
          <w:rFonts w:ascii="Times New Roman" w:hAnsi="Times New Roman" w:cs="Times New Roman"/>
          <w:sz w:val="28"/>
          <w:szCs w:val="28"/>
        </w:rPr>
        <w:t>гуртка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F0138">
        <w:rPr>
          <w:rFonts w:ascii="Times New Roman" w:hAnsi="Times New Roman" w:cs="Times New Roman"/>
          <w:sz w:val="28"/>
          <w:szCs w:val="28"/>
        </w:rPr>
        <w:t>російської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138">
        <w:rPr>
          <w:rFonts w:ascii="Times New Roman" w:hAnsi="Times New Roman" w:cs="Times New Roman"/>
          <w:sz w:val="28"/>
          <w:szCs w:val="28"/>
        </w:rPr>
        <w:t>ідеологічно-політичної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138">
        <w:rPr>
          <w:rFonts w:ascii="Times New Roman" w:hAnsi="Times New Roman" w:cs="Times New Roman"/>
          <w:sz w:val="28"/>
          <w:szCs w:val="28"/>
        </w:rPr>
        <w:t>течії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0138">
        <w:rPr>
          <w:rFonts w:ascii="Times New Roman" w:hAnsi="Times New Roman" w:cs="Times New Roman"/>
          <w:sz w:val="28"/>
          <w:szCs w:val="28"/>
        </w:rPr>
        <w:t>євразійства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 xml:space="preserve">. Член </w:t>
      </w:r>
      <w:proofErr w:type="spellStart"/>
      <w:r w:rsidRPr="002F0138">
        <w:rPr>
          <w:rFonts w:ascii="Times New Roman" w:hAnsi="Times New Roman" w:cs="Times New Roman"/>
          <w:sz w:val="28"/>
          <w:szCs w:val="28"/>
        </w:rPr>
        <w:t>князівського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 xml:space="preserve"> роду </w:t>
      </w:r>
      <w:proofErr w:type="spellStart"/>
      <w:r w:rsidRPr="002F0138">
        <w:rPr>
          <w:rFonts w:ascii="Times New Roman" w:hAnsi="Times New Roman" w:cs="Times New Roman"/>
          <w:sz w:val="28"/>
          <w:szCs w:val="28"/>
        </w:rPr>
        <w:t>Трубецьких</w:t>
      </w:r>
      <w:proofErr w:type="spellEnd"/>
      <w:r w:rsidRPr="002F0138">
        <w:rPr>
          <w:rFonts w:ascii="Times New Roman" w:hAnsi="Times New Roman" w:cs="Times New Roman"/>
          <w:sz w:val="28"/>
          <w:szCs w:val="28"/>
        </w:rPr>
        <w:t>.</w:t>
      </w:r>
    </w:p>
    <w:p w:rsidR="00F46A48" w:rsidRDefault="00F46A48" w:rsidP="002F013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46A48" w:rsidRPr="00F46A48" w:rsidRDefault="00F46A48" w:rsidP="00F46A4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46A48">
        <w:rPr>
          <w:rFonts w:ascii="Times New Roman" w:hAnsi="Times New Roman" w:cs="Times New Roman"/>
          <w:sz w:val="28"/>
          <w:szCs w:val="28"/>
        </w:rPr>
        <w:t>Н.С. Трубецкой</w:t>
      </w:r>
    </w:p>
    <w:p w:rsidR="00F46A48" w:rsidRDefault="00F46A48" w:rsidP="00F46A4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46A48">
        <w:rPr>
          <w:rFonts w:ascii="Times New Roman" w:hAnsi="Times New Roman" w:cs="Times New Roman"/>
          <w:sz w:val="28"/>
          <w:szCs w:val="28"/>
        </w:rPr>
        <w:t xml:space="preserve">К   У К </w:t>
      </w:r>
      <w:proofErr w:type="gramStart"/>
      <w:r w:rsidRPr="00F46A4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И Н С К О Й   П Р О Б Л Е М Е</w:t>
      </w:r>
    </w:p>
    <w:p w:rsidR="00F46A48" w:rsidRDefault="00F46A48" w:rsidP="00F46A4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:rsidR="00F46A48" w:rsidRPr="00F46A48" w:rsidRDefault="00F46A48" w:rsidP="00F46A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6A48">
        <w:rPr>
          <w:rFonts w:ascii="Times New Roman" w:hAnsi="Times New Roman" w:cs="Times New Roman"/>
          <w:sz w:val="28"/>
          <w:szCs w:val="28"/>
        </w:rPr>
        <w:t xml:space="preserve">Петровская реформа составляет резкую грань между двумя эпохами истории русской культуры.  С первого </w:t>
      </w:r>
      <w:proofErr w:type="gramStart"/>
      <w:r w:rsidRPr="00F46A48">
        <w:rPr>
          <w:rFonts w:ascii="Times New Roman" w:hAnsi="Times New Roman" w:cs="Times New Roman"/>
          <w:sz w:val="28"/>
          <w:szCs w:val="28"/>
        </w:rPr>
        <w:t>взгляда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 xml:space="preserve"> кажется, что при Петре произошел полный перерыв традиции, и что культура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послепетровской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России не имеет ничего общего с допетровской, ничем с ней не связана.  Но такие впечатления обычно </w:t>
      </w:r>
      <w:proofErr w:type="gramStart"/>
      <w:r w:rsidRPr="00F46A48">
        <w:rPr>
          <w:rFonts w:ascii="Times New Roman" w:hAnsi="Times New Roman" w:cs="Times New Roman"/>
          <w:sz w:val="28"/>
          <w:szCs w:val="28"/>
        </w:rPr>
        <w:t>бывают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 xml:space="preserve"> ошибочны: там, где с первого взгляда существуют такие резкие перерывы традиции в истории какого-нибудь народа, ближайшее рассмотрение большею частью обнаруживает призрачность этого перерыва и наличие с первого взгляда незаметных связей между двумя эпохами.  Так обстоит дело и с отношением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послепетровской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культуры </w:t>
      </w:r>
      <w:proofErr w:type="gramStart"/>
      <w:r w:rsidRPr="00F46A4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 xml:space="preserve"> допетровской.  Как известно, историки русской культуры постоянно указывают на целый ряд явлений, связующих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послепетровский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период русской культуры с </w:t>
      </w:r>
      <w:proofErr w:type="gramStart"/>
      <w:r w:rsidRPr="00F46A48">
        <w:rPr>
          <w:rFonts w:ascii="Times New Roman" w:hAnsi="Times New Roman" w:cs="Times New Roman"/>
          <w:sz w:val="28"/>
          <w:szCs w:val="28"/>
        </w:rPr>
        <w:t>допетровским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 xml:space="preserve"> и позволяющих утверждать, что петровская реформа была подготовлена определенными течениями допетровской культуры.  Если окинуть взглядом все эти доказываемые историками связующие нити между допетровской и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послепетровской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культурой, то получается картина, которую можно описать так: о резком и полном перерыве традиции можно говорить только в том случае, если под «русской культурой» разуметь только ее великорусскую разновидность; в культуре же западнорусской (в частности украинской) при Петре резкого перерыва традиции не произошло, а поскольку эта украинская культура и до Петра начала проникать в Москву, порождая там определенные сочувственные ей течения, можно считать, что культурная реформа Петра была подготовлена и в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Великоруссии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>.</w:t>
      </w:r>
    </w:p>
    <w:p w:rsidR="00F46A48" w:rsidRPr="00F46A48" w:rsidRDefault="00F46A48" w:rsidP="00F46A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6A48" w:rsidRPr="00F46A48" w:rsidRDefault="00F46A48" w:rsidP="00F46A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6A48">
        <w:rPr>
          <w:rFonts w:ascii="Times New Roman" w:hAnsi="Times New Roman" w:cs="Times New Roman"/>
          <w:sz w:val="28"/>
          <w:szCs w:val="28"/>
        </w:rPr>
        <w:lastRenderedPageBreak/>
        <w:t>В течение XV, XVI и первой половины XVII века культура Западной Руси и культура Руси Московской развивались настолько разными путями, что к половине XVII-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века различие между этими двумя культурами стало чрезвычайно глубоким.  Но, в тоже время, живое сознание общерусского единства и общности византийского культурного преемства не позволяли рассматривать обе культуры как вполне независимые друг от друга и заставляли смотреть на эти две культуры, как на две разные редакции (разные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индивидуации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) одной и той же общерусской культуры.  После присоединения Украины на очередь стал вопрос о слиянии обеих этих редакций русской культуры воедино.  При этом, однако, вопрос ставился в форме довольно обидной, как для великорусского, так и для малорусского [1] национального самолюбия:  думали не столько о слиянии обеих редакций русской культуры, сколько об упразднении одной из них, как редакции «испорченной», и сохранении другой, как единственной «правильной» и подлинной.  Украинцы считали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мо</w:t>
      </w:r>
      <w:proofErr w:type="gramStart"/>
      <w:r w:rsidRPr="00F46A48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>ковскую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редакцию русской культуры испорченной благодаря безграмотности москвичей, попрекали москвичей отсутствием школ и кичились перед ними постановкой школьного дела.  Москвичи же считали украинскую (вообще западнорусскую) редакцию русской культуры испорченной благодаря еретическому латинско-польскому влиянию. 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М.б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. благоразумные люди понимали, что в этом споре каждая из сторон была одновременно и права и неправа, что великороссам надо было заводить школы, а украинцам — избавиться от многих черт, позаимствованных у поляков.  Но </w:t>
      </w:r>
      <w:proofErr w:type="gramStart"/>
      <w:r w:rsidRPr="00F46A48">
        <w:rPr>
          <w:rFonts w:ascii="Times New Roman" w:hAnsi="Times New Roman" w:cs="Times New Roman"/>
          <w:sz w:val="28"/>
          <w:szCs w:val="28"/>
        </w:rPr>
        <w:t>благоразумных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 xml:space="preserve"> было мало, а большинство и с той и с другой стороны занимало непримиримую позицию. Поэтому, практически вопрос сводился к тому, — </w:t>
      </w:r>
      <w:proofErr w:type="gramStart"/>
      <w:r w:rsidRPr="00F46A48">
        <w:rPr>
          <w:rFonts w:ascii="Times New Roman" w:hAnsi="Times New Roman" w:cs="Times New Roman"/>
          <w:sz w:val="28"/>
          <w:szCs w:val="28"/>
        </w:rPr>
        <w:t>какую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 xml:space="preserve"> из двух редакций русской культуры следует целиком принять, и какую целиком отвергнуть. Решать должно было правительство, т. е., в конечном счете, царь.  Правительство встало на сторону украинцев, — что с точки зрения политической было совершенно правильно: неизбежное недовольство великороссов могло привести разве только к бунтам чисто местного характера, тогда как неудовольствие украинцев могло значительно затруднить и даже сделать невозможным настоящее воссоединение Украины.  Но, вставши на сторону украинцев, московское правительство сделало в направлении признания «правильности» украинской редакции русской культуры только первые шаги.  Правда, это были самые ответственные шаги, — «исправление» богослужебных книг (т.е. замена московской редакции этих книг редакцией украинской) и вся реформа Никона.  В этой области была проведена полная унификация, </w:t>
      </w:r>
      <w:proofErr w:type="gramStart"/>
      <w:r w:rsidRPr="00F46A48">
        <w:rPr>
          <w:rFonts w:ascii="Times New Roman" w:hAnsi="Times New Roman" w:cs="Times New Roman"/>
          <w:sz w:val="28"/>
          <w:szCs w:val="28"/>
        </w:rPr>
        <w:t>при чем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 xml:space="preserve"> великорусское было заменено украинским.  </w:t>
      </w:r>
      <w:proofErr w:type="gramStart"/>
      <w:r w:rsidRPr="00F46A48">
        <w:rPr>
          <w:rFonts w:ascii="Times New Roman" w:hAnsi="Times New Roman" w:cs="Times New Roman"/>
          <w:sz w:val="28"/>
          <w:szCs w:val="28"/>
        </w:rPr>
        <w:t xml:space="preserve">Но в остальных областях культуры и жизни такой унификации до Петра </w:t>
      </w:r>
      <w:r w:rsidRPr="00F46A48">
        <w:rPr>
          <w:rFonts w:ascii="Times New Roman" w:hAnsi="Times New Roman" w:cs="Times New Roman"/>
          <w:sz w:val="28"/>
          <w:szCs w:val="28"/>
        </w:rPr>
        <w:lastRenderedPageBreak/>
        <w:t>проведено не было: в Украине царила чистая западнорусская редакция культуры без всякой великорусской примеси, в Великороссии — смесь московской культуры с западнорусской, при чем в этом подмешивании западнорусских элементов к великорусской культуре одни представители высшего класса (тогдашние «западники») шли довольно далеко, другие же (тогдашние московские националисты), наоборот, старались соблюдать чистоту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 xml:space="preserve"> великорусской традиции.</w:t>
      </w:r>
    </w:p>
    <w:p w:rsidR="00F46A48" w:rsidRPr="00F46A48" w:rsidRDefault="00F46A48" w:rsidP="00F46A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6A48" w:rsidRPr="00F46A48" w:rsidRDefault="00F46A48" w:rsidP="00F46A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6A48">
        <w:rPr>
          <w:rFonts w:ascii="Times New Roman" w:hAnsi="Times New Roman" w:cs="Times New Roman"/>
          <w:sz w:val="28"/>
          <w:szCs w:val="28"/>
        </w:rPr>
        <w:t xml:space="preserve">[1] Говорим «малорусский», «украинский», хотя во всех этих случаях правильнее было бы говорить «западнорусский»; в названную эпоху в верхних (в культурном отношении) слоях западнорусского общества различия между малороссами и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белоруссами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не делалось.</w:t>
      </w:r>
    </w:p>
    <w:p w:rsidR="00F46A48" w:rsidRPr="00F46A48" w:rsidRDefault="00F46A48" w:rsidP="00F46A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6A48">
        <w:rPr>
          <w:rFonts w:ascii="Times New Roman" w:hAnsi="Times New Roman" w:cs="Times New Roman"/>
          <w:sz w:val="28"/>
          <w:szCs w:val="28"/>
        </w:rPr>
        <w:t xml:space="preserve">Царь Петр поставил себе целью европеизировать русскую культуру.  Ясно, что для выполнения этой задачи могла быть пригодна только западнорусская, украинская редакция русской культуры, уже впитавшая в себя некоторые элементы европейской культуры (в польской редакции этой последней) и проявлявшая тенденцию к дальнейшей эволюции в том же направлении.  Наоборот, великорусская редакция русской культуры, благодаря своему подчеркнутому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европофобству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и тенденции к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самодовлению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, была не только непригодна для целей Петра, но даже прямо мешала осуществлению этих целей.  Поэтому, Петр эту великорусскую редакцию русской культуры постарался совсем искоренить и </w:t>
      </w:r>
      <w:proofErr w:type="gramStart"/>
      <w:r w:rsidRPr="00F46A48">
        <w:rPr>
          <w:rFonts w:ascii="Times New Roman" w:hAnsi="Times New Roman" w:cs="Times New Roman"/>
          <w:sz w:val="28"/>
          <w:szCs w:val="28"/>
        </w:rPr>
        <w:t>изничтожить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>, и единственной редакцией русской культуры, служащей отправной точкой для дальнейшего развития, сделал украинскую редакцию.</w:t>
      </w:r>
    </w:p>
    <w:p w:rsidR="00F46A48" w:rsidRPr="00F46A48" w:rsidRDefault="00F46A48" w:rsidP="00F46A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6A48">
        <w:rPr>
          <w:rFonts w:ascii="Times New Roman" w:hAnsi="Times New Roman" w:cs="Times New Roman"/>
          <w:sz w:val="28"/>
          <w:szCs w:val="28"/>
        </w:rPr>
        <w:t xml:space="preserve">Таким образом, старая великорусская, московская культура при Петре умерла; та культура, которая со времен Петра живет и развивается в России, является органическим и непосредственным продолжением не московской, а киевской, украинской культуры.  Это можно проследить по всем отраслям культуры. Возьмем, например, литературу. Литературным языком, применяемым в изящной, в религиозной и в научной </w:t>
      </w:r>
      <w:proofErr w:type="gramStart"/>
      <w:r w:rsidRPr="00F46A48">
        <w:rPr>
          <w:rFonts w:ascii="Times New Roman" w:hAnsi="Times New Roman" w:cs="Times New Roman"/>
          <w:sz w:val="28"/>
          <w:szCs w:val="28"/>
        </w:rPr>
        <w:t>литературе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 xml:space="preserve"> как в Московской, так и в Западной Руси, был язык церковнославянский.  Но редакция этого языка в Киеве и в Москве до XVII-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века были не совсем одинаковы, как</w:t>
      </w:r>
      <w:bookmarkStart w:id="0" w:name="_GoBack"/>
      <w:bookmarkEnd w:id="0"/>
      <w:r w:rsidRPr="00F46A48">
        <w:rPr>
          <w:rFonts w:ascii="Times New Roman" w:hAnsi="Times New Roman" w:cs="Times New Roman"/>
          <w:sz w:val="28"/>
          <w:szCs w:val="28"/>
        </w:rPr>
        <w:t xml:space="preserve"> в отношении словарного состава, так и в отношении синтаксиса и стилистики.  Уже при Никоне киевская редакция церковнославянского языка вытеснила </w:t>
      </w:r>
      <w:proofErr w:type="gramStart"/>
      <w:r w:rsidRPr="00F46A48">
        <w:rPr>
          <w:rFonts w:ascii="Times New Roman" w:hAnsi="Times New Roman" w:cs="Times New Roman"/>
          <w:sz w:val="28"/>
          <w:szCs w:val="28"/>
        </w:rPr>
        <w:t>московскую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 xml:space="preserve"> в богослужебных книгах.  Позднее то же вытеснение московской редакции редакцией киевской наблюдается и в других видах литературы, так что тем церковнославянским </w:t>
      </w:r>
      <w:r w:rsidRPr="00F46A48">
        <w:rPr>
          <w:rFonts w:ascii="Times New Roman" w:hAnsi="Times New Roman" w:cs="Times New Roman"/>
          <w:sz w:val="28"/>
          <w:szCs w:val="28"/>
        </w:rPr>
        <w:lastRenderedPageBreak/>
        <w:t xml:space="preserve">языком, который послужил основанием для «славяно-российского» литературного языка петровской и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послепетровской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эпохи, является именно церковнославянский язык киевской редакции.  В Московской Руси существовала богатая поэтическая (стихотворная) традиция, но традиция эта была преимущественно устная; </w:t>
      </w:r>
      <w:proofErr w:type="gramStart"/>
      <w:r w:rsidRPr="00F46A48">
        <w:rPr>
          <w:rFonts w:ascii="Times New Roman" w:hAnsi="Times New Roman" w:cs="Times New Roman"/>
          <w:sz w:val="28"/>
          <w:szCs w:val="28"/>
        </w:rPr>
        <w:t>писанных поэтических произведений до нас дошло немного, но по тем, которые дошли (напр. «Повесть о Горе-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Злочастьи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>»), мы можем составить себе отчетливое представление об особенностях этой поэтической традиции: язык ее был довольно чистый великорусский с небольшой примесью церковнославянского элемента и уснащенный некоторой традиционной поэтической условностью, стихосложение было не силлабическое и не тоническое, а покоилось на тех же принципах, как стихосложение великорусской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 xml:space="preserve"> народной песни.  Между тем, в Западной Руси сложилась иная, чисто книжная поэтическая традиция, примыкающая </w:t>
      </w:r>
      <w:proofErr w:type="gramStart"/>
      <w:r w:rsidRPr="00F46A4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 xml:space="preserve"> польской, и потому основанная на силлабическом стихосложении и на употреблении рифмы.  Писались эти «вирши» в Западной Руси как на том русск</w:t>
      </w:r>
      <w:proofErr w:type="gramStart"/>
      <w:r w:rsidRPr="00F46A4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 xml:space="preserve"> (точнее белорусско-) польском жаргоне, который в Западной Руси служил разговорным и деловым языком высших классов русского общества, так и на языке церковнославянском.  В Великороссию такие западнорусские стихотворения (при том, разумеется, на церковнославянском — т. е. общерусском литературном языке того времени) проникали уже и до Петра: популярны были напр. подобные стихотворения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Симеона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Полоцкого. Завелись в Москве даже и местные подражатели этому роду поэзии: назовем хотя бы известного Сильвестра Медведева.  Со времен Петра русская поэзия старого великорусского типа окончательно ушла «в народ»: для высших (в культурном смысле) слоев общества отныне стала существовать только поэтическая традиция, ведущая свое начало </w:t>
      </w:r>
      <w:proofErr w:type="gramStart"/>
      <w:r w:rsidRPr="00F46A4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 xml:space="preserve"> западнорусских силлабических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вирш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на церковнославянском языке. Прозаическая повествовательная литература существовала как в Московской, так и в Западной Руси, но в этой последней подавляющее польское влияние не позволяло развиться самостоятельному творчеству, так что повествовательная литература была почти всецело переводная; в Московской же Руси </w:t>
      </w:r>
      <w:proofErr w:type="gramStart"/>
      <w:r w:rsidRPr="00F46A48">
        <w:rPr>
          <w:rFonts w:ascii="Times New Roman" w:hAnsi="Times New Roman" w:cs="Times New Roman"/>
          <w:sz w:val="28"/>
          <w:szCs w:val="28"/>
        </w:rPr>
        <w:t>существовала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 xml:space="preserve"> и своя самостоятельная традиция прозаической повести, которая как раз в XVII-м веке стала особенно крепнуть и подавать надежды на успешное дальнейшее развитие (ср. напр. «Повесть о Савве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Грудцыне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>»).  В то же время в течение всего XVII-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века западнорусская переводная повесть широким потоком вливается в Московскую Русь.  Русская повествовательная прозаическая литература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послепетровского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периода примыкает именно к этой западнорусской традиции переводных повестей: туземная московская традиция погибла, так и не успев вполне </w:t>
      </w:r>
      <w:r w:rsidRPr="00F46A48">
        <w:rPr>
          <w:rFonts w:ascii="Times New Roman" w:hAnsi="Times New Roman" w:cs="Times New Roman"/>
          <w:sz w:val="28"/>
          <w:szCs w:val="28"/>
        </w:rPr>
        <w:lastRenderedPageBreak/>
        <w:t xml:space="preserve">развиться. Ораторское искусство, по всей вероятности, существовало и в Московской Руси: стиль произведений протопопа Аввакума — определенно ораторский, и, несмотря на свою кажущуюся безыскусственность, предполагает старую устную традицию проповедничества.  Но эта традиция не имеет ничего общего с традицией схоластической риторики, насажденной в Западной Руси братскими школами и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Могилянской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Академией. Москва познакомилась с этой украинской проповеднической традицией задолго до Петра.  При Петре же знаменитые ораторы-украинцы, Феофан Прокопович и Стефан Яворский, окончательно закрепили эту традицию.  Вся русская риторика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послепетровского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периода, как церковная, так и светская, восходит именно к этой украинской традиции, а не к традиции московской, которая так и погибла окончательно, не оставив о себе других свидетельств, кроме указаний, извлекаемых из произведений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расколоучителей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, вроде Аввакума.  Наконец, литература драматическая в допетровскую эпоху имелась только в Западной Руси.  В Москве своей самостоятельной традиции драматической литературы не было: при дворе ставились, и то очень редко, — драматические произведения украинских авторов (напр.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Симеона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Полоцкого).  Русская драматическая литература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послепетровского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периода генетически связана именно с украинской школьной драмой. — Таким образом, мы видим, что во всех своих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отрослях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послепетровская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русская литература является прямым продолжением западнорусской, украинской литературной традиции.</w:t>
      </w:r>
    </w:p>
    <w:p w:rsidR="00F46A48" w:rsidRPr="00F46A48" w:rsidRDefault="00F46A48" w:rsidP="00F46A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6A48" w:rsidRPr="00F46A48" w:rsidRDefault="00F46A48" w:rsidP="00F46A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6A48">
        <w:rPr>
          <w:rFonts w:ascii="Times New Roman" w:hAnsi="Times New Roman" w:cs="Times New Roman"/>
          <w:sz w:val="28"/>
          <w:szCs w:val="28"/>
        </w:rPr>
        <w:t xml:space="preserve">Ту же картину мы наблюдаем и в других видах искусства, — в области музыки, как вокальной (преимущественно церковной), так и инструментальной, в области живописи (где великорусская традиция продолжала жить только у старообрядцев, а вся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послепетровская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русская иконопись и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портретопись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восходит к традиции западнорусской) и в области церковной архитектуры (т. е. того единственного вида архитектуры, в котором за «русским стилем» признавались известные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 xml:space="preserve"> права [2]).  Но это все примыкание к западнорусским традициям и отвержение московских традиций наблюдается не только в искусствах, но и во всех прочих сторонах духовной культуры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послепетровской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России.  </w:t>
      </w:r>
      <w:proofErr w:type="gramStart"/>
      <w:r w:rsidRPr="00F46A48">
        <w:rPr>
          <w:rFonts w:ascii="Times New Roman" w:hAnsi="Times New Roman" w:cs="Times New Roman"/>
          <w:sz w:val="28"/>
          <w:szCs w:val="28"/>
        </w:rPr>
        <w:t xml:space="preserve">Отношение к религии и направление развития церковной и богословской мысли естественно должны были примкнуть именно к западнорусской традиции, раз западнорусская редакция русского богослужения еще при Никоне была признана единственной правильной, раз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Могилянская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Академия стала общерусским рассадником высшего духовного просвещения, и раз большинство русских </w:t>
      </w:r>
      <w:r w:rsidRPr="00F46A48">
        <w:rPr>
          <w:rFonts w:ascii="Times New Roman" w:hAnsi="Times New Roman" w:cs="Times New Roman"/>
          <w:sz w:val="28"/>
          <w:szCs w:val="28"/>
        </w:rPr>
        <w:lastRenderedPageBreak/>
        <w:t>иерархов долгое время были именно питомцами этой Академии.</w:t>
      </w:r>
      <w:proofErr w:type="gramEnd"/>
      <w:r w:rsidRPr="00F46A48">
        <w:rPr>
          <w:rFonts w:ascii="Times New Roman" w:hAnsi="Times New Roman" w:cs="Times New Roman"/>
          <w:sz w:val="28"/>
          <w:szCs w:val="28"/>
        </w:rPr>
        <w:t xml:space="preserve">  Западнорусской являлась и традиция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послепетровской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русской школы, методов духа и состава преподавания.  Наконец, характерно, что и самый взгляд на старую великорусскую культуру, усвоенный в </w:t>
      </w:r>
      <w:proofErr w:type="spellStart"/>
      <w:r w:rsidRPr="00F46A48">
        <w:rPr>
          <w:rFonts w:ascii="Times New Roman" w:hAnsi="Times New Roman" w:cs="Times New Roman"/>
          <w:sz w:val="28"/>
          <w:szCs w:val="28"/>
        </w:rPr>
        <w:t>послепетровскую</w:t>
      </w:r>
      <w:proofErr w:type="spellEnd"/>
      <w:r w:rsidRPr="00F46A48">
        <w:rPr>
          <w:rFonts w:ascii="Times New Roman" w:hAnsi="Times New Roman" w:cs="Times New Roman"/>
          <w:sz w:val="28"/>
          <w:szCs w:val="28"/>
        </w:rPr>
        <w:t xml:space="preserve"> эпоху был по происхождению своему западнорусский: о культуре допетровской московской Руси было принято (да, можно сказать, и сейчас еще принято) высказывать те же суждения, которые в XVII-м веке высказывали «ученые» украинцы…</w:t>
      </w:r>
    </w:p>
    <w:sectPr w:rsidR="00F46A48" w:rsidRPr="00F46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9E5"/>
    <w:rsid w:val="002F0138"/>
    <w:rsid w:val="008A19E5"/>
    <w:rsid w:val="00E40610"/>
    <w:rsid w:val="00F4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1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1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1884</Words>
  <Characters>10744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alina</cp:lastModifiedBy>
  <cp:revision>3</cp:revision>
  <dcterms:created xsi:type="dcterms:W3CDTF">2016-05-15T12:15:00Z</dcterms:created>
  <dcterms:modified xsi:type="dcterms:W3CDTF">2016-05-15T12:32:00Z</dcterms:modified>
</cp:coreProperties>
</file>