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3BA2" w:rsidRPr="00993BA2" w:rsidRDefault="00993BA2" w:rsidP="00993BA2">
      <w:pPr>
        <w:spacing w:line="360" w:lineRule="auto"/>
        <w:jc w:val="both"/>
        <w:rPr>
          <w:rFonts w:ascii="Algerian" w:hAnsi="Algerian" w:cs="Times New Roman"/>
          <w:b/>
          <w:sz w:val="52"/>
          <w:szCs w:val="52"/>
        </w:rPr>
      </w:pPr>
      <w:r w:rsidRPr="00993BA2">
        <w:rPr>
          <w:rFonts w:ascii="Calibri" w:hAnsi="Calibri" w:cs="Calibri"/>
          <w:b/>
          <w:sz w:val="52"/>
          <w:szCs w:val="52"/>
        </w:rPr>
        <w:t>А</w:t>
      </w:r>
    </w:p>
    <w:p w:rsidR="00970063" w:rsidRDefault="003D5726" w:rsidP="00993BA2">
      <w:pPr>
        <w:spacing w:line="360" w:lineRule="auto"/>
        <w:jc w:val="both"/>
        <w:rPr>
          <w:rFonts w:ascii="Times New Roman" w:hAnsi="Times New Roman" w:cs="Times New Roman"/>
          <w:sz w:val="28"/>
          <w:szCs w:val="28"/>
        </w:rPr>
      </w:pPr>
      <w:r w:rsidRPr="00993BA2">
        <w:rPr>
          <w:rFonts w:ascii="Times New Roman" w:hAnsi="Times New Roman" w:cs="Times New Roman"/>
          <w:sz w:val="28"/>
          <w:szCs w:val="28"/>
        </w:rPr>
        <w:t>1.</w:t>
      </w:r>
      <w:r w:rsidR="00970063" w:rsidRPr="00993BA2">
        <w:rPr>
          <w:rFonts w:ascii="Times New Roman" w:hAnsi="Times New Roman" w:cs="Times New Roman"/>
          <w:sz w:val="28"/>
          <w:szCs w:val="28"/>
        </w:rPr>
        <w:t xml:space="preserve"> </w:t>
      </w:r>
      <w:r w:rsidR="00970063" w:rsidRPr="00993BA2">
        <w:rPr>
          <w:rFonts w:ascii="Times New Roman" w:hAnsi="Times New Roman" w:cs="Times New Roman"/>
          <w:b/>
          <w:sz w:val="28"/>
          <w:szCs w:val="28"/>
        </w:rPr>
        <w:t>Адстрат</w:t>
      </w:r>
      <w:r w:rsidR="00970063" w:rsidRPr="00993BA2">
        <w:rPr>
          <w:rFonts w:ascii="Times New Roman" w:hAnsi="Times New Roman" w:cs="Times New Roman"/>
          <w:sz w:val="28"/>
          <w:szCs w:val="28"/>
        </w:rPr>
        <w:t xml:space="preserve"> (від лат. adstratum – нашарування) – ознаки мовної системи, що виявляють тривалий вплив однієї мови на іншу в процесі контактування різних етносів. Адстратні явища утворюють своєрідний прошарок між двома самостійними мовами. На відміну від субстрату і суперстрату адстрат не засвідчує поглинання однієї мови іншою, тобто означає таке контактування мов, що не призводить до етнічної аси</w:t>
      </w:r>
      <w:r w:rsidR="00993BA2">
        <w:rPr>
          <w:rFonts w:ascii="Times New Roman" w:hAnsi="Times New Roman" w:cs="Times New Roman"/>
          <w:sz w:val="28"/>
          <w:szCs w:val="28"/>
        </w:rPr>
        <w:t>міляції</w:t>
      </w:r>
      <w:r w:rsidR="00970063" w:rsidRPr="00993BA2">
        <w:rPr>
          <w:rFonts w:ascii="Times New Roman" w:hAnsi="Times New Roman" w:cs="Times New Roman"/>
          <w:sz w:val="28"/>
          <w:szCs w:val="28"/>
        </w:rPr>
        <w:t>.</w:t>
      </w:r>
    </w:p>
    <w:p w:rsidR="00993BA2" w:rsidRPr="00993BA2" w:rsidRDefault="00993BA2" w:rsidP="00993BA2">
      <w:pPr>
        <w:spacing w:line="360" w:lineRule="auto"/>
        <w:jc w:val="both"/>
        <w:rPr>
          <w:rFonts w:ascii="Algerian" w:hAnsi="Algerian" w:cs="Times New Roman"/>
          <w:b/>
          <w:sz w:val="52"/>
          <w:szCs w:val="52"/>
        </w:rPr>
      </w:pPr>
      <w:r w:rsidRPr="00993BA2">
        <w:rPr>
          <w:rFonts w:ascii="Calibri" w:hAnsi="Calibri" w:cs="Calibri"/>
          <w:b/>
          <w:sz w:val="52"/>
          <w:szCs w:val="52"/>
        </w:rPr>
        <w:t>Г</w:t>
      </w:r>
    </w:p>
    <w:p w:rsidR="003C6745" w:rsidRPr="00993BA2" w:rsidRDefault="00993BA2" w:rsidP="00993BA2">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003D5726" w:rsidRPr="00993BA2">
        <w:rPr>
          <w:rFonts w:ascii="Times New Roman" w:hAnsi="Times New Roman" w:cs="Times New Roman"/>
          <w:sz w:val="28"/>
          <w:szCs w:val="28"/>
        </w:rPr>
        <w:t xml:space="preserve"> </w:t>
      </w:r>
      <w:r w:rsidRPr="00993BA2">
        <w:rPr>
          <w:rFonts w:ascii="Times New Roman" w:hAnsi="Times New Roman" w:cs="Times New Roman"/>
          <w:b/>
          <w:sz w:val="28"/>
          <w:szCs w:val="28"/>
        </w:rPr>
        <w:t>Гіпотеза Сепіра-В</w:t>
      </w:r>
      <w:r w:rsidR="003D5726" w:rsidRPr="00993BA2">
        <w:rPr>
          <w:rFonts w:ascii="Times New Roman" w:hAnsi="Times New Roman" w:cs="Times New Roman"/>
          <w:b/>
          <w:sz w:val="28"/>
          <w:szCs w:val="28"/>
        </w:rPr>
        <w:t>орфа</w:t>
      </w:r>
      <w:r w:rsidR="003D5726" w:rsidRPr="00993BA2">
        <w:rPr>
          <w:rFonts w:ascii="Times New Roman" w:hAnsi="Times New Roman" w:cs="Times New Roman"/>
          <w:sz w:val="28"/>
          <w:szCs w:val="28"/>
        </w:rPr>
        <w:t xml:space="preserve"> (англ. Sapir-Whorf hypothesis), гіпо</w:t>
      </w:r>
      <w:r>
        <w:rPr>
          <w:rFonts w:ascii="Times New Roman" w:hAnsi="Times New Roman" w:cs="Times New Roman"/>
          <w:sz w:val="28"/>
          <w:szCs w:val="28"/>
        </w:rPr>
        <w:t xml:space="preserve">теза лінгвістичної відносності  ̶ </w:t>
      </w:r>
      <w:r w:rsidR="003D5726" w:rsidRPr="00993BA2">
        <w:rPr>
          <w:rFonts w:ascii="Times New Roman" w:hAnsi="Times New Roman" w:cs="Times New Roman"/>
          <w:sz w:val="28"/>
          <w:szCs w:val="28"/>
        </w:rPr>
        <w:t xml:space="preserve"> концепція, розроблена в 30-х роках XX століття, за якою структура мови визначає мислення і спосіб пізнання реальності. Названа за іменами американських мовознавців Едварда Сепіра та Бенджаміна Ворфа. Гіпотеза припускає, що люди, які говорять різними мовами, по-різному сприймають світ і по-різному мислять. Зокрема, ставлення до таких фундаментальних категорій, як простір і час, залежить в першу чергу від рідної мови індивіда.</w:t>
      </w:r>
    </w:p>
    <w:p w:rsidR="003D5726" w:rsidRDefault="00993BA2" w:rsidP="00993BA2">
      <w:pPr>
        <w:spacing w:line="360" w:lineRule="auto"/>
        <w:jc w:val="both"/>
        <w:rPr>
          <w:rFonts w:ascii="Times New Roman" w:hAnsi="Times New Roman" w:cs="Times New Roman"/>
          <w:sz w:val="28"/>
          <w:szCs w:val="28"/>
        </w:rPr>
      </w:pPr>
      <w:r>
        <w:rPr>
          <w:rFonts w:ascii="Times New Roman" w:hAnsi="Times New Roman" w:cs="Times New Roman"/>
          <w:sz w:val="28"/>
          <w:szCs w:val="28"/>
        </w:rPr>
        <w:t>3</w:t>
      </w:r>
      <w:r w:rsidR="003D5726" w:rsidRPr="00993BA2">
        <w:rPr>
          <w:rFonts w:ascii="Times New Roman" w:hAnsi="Times New Roman" w:cs="Times New Roman"/>
          <w:sz w:val="28"/>
          <w:szCs w:val="28"/>
        </w:rPr>
        <w:t xml:space="preserve">. </w:t>
      </w:r>
      <w:r w:rsidR="003D5726" w:rsidRPr="00993BA2">
        <w:rPr>
          <w:rFonts w:ascii="Times New Roman" w:hAnsi="Times New Roman" w:cs="Times New Roman"/>
          <w:sz w:val="28"/>
          <w:szCs w:val="28"/>
        </w:rPr>
        <w:t xml:space="preserve">Глосематика (грец. glossema, </w:t>
      </w:r>
      <w:r>
        <w:rPr>
          <w:rFonts w:ascii="Times New Roman" w:hAnsi="Times New Roman" w:cs="Times New Roman"/>
          <w:sz w:val="28"/>
          <w:szCs w:val="28"/>
        </w:rPr>
        <w:t xml:space="preserve">род. відм. glossematos  ̶  слово)  ̶ </w:t>
      </w:r>
      <w:r w:rsidR="003D5726" w:rsidRPr="00993BA2">
        <w:rPr>
          <w:rFonts w:ascii="Times New Roman" w:hAnsi="Times New Roman" w:cs="Times New Roman"/>
          <w:sz w:val="28"/>
          <w:szCs w:val="28"/>
        </w:rPr>
        <w:t xml:space="preserve"> лінгвістична течія структуралізму, що орієнтується на схематизований опис мовної структури й абстрагується від конкретно-звукового і конкре</w:t>
      </w:r>
      <w:r w:rsidR="003D5726" w:rsidRPr="00993BA2">
        <w:rPr>
          <w:rFonts w:ascii="Times New Roman" w:hAnsi="Times New Roman" w:cs="Times New Roman"/>
          <w:sz w:val="28"/>
          <w:szCs w:val="28"/>
        </w:rPr>
        <w:t xml:space="preserve">тно-семантичного аспектів мови. </w:t>
      </w:r>
      <w:r w:rsidR="003D5726" w:rsidRPr="00993BA2">
        <w:rPr>
          <w:rFonts w:ascii="Times New Roman" w:hAnsi="Times New Roman" w:cs="Times New Roman"/>
          <w:sz w:val="28"/>
          <w:szCs w:val="28"/>
        </w:rPr>
        <w:t>Синоніми: копенгагенський структуралізм, данський структуралізм.</w:t>
      </w:r>
    </w:p>
    <w:p w:rsidR="00993BA2" w:rsidRPr="00993BA2" w:rsidRDefault="00993BA2" w:rsidP="00993BA2">
      <w:pPr>
        <w:spacing w:line="360" w:lineRule="auto"/>
        <w:jc w:val="both"/>
        <w:rPr>
          <w:rFonts w:ascii="Algerian" w:hAnsi="Algerian" w:cs="Times New Roman"/>
          <w:b/>
          <w:sz w:val="52"/>
          <w:szCs w:val="52"/>
        </w:rPr>
      </w:pPr>
      <w:r w:rsidRPr="00993BA2">
        <w:rPr>
          <w:rFonts w:ascii="Calibri" w:hAnsi="Calibri" w:cs="Calibri"/>
          <w:b/>
          <w:sz w:val="52"/>
          <w:szCs w:val="52"/>
        </w:rPr>
        <w:t>Д</w:t>
      </w:r>
    </w:p>
    <w:p w:rsidR="003D5726" w:rsidRDefault="00993BA2" w:rsidP="00993BA2">
      <w:pPr>
        <w:spacing w:line="360" w:lineRule="auto"/>
        <w:jc w:val="both"/>
        <w:rPr>
          <w:rFonts w:ascii="Times New Roman" w:hAnsi="Times New Roman" w:cs="Times New Roman"/>
          <w:sz w:val="28"/>
          <w:szCs w:val="28"/>
        </w:rPr>
      </w:pPr>
      <w:r>
        <w:rPr>
          <w:rFonts w:ascii="Times New Roman" w:hAnsi="Times New Roman" w:cs="Times New Roman"/>
          <w:sz w:val="28"/>
          <w:szCs w:val="28"/>
        </w:rPr>
        <w:t>4</w:t>
      </w:r>
      <w:r w:rsidR="003D5726" w:rsidRPr="00993BA2">
        <w:rPr>
          <w:rFonts w:ascii="Times New Roman" w:hAnsi="Times New Roman" w:cs="Times New Roman"/>
          <w:sz w:val="28"/>
          <w:szCs w:val="28"/>
        </w:rPr>
        <w:t xml:space="preserve">. </w:t>
      </w:r>
      <w:r>
        <w:rPr>
          <w:rFonts w:ascii="Times New Roman" w:hAnsi="Times New Roman" w:cs="Times New Roman"/>
          <w:b/>
          <w:sz w:val="28"/>
          <w:szCs w:val="28"/>
        </w:rPr>
        <w:t>Діахроніічна лінгвіі</w:t>
      </w:r>
      <w:r w:rsidR="003D5726" w:rsidRPr="00993BA2">
        <w:rPr>
          <w:rFonts w:ascii="Times New Roman" w:hAnsi="Times New Roman" w:cs="Times New Roman"/>
          <w:b/>
          <w:sz w:val="28"/>
          <w:szCs w:val="28"/>
        </w:rPr>
        <w:t>стика</w:t>
      </w:r>
      <w:r w:rsidR="003D5726" w:rsidRPr="00993BA2">
        <w:rPr>
          <w:rFonts w:ascii="Times New Roman" w:hAnsi="Times New Roman" w:cs="Times New Roman"/>
          <w:sz w:val="28"/>
          <w:szCs w:val="28"/>
        </w:rPr>
        <w:t xml:space="preserve"> (діахронічне мовознавство, порів</w:t>
      </w:r>
      <w:r>
        <w:rPr>
          <w:rFonts w:ascii="Times New Roman" w:hAnsi="Times New Roman" w:cs="Times New Roman"/>
          <w:sz w:val="28"/>
          <w:szCs w:val="28"/>
        </w:rPr>
        <w:t xml:space="preserve">няльно-історичне мовознавство)  ̶ </w:t>
      </w:r>
      <w:r w:rsidR="003D5726" w:rsidRPr="00993BA2">
        <w:rPr>
          <w:rFonts w:ascii="Times New Roman" w:hAnsi="Times New Roman" w:cs="Times New Roman"/>
          <w:sz w:val="28"/>
          <w:szCs w:val="28"/>
        </w:rPr>
        <w:t xml:space="preserve"> розділ лінгвістики, що розглядає мову, зміни в ній та ї</w:t>
      </w:r>
      <w:r w:rsidR="003D5726" w:rsidRPr="00993BA2">
        <w:rPr>
          <w:rFonts w:ascii="Times New Roman" w:hAnsi="Times New Roman" w:cs="Times New Roman"/>
          <w:sz w:val="28"/>
          <w:szCs w:val="28"/>
        </w:rPr>
        <w:t xml:space="preserve">ї явища в історичному розвитку. </w:t>
      </w:r>
      <w:r w:rsidR="003D5726" w:rsidRPr="00993BA2">
        <w:rPr>
          <w:rFonts w:ascii="Times New Roman" w:hAnsi="Times New Roman" w:cs="Times New Roman"/>
          <w:sz w:val="28"/>
          <w:szCs w:val="28"/>
        </w:rPr>
        <w:t>Діахронічне та історичне мовознавство було головною течією мовознавства до початку XX сторіччя, коли Фердинанд де Соссюр довів, що синхронічна (описова) лінгвістика, яка вивчає мову у статичній позиції та в певний окремий період часу, є рівноправна з діахронічною.</w:t>
      </w:r>
    </w:p>
    <w:p w:rsidR="00993BA2" w:rsidRPr="00993BA2" w:rsidRDefault="00993BA2" w:rsidP="00993BA2">
      <w:pPr>
        <w:spacing w:line="360" w:lineRule="auto"/>
        <w:jc w:val="both"/>
        <w:rPr>
          <w:rFonts w:ascii="Algerian" w:hAnsi="Algerian" w:cs="Times New Roman"/>
          <w:b/>
          <w:sz w:val="52"/>
          <w:szCs w:val="52"/>
        </w:rPr>
      </w:pPr>
      <w:r w:rsidRPr="00993BA2">
        <w:rPr>
          <w:rFonts w:ascii="Calibri" w:hAnsi="Calibri" w:cs="Calibri"/>
          <w:b/>
          <w:sz w:val="52"/>
          <w:szCs w:val="52"/>
        </w:rPr>
        <w:lastRenderedPageBreak/>
        <w:t>Е</w:t>
      </w:r>
    </w:p>
    <w:p w:rsidR="003D5726" w:rsidRDefault="00993BA2" w:rsidP="00993BA2">
      <w:pPr>
        <w:spacing w:line="360" w:lineRule="auto"/>
        <w:jc w:val="both"/>
        <w:rPr>
          <w:rFonts w:ascii="Times New Roman" w:hAnsi="Times New Roman" w:cs="Times New Roman"/>
          <w:sz w:val="28"/>
          <w:szCs w:val="28"/>
        </w:rPr>
      </w:pPr>
      <w:r>
        <w:rPr>
          <w:rFonts w:ascii="Times New Roman" w:hAnsi="Times New Roman" w:cs="Times New Roman"/>
          <w:sz w:val="28"/>
          <w:szCs w:val="28"/>
        </w:rPr>
        <w:t>5</w:t>
      </w:r>
      <w:r w:rsidR="003D5726" w:rsidRPr="00993BA2">
        <w:rPr>
          <w:rFonts w:ascii="Times New Roman" w:hAnsi="Times New Roman" w:cs="Times New Roman"/>
          <w:sz w:val="28"/>
          <w:szCs w:val="28"/>
        </w:rPr>
        <w:t xml:space="preserve">. </w:t>
      </w:r>
      <w:r w:rsidR="003D5726" w:rsidRPr="00530367">
        <w:rPr>
          <w:rFonts w:ascii="Times New Roman" w:hAnsi="Times New Roman" w:cs="Times New Roman"/>
          <w:b/>
          <w:sz w:val="28"/>
          <w:szCs w:val="28"/>
        </w:rPr>
        <w:t>Ергат</w:t>
      </w:r>
      <w:r w:rsidRPr="00530367">
        <w:rPr>
          <w:rFonts w:ascii="Times New Roman" w:hAnsi="Times New Roman" w:cs="Times New Roman"/>
          <w:b/>
          <w:sz w:val="28"/>
          <w:szCs w:val="28"/>
        </w:rPr>
        <w:t>ивні мови</w:t>
      </w:r>
      <w:r>
        <w:rPr>
          <w:rFonts w:ascii="Times New Roman" w:hAnsi="Times New Roman" w:cs="Times New Roman"/>
          <w:sz w:val="28"/>
          <w:szCs w:val="28"/>
        </w:rPr>
        <w:t xml:space="preserve"> (грец. ergate~s  ̶ діюча особа)  ̶</w:t>
      </w:r>
      <w:r w:rsidR="003D5726" w:rsidRPr="00993BA2">
        <w:rPr>
          <w:rFonts w:ascii="Times New Roman" w:hAnsi="Times New Roman" w:cs="Times New Roman"/>
          <w:sz w:val="28"/>
          <w:szCs w:val="28"/>
        </w:rPr>
        <w:t xml:space="preserve"> мови, в яких речення з перехідними і неперехідними дієсловами мають різну структуру: суб'єкт при неперехідному дієслові оформляється як об'єкт при перехідному, а суб'єкт при перехідному дієслові стоїть в особливом</w:t>
      </w:r>
      <w:r w:rsidR="003D5726" w:rsidRPr="00993BA2">
        <w:rPr>
          <w:rFonts w:ascii="Times New Roman" w:hAnsi="Times New Roman" w:cs="Times New Roman"/>
          <w:sz w:val="28"/>
          <w:szCs w:val="28"/>
        </w:rPr>
        <w:t xml:space="preserve">у (ергативному) відмінку. </w:t>
      </w:r>
      <w:r w:rsidR="003D5726" w:rsidRPr="00993BA2">
        <w:rPr>
          <w:rFonts w:ascii="Times New Roman" w:hAnsi="Times New Roman" w:cs="Times New Roman"/>
          <w:sz w:val="28"/>
          <w:szCs w:val="28"/>
        </w:rPr>
        <w:t>Особливість ергативних мов у тому, що дієслово-присудок має подвійний синтаксичний зв’язок з підметом — дієслово не лише узгоджується з підметом, але й одночасно керує ним. Граматично це виражається у постановці підмета в особливому, так званому ергативному відмінку, чи відмінку діяча, якщо дієслово перехідне, та в абсолютному відмінку, якщо дієслово неперехідне.</w:t>
      </w:r>
    </w:p>
    <w:p w:rsidR="00993BA2" w:rsidRPr="00993BA2" w:rsidRDefault="00993BA2" w:rsidP="00993BA2">
      <w:pPr>
        <w:spacing w:line="360" w:lineRule="auto"/>
        <w:jc w:val="both"/>
        <w:rPr>
          <w:rFonts w:ascii="Algerian" w:hAnsi="Algerian" w:cs="Times New Roman"/>
          <w:b/>
          <w:sz w:val="52"/>
          <w:szCs w:val="52"/>
        </w:rPr>
      </w:pPr>
      <w:r w:rsidRPr="00993BA2">
        <w:rPr>
          <w:rFonts w:ascii="Calibri" w:hAnsi="Calibri" w:cs="Calibri"/>
          <w:b/>
          <w:sz w:val="52"/>
          <w:szCs w:val="52"/>
        </w:rPr>
        <w:t>З</w:t>
      </w:r>
    </w:p>
    <w:p w:rsidR="00993BA2" w:rsidRDefault="00993BA2" w:rsidP="00993BA2">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6. </w:t>
      </w:r>
      <w:r w:rsidRPr="00993BA2">
        <w:rPr>
          <w:rFonts w:ascii="Times New Roman" w:hAnsi="Times New Roman" w:cs="Times New Roman"/>
          <w:b/>
          <w:sz w:val="28"/>
          <w:szCs w:val="28"/>
        </w:rPr>
        <w:t>Зіставне мовознавство</w:t>
      </w:r>
      <w:r>
        <w:rPr>
          <w:rFonts w:ascii="Times New Roman" w:hAnsi="Times New Roman" w:cs="Times New Roman"/>
          <w:sz w:val="28"/>
          <w:szCs w:val="28"/>
        </w:rPr>
        <w:t xml:space="preserve"> (</w:t>
      </w:r>
      <w:r w:rsidRPr="00993BA2">
        <w:rPr>
          <w:rFonts w:ascii="Times New Roman" w:hAnsi="Times New Roman" w:cs="Times New Roman"/>
          <w:sz w:val="28"/>
          <w:szCs w:val="28"/>
        </w:rPr>
        <w:t>контрастна лінгвіст</w:t>
      </w:r>
      <w:r>
        <w:rPr>
          <w:rFonts w:ascii="Times New Roman" w:hAnsi="Times New Roman" w:cs="Times New Roman"/>
          <w:sz w:val="28"/>
          <w:szCs w:val="28"/>
        </w:rPr>
        <w:t xml:space="preserve">ика, конфронтативна лінгвістика)  ̶ </w:t>
      </w:r>
      <w:r w:rsidRPr="00993BA2">
        <w:rPr>
          <w:rFonts w:ascii="Times New Roman" w:hAnsi="Times New Roman" w:cs="Times New Roman"/>
          <w:sz w:val="28"/>
          <w:szCs w:val="28"/>
        </w:rPr>
        <w:t xml:space="preserve"> мовознавча дисципліна, яка вивчає дві чи більше мов з метою виявлення їх подібностей і відмінностей на всіх рівнях мов</w:t>
      </w:r>
      <w:r>
        <w:rPr>
          <w:rFonts w:ascii="Times New Roman" w:hAnsi="Times New Roman" w:cs="Times New Roman"/>
          <w:sz w:val="28"/>
          <w:szCs w:val="28"/>
        </w:rPr>
        <w:t xml:space="preserve">ної структури, </w:t>
      </w:r>
      <w:r w:rsidRPr="00993BA2">
        <w:rPr>
          <w:rFonts w:ascii="Times New Roman" w:hAnsi="Times New Roman" w:cs="Times New Roman"/>
          <w:sz w:val="28"/>
          <w:szCs w:val="28"/>
        </w:rPr>
        <w:t xml:space="preserve">виявляє спільні </w:t>
      </w:r>
      <w:r>
        <w:rPr>
          <w:rFonts w:ascii="Times New Roman" w:hAnsi="Times New Roman" w:cs="Times New Roman"/>
          <w:sz w:val="28"/>
          <w:szCs w:val="28"/>
        </w:rPr>
        <w:t>і відмінні риси у мовах</w:t>
      </w:r>
      <w:r w:rsidRPr="00993BA2">
        <w:rPr>
          <w:rFonts w:ascii="Times New Roman" w:hAnsi="Times New Roman" w:cs="Times New Roman"/>
          <w:sz w:val="28"/>
          <w:szCs w:val="28"/>
        </w:rPr>
        <w:t>.</w:t>
      </w:r>
      <w:r>
        <w:rPr>
          <w:rFonts w:ascii="Times New Roman" w:hAnsi="Times New Roman" w:cs="Times New Roman"/>
          <w:sz w:val="28"/>
          <w:szCs w:val="28"/>
        </w:rPr>
        <w:t xml:space="preserve"> </w:t>
      </w:r>
    </w:p>
    <w:p w:rsidR="003D5726" w:rsidRDefault="00993BA2" w:rsidP="00993BA2">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7. </w:t>
      </w:r>
      <w:r w:rsidR="003D5726" w:rsidRPr="00993BA2">
        <w:rPr>
          <w:rFonts w:ascii="Times New Roman" w:hAnsi="Times New Roman" w:cs="Times New Roman"/>
          <w:b/>
          <w:sz w:val="28"/>
          <w:szCs w:val="28"/>
        </w:rPr>
        <w:t>Зовнішня лінгвістика</w:t>
      </w:r>
      <w:r w:rsidR="003D5726" w:rsidRPr="00993BA2">
        <w:rPr>
          <w:rFonts w:ascii="Times New Roman" w:hAnsi="Times New Roman" w:cs="Times New Roman"/>
          <w:sz w:val="28"/>
          <w:szCs w:val="28"/>
        </w:rPr>
        <w:t xml:space="preserve"> (екстралінгвістика)  ̶  галузь мовознавства, що вивчає сукупність етнічних, соціальних, історичних, географічних чинників, нерозривно пов'язаних з розвитком мови. Становлення внутрішньої лінгвістико пов’язуюють з іменем одного з основоположників структуралізму в мовознавстві швейцарського лінгвіста Ф. де Соссюра . Він визнавав, що культура народу, його історія, звичаї, стосунки між мовою і суспільними інститутами (школа, церква і т.п.), географічне поширення мови і мовні контакти можуть робити вплив на розвиток мови, проте вважав все це чужим для «організму мови», її системи.</w:t>
      </w:r>
    </w:p>
    <w:p w:rsidR="00993BA2" w:rsidRPr="00993BA2" w:rsidRDefault="00993BA2" w:rsidP="00993BA2">
      <w:pPr>
        <w:spacing w:line="360" w:lineRule="auto"/>
        <w:jc w:val="both"/>
        <w:rPr>
          <w:rFonts w:ascii="Algerian" w:hAnsi="Algerian" w:cs="Times New Roman"/>
          <w:b/>
          <w:sz w:val="52"/>
          <w:szCs w:val="52"/>
        </w:rPr>
      </w:pPr>
      <w:r w:rsidRPr="00993BA2">
        <w:rPr>
          <w:rFonts w:ascii="Calibri" w:hAnsi="Calibri" w:cs="Calibri"/>
          <w:b/>
          <w:sz w:val="52"/>
          <w:szCs w:val="52"/>
        </w:rPr>
        <w:t>І</w:t>
      </w:r>
    </w:p>
    <w:p w:rsidR="003D5726" w:rsidRDefault="00993BA2" w:rsidP="00993BA2">
      <w:pPr>
        <w:spacing w:line="360" w:lineRule="auto"/>
        <w:jc w:val="both"/>
        <w:rPr>
          <w:rFonts w:ascii="Times New Roman" w:hAnsi="Times New Roman" w:cs="Times New Roman"/>
          <w:sz w:val="28"/>
          <w:szCs w:val="28"/>
        </w:rPr>
      </w:pPr>
      <w:r>
        <w:rPr>
          <w:rFonts w:ascii="Times New Roman" w:hAnsi="Times New Roman" w:cs="Times New Roman"/>
          <w:sz w:val="28"/>
          <w:szCs w:val="28"/>
        </w:rPr>
        <w:t>8</w:t>
      </w:r>
      <w:r w:rsidR="003D5726" w:rsidRPr="00993BA2">
        <w:rPr>
          <w:rFonts w:ascii="Times New Roman" w:hAnsi="Times New Roman" w:cs="Times New Roman"/>
          <w:sz w:val="28"/>
          <w:szCs w:val="28"/>
        </w:rPr>
        <w:t xml:space="preserve">. </w:t>
      </w:r>
      <w:r>
        <w:rPr>
          <w:rFonts w:ascii="Times New Roman" w:hAnsi="Times New Roman" w:cs="Times New Roman"/>
          <w:b/>
          <w:sz w:val="28"/>
          <w:szCs w:val="28"/>
        </w:rPr>
        <w:t>Індоєвропеейські мо</w:t>
      </w:r>
      <w:r w:rsidR="003D5726" w:rsidRPr="00993BA2">
        <w:rPr>
          <w:rFonts w:ascii="Times New Roman" w:hAnsi="Times New Roman" w:cs="Times New Roman"/>
          <w:b/>
          <w:sz w:val="28"/>
          <w:szCs w:val="28"/>
        </w:rPr>
        <w:t>ви</w:t>
      </w:r>
      <w:r>
        <w:rPr>
          <w:rFonts w:ascii="Times New Roman" w:hAnsi="Times New Roman" w:cs="Times New Roman"/>
          <w:sz w:val="28"/>
          <w:szCs w:val="28"/>
        </w:rPr>
        <w:t xml:space="preserve">  ̶</w:t>
      </w:r>
      <w:r w:rsidR="003D5726" w:rsidRPr="00993BA2">
        <w:rPr>
          <w:rFonts w:ascii="Times New Roman" w:hAnsi="Times New Roman" w:cs="Times New Roman"/>
          <w:sz w:val="28"/>
          <w:szCs w:val="28"/>
        </w:rPr>
        <w:t xml:space="preserve"> найпоширеніша сім’я споріднених мов. Представлена на всіх населених континентах Землі, число носіїв перевищує 2,5 </w:t>
      </w:r>
      <w:r w:rsidR="003D5726" w:rsidRPr="00993BA2">
        <w:rPr>
          <w:rFonts w:ascii="Times New Roman" w:hAnsi="Times New Roman" w:cs="Times New Roman"/>
          <w:sz w:val="28"/>
          <w:szCs w:val="28"/>
        </w:rPr>
        <w:lastRenderedPageBreak/>
        <w:t>млрд. За гіпотезами деяких сучасних лінгвістів, є частино</w:t>
      </w:r>
      <w:r w:rsidR="005A13F8" w:rsidRPr="00993BA2">
        <w:rPr>
          <w:rFonts w:ascii="Times New Roman" w:hAnsi="Times New Roman" w:cs="Times New Roman"/>
          <w:sz w:val="28"/>
          <w:szCs w:val="28"/>
        </w:rPr>
        <w:t>ю макросім'ї ностратичних мов.</w:t>
      </w:r>
    </w:p>
    <w:p w:rsidR="00993BA2" w:rsidRPr="00993BA2" w:rsidRDefault="00993BA2" w:rsidP="00993BA2">
      <w:pPr>
        <w:spacing w:line="360" w:lineRule="auto"/>
        <w:jc w:val="both"/>
        <w:rPr>
          <w:rFonts w:ascii="Algerian" w:hAnsi="Algerian" w:cs="Times New Roman"/>
          <w:b/>
          <w:sz w:val="52"/>
          <w:szCs w:val="52"/>
        </w:rPr>
      </w:pPr>
      <w:r w:rsidRPr="00993BA2">
        <w:rPr>
          <w:rFonts w:ascii="Calibri" w:hAnsi="Calibri" w:cs="Calibri"/>
          <w:b/>
          <w:sz w:val="52"/>
          <w:szCs w:val="52"/>
        </w:rPr>
        <w:t>К</w:t>
      </w:r>
    </w:p>
    <w:p w:rsidR="005A13F8" w:rsidRDefault="00993BA2" w:rsidP="00993BA2">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9. </w:t>
      </w:r>
      <w:r w:rsidR="005A13F8" w:rsidRPr="00993BA2">
        <w:rPr>
          <w:rFonts w:ascii="Times New Roman" w:hAnsi="Times New Roman" w:cs="Times New Roman"/>
          <w:b/>
          <w:sz w:val="28"/>
          <w:szCs w:val="28"/>
        </w:rPr>
        <w:t>Когнітивна лінгвістика</w:t>
      </w:r>
      <w:r w:rsidR="005A13F8" w:rsidRPr="00993BA2">
        <w:rPr>
          <w:rFonts w:ascii="Times New Roman" w:hAnsi="Times New Roman" w:cs="Times New Roman"/>
          <w:sz w:val="28"/>
          <w:szCs w:val="28"/>
        </w:rPr>
        <w:t xml:space="preserve"> (від англ. cognition «знання, пізна</w:t>
      </w:r>
      <w:r>
        <w:rPr>
          <w:rFonts w:ascii="Times New Roman" w:hAnsi="Times New Roman" w:cs="Times New Roman"/>
          <w:sz w:val="28"/>
          <w:szCs w:val="28"/>
        </w:rPr>
        <w:t>ння», «пізнавальна здатність»)  ̶</w:t>
      </w:r>
      <w:r w:rsidR="005A13F8" w:rsidRPr="00993BA2">
        <w:rPr>
          <w:rFonts w:ascii="Times New Roman" w:hAnsi="Times New Roman" w:cs="Times New Roman"/>
          <w:sz w:val="28"/>
          <w:szCs w:val="28"/>
        </w:rPr>
        <w:t xml:space="preserve"> мовознавчий напрям, який розглядає функціонування мови як різновид когнітивної, тобто пізнавальної, діяльності, а когнітивні механізми та структури людської свідомості досліджує через мовні явища. Початок когнітивної лінгвістики пов'язують із симпозіумом у Німеччині в Луйсбурзькому університеті, організованим Р. Дірвеном у 1989 р.</w:t>
      </w:r>
    </w:p>
    <w:p w:rsidR="00993BA2" w:rsidRPr="00530367" w:rsidRDefault="00993BA2" w:rsidP="00993BA2">
      <w:pPr>
        <w:spacing w:line="360" w:lineRule="auto"/>
        <w:jc w:val="both"/>
        <w:rPr>
          <w:rFonts w:ascii="Algerian" w:hAnsi="Algerian" w:cs="Times New Roman"/>
          <w:b/>
          <w:sz w:val="52"/>
          <w:szCs w:val="52"/>
        </w:rPr>
      </w:pPr>
      <w:r w:rsidRPr="00530367">
        <w:rPr>
          <w:rFonts w:ascii="Calibri" w:hAnsi="Calibri" w:cs="Calibri"/>
          <w:b/>
          <w:sz w:val="52"/>
          <w:szCs w:val="52"/>
        </w:rPr>
        <w:t>Л</w:t>
      </w:r>
    </w:p>
    <w:p w:rsidR="005A13F8" w:rsidRDefault="00993BA2" w:rsidP="00993BA2">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10. </w:t>
      </w:r>
      <w:r w:rsidR="005A13F8" w:rsidRPr="00530367">
        <w:rPr>
          <w:rFonts w:ascii="Times New Roman" w:hAnsi="Times New Roman" w:cs="Times New Roman"/>
          <w:b/>
          <w:sz w:val="28"/>
          <w:szCs w:val="28"/>
        </w:rPr>
        <w:t>Ла</w:t>
      </w:r>
      <w:r w:rsidRPr="00530367">
        <w:rPr>
          <w:rFonts w:ascii="Times New Roman" w:hAnsi="Times New Roman" w:cs="Times New Roman"/>
          <w:b/>
          <w:sz w:val="28"/>
          <w:szCs w:val="28"/>
        </w:rPr>
        <w:t>рингальна теорія</w:t>
      </w:r>
      <w:r>
        <w:rPr>
          <w:rFonts w:ascii="Times New Roman" w:hAnsi="Times New Roman" w:cs="Times New Roman"/>
          <w:sz w:val="28"/>
          <w:szCs w:val="28"/>
        </w:rPr>
        <w:t xml:space="preserve"> (грец. </w:t>
      </w:r>
      <w:proofErr w:type="spellStart"/>
      <w:proofErr w:type="gramStart"/>
      <w:r>
        <w:rPr>
          <w:rFonts w:ascii="Times New Roman" w:hAnsi="Times New Roman" w:cs="Times New Roman"/>
          <w:sz w:val="28"/>
          <w:szCs w:val="28"/>
          <w:lang w:val="en-US"/>
        </w:rPr>
        <w:t>larinx</w:t>
      </w:r>
      <w:proofErr w:type="spellEnd"/>
      <w:r>
        <w:rPr>
          <w:rFonts w:ascii="Times New Roman" w:hAnsi="Times New Roman" w:cs="Times New Roman"/>
          <w:sz w:val="28"/>
          <w:szCs w:val="28"/>
        </w:rPr>
        <w:t xml:space="preserve">  ̶</w:t>
      </w:r>
      <w:proofErr w:type="gramEnd"/>
      <w:r w:rsidR="005A13F8" w:rsidRPr="00993BA2">
        <w:rPr>
          <w:rFonts w:ascii="Times New Roman" w:hAnsi="Times New Roman" w:cs="Times New Roman"/>
          <w:sz w:val="28"/>
          <w:szCs w:val="28"/>
        </w:rPr>
        <w:t xml:space="preserve"> гортань) </w:t>
      </w:r>
      <w:r>
        <w:rPr>
          <w:rFonts w:ascii="Times New Roman" w:hAnsi="Times New Roman" w:cs="Times New Roman"/>
          <w:sz w:val="28"/>
          <w:szCs w:val="28"/>
        </w:rPr>
        <w:t xml:space="preserve"> ̶</w:t>
      </w:r>
      <w:r w:rsidR="005A13F8" w:rsidRPr="00993BA2">
        <w:rPr>
          <w:rFonts w:ascii="Times New Roman" w:hAnsi="Times New Roman" w:cs="Times New Roman"/>
          <w:sz w:val="28"/>
          <w:szCs w:val="28"/>
        </w:rPr>
        <w:t xml:space="preserve"> концепція в сучасному порівняльно-історичному мовознавстві, що пояснює деякі фонетичні риси індо-європ. мов (довгі голосні, "протетичні" голосні грец., вірм., алб. мов та ін. риси) впливом ларингальних або задньоязикових фрикативних звуків, які колись у них існували. Кількість цих звуків та їхню природу точно не встановлено. Заснував цю теорію Ф. де Соссюр, розвинули зарубіжні вчені Ю. Ку-рилович, X. Педерсен, Е. Стертевант та ін.</w:t>
      </w:r>
    </w:p>
    <w:p w:rsidR="00993BA2" w:rsidRPr="00530367" w:rsidRDefault="00993BA2" w:rsidP="00993BA2">
      <w:pPr>
        <w:spacing w:line="360" w:lineRule="auto"/>
        <w:jc w:val="both"/>
        <w:rPr>
          <w:rFonts w:ascii="Algerian" w:hAnsi="Algerian" w:cs="Times New Roman"/>
          <w:b/>
          <w:sz w:val="52"/>
          <w:szCs w:val="52"/>
        </w:rPr>
      </w:pPr>
      <w:r w:rsidRPr="00530367">
        <w:rPr>
          <w:rFonts w:ascii="Algerian" w:hAnsi="Algerian" w:cs="Times New Roman"/>
          <w:b/>
          <w:sz w:val="52"/>
          <w:szCs w:val="52"/>
          <w:lang w:val="en-US"/>
        </w:rPr>
        <w:t>M</w:t>
      </w:r>
    </w:p>
    <w:p w:rsidR="005A13F8" w:rsidRPr="00993BA2" w:rsidRDefault="00993BA2" w:rsidP="00993BA2">
      <w:pPr>
        <w:spacing w:line="360" w:lineRule="auto"/>
        <w:jc w:val="both"/>
        <w:rPr>
          <w:rFonts w:ascii="Times New Roman" w:hAnsi="Times New Roman" w:cs="Times New Roman"/>
          <w:sz w:val="28"/>
          <w:szCs w:val="28"/>
        </w:rPr>
      </w:pPr>
      <w:r w:rsidRPr="00993BA2">
        <w:rPr>
          <w:rFonts w:ascii="Times New Roman" w:hAnsi="Times New Roman" w:cs="Times New Roman"/>
          <w:sz w:val="28"/>
          <w:szCs w:val="28"/>
        </w:rPr>
        <w:t xml:space="preserve">11. </w:t>
      </w:r>
      <w:r w:rsidR="005A13F8" w:rsidRPr="00530367">
        <w:rPr>
          <w:rFonts w:ascii="Times New Roman" w:hAnsi="Times New Roman" w:cs="Times New Roman"/>
          <w:b/>
          <w:sz w:val="28"/>
          <w:szCs w:val="28"/>
        </w:rPr>
        <w:t>Математична лінгвістика</w:t>
      </w:r>
      <w:r w:rsidR="005A13F8" w:rsidRPr="00993BA2">
        <w:rPr>
          <w:rFonts w:ascii="Times New Roman" w:hAnsi="Times New Roman" w:cs="Times New Roman"/>
          <w:sz w:val="28"/>
          <w:szCs w:val="28"/>
        </w:rPr>
        <w:t xml:space="preserve"> (алгебраїчна лінгвістика, обчислювальна лінгвістика)</w:t>
      </w:r>
      <w:r>
        <w:rPr>
          <w:rFonts w:ascii="Times New Roman" w:hAnsi="Times New Roman" w:cs="Times New Roman"/>
          <w:sz w:val="28"/>
          <w:szCs w:val="28"/>
        </w:rPr>
        <w:t xml:space="preserve">  ̶</w:t>
      </w:r>
      <w:r w:rsidR="005A13F8" w:rsidRPr="00993BA2">
        <w:rPr>
          <w:rFonts w:ascii="Times New Roman" w:hAnsi="Times New Roman" w:cs="Times New Roman"/>
          <w:sz w:val="28"/>
          <w:szCs w:val="28"/>
        </w:rPr>
        <w:t xml:space="preserve"> галузь науки на межі математики й лінгвістики, що вивчає найзагальніші закони будови символьних послідовностей, або знакових систем, до яких належать деякі абстрактні матем. структури, штучні та природні мови.</w:t>
      </w:r>
    </w:p>
    <w:p w:rsidR="00970063" w:rsidRDefault="00993BA2" w:rsidP="00993BA2">
      <w:pPr>
        <w:spacing w:line="360" w:lineRule="auto"/>
        <w:jc w:val="both"/>
        <w:rPr>
          <w:rFonts w:ascii="Times New Roman" w:hAnsi="Times New Roman" w:cs="Times New Roman"/>
          <w:sz w:val="28"/>
          <w:szCs w:val="28"/>
        </w:rPr>
      </w:pPr>
      <w:r w:rsidRPr="00993BA2">
        <w:rPr>
          <w:rFonts w:ascii="Times New Roman" w:hAnsi="Times New Roman" w:cs="Times New Roman"/>
          <w:sz w:val="28"/>
          <w:szCs w:val="28"/>
        </w:rPr>
        <w:t xml:space="preserve">12. </w:t>
      </w:r>
      <w:r w:rsidR="00970063" w:rsidRPr="00530367">
        <w:rPr>
          <w:rFonts w:ascii="Times New Roman" w:hAnsi="Times New Roman" w:cs="Times New Roman"/>
          <w:b/>
          <w:sz w:val="28"/>
          <w:szCs w:val="28"/>
        </w:rPr>
        <w:t>Машинний переклад</w:t>
      </w:r>
      <w:r w:rsidR="00970063" w:rsidRPr="00993BA2">
        <w:rPr>
          <w:rFonts w:ascii="Times New Roman" w:hAnsi="Times New Roman" w:cs="Times New Roman"/>
          <w:sz w:val="28"/>
          <w:szCs w:val="28"/>
        </w:rPr>
        <w:t xml:space="preserve"> (МП)  ̶  1) </w:t>
      </w:r>
      <w:r w:rsidR="00970063" w:rsidRPr="00993BA2">
        <w:rPr>
          <w:rFonts w:ascii="Times New Roman" w:hAnsi="Times New Roman" w:cs="Times New Roman"/>
          <w:sz w:val="28"/>
          <w:szCs w:val="28"/>
        </w:rPr>
        <w:t>переклад текстів (письмових та усних) з однієї природної мови на іншу за допомогою комп'ютера;</w:t>
      </w:r>
      <w:r w:rsidR="00970063" w:rsidRPr="00993BA2">
        <w:rPr>
          <w:rFonts w:ascii="Times New Roman" w:hAnsi="Times New Roman" w:cs="Times New Roman"/>
          <w:sz w:val="28"/>
          <w:szCs w:val="28"/>
        </w:rPr>
        <w:t xml:space="preserve"> 2) </w:t>
      </w:r>
      <w:r w:rsidR="00970063" w:rsidRPr="00993BA2">
        <w:rPr>
          <w:rFonts w:ascii="Times New Roman" w:hAnsi="Times New Roman" w:cs="Times New Roman"/>
          <w:sz w:val="28"/>
          <w:szCs w:val="28"/>
        </w:rPr>
        <w:t>напрямок наукових досліджень, пов'язаний з п</w:t>
      </w:r>
      <w:r w:rsidR="00970063" w:rsidRPr="00993BA2">
        <w:rPr>
          <w:rFonts w:ascii="Times New Roman" w:hAnsi="Times New Roman" w:cs="Times New Roman"/>
          <w:sz w:val="28"/>
          <w:szCs w:val="28"/>
        </w:rPr>
        <w:t xml:space="preserve">обудовою перекладацьких систем. </w:t>
      </w:r>
      <w:r w:rsidR="00970063" w:rsidRPr="00993BA2">
        <w:rPr>
          <w:rFonts w:ascii="Times New Roman" w:hAnsi="Times New Roman" w:cs="Times New Roman"/>
          <w:sz w:val="28"/>
          <w:szCs w:val="28"/>
        </w:rPr>
        <w:t xml:space="preserve">На базовому рівні, робота комп'ютерних програм для перекладу полягає у заміні слів чи </w:t>
      </w:r>
      <w:r w:rsidR="00970063" w:rsidRPr="00993BA2">
        <w:rPr>
          <w:rFonts w:ascii="Times New Roman" w:hAnsi="Times New Roman" w:cs="Times New Roman"/>
          <w:sz w:val="28"/>
          <w:szCs w:val="28"/>
        </w:rPr>
        <w:lastRenderedPageBreak/>
        <w:t xml:space="preserve">словосполучень з однієї мови на слова чи словосполучення з іншої. Однак тоді виникає проблема, що така заміна не може забезпечити якісний переклад тексту, адже потрібне визначення та розпізнання слів та цілих фраз з мови оригіналу. Це спонукає активну наукову діяльність у галузі комп'ютерної лінгвістики. </w:t>
      </w:r>
    </w:p>
    <w:p w:rsidR="00993BA2" w:rsidRPr="00530367" w:rsidRDefault="00993BA2" w:rsidP="00993BA2">
      <w:pPr>
        <w:spacing w:line="360" w:lineRule="auto"/>
        <w:jc w:val="both"/>
        <w:rPr>
          <w:rFonts w:ascii="Algerian" w:hAnsi="Algerian" w:cs="Times New Roman"/>
          <w:b/>
          <w:sz w:val="52"/>
          <w:szCs w:val="52"/>
        </w:rPr>
      </w:pPr>
      <w:r w:rsidRPr="00530367">
        <w:rPr>
          <w:rFonts w:ascii="Calibri" w:hAnsi="Calibri" w:cs="Calibri"/>
          <w:b/>
          <w:sz w:val="52"/>
          <w:szCs w:val="52"/>
        </w:rPr>
        <w:t>Н</w:t>
      </w:r>
    </w:p>
    <w:p w:rsidR="005A13F8" w:rsidRPr="00993BA2" w:rsidRDefault="00993BA2" w:rsidP="00993BA2">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13. </w:t>
      </w:r>
      <w:r w:rsidR="005A13F8" w:rsidRPr="00530367">
        <w:rPr>
          <w:rFonts w:ascii="Times New Roman" w:hAnsi="Times New Roman" w:cs="Times New Roman"/>
          <w:b/>
          <w:sz w:val="28"/>
          <w:szCs w:val="28"/>
        </w:rPr>
        <w:t>Нейролінгвістика</w:t>
      </w:r>
      <w:r w:rsidR="005A13F8" w:rsidRPr="00993BA2">
        <w:rPr>
          <w:rFonts w:ascii="Times New Roman" w:hAnsi="Times New Roman" w:cs="Times New Roman"/>
          <w:sz w:val="28"/>
          <w:szCs w:val="28"/>
        </w:rPr>
        <w:t xml:space="preserve"> (від грец. νεῦρ</w:t>
      </w:r>
      <w:r>
        <w:rPr>
          <w:rFonts w:ascii="Times New Roman" w:hAnsi="Times New Roman" w:cs="Times New Roman"/>
          <w:sz w:val="28"/>
          <w:szCs w:val="28"/>
        </w:rPr>
        <w:t>ον  ̶ нерв, лат. lingua  ̶ мова)  ̶</w:t>
      </w:r>
      <w:r w:rsidR="005A13F8" w:rsidRPr="00993BA2">
        <w:rPr>
          <w:rFonts w:ascii="Times New Roman" w:hAnsi="Times New Roman" w:cs="Times New Roman"/>
          <w:sz w:val="28"/>
          <w:szCs w:val="28"/>
        </w:rPr>
        <w:t xml:space="preserve"> галузь прикладної лінгвістики, що досліджує мозкові механізми мовленнєвої діяльності, а також зміни у процесах мовлення, що виникають при ураженнях мозку. Як наука тісно пов'язана з психолінгвістикою, нейропсихологією, неврологією.</w:t>
      </w:r>
    </w:p>
    <w:p w:rsidR="005A13F8" w:rsidRDefault="00993BA2" w:rsidP="00993BA2">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14. </w:t>
      </w:r>
      <w:r w:rsidRPr="00530367">
        <w:rPr>
          <w:rFonts w:ascii="Times New Roman" w:hAnsi="Times New Roman" w:cs="Times New Roman"/>
          <w:b/>
          <w:sz w:val="28"/>
          <w:szCs w:val="28"/>
        </w:rPr>
        <w:t>Ностратичні мови</w:t>
      </w:r>
      <w:r>
        <w:rPr>
          <w:rFonts w:ascii="Times New Roman" w:hAnsi="Times New Roman" w:cs="Times New Roman"/>
          <w:sz w:val="28"/>
          <w:szCs w:val="28"/>
        </w:rPr>
        <w:t xml:space="preserve"> (від лат. </w:t>
      </w:r>
      <w:proofErr w:type="gramStart"/>
      <w:r w:rsidR="00530367">
        <w:rPr>
          <w:rFonts w:ascii="Times New Roman" w:hAnsi="Times New Roman" w:cs="Times New Roman"/>
          <w:sz w:val="28"/>
          <w:szCs w:val="28"/>
          <w:lang w:val="en-US"/>
        </w:rPr>
        <w:t>n</w:t>
      </w:r>
      <w:r>
        <w:rPr>
          <w:rFonts w:ascii="Times New Roman" w:hAnsi="Times New Roman" w:cs="Times New Roman"/>
          <w:sz w:val="28"/>
          <w:szCs w:val="28"/>
        </w:rPr>
        <w:t>oster  ̶</w:t>
      </w:r>
      <w:proofErr w:type="gramEnd"/>
      <w:r w:rsidR="005A13F8" w:rsidRPr="00993BA2">
        <w:rPr>
          <w:rFonts w:ascii="Times New Roman" w:hAnsi="Times New Roman" w:cs="Times New Roman"/>
          <w:sz w:val="28"/>
          <w:szCs w:val="28"/>
        </w:rPr>
        <w:t xml:space="preserve"> </w:t>
      </w:r>
      <w:r>
        <w:rPr>
          <w:rFonts w:ascii="Times New Roman" w:hAnsi="Times New Roman" w:cs="Times New Roman"/>
          <w:sz w:val="28"/>
          <w:szCs w:val="28"/>
        </w:rPr>
        <w:t xml:space="preserve"> наш)  ̶ </w:t>
      </w:r>
      <w:r w:rsidR="005A13F8" w:rsidRPr="00993BA2">
        <w:rPr>
          <w:rFonts w:ascii="Times New Roman" w:hAnsi="Times New Roman" w:cs="Times New Roman"/>
          <w:sz w:val="28"/>
          <w:szCs w:val="28"/>
        </w:rPr>
        <w:t xml:space="preserve"> гіпотетична макрородина мов, що поєднує кілька мовних родин і мов Європи, Азії й Африки, у тому числі алтайські, дравідійські, індоєвропейські, уральсько-юкагирські (уральські і юкагиро-чуванські) мови й ескімосько-алеутські. Згідно з гіпотезою Сергія Старостіна, родина виникла 15 тисяч років тому. Всі ностратичні мови походять від єдиної ностратичної прамови.</w:t>
      </w:r>
    </w:p>
    <w:p w:rsidR="001A0723" w:rsidRPr="00530367" w:rsidRDefault="001A0723" w:rsidP="00993BA2">
      <w:pPr>
        <w:spacing w:line="360" w:lineRule="auto"/>
        <w:jc w:val="both"/>
        <w:rPr>
          <w:rFonts w:ascii="Algerian" w:hAnsi="Algerian" w:cs="Times New Roman"/>
          <w:b/>
          <w:sz w:val="52"/>
          <w:szCs w:val="52"/>
        </w:rPr>
      </w:pPr>
      <w:r w:rsidRPr="00530367">
        <w:rPr>
          <w:rFonts w:ascii="Calibri" w:hAnsi="Calibri" w:cs="Calibri"/>
          <w:b/>
          <w:sz w:val="52"/>
          <w:szCs w:val="52"/>
        </w:rPr>
        <w:t>П</w:t>
      </w:r>
    </w:p>
    <w:p w:rsidR="005A13F8" w:rsidRPr="00993BA2" w:rsidRDefault="001A0723" w:rsidP="00993BA2">
      <w:pPr>
        <w:spacing w:line="360" w:lineRule="auto"/>
        <w:jc w:val="both"/>
        <w:rPr>
          <w:rFonts w:ascii="Times New Roman" w:hAnsi="Times New Roman" w:cs="Times New Roman"/>
          <w:sz w:val="28"/>
          <w:szCs w:val="28"/>
        </w:rPr>
      </w:pPr>
      <w:r>
        <w:rPr>
          <w:rFonts w:ascii="Times New Roman" w:hAnsi="Times New Roman" w:cs="Times New Roman"/>
          <w:sz w:val="28"/>
          <w:szCs w:val="28"/>
        </w:rPr>
        <w:t>15</w:t>
      </w:r>
      <w:r w:rsidR="005A13F8" w:rsidRPr="00993BA2">
        <w:rPr>
          <w:rFonts w:ascii="Times New Roman" w:hAnsi="Times New Roman" w:cs="Times New Roman"/>
          <w:sz w:val="28"/>
          <w:szCs w:val="28"/>
        </w:rPr>
        <w:t xml:space="preserve">. </w:t>
      </w:r>
      <w:r w:rsidRPr="00530367">
        <w:rPr>
          <w:rFonts w:ascii="Times New Roman" w:hAnsi="Times New Roman" w:cs="Times New Roman"/>
          <w:b/>
          <w:sz w:val="28"/>
          <w:szCs w:val="28"/>
        </w:rPr>
        <w:t>Паралінгвістика</w:t>
      </w:r>
      <w:r>
        <w:rPr>
          <w:rFonts w:ascii="Times New Roman" w:hAnsi="Times New Roman" w:cs="Times New Roman"/>
          <w:sz w:val="28"/>
          <w:szCs w:val="28"/>
        </w:rPr>
        <w:t xml:space="preserve"> (грец. para  ̶ </w:t>
      </w:r>
      <w:r w:rsidR="005A13F8" w:rsidRPr="00993BA2">
        <w:rPr>
          <w:rFonts w:ascii="Times New Roman" w:hAnsi="Times New Roman" w:cs="Times New Roman"/>
          <w:sz w:val="28"/>
          <w:szCs w:val="28"/>
        </w:rPr>
        <w:t xml:space="preserve"> біля, коло, поряд і лінгвістика) </w:t>
      </w:r>
      <w:r>
        <w:rPr>
          <w:rFonts w:ascii="Times New Roman" w:hAnsi="Times New Roman" w:cs="Times New Roman"/>
          <w:sz w:val="28"/>
          <w:szCs w:val="28"/>
        </w:rPr>
        <w:t xml:space="preserve"> ̶</w:t>
      </w:r>
      <w:r w:rsidR="005A13F8" w:rsidRPr="00993BA2">
        <w:rPr>
          <w:rFonts w:ascii="Times New Roman" w:hAnsi="Times New Roman" w:cs="Times New Roman"/>
          <w:sz w:val="28"/>
          <w:szCs w:val="28"/>
        </w:rPr>
        <w:t xml:space="preserve"> розділ мовознавства, що вивчає різні допоміжні звукові й кінетичні (див. Жестів мова) засоби спілкування як носії інформації, що за певних умов компенсують недостатність словесної інформації. Ці засоби супроводять мовлення, але не належать до мови, утворюючи знакові системи допоміжного значення. Вони є стереотипами інтонації, мелодики, розподілу пауз не граматичного характеру, міміки, жестикуляції, що їх використовують у мовному спілкуванні. </w:t>
      </w:r>
    </w:p>
    <w:p w:rsidR="00970063" w:rsidRPr="00993BA2" w:rsidRDefault="001A0723" w:rsidP="00993BA2">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16. </w:t>
      </w:r>
      <w:r w:rsidR="00970063" w:rsidRPr="00530367">
        <w:rPr>
          <w:rFonts w:ascii="Times New Roman" w:hAnsi="Times New Roman" w:cs="Times New Roman"/>
          <w:b/>
          <w:sz w:val="28"/>
          <w:szCs w:val="28"/>
        </w:rPr>
        <w:t xml:space="preserve">Піджин </w:t>
      </w:r>
      <w:r w:rsidR="00970063" w:rsidRPr="00993BA2">
        <w:rPr>
          <w:rFonts w:ascii="Times New Roman" w:hAnsi="Times New Roman" w:cs="Times New Roman"/>
          <w:sz w:val="28"/>
          <w:szCs w:val="28"/>
        </w:rPr>
        <w:t xml:space="preserve">(від спотвореного англ. business – бізнес, діло, торгівля) – ділова мова з обмеженим лексичним складом і дуже спрощеною граматикою, що виникає на різномовних територіях для міжетнічних стосунків, переважно торгівельних. У </w:t>
      </w:r>
      <w:r w:rsidR="00970063" w:rsidRPr="00993BA2">
        <w:rPr>
          <w:rFonts w:ascii="Times New Roman" w:hAnsi="Times New Roman" w:cs="Times New Roman"/>
          <w:sz w:val="28"/>
          <w:szCs w:val="28"/>
        </w:rPr>
        <w:lastRenderedPageBreak/>
        <w:t xml:space="preserve">піджині лексичний склад в основному взятий з прийшлої мови (суперстратний шар), а граматика і частково </w:t>
      </w:r>
      <w:r>
        <w:rPr>
          <w:rFonts w:ascii="Times New Roman" w:hAnsi="Times New Roman" w:cs="Times New Roman"/>
          <w:sz w:val="28"/>
          <w:szCs w:val="28"/>
        </w:rPr>
        <w:t>фонетика – з місцевої (субстрат</w:t>
      </w:r>
      <w:r w:rsidR="00970063" w:rsidRPr="00993BA2">
        <w:rPr>
          <w:rFonts w:ascii="Times New Roman" w:hAnsi="Times New Roman" w:cs="Times New Roman"/>
          <w:sz w:val="28"/>
          <w:szCs w:val="28"/>
        </w:rPr>
        <w:t>ний шар). Спілкуються піджином переважно носії цих двох мов, використовуючи цей засіб як допоміжний. Піджин є завжди другою, спеціальною мовою. Для жодної етнічної групи він не є рідною мовою. Окремі ділові піджини іноді набувають значного поширення. Піджини фактично є своєрідними міжмовними жаргонами, скомпонованими з різних мов.</w:t>
      </w:r>
    </w:p>
    <w:p w:rsidR="00530367" w:rsidRDefault="001A0723" w:rsidP="00993BA2">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16. </w:t>
      </w:r>
      <w:r w:rsidR="00970063" w:rsidRPr="00530367">
        <w:rPr>
          <w:rFonts w:ascii="Times New Roman" w:hAnsi="Times New Roman" w:cs="Times New Roman"/>
          <w:b/>
          <w:sz w:val="28"/>
          <w:szCs w:val="28"/>
        </w:rPr>
        <w:t>Полісинтетичні</w:t>
      </w:r>
      <w:r w:rsidR="00970063" w:rsidRPr="00993BA2">
        <w:rPr>
          <w:rFonts w:ascii="Times New Roman" w:hAnsi="Times New Roman" w:cs="Times New Roman"/>
          <w:sz w:val="28"/>
          <w:szCs w:val="28"/>
        </w:rPr>
        <w:t xml:space="preserve"> ( інкорпоруючі)</w:t>
      </w:r>
      <w:r>
        <w:rPr>
          <w:rFonts w:ascii="Times New Roman" w:hAnsi="Times New Roman" w:cs="Times New Roman"/>
          <w:sz w:val="28"/>
          <w:szCs w:val="28"/>
        </w:rPr>
        <w:t xml:space="preserve">  ̶ </w:t>
      </w:r>
      <w:r w:rsidR="00970063" w:rsidRPr="00993BA2">
        <w:rPr>
          <w:rFonts w:ascii="Times New Roman" w:hAnsi="Times New Roman" w:cs="Times New Roman"/>
          <w:sz w:val="28"/>
          <w:szCs w:val="28"/>
        </w:rPr>
        <w:t xml:space="preserve"> мови, у яких різні частини речення у вигляді аморфних слів-основ об'єднуються в єдині складні комплекси, схожі на складні слова. Так, у мові ацтеків (індіанської народності, що живе в Мексиці) слово-речення пинакапілква, яке означає «Я їм м'ясо», утворилося ві</w:t>
      </w:r>
      <w:r>
        <w:rPr>
          <w:rFonts w:ascii="Times New Roman" w:hAnsi="Times New Roman" w:cs="Times New Roman"/>
          <w:sz w:val="28"/>
          <w:szCs w:val="28"/>
        </w:rPr>
        <w:t xml:space="preserve">д складання слів пи  ̶  я, накатл  ̶  м'ясо і квя  ̶ </w:t>
      </w:r>
      <w:r w:rsidR="00970063" w:rsidRPr="00993BA2">
        <w:rPr>
          <w:rFonts w:ascii="Times New Roman" w:hAnsi="Times New Roman" w:cs="Times New Roman"/>
          <w:sz w:val="28"/>
          <w:szCs w:val="28"/>
        </w:rPr>
        <w:t xml:space="preserve">їсти. Таке слово відповідає нашому реченню. Пояснюється це тим, що в полісинтетичних мовах різні об'єкти дії і обставини, в яких відбувається дія, можуть виражатися не окремими членами речення (додатками, обставинами), а різними афіксами, які входять до дієслівних форм. </w:t>
      </w:r>
    </w:p>
    <w:p w:rsidR="001A0723" w:rsidRPr="00530367" w:rsidRDefault="001A0723" w:rsidP="00993BA2">
      <w:pPr>
        <w:spacing w:line="360" w:lineRule="auto"/>
        <w:jc w:val="both"/>
        <w:rPr>
          <w:rFonts w:ascii="Algerian" w:hAnsi="Algerian" w:cs="Times New Roman"/>
          <w:b/>
          <w:sz w:val="52"/>
          <w:szCs w:val="52"/>
        </w:rPr>
      </w:pPr>
      <w:r w:rsidRPr="00530367">
        <w:rPr>
          <w:rFonts w:ascii="Calibri" w:hAnsi="Calibri" w:cs="Calibri"/>
          <w:b/>
          <w:sz w:val="52"/>
          <w:szCs w:val="52"/>
        </w:rPr>
        <w:t>С</w:t>
      </w:r>
    </w:p>
    <w:p w:rsidR="005A13F8" w:rsidRPr="00993BA2" w:rsidRDefault="001A0723" w:rsidP="00993BA2">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17. </w:t>
      </w:r>
      <w:r w:rsidRPr="00530367">
        <w:rPr>
          <w:rFonts w:ascii="Times New Roman" w:hAnsi="Times New Roman" w:cs="Times New Roman"/>
          <w:b/>
          <w:sz w:val="28"/>
          <w:szCs w:val="28"/>
        </w:rPr>
        <w:t>Стилостатистика</w:t>
      </w:r>
      <w:r>
        <w:rPr>
          <w:rFonts w:ascii="Times New Roman" w:hAnsi="Times New Roman" w:cs="Times New Roman"/>
          <w:sz w:val="28"/>
          <w:szCs w:val="28"/>
        </w:rPr>
        <w:t xml:space="preserve"> (статистична стилістика)  ̶  </w:t>
      </w:r>
      <w:r w:rsidR="005A13F8" w:rsidRPr="00993BA2">
        <w:rPr>
          <w:rFonts w:ascii="Times New Roman" w:hAnsi="Times New Roman" w:cs="Times New Roman"/>
          <w:sz w:val="28"/>
          <w:szCs w:val="28"/>
        </w:rPr>
        <w:t xml:space="preserve"> галузь стилістики, що досліджує авторські та функціональні стилі і жанри статистичними методами. В основі ста</w:t>
      </w:r>
      <w:r>
        <w:rPr>
          <w:rFonts w:ascii="Times New Roman" w:hAnsi="Times New Roman" w:cs="Times New Roman"/>
          <w:sz w:val="28"/>
          <w:szCs w:val="28"/>
        </w:rPr>
        <w:t>тистичного підходу до досліджен</w:t>
      </w:r>
      <w:r w:rsidR="005A13F8" w:rsidRPr="00993BA2">
        <w:rPr>
          <w:rFonts w:ascii="Times New Roman" w:hAnsi="Times New Roman" w:cs="Times New Roman"/>
          <w:sz w:val="28"/>
          <w:szCs w:val="28"/>
        </w:rPr>
        <w:t xml:space="preserve">ня стилістичних явищ лежить розуміння літературного стилю як індивідуального способу володіння засобами мо­ви. При цьому дослідник абстрагується від питання про якісну значеннєвість обчислюваних мовних елементів, зосереджуючи свою увагу тільки на кількісному аспекті. </w:t>
      </w:r>
    </w:p>
    <w:p w:rsidR="00970063" w:rsidRPr="00993BA2" w:rsidRDefault="001A0723" w:rsidP="00993BA2">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18. </w:t>
      </w:r>
      <w:r w:rsidR="00970063" w:rsidRPr="00530367">
        <w:rPr>
          <w:rFonts w:ascii="Times New Roman" w:hAnsi="Times New Roman" w:cs="Times New Roman"/>
          <w:b/>
          <w:sz w:val="28"/>
          <w:szCs w:val="28"/>
        </w:rPr>
        <w:t xml:space="preserve">Субстрат </w:t>
      </w:r>
      <w:r w:rsidR="00970063" w:rsidRPr="00993BA2">
        <w:rPr>
          <w:rFonts w:ascii="Times New Roman" w:hAnsi="Times New Roman" w:cs="Times New Roman"/>
          <w:sz w:val="28"/>
          <w:szCs w:val="28"/>
        </w:rPr>
        <w:t xml:space="preserve">(від лат. sub – під, stratum – шар, пласт) – ознаки зниклої мови, яка була колись поширена на території, що займає інший народ. Субстрат передбачає таке контактування мов, коли одна мова перемагає іншу, при цьому в першій залишаються сліди асимільованої мови. Це можуть бути фонетичні, лексичні, граматичні субстратні ознаки. Наприклад, елементи галльської мови у </w:t>
      </w:r>
      <w:r w:rsidR="00970063" w:rsidRPr="00993BA2">
        <w:rPr>
          <w:rFonts w:ascii="Times New Roman" w:hAnsi="Times New Roman" w:cs="Times New Roman"/>
          <w:sz w:val="28"/>
          <w:szCs w:val="28"/>
        </w:rPr>
        <w:lastRenderedPageBreak/>
        <w:t>французькій, іберійський субстрат в іспанській, дакійський субс</w:t>
      </w:r>
      <w:r>
        <w:rPr>
          <w:rFonts w:ascii="Times New Roman" w:hAnsi="Times New Roman" w:cs="Times New Roman"/>
          <w:sz w:val="28"/>
          <w:szCs w:val="28"/>
        </w:rPr>
        <w:t>трат у румунській мові</w:t>
      </w:r>
      <w:r w:rsidR="00970063" w:rsidRPr="00993BA2">
        <w:rPr>
          <w:rFonts w:ascii="Times New Roman" w:hAnsi="Times New Roman" w:cs="Times New Roman"/>
          <w:sz w:val="28"/>
          <w:szCs w:val="28"/>
        </w:rPr>
        <w:t>.</w:t>
      </w:r>
    </w:p>
    <w:p w:rsidR="00970063" w:rsidRPr="00993BA2" w:rsidRDefault="00970063" w:rsidP="00993BA2">
      <w:pPr>
        <w:spacing w:line="360" w:lineRule="auto"/>
        <w:jc w:val="both"/>
        <w:rPr>
          <w:rFonts w:ascii="Times New Roman" w:hAnsi="Times New Roman" w:cs="Times New Roman"/>
          <w:sz w:val="28"/>
          <w:szCs w:val="28"/>
        </w:rPr>
      </w:pPr>
    </w:p>
    <w:p w:rsidR="00970063" w:rsidRDefault="001A0723" w:rsidP="00993BA2">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19. </w:t>
      </w:r>
      <w:r w:rsidR="00970063" w:rsidRPr="00530367">
        <w:rPr>
          <w:rFonts w:ascii="Times New Roman" w:hAnsi="Times New Roman" w:cs="Times New Roman"/>
          <w:b/>
          <w:sz w:val="28"/>
          <w:szCs w:val="28"/>
        </w:rPr>
        <w:t>Суперстрат</w:t>
      </w:r>
      <w:r w:rsidR="00970063" w:rsidRPr="00993BA2">
        <w:rPr>
          <w:rFonts w:ascii="Times New Roman" w:hAnsi="Times New Roman" w:cs="Times New Roman"/>
          <w:sz w:val="28"/>
          <w:szCs w:val="28"/>
        </w:rPr>
        <w:t xml:space="preserve"> (від гр. super – над і stratum – шар, пласт) – нашарування мови народу-пришельця в мові корінного етносу, який, поглинаючи при-шельців, асимілює і їхню мову, але вона дає про себе знати у явищах супер-страту, насамперед у фонетиці й граматиці. Наприклад, тюркські (булгарські) елементи у болгарській мові, германські (франкські) е</w:t>
      </w:r>
      <w:r>
        <w:rPr>
          <w:rFonts w:ascii="Times New Roman" w:hAnsi="Times New Roman" w:cs="Times New Roman"/>
          <w:sz w:val="28"/>
          <w:szCs w:val="28"/>
        </w:rPr>
        <w:t>лементи у французькій мові.</w:t>
      </w:r>
    </w:p>
    <w:p w:rsidR="001A0723" w:rsidRPr="00530367" w:rsidRDefault="001A0723" w:rsidP="00993BA2">
      <w:pPr>
        <w:spacing w:line="360" w:lineRule="auto"/>
        <w:jc w:val="both"/>
        <w:rPr>
          <w:rFonts w:ascii="Algerian" w:hAnsi="Algerian" w:cs="Times New Roman"/>
          <w:b/>
          <w:sz w:val="52"/>
          <w:szCs w:val="52"/>
        </w:rPr>
      </w:pPr>
      <w:r w:rsidRPr="00530367">
        <w:rPr>
          <w:rFonts w:ascii="Calibri" w:hAnsi="Calibri" w:cs="Calibri"/>
          <w:b/>
          <w:sz w:val="52"/>
          <w:szCs w:val="52"/>
        </w:rPr>
        <w:t>Т</w:t>
      </w:r>
    </w:p>
    <w:p w:rsidR="00970063" w:rsidRDefault="001A0723" w:rsidP="00993BA2">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20. </w:t>
      </w:r>
      <w:r w:rsidR="00970063" w:rsidRPr="00530367">
        <w:rPr>
          <w:rFonts w:ascii="Times New Roman" w:hAnsi="Times New Roman" w:cs="Times New Roman"/>
          <w:b/>
          <w:sz w:val="28"/>
          <w:szCs w:val="28"/>
        </w:rPr>
        <w:t>Т</w:t>
      </w:r>
      <w:r w:rsidR="005A13F8" w:rsidRPr="00530367">
        <w:rPr>
          <w:rFonts w:ascii="Times New Roman" w:hAnsi="Times New Roman" w:cs="Times New Roman"/>
          <w:b/>
          <w:sz w:val="28"/>
          <w:szCs w:val="28"/>
        </w:rPr>
        <w:t>еорія моногенезу</w:t>
      </w:r>
      <w:r w:rsidR="005A13F8" w:rsidRPr="00993BA2">
        <w:rPr>
          <w:rFonts w:ascii="Times New Roman" w:hAnsi="Times New Roman" w:cs="Times New Roman"/>
          <w:sz w:val="28"/>
          <w:szCs w:val="28"/>
        </w:rPr>
        <w:t xml:space="preserve"> (від грец. mónos "один" і génesis "походження") — вчення про походження </w:t>
      </w:r>
      <w:r w:rsidR="00970063" w:rsidRPr="00993BA2">
        <w:rPr>
          <w:rFonts w:ascii="Times New Roman" w:hAnsi="Times New Roman" w:cs="Times New Roman"/>
          <w:sz w:val="28"/>
          <w:szCs w:val="28"/>
        </w:rPr>
        <w:t xml:space="preserve">всіх мов світу від однієї мови. </w:t>
      </w:r>
      <w:r w:rsidR="005A13F8" w:rsidRPr="00993BA2">
        <w:rPr>
          <w:rFonts w:ascii="Times New Roman" w:hAnsi="Times New Roman" w:cs="Times New Roman"/>
          <w:sz w:val="28"/>
          <w:szCs w:val="28"/>
        </w:rPr>
        <w:t>Ця теорія пов’язана з біблійним ученням, а також з ідеями італійського мовознавця Альфредо Тромбетті по спорідненість деяких сімей мов і правомірність їх об’єднання в макросім’ї, з ученням російського мовознавця Миколи Марра, а також з методом глотохронології американського мовознавця Морріса Сводеша, який довів існування великих макросімей мов і наявність між ними споріднених зв’язків.</w:t>
      </w:r>
    </w:p>
    <w:p w:rsidR="001A0723" w:rsidRPr="001A0723" w:rsidRDefault="001A0723" w:rsidP="001A0723">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21. </w:t>
      </w:r>
      <w:r w:rsidRPr="00530367">
        <w:rPr>
          <w:rFonts w:ascii="Times New Roman" w:hAnsi="Times New Roman" w:cs="Times New Roman"/>
          <w:b/>
          <w:sz w:val="28"/>
          <w:szCs w:val="28"/>
        </w:rPr>
        <w:t>Те</w:t>
      </w:r>
      <w:r w:rsidRPr="00530367">
        <w:rPr>
          <w:rFonts w:ascii="Times New Roman" w:hAnsi="Times New Roman" w:cs="Times New Roman"/>
          <w:b/>
          <w:sz w:val="28"/>
          <w:szCs w:val="28"/>
        </w:rPr>
        <w:t>орія номінації</w:t>
      </w:r>
      <w:r>
        <w:rPr>
          <w:rFonts w:ascii="Times New Roman" w:hAnsi="Times New Roman" w:cs="Times New Roman"/>
          <w:sz w:val="28"/>
          <w:szCs w:val="28"/>
        </w:rPr>
        <w:t xml:space="preserve"> (лат. nominatio  ̶</w:t>
      </w:r>
      <w:r w:rsidRPr="001A0723">
        <w:rPr>
          <w:rFonts w:ascii="Times New Roman" w:hAnsi="Times New Roman" w:cs="Times New Roman"/>
          <w:sz w:val="28"/>
          <w:szCs w:val="28"/>
        </w:rPr>
        <w:t xml:space="preserve"> на</w:t>
      </w:r>
      <w:r>
        <w:rPr>
          <w:rFonts w:ascii="Times New Roman" w:hAnsi="Times New Roman" w:cs="Times New Roman"/>
          <w:sz w:val="28"/>
          <w:szCs w:val="28"/>
        </w:rPr>
        <w:t>зивання, найменування)  ̶</w:t>
      </w:r>
      <w:r w:rsidRPr="001A0723">
        <w:rPr>
          <w:rFonts w:ascii="Times New Roman" w:hAnsi="Times New Roman" w:cs="Times New Roman"/>
          <w:sz w:val="28"/>
          <w:szCs w:val="28"/>
        </w:rPr>
        <w:t xml:space="preserve"> розділ мовознавства, що вивчає загальні закономірності утворення мовних одиниць, взаємодію мислення, мови і дійсності в цих процесах, ролі людського чинника у виборі ознак найменування, мовну техніку найменування тощо. </w:t>
      </w:r>
    </w:p>
    <w:p w:rsidR="001A0723" w:rsidRDefault="001A0723" w:rsidP="001A0723">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22. </w:t>
      </w:r>
      <w:r w:rsidRPr="00530367">
        <w:rPr>
          <w:rFonts w:ascii="Times New Roman" w:hAnsi="Times New Roman" w:cs="Times New Roman"/>
          <w:b/>
          <w:sz w:val="28"/>
          <w:szCs w:val="28"/>
        </w:rPr>
        <w:t>Теорія родо</w:t>
      </w:r>
      <w:r w:rsidRPr="00530367">
        <w:rPr>
          <w:rFonts w:ascii="Times New Roman" w:hAnsi="Times New Roman" w:cs="Times New Roman"/>
          <w:b/>
          <w:sz w:val="28"/>
          <w:szCs w:val="28"/>
        </w:rPr>
        <w:t>відного дерева</w:t>
      </w:r>
      <w:r>
        <w:rPr>
          <w:rFonts w:ascii="Times New Roman" w:hAnsi="Times New Roman" w:cs="Times New Roman"/>
          <w:sz w:val="28"/>
          <w:szCs w:val="28"/>
        </w:rPr>
        <w:t xml:space="preserve">  ̶ </w:t>
      </w:r>
      <w:r w:rsidRPr="001A0723">
        <w:rPr>
          <w:rFonts w:ascii="Times New Roman" w:hAnsi="Times New Roman" w:cs="Times New Roman"/>
          <w:sz w:val="28"/>
          <w:szCs w:val="28"/>
        </w:rPr>
        <w:t xml:space="preserve"> теорія німецького мовознавця Августа Шлейхера про походження індоєвропейських мов від однієї прамови.</w:t>
      </w:r>
    </w:p>
    <w:p w:rsidR="001A0723" w:rsidRDefault="001A0723" w:rsidP="001A0723">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23. </w:t>
      </w:r>
      <w:r w:rsidRPr="00530367">
        <w:rPr>
          <w:rFonts w:ascii="Times New Roman" w:hAnsi="Times New Roman" w:cs="Times New Roman"/>
          <w:b/>
          <w:sz w:val="28"/>
          <w:szCs w:val="28"/>
        </w:rPr>
        <w:t>Теорія (концентричних) хвиль</w:t>
      </w:r>
      <w:r>
        <w:rPr>
          <w:rFonts w:ascii="Times New Roman" w:hAnsi="Times New Roman" w:cs="Times New Roman"/>
          <w:sz w:val="28"/>
          <w:szCs w:val="28"/>
        </w:rPr>
        <w:t xml:space="preserve">  ̶ </w:t>
      </w:r>
      <w:r w:rsidRPr="001A0723">
        <w:rPr>
          <w:rFonts w:ascii="Times New Roman" w:hAnsi="Times New Roman" w:cs="Times New Roman"/>
          <w:sz w:val="28"/>
          <w:szCs w:val="28"/>
        </w:rPr>
        <w:t>теорія німецького мовознавця Йоганнеса Шмідта, згідно з якою кожне нове мовне явище поширюється з певного центра хвилями, що поступово згасають, через що споріднені мови непомітно переходять одна в одну.</w:t>
      </w:r>
    </w:p>
    <w:p w:rsidR="00530367" w:rsidRPr="00530367" w:rsidRDefault="00530367" w:rsidP="001A0723">
      <w:pPr>
        <w:spacing w:line="360" w:lineRule="auto"/>
        <w:jc w:val="both"/>
        <w:rPr>
          <w:rFonts w:ascii="Algerian" w:hAnsi="Algerian" w:cs="Times New Roman"/>
          <w:b/>
          <w:sz w:val="52"/>
          <w:szCs w:val="52"/>
        </w:rPr>
      </w:pPr>
      <w:r w:rsidRPr="00530367">
        <w:rPr>
          <w:rFonts w:ascii="Calibri" w:hAnsi="Calibri" w:cs="Calibri"/>
          <w:b/>
          <w:sz w:val="52"/>
          <w:szCs w:val="52"/>
        </w:rPr>
        <w:t>У</w:t>
      </w:r>
    </w:p>
    <w:p w:rsidR="00530367" w:rsidRDefault="00530367" w:rsidP="001A0723">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24. </w:t>
      </w:r>
      <w:r w:rsidRPr="00530367">
        <w:rPr>
          <w:rFonts w:ascii="Times New Roman" w:hAnsi="Times New Roman" w:cs="Times New Roman"/>
          <w:b/>
          <w:sz w:val="28"/>
          <w:szCs w:val="28"/>
        </w:rPr>
        <w:t xml:space="preserve">Узус </w:t>
      </w:r>
      <w:r>
        <w:rPr>
          <w:rFonts w:ascii="Times New Roman" w:hAnsi="Times New Roman" w:cs="Times New Roman"/>
          <w:sz w:val="28"/>
          <w:szCs w:val="28"/>
        </w:rPr>
        <w:t xml:space="preserve">(від лат. usus  ̶  </w:t>
      </w:r>
      <w:r w:rsidRPr="00530367">
        <w:rPr>
          <w:rFonts w:ascii="Times New Roman" w:hAnsi="Times New Roman" w:cs="Times New Roman"/>
          <w:sz w:val="28"/>
          <w:szCs w:val="28"/>
        </w:rPr>
        <w:t>к</w:t>
      </w:r>
      <w:r>
        <w:rPr>
          <w:rFonts w:ascii="Times New Roman" w:hAnsi="Times New Roman" w:cs="Times New Roman"/>
          <w:sz w:val="28"/>
          <w:szCs w:val="28"/>
        </w:rPr>
        <w:t xml:space="preserve">ористування, вживання, звичай)  ̶ </w:t>
      </w:r>
      <w:r w:rsidRPr="00530367">
        <w:rPr>
          <w:rFonts w:ascii="Times New Roman" w:hAnsi="Times New Roman" w:cs="Times New Roman"/>
          <w:sz w:val="28"/>
          <w:szCs w:val="28"/>
        </w:rPr>
        <w:t xml:space="preserve"> в мовознавстві, прийняте в певному суспіл</w:t>
      </w:r>
      <w:r>
        <w:rPr>
          <w:rFonts w:ascii="Times New Roman" w:hAnsi="Times New Roman" w:cs="Times New Roman"/>
          <w:sz w:val="28"/>
          <w:szCs w:val="28"/>
        </w:rPr>
        <w:t xml:space="preserve">ьстві вживання мовних засобів  ̶  </w:t>
      </w:r>
      <w:r w:rsidRPr="00530367">
        <w:rPr>
          <w:rFonts w:ascii="Times New Roman" w:hAnsi="Times New Roman" w:cs="Times New Roman"/>
          <w:sz w:val="28"/>
          <w:szCs w:val="28"/>
        </w:rPr>
        <w:t>слів, фразеологізмів тощо. Узус протиставляється оказіональному, тимчасовому чи індивідуальному, використанню. Наприклад, неологізм не є узуальна одиниця мова. Узус реалізується в акті мовлення. Власне, акт мовлення здійснюється відповідно до узусу.</w:t>
      </w:r>
    </w:p>
    <w:p w:rsidR="001A0723" w:rsidRPr="00530367" w:rsidRDefault="001A0723" w:rsidP="00993BA2">
      <w:pPr>
        <w:spacing w:line="360" w:lineRule="auto"/>
        <w:jc w:val="both"/>
        <w:rPr>
          <w:rFonts w:ascii="Algerian" w:hAnsi="Algerian" w:cs="Times New Roman"/>
          <w:b/>
          <w:sz w:val="52"/>
          <w:szCs w:val="52"/>
        </w:rPr>
      </w:pPr>
      <w:r w:rsidRPr="00530367">
        <w:rPr>
          <w:rFonts w:ascii="Calibri" w:hAnsi="Calibri" w:cs="Calibri"/>
          <w:b/>
          <w:sz w:val="52"/>
          <w:szCs w:val="52"/>
        </w:rPr>
        <w:t>Ф</w:t>
      </w:r>
    </w:p>
    <w:p w:rsidR="001A0723" w:rsidRPr="00993BA2" w:rsidRDefault="00530367" w:rsidP="00993BA2">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25. </w:t>
      </w:r>
      <w:r w:rsidRPr="00530367">
        <w:rPr>
          <w:rFonts w:ascii="Times New Roman" w:hAnsi="Times New Roman" w:cs="Times New Roman"/>
          <w:b/>
          <w:sz w:val="28"/>
          <w:szCs w:val="28"/>
        </w:rPr>
        <w:t>Фа</w:t>
      </w:r>
      <w:r w:rsidR="001A0723" w:rsidRPr="00530367">
        <w:rPr>
          <w:rFonts w:ascii="Times New Roman" w:hAnsi="Times New Roman" w:cs="Times New Roman"/>
          <w:b/>
          <w:sz w:val="28"/>
          <w:szCs w:val="28"/>
        </w:rPr>
        <w:t>ти</w:t>
      </w:r>
      <w:r w:rsidRPr="00530367">
        <w:rPr>
          <w:rFonts w:ascii="Times New Roman" w:hAnsi="Times New Roman" w:cs="Times New Roman"/>
          <w:b/>
          <w:sz w:val="28"/>
          <w:szCs w:val="28"/>
        </w:rPr>
        <w:t>чна функція мови</w:t>
      </w:r>
      <w:r>
        <w:rPr>
          <w:rFonts w:ascii="Times New Roman" w:hAnsi="Times New Roman" w:cs="Times New Roman"/>
          <w:sz w:val="28"/>
          <w:szCs w:val="28"/>
        </w:rPr>
        <w:t xml:space="preserve"> (грец. phatos  ̶</w:t>
      </w:r>
      <w:r w:rsidR="001A0723" w:rsidRPr="001A0723">
        <w:rPr>
          <w:rFonts w:ascii="Times New Roman" w:hAnsi="Times New Roman" w:cs="Times New Roman"/>
          <w:sz w:val="28"/>
          <w:szCs w:val="28"/>
        </w:rPr>
        <w:t xml:space="preserve"> говорити, о</w:t>
      </w:r>
      <w:r>
        <w:rPr>
          <w:rFonts w:ascii="Times New Roman" w:hAnsi="Times New Roman" w:cs="Times New Roman"/>
          <w:sz w:val="28"/>
          <w:szCs w:val="28"/>
        </w:rPr>
        <w:t xml:space="preserve">повідати, вести пусті розмови)  ̶ </w:t>
      </w:r>
      <w:r w:rsidR="001A0723" w:rsidRPr="001A0723">
        <w:rPr>
          <w:rFonts w:ascii="Times New Roman" w:hAnsi="Times New Roman" w:cs="Times New Roman"/>
          <w:sz w:val="28"/>
          <w:szCs w:val="28"/>
        </w:rPr>
        <w:t xml:space="preserve"> функція, що полягає у встан</w:t>
      </w:r>
      <w:r>
        <w:rPr>
          <w:rFonts w:ascii="Times New Roman" w:hAnsi="Times New Roman" w:cs="Times New Roman"/>
          <w:sz w:val="28"/>
          <w:szCs w:val="28"/>
        </w:rPr>
        <w:t xml:space="preserve">овленні та підтриманні контакту, </w:t>
      </w:r>
      <w:r w:rsidRPr="00530367">
        <w:rPr>
          <w:rFonts w:ascii="Times New Roman" w:hAnsi="Times New Roman" w:cs="Times New Roman"/>
          <w:sz w:val="28"/>
          <w:szCs w:val="28"/>
        </w:rPr>
        <w:t>бмін неінформативними з погляду реальної комунікації повідомленнями, які виконують важливу етикетну функцію.</w:t>
      </w:r>
    </w:p>
    <w:p w:rsidR="005A13F8" w:rsidRDefault="00530367" w:rsidP="00993BA2">
      <w:pPr>
        <w:spacing w:line="360" w:lineRule="auto"/>
        <w:jc w:val="both"/>
        <w:rPr>
          <w:rFonts w:ascii="Times New Roman" w:hAnsi="Times New Roman" w:cs="Times New Roman"/>
          <w:sz w:val="28"/>
          <w:szCs w:val="28"/>
        </w:rPr>
      </w:pPr>
      <w:r>
        <w:rPr>
          <w:rFonts w:ascii="Times New Roman" w:hAnsi="Times New Roman" w:cs="Times New Roman"/>
          <w:sz w:val="28"/>
          <w:szCs w:val="28"/>
        </w:rPr>
        <w:t>26</w:t>
      </w:r>
      <w:r w:rsidR="001A0723">
        <w:rPr>
          <w:rFonts w:ascii="Times New Roman" w:hAnsi="Times New Roman" w:cs="Times New Roman"/>
          <w:sz w:val="28"/>
          <w:szCs w:val="28"/>
        </w:rPr>
        <w:t xml:space="preserve">. </w:t>
      </w:r>
      <w:r w:rsidR="001A0723" w:rsidRPr="00530367">
        <w:rPr>
          <w:rFonts w:ascii="Times New Roman" w:hAnsi="Times New Roman" w:cs="Times New Roman"/>
          <w:b/>
          <w:sz w:val="28"/>
          <w:szCs w:val="28"/>
        </w:rPr>
        <w:t>Флективні мови</w:t>
      </w:r>
      <w:r w:rsidR="001A0723">
        <w:rPr>
          <w:rFonts w:ascii="Times New Roman" w:hAnsi="Times New Roman" w:cs="Times New Roman"/>
          <w:sz w:val="28"/>
          <w:szCs w:val="28"/>
        </w:rPr>
        <w:t xml:space="preserve"> </w:t>
      </w:r>
      <w:r>
        <w:rPr>
          <w:rFonts w:ascii="Times New Roman" w:hAnsi="Times New Roman" w:cs="Times New Roman"/>
          <w:sz w:val="28"/>
          <w:szCs w:val="28"/>
        </w:rPr>
        <w:t xml:space="preserve">(фузійні) </w:t>
      </w:r>
      <w:r w:rsidR="001A0723">
        <w:rPr>
          <w:rFonts w:ascii="Times New Roman" w:hAnsi="Times New Roman" w:cs="Times New Roman"/>
          <w:sz w:val="28"/>
          <w:szCs w:val="28"/>
        </w:rPr>
        <w:t xml:space="preserve"> ̶ </w:t>
      </w:r>
      <w:r w:rsidR="00970063" w:rsidRPr="00993BA2">
        <w:rPr>
          <w:rFonts w:ascii="Times New Roman" w:hAnsi="Times New Roman" w:cs="Times New Roman"/>
          <w:sz w:val="28"/>
          <w:szCs w:val="28"/>
        </w:rPr>
        <w:t xml:space="preserve"> мови, в яких у вираженні граматичних значень провідну роль відіграє флексія (закінчення). До флективних мов належать індоєвропейські та семіто-хатські. На відміну від аглютинативних мов, де афікси є однозначними, стандартними і механічно приєднуються до повних слів, у флективних мовах закінчення є багатозначним, нестандартним, приєднується до основи, яка зазвичай без флексії не вживається, і органічно зливається з основою, утворюючи єдиний сплав, внаслідок чого на стику морфем можуть відбуватися різні зміни. Формальне взаємопроникнення контактуючих морфем, яке призводить до стирання меж між ними, називають фузією. </w:t>
      </w:r>
    </w:p>
    <w:p w:rsidR="001A0723" w:rsidRPr="00993BA2" w:rsidRDefault="00530367" w:rsidP="00993BA2">
      <w:pPr>
        <w:spacing w:line="360" w:lineRule="auto"/>
        <w:jc w:val="both"/>
        <w:rPr>
          <w:rFonts w:ascii="Times New Roman" w:hAnsi="Times New Roman" w:cs="Times New Roman"/>
          <w:sz w:val="28"/>
          <w:szCs w:val="28"/>
        </w:rPr>
      </w:pPr>
      <w:r>
        <w:rPr>
          <w:rFonts w:ascii="Times New Roman" w:hAnsi="Times New Roman" w:cs="Times New Roman"/>
          <w:sz w:val="28"/>
          <w:szCs w:val="28"/>
        </w:rPr>
        <w:t>27</w:t>
      </w:r>
      <w:r w:rsidR="001A0723">
        <w:rPr>
          <w:rFonts w:ascii="Times New Roman" w:hAnsi="Times New Roman" w:cs="Times New Roman"/>
          <w:sz w:val="28"/>
          <w:szCs w:val="28"/>
        </w:rPr>
        <w:t xml:space="preserve">. </w:t>
      </w:r>
      <w:r w:rsidR="001A0723" w:rsidRPr="00530367">
        <w:rPr>
          <w:rFonts w:ascii="Times New Roman" w:hAnsi="Times New Roman" w:cs="Times New Roman"/>
          <w:b/>
          <w:sz w:val="28"/>
          <w:szCs w:val="28"/>
        </w:rPr>
        <w:t>Фрейм</w:t>
      </w:r>
      <w:r w:rsidR="001A0723">
        <w:rPr>
          <w:rFonts w:ascii="Times New Roman" w:hAnsi="Times New Roman" w:cs="Times New Roman"/>
          <w:sz w:val="28"/>
          <w:szCs w:val="28"/>
        </w:rPr>
        <w:t xml:space="preserve"> (англ. frame  ̶ </w:t>
      </w:r>
      <w:r w:rsidR="001A0723" w:rsidRPr="001A0723">
        <w:rPr>
          <w:rFonts w:ascii="Times New Roman" w:hAnsi="Times New Roman" w:cs="Times New Roman"/>
          <w:sz w:val="28"/>
          <w:szCs w:val="28"/>
        </w:rPr>
        <w:t xml:space="preserve"> каркас, остов; будова, структура, систем</w:t>
      </w:r>
      <w:r w:rsidR="001A0723">
        <w:rPr>
          <w:rFonts w:ascii="Times New Roman" w:hAnsi="Times New Roman" w:cs="Times New Roman"/>
          <w:sz w:val="28"/>
          <w:szCs w:val="28"/>
        </w:rPr>
        <w:t>а; рамка; окремий кадр фільму)  ̶</w:t>
      </w:r>
      <w:r w:rsidR="001A0723" w:rsidRPr="001A0723">
        <w:rPr>
          <w:rFonts w:ascii="Times New Roman" w:hAnsi="Times New Roman" w:cs="Times New Roman"/>
          <w:sz w:val="28"/>
          <w:szCs w:val="28"/>
        </w:rPr>
        <w:t xml:space="preserve"> структура, що репрезентує стереотипні, типізовані ситуації у свідомості людини і призначена для ідентифікації нової ситуації, яка ґрунтується на такому самому ситуативному шаблоні.</w:t>
      </w:r>
    </w:p>
    <w:p w:rsidR="00970063" w:rsidRPr="00530367" w:rsidRDefault="001A0723" w:rsidP="00993BA2">
      <w:pPr>
        <w:spacing w:line="360" w:lineRule="auto"/>
        <w:jc w:val="both"/>
        <w:rPr>
          <w:rFonts w:ascii="Algerian" w:hAnsi="Algerian" w:cs="Times New Roman"/>
          <w:b/>
          <w:sz w:val="52"/>
          <w:szCs w:val="52"/>
        </w:rPr>
      </w:pPr>
      <w:r w:rsidRPr="00530367">
        <w:rPr>
          <w:rFonts w:ascii="Calibri" w:hAnsi="Calibri" w:cs="Calibri"/>
          <w:b/>
          <w:sz w:val="52"/>
          <w:szCs w:val="52"/>
        </w:rPr>
        <w:t>Ч</w:t>
      </w:r>
    </w:p>
    <w:p w:rsidR="001A0723" w:rsidRDefault="00530367" w:rsidP="00993BA2">
      <w:pPr>
        <w:spacing w:line="360" w:lineRule="auto"/>
        <w:jc w:val="both"/>
        <w:rPr>
          <w:rFonts w:ascii="Times New Roman" w:hAnsi="Times New Roman" w:cs="Times New Roman"/>
          <w:sz w:val="28"/>
          <w:szCs w:val="28"/>
        </w:rPr>
      </w:pPr>
      <w:r>
        <w:rPr>
          <w:rFonts w:ascii="Times New Roman" w:hAnsi="Times New Roman" w:cs="Times New Roman"/>
          <w:sz w:val="28"/>
          <w:szCs w:val="28"/>
        </w:rPr>
        <w:t>28</w:t>
      </w:r>
      <w:r w:rsidR="001A0723">
        <w:rPr>
          <w:rFonts w:ascii="Times New Roman" w:hAnsi="Times New Roman" w:cs="Times New Roman"/>
          <w:sz w:val="28"/>
          <w:szCs w:val="28"/>
        </w:rPr>
        <w:t xml:space="preserve">. </w:t>
      </w:r>
      <w:r w:rsidR="001A0723" w:rsidRPr="00530367">
        <w:rPr>
          <w:rFonts w:ascii="Times New Roman" w:hAnsi="Times New Roman" w:cs="Times New Roman"/>
          <w:b/>
          <w:sz w:val="28"/>
          <w:szCs w:val="28"/>
        </w:rPr>
        <w:t>Частотний словник</w:t>
      </w:r>
      <w:r w:rsidR="001A0723">
        <w:rPr>
          <w:rFonts w:ascii="Times New Roman" w:hAnsi="Times New Roman" w:cs="Times New Roman"/>
          <w:sz w:val="28"/>
          <w:szCs w:val="28"/>
        </w:rPr>
        <w:t xml:space="preserve">  ̶</w:t>
      </w:r>
      <w:r w:rsidR="001A0723" w:rsidRPr="001A0723">
        <w:rPr>
          <w:rFonts w:ascii="Times New Roman" w:hAnsi="Times New Roman" w:cs="Times New Roman"/>
          <w:sz w:val="28"/>
          <w:szCs w:val="28"/>
        </w:rPr>
        <w:t xml:space="preserve"> словник, у якому кожне слово характеризується певним числом, що вказує на кількість вживань цього слова в обстеженому </w:t>
      </w:r>
      <w:r w:rsidR="001A0723" w:rsidRPr="001A0723">
        <w:rPr>
          <w:rFonts w:ascii="Times New Roman" w:hAnsi="Times New Roman" w:cs="Times New Roman"/>
          <w:sz w:val="28"/>
          <w:szCs w:val="28"/>
        </w:rPr>
        <w:lastRenderedPageBreak/>
        <w:t>масиві текстів, тобто на його абсолютну частоту в цих текстах. У багатьох словниках частота кожного слова в обстежених текстах оцінюється статистично: обраховується відносна похибка, коефіцієнт стабільності чи інші статистичні показники.</w:t>
      </w:r>
    </w:p>
    <w:p w:rsidR="00530367" w:rsidRPr="00530367" w:rsidRDefault="00530367" w:rsidP="00993BA2">
      <w:pPr>
        <w:spacing w:line="360" w:lineRule="auto"/>
        <w:jc w:val="both"/>
        <w:rPr>
          <w:rFonts w:ascii="Algerian" w:hAnsi="Algerian" w:cs="Times New Roman"/>
          <w:b/>
          <w:sz w:val="52"/>
          <w:szCs w:val="52"/>
        </w:rPr>
      </w:pPr>
      <w:r w:rsidRPr="00530367">
        <w:rPr>
          <w:rFonts w:ascii="Calibri" w:hAnsi="Calibri" w:cs="Calibri"/>
          <w:b/>
          <w:sz w:val="52"/>
          <w:szCs w:val="52"/>
        </w:rPr>
        <w:t>Ш</w:t>
      </w:r>
    </w:p>
    <w:p w:rsidR="001A0723" w:rsidRPr="001A0723" w:rsidRDefault="00530367" w:rsidP="001A0723">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29. </w:t>
      </w:r>
      <w:r w:rsidRPr="00530367">
        <w:rPr>
          <w:rFonts w:ascii="Times New Roman" w:hAnsi="Times New Roman" w:cs="Times New Roman"/>
          <w:b/>
          <w:sz w:val="28"/>
          <w:szCs w:val="28"/>
        </w:rPr>
        <w:t>Школа естетичного ідеалізму</w:t>
      </w:r>
      <w:r>
        <w:rPr>
          <w:rFonts w:ascii="Times New Roman" w:hAnsi="Times New Roman" w:cs="Times New Roman"/>
          <w:sz w:val="28"/>
          <w:szCs w:val="28"/>
        </w:rPr>
        <w:t xml:space="preserve">  ̶ </w:t>
      </w:r>
      <w:r w:rsidR="001A0723" w:rsidRPr="001A0723">
        <w:rPr>
          <w:rFonts w:ascii="Times New Roman" w:hAnsi="Times New Roman" w:cs="Times New Roman"/>
          <w:sz w:val="28"/>
          <w:szCs w:val="28"/>
        </w:rPr>
        <w:t xml:space="preserve"> мовознавчий напрям, представники якого критикували молодограматизм з позицій так званої естетичної філософії мови, розглядали мову як творчу діяльність індивіда. </w:t>
      </w:r>
    </w:p>
    <w:p w:rsidR="001A0723" w:rsidRPr="00993BA2" w:rsidRDefault="00530367" w:rsidP="001A0723">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30. </w:t>
      </w:r>
      <w:bookmarkStart w:id="0" w:name="_GoBack"/>
      <w:r w:rsidRPr="00530367">
        <w:rPr>
          <w:rFonts w:ascii="Times New Roman" w:hAnsi="Times New Roman" w:cs="Times New Roman"/>
          <w:b/>
          <w:sz w:val="28"/>
          <w:szCs w:val="28"/>
        </w:rPr>
        <w:t>Школа «слів і речей»</w:t>
      </w:r>
      <w:bookmarkEnd w:id="0"/>
      <w:r>
        <w:rPr>
          <w:rFonts w:ascii="Times New Roman" w:hAnsi="Times New Roman" w:cs="Times New Roman"/>
          <w:sz w:val="28"/>
          <w:szCs w:val="28"/>
        </w:rPr>
        <w:t xml:space="preserve">  ̶ </w:t>
      </w:r>
      <w:r w:rsidR="001A0723" w:rsidRPr="001A0723">
        <w:rPr>
          <w:rFonts w:ascii="Times New Roman" w:hAnsi="Times New Roman" w:cs="Times New Roman"/>
          <w:sz w:val="28"/>
          <w:szCs w:val="28"/>
        </w:rPr>
        <w:t xml:space="preserve"> мовознавчий напрям, який висунув принципи вивчення лексики у зв'язку з культурою й історією народу.</w:t>
      </w:r>
    </w:p>
    <w:p w:rsidR="003D5726" w:rsidRPr="00993BA2" w:rsidRDefault="003D5726" w:rsidP="00993BA2">
      <w:pPr>
        <w:spacing w:line="360" w:lineRule="auto"/>
        <w:jc w:val="both"/>
        <w:rPr>
          <w:rFonts w:ascii="Times New Roman" w:hAnsi="Times New Roman" w:cs="Times New Roman"/>
          <w:sz w:val="28"/>
          <w:szCs w:val="28"/>
        </w:rPr>
      </w:pPr>
    </w:p>
    <w:sectPr w:rsidR="003D5726" w:rsidRPr="00993BA2" w:rsidSect="00993BA2">
      <w:pgSz w:w="11906" w:h="16838"/>
      <w:pgMar w:top="851" w:right="851"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726"/>
    <w:rsid w:val="001A0723"/>
    <w:rsid w:val="003C6745"/>
    <w:rsid w:val="003D5726"/>
    <w:rsid w:val="00530367"/>
    <w:rsid w:val="005A13F8"/>
    <w:rsid w:val="00970063"/>
    <w:rsid w:val="00993B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9BEBF4-C7BE-44C1-A73E-6672E9044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8033</Words>
  <Characters>4580</Characters>
  <Application>Microsoft Office Word</Application>
  <DocSecurity>0</DocSecurity>
  <Lines>38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Kutsaniuk</dc:creator>
  <cp:keywords/>
  <dc:description/>
  <cp:lastModifiedBy>Julia Kutsaniuk</cp:lastModifiedBy>
  <cp:revision>2</cp:revision>
  <dcterms:created xsi:type="dcterms:W3CDTF">2016-03-24T21:15:00Z</dcterms:created>
  <dcterms:modified xsi:type="dcterms:W3CDTF">2016-03-24T22:20:00Z</dcterms:modified>
</cp:coreProperties>
</file>