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1F2" w:rsidRPr="00B84459" w:rsidRDefault="00D341F2" w:rsidP="00D341F2">
      <w:pPr>
        <w:spacing w:after="0" w:line="245" w:lineRule="auto"/>
        <w:ind w:firstLine="425"/>
        <w:rPr>
          <w:rFonts w:ascii="Times New Roman" w:eastAsia="Times New Roman" w:hAnsi="Times New Roman" w:cs="Times New Roman"/>
          <w:b/>
          <w:color w:val="000000"/>
          <w:sz w:val="28"/>
          <w:szCs w:val="28"/>
          <w:lang w:eastAsia="ru-RU"/>
        </w:rPr>
      </w:pPr>
      <w:bookmarkStart w:id="0" w:name="_GoBack"/>
      <w:bookmarkEnd w:id="0"/>
      <w:r w:rsidRPr="00B84459">
        <w:rPr>
          <w:rFonts w:ascii="Times New Roman" w:eastAsia="Times New Roman" w:hAnsi="Times New Roman" w:cs="Times New Roman"/>
          <w:b/>
          <w:color w:val="000000"/>
          <w:sz w:val="28"/>
          <w:szCs w:val="28"/>
          <w:lang w:eastAsia="ru-RU"/>
        </w:rPr>
        <w:t xml:space="preserve">УДК: </w:t>
      </w:r>
      <w:r w:rsidRPr="00B84459">
        <w:rPr>
          <w:rFonts w:ascii="Times New Roman" w:hAnsi="Times New Roman" w:cs="Times New Roman"/>
          <w:b/>
          <w:bCs/>
          <w:sz w:val="28"/>
          <w:szCs w:val="28"/>
        </w:rPr>
        <w:t>159. 422. 76. 376. 33</w:t>
      </w:r>
    </w:p>
    <w:p w:rsidR="00D341F2" w:rsidRPr="00171DFF" w:rsidRDefault="00D341F2" w:rsidP="00D341F2">
      <w:pPr>
        <w:pStyle w:val="4"/>
        <w:spacing w:before="0" w:line="245" w:lineRule="auto"/>
        <w:ind w:firstLine="425"/>
        <w:jc w:val="right"/>
        <w:rPr>
          <w:rFonts w:ascii="Times New Roman" w:hAnsi="Times New Roman" w:cs="Times New Roman"/>
          <w:bCs w:val="0"/>
          <w:i w:val="0"/>
          <w:color w:val="auto"/>
          <w:sz w:val="28"/>
          <w:szCs w:val="28"/>
        </w:rPr>
      </w:pPr>
      <w:r w:rsidRPr="00171DFF">
        <w:rPr>
          <w:rStyle w:val="ab"/>
          <w:rFonts w:ascii="Times New Roman" w:hAnsi="Times New Roman" w:cs="Times New Roman"/>
          <w:color w:val="FFFFFF" w:themeColor="background1"/>
          <w:sz w:val="28"/>
          <w:szCs w:val="28"/>
        </w:rPr>
        <w:footnoteReference w:id="1"/>
      </w:r>
      <w:r w:rsidRPr="00F85809">
        <w:rPr>
          <w:rFonts w:ascii="Times New Roman" w:hAnsi="Times New Roman" w:cs="Times New Roman"/>
          <w:i w:val="0"/>
          <w:color w:val="auto"/>
          <w:sz w:val="28"/>
          <w:szCs w:val="28"/>
        </w:rPr>
        <w:t>В.М. Шевченко</w:t>
      </w:r>
    </w:p>
    <w:p w:rsidR="00D341F2" w:rsidRPr="00F85809" w:rsidRDefault="00564572" w:rsidP="00D341F2">
      <w:pPr>
        <w:spacing w:after="0" w:line="245" w:lineRule="auto"/>
        <w:ind w:firstLine="425"/>
        <w:jc w:val="right"/>
        <w:rPr>
          <w:rFonts w:ascii="Times New Roman" w:hAnsi="Times New Roman" w:cs="Times New Roman"/>
          <w:bCs/>
          <w:sz w:val="28"/>
          <w:szCs w:val="28"/>
        </w:rPr>
      </w:pPr>
      <w:hyperlink r:id="rId6" w:history="1">
        <w:r w:rsidR="00D341F2" w:rsidRPr="00F85809">
          <w:rPr>
            <w:rStyle w:val="a5"/>
            <w:rFonts w:ascii="Times New Roman" w:hAnsi="Times New Roman" w:cs="Times New Roman"/>
            <w:bCs/>
            <w:sz w:val="28"/>
            <w:szCs w:val="28"/>
          </w:rPr>
          <w:t>shevchenko_volodumur@ukr.net</w:t>
        </w:r>
      </w:hyperlink>
      <w:r w:rsidR="00D341F2" w:rsidRPr="00F85809">
        <w:rPr>
          <w:rFonts w:ascii="Times New Roman" w:hAnsi="Times New Roman" w:cs="Times New Roman"/>
          <w:bCs/>
          <w:sz w:val="28"/>
          <w:szCs w:val="28"/>
        </w:rPr>
        <w:t xml:space="preserve"> </w:t>
      </w:r>
    </w:p>
    <w:p w:rsidR="00D341F2" w:rsidRDefault="00D341F2" w:rsidP="00D341F2">
      <w:pPr>
        <w:spacing w:after="0" w:line="245" w:lineRule="auto"/>
        <w:ind w:firstLine="425"/>
        <w:jc w:val="center"/>
        <w:rPr>
          <w:rFonts w:ascii="Times New Roman" w:hAnsi="Times New Roman" w:cs="Times New Roman"/>
          <w:b/>
          <w:caps/>
          <w:sz w:val="28"/>
          <w:szCs w:val="28"/>
        </w:rPr>
      </w:pPr>
    </w:p>
    <w:p w:rsidR="00D341F2" w:rsidRPr="00171DFF" w:rsidRDefault="00D341F2" w:rsidP="00D341F2">
      <w:pPr>
        <w:spacing w:after="0" w:line="245" w:lineRule="auto"/>
        <w:ind w:firstLine="425"/>
        <w:jc w:val="center"/>
        <w:rPr>
          <w:rFonts w:ascii="Times New Roman" w:hAnsi="Times New Roman" w:cs="Times New Roman"/>
          <w:b/>
          <w:caps/>
          <w:sz w:val="28"/>
          <w:szCs w:val="28"/>
        </w:rPr>
      </w:pPr>
      <w:r w:rsidRPr="00171DFF">
        <w:rPr>
          <w:rFonts w:ascii="Times New Roman" w:hAnsi="Times New Roman" w:cs="Times New Roman"/>
          <w:b/>
          <w:caps/>
          <w:sz w:val="28"/>
          <w:szCs w:val="28"/>
        </w:rPr>
        <w:t>Становлення та розвиток освіти для дітей із сенсорними порушеннями в Україні та Польщі</w:t>
      </w:r>
    </w:p>
    <w:p w:rsidR="00D341F2" w:rsidRPr="00171DFF" w:rsidRDefault="00D341F2" w:rsidP="00D341F2">
      <w:pPr>
        <w:spacing w:after="0" w:line="245" w:lineRule="auto"/>
        <w:ind w:firstLine="425"/>
        <w:jc w:val="both"/>
        <w:rPr>
          <w:rFonts w:ascii="Times New Roman" w:hAnsi="Times New Roman" w:cs="Times New Roman"/>
          <w:sz w:val="28"/>
          <w:szCs w:val="28"/>
        </w:rPr>
      </w:pPr>
    </w:p>
    <w:p w:rsidR="00D341F2" w:rsidRPr="00B84459" w:rsidRDefault="00D341F2" w:rsidP="00D341F2">
      <w:pPr>
        <w:spacing w:after="0" w:line="245" w:lineRule="auto"/>
        <w:ind w:firstLine="425"/>
        <w:jc w:val="center"/>
        <w:rPr>
          <w:rFonts w:ascii="Times New Roman" w:eastAsia="Times New Roman" w:hAnsi="Times New Roman" w:cs="Times New Roman"/>
          <w:b/>
          <w:color w:val="000000"/>
          <w:sz w:val="28"/>
          <w:szCs w:val="28"/>
          <w:highlight w:val="yellow"/>
          <w:lang w:eastAsia="ru-RU"/>
        </w:rPr>
      </w:pPr>
    </w:p>
    <w:p w:rsidR="00D341F2" w:rsidRPr="00B84459" w:rsidRDefault="00D341F2" w:rsidP="00D341F2">
      <w:pPr>
        <w:pStyle w:val="Default"/>
        <w:spacing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Постановка проблеми.</w:t>
      </w:r>
      <w:r w:rsidRPr="00B84459">
        <w:rPr>
          <w:rFonts w:ascii="Times New Roman" w:hAnsi="Times New Roman" w:cs="Times New Roman"/>
          <w:sz w:val="28"/>
          <w:szCs w:val="28"/>
        </w:rPr>
        <w:t xml:space="preserve">  Нині людство перебуває у процесі переходу до нової епохи свого буття – постіндустріальної. Це зумовлює докорінні зміни в політиці, економіці, культурі, освіті, праці та інших сферах життя кожної людини. Позаяк у системі освіти  України та Польщі, як і в усьому світі, дедалі більша увага зосереджується на перегляді і зміні цілей, змісту, форм і методів, засобів і загалом усієї організації освітньої системи відповідно до вимог нового часу [4, с. 2].</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дослідженнях сучасних учених-дефектологів відзначається тривожна тенденція до зростання чисельності дітей із відхиленнями фізичного та психічного здоров’я, що зумовлюються біологічними, екологічними, соціально-психологічними й іншими чинниками. Тому сьогодні винятково актуальним є забезпечення повноцінного, різнобічного розвитку кожної особистості, зокрема дітей з особливими потребами, що є критерієм розвиненого демократичного суспільства. Саме на це спрямована діяльність спеціальних навчально-виховних закладів, що мають на меті виховання, лікування та корекцію стану дітей із порушеннями психофізичного розвитку [2, с. 364]. </w:t>
      </w:r>
    </w:p>
    <w:p w:rsidR="00D341F2" w:rsidRPr="00B84459" w:rsidRDefault="00D341F2" w:rsidP="00D341F2">
      <w:pPr>
        <w:pStyle w:val="Default"/>
        <w:spacing w:line="245" w:lineRule="auto"/>
        <w:ind w:firstLine="425"/>
        <w:jc w:val="both"/>
        <w:rPr>
          <w:rFonts w:ascii="Times New Roman" w:hAnsi="Times New Roman" w:cs="Times New Roman"/>
          <w:b/>
          <w:sz w:val="28"/>
          <w:szCs w:val="28"/>
        </w:rPr>
      </w:pPr>
      <w:r w:rsidRPr="00B84459">
        <w:rPr>
          <w:rFonts w:ascii="Times New Roman" w:hAnsi="Times New Roman" w:cs="Times New Roman"/>
          <w:b/>
          <w:sz w:val="28"/>
          <w:szCs w:val="28"/>
        </w:rPr>
        <w:t xml:space="preserve">Аналіз останніх досліджень і публікацій. </w:t>
      </w:r>
      <w:r w:rsidRPr="00B84459">
        <w:rPr>
          <w:rFonts w:ascii="Times New Roman" w:hAnsi="Times New Roman" w:cs="Times New Roman"/>
          <w:sz w:val="28"/>
          <w:szCs w:val="28"/>
        </w:rPr>
        <w:t xml:space="preserve"> Історико-педагогічні аспекти розвитку освіти для дітей із сенсорними порушеннями давно привертають увагу українських та польських учених-дефектологів і педагогів. Вони вивчали становлення і розвиток освіти дітей з порушеннями слуху та зору. Водночас аналізувалась історія формування наукових поглядів на певні порушення розвитку й засоби їх корекції в спеціальних закладах освіти.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Україні історичні аспекти сурдопедагогіки та її становлення досліджували Т. Єжова, В. </w:t>
      </w:r>
      <w:proofErr w:type="spellStart"/>
      <w:r w:rsidRPr="00B84459">
        <w:rPr>
          <w:rFonts w:ascii="Times New Roman" w:hAnsi="Times New Roman" w:cs="Times New Roman"/>
          <w:sz w:val="28"/>
          <w:szCs w:val="28"/>
        </w:rPr>
        <w:t>Засенко</w:t>
      </w:r>
      <w:proofErr w:type="spellEnd"/>
      <w:r w:rsidRPr="00B84459">
        <w:rPr>
          <w:rFonts w:ascii="Times New Roman" w:hAnsi="Times New Roman" w:cs="Times New Roman"/>
          <w:sz w:val="28"/>
          <w:szCs w:val="28"/>
        </w:rPr>
        <w:t xml:space="preserve">, С. Литовченко, О. </w:t>
      </w:r>
      <w:proofErr w:type="spellStart"/>
      <w:r w:rsidRPr="00B84459">
        <w:rPr>
          <w:rFonts w:ascii="Times New Roman" w:hAnsi="Times New Roman" w:cs="Times New Roman"/>
          <w:sz w:val="28"/>
          <w:szCs w:val="28"/>
        </w:rPr>
        <w:t>Таранченко</w:t>
      </w:r>
      <w:proofErr w:type="spellEnd"/>
      <w:r w:rsidRPr="00B84459">
        <w:rPr>
          <w:rFonts w:ascii="Times New Roman" w:hAnsi="Times New Roman" w:cs="Times New Roman"/>
          <w:sz w:val="28"/>
          <w:szCs w:val="28"/>
        </w:rPr>
        <w:t>, М.</w:t>
      </w:r>
      <w:r>
        <w:rPr>
          <w:rFonts w:ascii="Times New Roman" w:hAnsi="Times New Roman" w:cs="Times New Roman"/>
          <w:sz w:val="28"/>
          <w:szCs w:val="28"/>
        </w:rPr>
        <w:t> </w:t>
      </w:r>
      <w:proofErr w:type="spellStart"/>
      <w:r w:rsidRPr="00B84459">
        <w:rPr>
          <w:rFonts w:ascii="Times New Roman" w:hAnsi="Times New Roman" w:cs="Times New Roman"/>
          <w:sz w:val="28"/>
          <w:szCs w:val="28"/>
        </w:rPr>
        <w:t>Ярмаченко</w:t>
      </w:r>
      <w:proofErr w:type="spellEnd"/>
      <w:r w:rsidRPr="00B84459">
        <w:rPr>
          <w:rFonts w:ascii="Times New Roman" w:hAnsi="Times New Roman" w:cs="Times New Roman"/>
          <w:sz w:val="28"/>
          <w:szCs w:val="28"/>
        </w:rPr>
        <w:t xml:space="preserve"> та ін., тифлопедагогіки – О. Кравченко, Т. </w:t>
      </w:r>
      <w:proofErr w:type="spellStart"/>
      <w:r w:rsidRPr="00B84459">
        <w:rPr>
          <w:rFonts w:ascii="Times New Roman" w:hAnsi="Times New Roman" w:cs="Times New Roman"/>
          <w:sz w:val="28"/>
          <w:szCs w:val="28"/>
        </w:rPr>
        <w:t>Моісеєва</w:t>
      </w:r>
      <w:proofErr w:type="spellEnd"/>
      <w:r w:rsidRPr="00B84459">
        <w:rPr>
          <w:rFonts w:ascii="Times New Roman" w:hAnsi="Times New Roman" w:cs="Times New Roman"/>
          <w:sz w:val="28"/>
          <w:szCs w:val="28"/>
        </w:rPr>
        <w:t>, Є.</w:t>
      </w:r>
      <w:r>
        <w:rPr>
          <w:rFonts w:ascii="Times New Roman" w:hAnsi="Times New Roman" w:cs="Times New Roman"/>
          <w:sz w:val="28"/>
          <w:szCs w:val="28"/>
        </w:rPr>
        <w:t> </w:t>
      </w:r>
      <w:proofErr w:type="spellStart"/>
      <w:r w:rsidRPr="00B84459">
        <w:rPr>
          <w:rFonts w:ascii="Times New Roman" w:hAnsi="Times New Roman" w:cs="Times New Roman"/>
          <w:sz w:val="28"/>
          <w:szCs w:val="28"/>
        </w:rPr>
        <w:t>Синьова</w:t>
      </w:r>
      <w:proofErr w:type="spellEnd"/>
      <w:r w:rsidRPr="00B84459">
        <w:rPr>
          <w:rFonts w:ascii="Times New Roman" w:hAnsi="Times New Roman" w:cs="Times New Roman"/>
          <w:sz w:val="28"/>
          <w:szCs w:val="28"/>
        </w:rPr>
        <w:t xml:space="preserve">, О. Устименко, С. Федоренко та ін. Розвиток польської сурдопедагогіки досліджували </w:t>
      </w:r>
      <w:r w:rsidRPr="00B84459">
        <w:rPr>
          <w:rFonts w:ascii="Times New Roman" w:eastAsia="GaramondPremrPro" w:hAnsi="Times New Roman" w:cs="Times New Roman"/>
          <w:sz w:val="28"/>
          <w:szCs w:val="28"/>
          <w:lang w:val="en-US" w:eastAsia="ru-RU"/>
        </w:rPr>
        <w:t>U</w:t>
      </w:r>
      <w:r w:rsidRPr="00B84459">
        <w:rPr>
          <w:rFonts w:ascii="Times New Roman" w:eastAsia="GaramondPremrPro" w:hAnsi="Times New Roman" w:cs="Times New Roman"/>
          <w:sz w:val="28"/>
          <w:szCs w:val="28"/>
          <w:lang w:eastAsia="ru-RU"/>
        </w:rPr>
        <w:t xml:space="preserve">. </w:t>
      </w:r>
      <w:r w:rsidRPr="00B84459">
        <w:rPr>
          <w:rFonts w:ascii="Times New Roman" w:eastAsia="GaramondPremrPro" w:hAnsi="Times New Roman" w:cs="Times New Roman"/>
          <w:sz w:val="28"/>
          <w:szCs w:val="28"/>
          <w:lang w:val="en-US" w:eastAsia="ru-RU"/>
        </w:rPr>
        <w:t>Eckert</w:t>
      </w:r>
      <w:r w:rsidRPr="00B84459">
        <w:rPr>
          <w:rFonts w:ascii="Times New Roman" w:eastAsia="GaramondPremrPro" w:hAnsi="Times New Roman" w:cs="Times New Roman"/>
          <w:sz w:val="28"/>
          <w:szCs w:val="28"/>
          <w:lang w:eastAsia="ru-RU"/>
        </w:rPr>
        <w:t xml:space="preserve">, </w:t>
      </w:r>
      <w:r w:rsidRPr="00B84459">
        <w:rPr>
          <w:rFonts w:ascii="Times New Roman" w:hAnsi="Times New Roman" w:cs="Times New Roman"/>
          <w:sz w:val="28"/>
          <w:szCs w:val="28"/>
        </w:rPr>
        <w:t xml:space="preserve">E. </w:t>
      </w:r>
      <w:proofErr w:type="spellStart"/>
      <w:r w:rsidRPr="00B84459">
        <w:rPr>
          <w:rFonts w:ascii="Times New Roman" w:hAnsi="Times New Roman" w:cs="Times New Roman"/>
          <w:sz w:val="28"/>
          <w:szCs w:val="28"/>
        </w:rPr>
        <w:t>Nurowski</w:t>
      </w:r>
      <w:proofErr w:type="spellEnd"/>
      <w:r w:rsidRPr="00B84459">
        <w:rPr>
          <w:rFonts w:ascii="Times New Roman" w:hAnsi="Times New Roman" w:cs="Times New Roman"/>
          <w:sz w:val="28"/>
          <w:szCs w:val="28"/>
        </w:rPr>
        <w:t xml:space="preserve">, H. </w:t>
      </w:r>
      <w:proofErr w:type="spellStart"/>
      <w:r w:rsidRPr="00B84459">
        <w:rPr>
          <w:rFonts w:ascii="Times New Roman" w:hAnsi="Times New Roman" w:cs="Times New Roman"/>
          <w:sz w:val="28"/>
          <w:szCs w:val="28"/>
        </w:rPr>
        <w:t>Okopiński</w:t>
      </w:r>
      <w:proofErr w:type="spellEnd"/>
      <w:r w:rsidRPr="00B84459">
        <w:rPr>
          <w:rFonts w:ascii="Times New Roman" w:hAnsi="Times New Roman" w:cs="Times New Roman"/>
          <w:sz w:val="28"/>
          <w:szCs w:val="28"/>
        </w:rPr>
        <w:t>, D.</w:t>
      </w:r>
      <w:r>
        <w:rPr>
          <w:rFonts w:ascii="Times New Roman" w:hAnsi="Times New Roman" w:cs="Times New Roman"/>
          <w:sz w:val="28"/>
          <w:szCs w:val="28"/>
        </w:rPr>
        <w:t> </w:t>
      </w:r>
      <w:proofErr w:type="spellStart"/>
      <w:r w:rsidRPr="00B84459">
        <w:rPr>
          <w:rFonts w:ascii="Times New Roman" w:hAnsi="Times New Roman" w:cs="Times New Roman"/>
          <w:sz w:val="28"/>
          <w:szCs w:val="28"/>
        </w:rPr>
        <w:t>Podgórska-Jachnik</w:t>
      </w:r>
      <w:proofErr w:type="spellEnd"/>
      <w:r w:rsidRPr="00B84459">
        <w:rPr>
          <w:rFonts w:ascii="Times New Roman" w:hAnsi="Times New Roman" w:cs="Times New Roman"/>
          <w:sz w:val="28"/>
          <w:szCs w:val="28"/>
        </w:rPr>
        <w:t>, B. Trębicka-Postrzygacz, В. </w:t>
      </w:r>
      <w:proofErr w:type="spellStart"/>
      <w:r w:rsidRPr="00B84459">
        <w:rPr>
          <w:rFonts w:ascii="Times New Roman" w:eastAsia="GaramondPremrPro" w:hAnsi="Times New Roman" w:cs="Times New Roman"/>
          <w:sz w:val="28"/>
          <w:szCs w:val="28"/>
          <w:lang w:val="en-US" w:eastAsia="ru-RU"/>
        </w:rPr>
        <w:t>Szczepankowsky</w:t>
      </w:r>
      <w:proofErr w:type="spellEnd"/>
      <w:r w:rsidRPr="00B84459">
        <w:rPr>
          <w:rFonts w:ascii="Times New Roman" w:eastAsia="GaramondPremrPro" w:hAnsi="Times New Roman" w:cs="Times New Roman"/>
          <w:sz w:val="28"/>
          <w:szCs w:val="28"/>
          <w:lang w:eastAsia="ru-RU"/>
        </w:rPr>
        <w:t xml:space="preserve"> та ін.; тифлопедагогіки – </w:t>
      </w:r>
      <w:r w:rsidRPr="00B84459">
        <w:rPr>
          <w:rFonts w:ascii="Times New Roman" w:eastAsia="CenturyOldstPL-Roman" w:hAnsi="Times New Roman" w:cs="Times New Roman"/>
          <w:sz w:val="28"/>
          <w:szCs w:val="28"/>
        </w:rPr>
        <w:t xml:space="preserve">E. </w:t>
      </w:r>
      <w:proofErr w:type="spellStart"/>
      <w:r w:rsidRPr="00B84459">
        <w:rPr>
          <w:rFonts w:ascii="Times New Roman" w:eastAsia="CenturyOldstPL-Roman" w:hAnsi="Times New Roman" w:cs="Times New Roman"/>
          <w:sz w:val="28"/>
          <w:szCs w:val="28"/>
        </w:rPr>
        <w:t>Bendych</w:t>
      </w:r>
      <w:proofErr w:type="spellEnd"/>
      <w:r w:rsidRPr="00B84459">
        <w:rPr>
          <w:rFonts w:ascii="Times New Roman" w:eastAsia="CenturyOldstPL-Roman" w:hAnsi="Times New Roman" w:cs="Times New Roman"/>
          <w:sz w:val="28"/>
          <w:szCs w:val="28"/>
        </w:rPr>
        <w:t xml:space="preserve">, M. </w:t>
      </w:r>
      <w:proofErr w:type="spellStart"/>
      <w:r w:rsidRPr="00B84459">
        <w:rPr>
          <w:rFonts w:ascii="Times New Roman" w:eastAsia="CenturyOldstPL-Roman" w:hAnsi="Times New Roman" w:cs="Times New Roman"/>
          <w:sz w:val="28"/>
          <w:szCs w:val="28"/>
        </w:rPr>
        <w:t>Janik</w:t>
      </w:r>
      <w:proofErr w:type="spellEnd"/>
      <w:r w:rsidRPr="00B84459">
        <w:rPr>
          <w:rFonts w:ascii="Times New Roman" w:eastAsia="CenturyOldstPL-Roman" w:hAnsi="Times New Roman" w:cs="Times New Roman"/>
          <w:sz w:val="28"/>
          <w:szCs w:val="28"/>
        </w:rPr>
        <w:t xml:space="preserve">, W. </w:t>
      </w:r>
      <w:proofErr w:type="spellStart"/>
      <w:r w:rsidRPr="00B84459">
        <w:rPr>
          <w:rFonts w:ascii="Times New Roman" w:eastAsia="CenturyOldstPL-Roman" w:hAnsi="Times New Roman" w:cs="Times New Roman"/>
          <w:sz w:val="28"/>
          <w:szCs w:val="28"/>
        </w:rPr>
        <w:t>Gasik</w:t>
      </w:r>
      <w:proofErr w:type="spellEnd"/>
      <w:r w:rsidRPr="00B84459">
        <w:rPr>
          <w:rFonts w:ascii="Times New Roman" w:eastAsia="CenturyOldstPL-Roman" w:hAnsi="Times New Roman" w:cs="Times New Roman"/>
          <w:sz w:val="28"/>
          <w:szCs w:val="28"/>
        </w:rPr>
        <w:t xml:space="preserve">, E. </w:t>
      </w:r>
      <w:proofErr w:type="spellStart"/>
      <w:r w:rsidRPr="00B84459">
        <w:rPr>
          <w:rFonts w:ascii="Times New Roman" w:eastAsia="CenturyOldstPL-Roman" w:hAnsi="Times New Roman" w:cs="Times New Roman"/>
          <w:sz w:val="28"/>
          <w:szCs w:val="28"/>
        </w:rPr>
        <w:t>Grodecka</w:t>
      </w:r>
      <w:proofErr w:type="spellEnd"/>
      <w:r w:rsidRPr="00B84459">
        <w:rPr>
          <w:rFonts w:ascii="Times New Roman" w:eastAsia="CenturyOldstPL-Roman" w:hAnsi="Times New Roman" w:cs="Times New Roman"/>
          <w:sz w:val="28"/>
          <w:szCs w:val="28"/>
        </w:rPr>
        <w:t xml:space="preserve">, </w:t>
      </w:r>
      <w:r w:rsidRPr="00B84459">
        <w:rPr>
          <w:rFonts w:ascii="Times New Roman" w:hAnsi="Times New Roman" w:cs="Times New Roman"/>
          <w:bCs/>
          <w:sz w:val="28"/>
          <w:szCs w:val="28"/>
        </w:rPr>
        <w:t>J.</w:t>
      </w:r>
      <w:r>
        <w:rPr>
          <w:rFonts w:ascii="Times New Roman" w:hAnsi="Times New Roman" w:cs="Times New Roman"/>
          <w:bCs/>
          <w:sz w:val="28"/>
          <w:szCs w:val="28"/>
        </w:rPr>
        <w:t> </w:t>
      </w:r>
      <w:proofErr w:type="spellStart"/>
      <w:r w:rsidRPr="00B84459">
        <w:rPr>
          <w:rFonts w:ascii="Times New Roman" w:hAnsi="Times New Roman" w:cs="Times New Roman"/>
          <w:bCs/>
          <w:sz w:val="28"/>
          <w:szCs w:val="28"/>
        </w:rPr>
        <w:t>Kuczyńska-Kwapisz</w:t>
      </w:r>
      <w:proofErr w:type="spellEnd"/>
      <w:r w:rsidRPr="00B84459">
        <w:rPr>
          <w:rFonts w:ascii="Times New Roman" w:hAnsi="Times New Roman" w:cs="Times New Roman"/>
          <w:bCs/>
          <w:sz w:val="28"/>
          <w:szCs w:val="28"/>
        </w:rPr>
        <w:t xml:space="preserve"> та ін.</w:t>
      </w:r>
      <w:r w:rsidRPr="00B84459">
        <w:rPr>
          <w:rFonts w:ascii="Times New Roman" w:eastAsia="CenturyOldstPL-Roman" w:hAnsi="Times New Roman" w:cs="Times New Roman"/>
          <w:sz w:val="28"/>
          <w:szCs w:val="28"/>
        </w:rPr>
        <w:t xml:space="preserve">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eastAsia="uk-UA"/>
        </w:rPr>
        <w:t xml:space="preserve">Мета статті. </w:t>
      </w:r>
      <w:r w:rsidRPr="00B84459">
        <w:rPr>
          <w:rFonts w:ascii="Times New Roman" w:hAnsi="Times New Roman" w:cs="Times New Roman"/>
          <w:sz w:val="28"/>
          <w:szCs w:val="28"/>
        </w:rPr>
        <w:t>Здійснити історико-педагогічний аналіз розвитку системи освіти для дітей із сенсорними порушеннями в Україні та Польщі.</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color w:val="005B89"/>
          <w:sz w:val="28"/>
          <w:szCs w:val="28"/>
        </w:rPr>
      </w:pPr>
      <w:r w:rsidRPr="00B84459">
        <w:rPr>
          <w:rFonts w:ascii="Times New Roman" w:hAnsi="Times New Roman" w:cs="Times New Roman"/>
          <w:sz w:val="28"/>
          <w:szCs w:val="28"/>
        </w:rPr>
        <w:lastRenderedPageBreak/>
        <w:t>В статті буде використана як сучасна термінологія, так і періоду, про який йде мова у запропонованому матеріалі.</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eastAsia="uk-UA"/>
        </w:rPr>
        <w:t>Виклад основного матеріалу.</w:t>
      </w:r>
      <w:r w:rsidRPr="00B84459">
        <w:rPr>
          <w:rFonts w:ascii="Times New Roman" w:hAnsi="Times New Roman" w:cs="Times New Roman"/>
          <w:sz w:val="28"/>
          <w:szCs w:val="28"/>
          <w:lang w:eastAsia="uk-UA"/>
        </w:rPr>
        <w:t xml:space="preserve"> </w:t>
      </w:r>
      <w:r w:rsidRPr="00B84459">
        <w:rPr>
          <w:rFonts w:ascii="Times New Roman" w:hAnsi="Times New Roman" w:cs="Times New Roman"/>
          <w:sz w:val="28"/>
          <w:szCs w:val="28"/>
        </w:rPr>
        <w:t xml:space="preserve">Поступ української та польської систем освіти осіб з порушеннями слуху в усі історичні періоди був і є безпосередньо пов'язаний із соціально-економічними устроями країни, ціннісними орієнтаціями держав та їх громадян (суспільства), політикою держав щодо осіб цієї категорії, законодавством у галузі освіти загалом та спеціальної зокрема, рівнем розвитку науки. Тож ми розглядатимемо поступ освіти осіб з порушеннями слуху та зору в контексті змін, зумовлених суспільно-політичними, соціально-економічними та соціально-культурними детермінантами. </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Українській сурдопедагогіці</w:t>
      </w:r>
      <w:r w:rsidRPr="00B84459">
        <w:rPr>
          <w:rFonts w:ascii="Times New Roman" w:hAnsi="Times New Roman" w:cs="Times New Roman"/>
          <w:sz w:val="28"/>
          <w:szCs w:val="28"/>
        </w:rPr>
        <w:t xml:space="preserve"> вже понад 200 років. Передумови формування вітчизняної системи спеціальної освіти для дітей з порушеннями слуху складаються ще на початку ХІХ ст. Від початку цього періоду в Україні спостерігаються три окремі напрями допомоги дітям з порушеннями в розвитку: християнсько-благодійний, лікарсько-педагогічний та педагогічний [3, с. 236]. До 1917 р. на території України діяло 16 навчальних закладів. Першим спеціальним навчальним закладом для дітей з порушеннями слуху на території сучасної України був </w:t>
      </w:r>
      <w:proofErr w:type="spellStart"/>
      <w:r w:rsidRPr="00B84459">
        <w:rPr>
          <w:rFonts w:ascii="Times New Roman" w:hAnsi="Times New Roman" w:cs="Times New Roman"/>
          <w:sz w:val="28"/>
          <w:szCs w:val="28"/>
        </w:rPr>
        <w:t>Романівський</w:t>
      </w:r>
      <w:proofErr w:type="spellEnd"/>
      <w:r w:rsidRPr="00B84459">
        <w:rPr>
          <w:rFonts w:ascii="Times New Roman" w:hAnsi="Times New Roman" w:cs="Times New Roman"/>
          <w:sz w:val="28"/>
          <w:szCs w:val="28"/>
        </w:rPr>
        <w:t xml:space="preserve"> інститут для глухонімих на Житомирщині, заснований 1805 року поляком графом Юзефом-Августом </w:t>
      </w:r>
      <w:proofErr w:type="spellStart"/>
      <w:r w:rsidRPr="00B84459">
        <w:rPr>
          <w:rFonts w:ascii="Times New Roman" w:hAnsi="Times New Roman" w:cs="Times New Roman"/>
          <w:sz w:val="28"/>
          <w:szCs w:val="28"/>
        </w:rPr>
        <w:t>Ілінським</w:t>
      </w:r>
      <w:proofErr w:type="spellEnd"/>
      <w:r w:rsidRPr="00B84459">
        <w:rPr>
          <w:rFonts w:ascii="Times New Roman" w:hAnsi="Times New Roman" w:cs="Times New Roman"/>
          <w:sz w:val="28"/>
          <w:szCs w:val="28"/>
        </w:rPr>
        <w:t>. В цей період виокремилась частина практиків з прогресивними поглядами та практичними напрацюваннями. На початку ХХ ст. почала формуватися система дошкільного виховання дітей з порушеннями слуху [8, с. 12-14].</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 Розвиток української сурдопедагогіки можна умовно поділити на 4 періоди.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Початком І періоду можна вважати ХІХ століття. В цей час школи для глухих були територіально розпорошеними та потерпали від нестачі педагогічних кадрів, хоча окремі з них мали цікаві практичні напрацювання. Українські сурдопедагоги А. </w:t>
      </w:r>
      <w:proofErr w:type="spellStart"/>
      <w:r w:rsidRPr="00B84459">
        <w:rPr>
          <w:rFonts w:ascii="Times New Roman" w:hAnsi="Times New Roman" w:cs="Times New Roman"/>
          <w:sz w:val="28"/>
          <w:szCs w:val="28"/>
        </w:rPr>
        <w:t>Бахметьєв</w:t>
      </w:r>
      <w:proofErr w:type="spellEnd"/>
      <w:r w:rsidRPr="00B84459">
        <w:rPr>
          <w:rFonts w:ascii="Times New Roman" w:hAnsi="Times New Roman" w:cs="Times New Roman"/>
          <w:sz w:val="28"/>
          <w:szCs w:val="28"/>
        </w:rPr>
        <w:t xml:space="preserve">, Г. </w:t>
      </w:r>
      <w:proofErr w:type="spellStart"/>
      <w:r w:rsidRPr="00B84459">
        <w:rPr>
          <w:rFonts w:ascii="Times New Roman" w:hAnsi="Times New Roman" w:cs="Times New Roman"/>
          <w:sz w:val="28"/>
          <w:szCs w:val="28"/>
        </w:rPr>
        <w:t>Гурцов</w:t>
      </w:r>
      <w:proofErr w:type="spellEnd"/>
      <w:r w:rsidRPr="00B84459">
        <w:rPr>
          <w:rFonts w:ascii="Times New Roman" w:hAnsi="Times New Roman" w:cs="Times New Roman"/>
          <w:sz w:val="28"/>
          <w:szCs w:val="28"/>
        </w:rPr>
        <w:t xml:space="preserve">, брати </w:t>
      </w:r>
      <w:proofErr w:type="spellStart"/>
      <w:r w:rsidRPr="00B84459">
        <w:rPr>
          <w:rFonts w:ascii="Times New Roman" w:hAnsi="Times New Roman" w:cs="Times New Roman"/>
          <w:sz w:val="28"/>
          <w:szCs w:val="28"/>
        </w:rPr>
        <w:t>Варди</w:t>
      </w:r>
      <w:proofErr w:type="spellEnd"/>
      <w:r w:rsidRPr="00B84459">
        <w:rPr>
          <w:rFonts w:ascii="Times New Roman" w:hAnsi="Times New Roman" w:cs="Times New Roman"/>
          <w:sz w:val="28"/>
          <w:szCs w:val="28"/>
        </w:rPr>
        <w:t xml:space="preserve">, М. </w:t>
      </w:r>
      <w:proofErr w:type="spellStart"/>
      <w:r w:rsidRPr="00B84459">
        <w:rPr>
          <w:rFonts w:ascii="Times New Roman" w:hAnsi="Times New Roman" w:cs="Times New Roman"/>
          <w:sz w:val="28"/>
          <w:szCs w:val="28"/>
        </w:rPr>
        <w:t>Лаговський</w:t>
      </w:r>
      <w:proofErr w:type="spellEnd"/>
      <w:r w:rsidRPr="00B84459">
        <w:rPr>
          <w:rFonts w:ascii="Times New Roman" w:hAnsi="Times New Roman" w:cs="Times New Roman"/>
          <w:sz w:val="28"/>
          <w:szCs w:val="28"/>
        </w:rPr>
        <w:t xml:space="preserve">, А. Мальцев, Ф. </w:t>
      </w:r>
      <w:proofErr w:type="spellStart"/>
      <w:r w:rsidRPr="00B84459">
        <w:rPr>
          <w:rFonts w:ascii="Times New Roman" w:hAnsi="Times New Roman" w:cs="Times New Roman"/>
          <w:sz w:val="28"/>
          <w:szCs w:val="28"/>
        </w:rPr>
        <w:t>Мовчановський</w:t>
      </w:r>
      <w:proofErr w:type="spellEnd"/>
      <w:r w:rsidRPr="00B84459">
        <w:rPr>
          <w:rFonts w:ascii="Times New Roman" w:hAnsi="Times New Roman" w:cs="Times New Roman"/>
          <w:sz w:val="28"/>
          <w:szCs w:val="28"/>
        </w:rPr>
        <w:t xml:space="preserve">, Н. </w:t>
      </w:r>
      <w:proofErr w:type="spellStart"/>
      <w:r w:rsidRPr="00B84459">
        <w:rPr>
          <w:rFonts w:ascii="Times New Roman" w:hAnsi="Times New Roman" w:cs="Times New Roman"/>
          <w:sz w:val="28"/>
          <w:szCs w:val="28"/>
        </w:rPr>
        <w:t>Патканова</w:t>
      </w:r>
      <w:proofErr w:type="spellEnd"/>
      <w:r w:rsidRPr="00B84459">
        <w:rPr>
          <w:rFonts w:ascii="Times New Roman" w:hAnsi="Times New Roman" w:cs="Times New Roman"/>
          <w:sz w:val="28"/>
          <w:szCs w:val="28"/>
        </w:rPr>
        <w:t>, О.</w:t>
      </w:r>
      <w:r>
        <w:rPr>
          <w:rFonts w:ascii="Times New Roman" w:hAnsi="Times New Roman" w:cs="Times New Roman"/>
          <w:sz w:val="28"/>
          <w:szCs w:val="28"/>
        </w:rPr>
        <w:t> </w:t>
      </w:r>
      <w:proofErr w:type="spellStart"/>
      <w:r w:rsidRPr="00B84459">
        <w:rPr>
          <w:rFonts w:ascii="Times New Roman" w:hAnsi="Times New Roman" w:cs="Times New Roman"/>
          <w:sz w:val="28"/>
          <w:szCs w:val="28"/>
        </w:rPr>
        <w:t>Прозоров</w:t>
      </w:r>
      <w:proofErr w:type="spellEnd"/>
      <w:r w:rsidRPr="00B84459">
        <w:rPr>
          <w:rFonts w:ascii="Times New Roman" w:hAnsi="Times New Roman" w:cs="Times New Roman"/>
          <w:sz w:val="28"/>
          <w:szCs w:val="28"/>
        </w:rPr>
        <w:t>, М. Яворський та ін. обстоювали прогресивні погляди щодо можливостей успішного навчання дітей з порушеннями слуху. Заклади не належали до державної системи навчання.</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Початком ІІ періоду можна вважати 1917 р., оскільки він був тією межею, до якої в Україні існувала мережа закладів для дітей з порушеннями слуху. Після революційних подій система була повністю зруйнована й навчання цих дітей довелося розпочинати спочатку. В цей період розгортання мережі закладів просувалося вкрай повільно. На заваді цьому стала також Друга світова війна. У перші повоєнні роки значні соціально-економічні труднощі істотно гальмували розгортання мережі шкіл для дітей цієї категорії [4, с. 3].</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Упродовж ІІІ періоду, починаючи з 1950 р., вийшла низка організаційних і законодавчих документів, що регулювали порядок виявлення та діагностування дітей з порушеннями слуху. У ці роки в УРСР загальне </w:t>
      </w:r>
      <w:r w:rsidRPr="00B84459">
        <w:rPr>
          <w:rFonts w:ascii="Times New Roman" w:hAnsi="Times New Roman" w:cs="Times New Roman"/>
          <w:sz w:val="28"/>
          <w:szCs w:val="28"/>
        </w:rPr>
        <w:lastRenderedPageBreak/>
        <w:t xml:space="preserve">обов’язкове навчання глухих дітей вважалося фактично завершеним, діяло понад 60 закладів, тож на часі була реалізація диференційованого навчання. Тому головна увага зосереджувалася на дітях зі зниженим слухом та організації для них спеціальних шкіл-інтернатів. До 1967 р. їх було вже 11 з контингентом понад 1500 учнів.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ІV період доцільно датувати 1991 роком. Зі здобуттям Україною незалежності розпочався новий етап розбудови вітчизняної освіти і, зокрема, спеціальної. На початок цього періоду існувало багато невирішених питань, які поступово врегульовувалися низкою нормативно-правових документів: законів, концепцій, стандартів... В цей час піддалися перегляду глобальні питання: теоретико-методологічні засади спеціальної педагогіки та психології, психолого-педагогічні умови удосконалення змісту освіти в умовах диференційованого підходу, оптимізація та індивідуалізація навчання осіб з порушеннями слуху [4, с. 4].</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 сьогодні в Україні працює розгалужена диференційована система спеціальних навчально-виховних закладів для осіб із порушеннями слуху. До 2014 року це 58 шкіл (32 школи для глухих та 26 шкіл для </w:t>
      </w:r>
      <w:proofErr w:type="spellStart"/>
      <w:r w:rsidRPr="00B84459">
        <w:rPr>
          <w:rFonts w:ascii="Times New Roman" w:hAnsi="Times New Roman" w:cs="Times New Roman"/>
          <w:sz w:val="28"/>
          <w:szCs w:val="28"/>
        </w:rPr>
        <w:t>слабочуючих</w:t>
      </w:r>
      <w:proofErr w:type="spellEnd"/>
      <w:r w:rsidRPr="00B84459">
        <w:rPr>
          <w:rFonts w:ascii="Times New Roman" w:hAnsi="Times New Roman" w:cs="Times New Roman"/>
          <w:sz w:val="28"/>
          <w:szCs w:val="28"/>
        </w:rPr>
        <w:t xml:space="preserve"> дітей), в яких навчалося близько 8 тис. учнів та 20 дошкільних закладів. На сьогодні у зв’язку із подіями на сході країни та окупацією Криму мережа закладів дещо скоротилась. Також через впровадження інклюзивної форми навчання частина дітей з порушеннями слуху починають інтегруватись у загальноосвітні дошкільні та шкільні заклади.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 сучасному етапі розвитку українська сурдопедагогіка продовжує віднаходити нові шляхи і засоби удосконалення освіти дітей з порушеннями слуху; запроваджувати новітні технології, враховуючи сучасні досягнення освіти, науки, техніки та медицини; </w:t>
      </w:r>
      <w:proofErr w:type="spellStart"/>
      <w:r w:rsidRPr="00B84459">
        <w:rPr>
          <w:rFonts w:ascii="Times New Roman" w:hAnsi="Times New Roman" w:cs="Times New Roman"/>
          <w:sz w:val="28"/>
          <w:szCs w:val="28"/>
        </w:rPr>
        <w:t>слухопротезувати</w:t>
      </w:r>
      <w:proofErr w:type="spellEnd"/>
      <w:r w:rsidRPr="00B84459">
        <w:rPr>
          <w:rFonts w:ascii="Times New Roman" w:hAnsi="Times New Roman" w:cs="Times New Roman"/>
          <w:sz w:val="28"/>
          <w:szCs w:val="28"/>
        </w:rPr>
        <w:t xml:space="preserve"> дітей за допомогою найсучасніших слухових апаратів та </w:t>
      </w:r>
      <w:proofErr w:type="spellStart"/>
      <w:r w:rsidRPr="00B84459">
        <w:rPr>
          <w:rFonts w:ascii="Times New Roman" w:hAnsi="Times New Roman" w:cs="Times New Roman"/>
          <w:sz w:val="28"/>
          <w:szCs w:val="28"/>
        </w:rPr>
        <w:t>кохлеарних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імплантів</w:t>
      </w:r>
      <w:proofErr w:type="spellEnd"/>
      <w:r w:rsidRPr="00B84459">
        <w:rPr>
          <w:rFonts w:ascii="Times New Roman" w:hAnsi="Times New Roman" w:cs="Times New Roman"/>
          <w:sz w:val="28"/>
          <w:szCs w:val="28"/>
        </w:rPr>
        <w:t>, розробляти науково-методичне забезпечення. Тому можна говорити про завершальну стадію етапу реформування освіти для дітей з порушеннями слуху і перехід до етапу її розбудови на нових засадах.</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Початок польської сурдопедагогіки</w:t>
      </w:r>
      <w:r w:rsidRPr="00B84459">
        <w:rPr>
          <w:rFonts w:ascii="Times New Roman" w:hAnsi="Times New Roman" w:cs="Times New Roman"/>
          <w:sz w:val="28"/>
          <w:szCs w:val="28"/>
        </w:rPr>
        <w:t xml:space="preserve"> датується 1817 р., коли у Варшаві був заснований Інститут для глухонімих та сліпих, засновником якого був священик Якуб </w:t>
      </w:r>
      <w:proofErr w:type="spellStart"/>
      <w:r w:rsidRPr="00B84459">
        <w:rPr>
          <w:rFonts w:ascii="Times New Roman" w:hAnsi="Times New Roman" w:cs="Times New Roman"/>
          <w:sz w:val="28"/>
          <w:szCs w:val="28"/>
        </w:rPr>
        <w:t>Фальковський</w:t>
      </w:r>
      <w:proofErr w:type="spellEnd"/>
      <w:r w:rsidRPr="00B84459">
        <w:rPr>
          <w:rFonts w:ascii="Times New Roman" w:hAnsi="Times New Roman" w:cs="Times New Roman"/>
          <w:sz w:val="28"/>
          <w:szCs w:val="28"/>
        </w:rPr>
        <w:t xml:space="preserve">. Варто зазначити, що спроби створення подібних шкіл на польських землях були зроблені і раніше, хоча їх наслідки для польської сурдопедагогіки не були успішними [12, с. 10].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Згодом на польських землях були створені інші школи: у 1830 році – Інститут для глухонімих у Львові, 1832 року – Королівський інститут глухих у Познані, 1836 – Спеціальний заклад для глухих у </w:t>
      </w:r>
      <w:proofErr w:type="spellStart"/>
      <w:r w:rsidRPr="00B84459">
        <w:rPr>
          <w:rFonts w:ascii="Times New Roman" w:hAnsi="Times New Roman" w:cs="Times New Roman"/>
          <w:sz w:val="28"/>
          <w:szCs w:val="28"/>
        </w:rPr>
        <w:t>Раціборзі</w:t>
      </w:r>
      <w:proofErr w:type="spellEnd"/>
      <w:r w:rsidRPr="00B84459">
        <w:rPr>
          <w:rFonts w:ascii="Times New Roman" w:hAnsi="Times New Roman" w:cs="Times New Roman"/>
          <w:sz w:val="28"/>
          <w:szCs w:val="28"/>
        </w:rPr>
        <w:t xml:space="preserve">. Ці заклади використовували різні методи навчання [10, с. 11].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У другій половині ХХ століття шкільна мережа для дітей з порушенням слуху була значно розширена. 1948 року у Вроцлаві відкрилася школа для глухих дітей на чолі із М. </w:t>
      </w:r>
      <w:proofErr w:type="spellStart"/>
      <w:r w:rsidRPr="00B84459">
        <w:rPr>
          <w:rFonts w:ascii="Times New Roman" w:hAnsi="Times New Roman" w:cs="Times New Roman"/>
          <w:sz w:val="28"/>
          <w:szCs w:val="28"/>
        </w:rPr>
        <w:t>Кемпою</w:t>
      </w:r>
      <w:proofErr w:type="spellEnd"/>
      <w:r w:rsidRPr="00B84459">
        <w:rPr>
          <w:rFonts w:ascii="Times New Roman" w:hAnsi="Times New Roman" w:cs="Times New Roman"/>
          <w:sz w:val="28"/>
          <w:szCs w:val="28"/>
        </w:rPr>
        <w:t xml:space="preserve">, колишнім директором Львівської школи для глухонімих. Пізніше відновилися заняття в школах для глухих у Познані та Варшаві [9, с. 39].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 xml:space="preserve">Завдяки розвитку медицини та техніки в середині 50-х років в Польщі відбулася диференціація дітей на глухих та </w:t>
      </w:r>
      <w:proofErr w:type="spellStart"/>
      <w:r w:rsidRPr="00B84459">
        <w:rPr>
          <w:rFonts w:ascii="Times New Roman" w:hAnsi="Times New Roman" w:cs="Times New Roman"/>
          <w:sz w:val="28"/>
          <w:szCs w:val="28"/>
        </w:rPr>
        <w:t>слабочуючих</w:t>
      </w:r>
      <w:proofErr w:type="spellEnd"/>
      <w:r w:rsidRPr="00B84459">
        <w:rPr>
          <w:rFonts w:ascii="Times New Roman" w:hAnsi="Times New Roman" w:cs="Times New Roman"/>
          <w:sz w:val="28"/>
          <w:szCs w:val="28"/>
        </w:rPr>
        <w:t xml:space="preserve">.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Перший навчальний заклад для </w:t>
      </w:r>
      <w:proofErr w:type="spellStart"/>
      <w:r w:rsidRPr="00B84459">
        <w:rPr>
          <w:rFonts w:ascii="Times New Roman" w:hAnsi="Times New Roman" w:cs="Times New Roman"/>
          <w:sz w:val="28"/>
          <w:szCs w:val="28"/>
        </w:rPr>
        <w:t>слабочуючих</w:t>
      </w:r>
      <w:proofErr w:type="spellEnd"/>
      <w:r w:rsidRPr="00B84459">
        <w:rPr>
          <w:rFonts w:ascii="Times New Roman" w:hAnsi="Times New Roman" w:cs="Times New Roman"/>
          <w:sz w:val="28"/>
          <w:szCs w:val="28"/>
        </w:rPr>
        <w:t xml:space="preserve"> дітей був відкритий 1957 року в </w:t>
      </w:r>
      <w:proofErr w:type="spellStart"/>
      <w:r w:rsidRPr="00B84459">
        <w:rPr>
          <w:rFonts w:ascii="Times New Roman" w:hAnsi="Times New Roman" w:cs="Times New Roman"/>
          <w:sz w:val="28"/>
          <w:szCs w:val="28"/>
        </w:rPr>
        <w:t>Тжебєзи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Щецінській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color w:val="231F20"/>
          <w:sz w:val="28"/>
          <w:szCs w:val="28"/>
        </w:rPr>
        <w:t>Trzebieży</w:t>
      </w:r>
      <w:proofErr w:type="spellEnd"/>
      <w:r w:rsidRPr="00B84459">
        <w:rPr>
          <w:rFonts w:ascii="Times New Roman" w:hAnsi="Times New Roman" w:cs="Times New Roman"/>
          <w:color w:val="231F20"/>
          <w:sz w:val="28"/>
          <w:szCs w:val="28"/>
        </w:rPr>
        <w:t xml:space="preserve"> </w:t>
      </w:r>
      <w:proofErr w:type="spellStart"/>
      <w:r w:rsidRPr="00B84459">
        <w:rPr>
          <w:rFonts w:ascii="Times New Roman" w:hAnsi="Times New Roman" w:cs="Times New Roman"/>
          <w:color w:val="231F20"/>
          <w:sz w:val="28"/>
          <w:szCs w:val="28"/>
        </w:rPr>
        <w:t>Szczecińskiej</w:t>
      </w:r>
      <w:proofErr w:type="spellEnd"/>
      <w:r w:rsidRPr="00B84459">
        <w:rPr>
          <w:rFonts w:ascii="Times New Roman" w:hAnsi="Times New Roman" w:cs="Times New Roman"/>
          <w:sz w:val="28"/>
          <w:szCs w:val="28"/>
        </w:rPr>
        <w:t xml:space="preserve">). З 1 вересня 1961 р. він був переведений до Щецина, що дозволило налагодити тісну співпрацю з клінікою отоларингології та лікарями різних спеціальностей. 1957 року у Варшаві, як філія Інституту глухонімих та сліпих, була відкрита школа для </w:t>
      </w:r>
      <w:proofErr w:type="spellStart"/>
      <w:r w:rsidRPr="00B84459">
        <w:rPr>
          <w:rFonts w:ascii="Times New Roman" w:hAnsi="Times New Roman" w:cs="Times New Roman"/>
          <w:sz w:val="28"/>
          <w:szCs w:val="28"/>
        </w:rPr>
        <w:t>слабочуючих</w:t>
      </w:r>
      <w:proofErr w:type="spellEnd"/>
      <w:r w:rsidRPr="00B84459">
        <w:rPr>
          <w:rFonts w:ascii="Times New Roman" w:hAnsi="Times New Roman" w:cs="Times New Roman"/>
          <w:sz w:val="28"/>
          <w:szCs w:val="28"/>
        </w:rPr>
        <w:t xml:space="preserve"> дітей. У 1972-1973 році вона була реорганізована в окремий навчальний заклад. Ще одна школа для </w:t>
      </w:r>
      <w:proofErr w:type="spellStart"/>
      <w:r w:rsidRPr="00B84459">
        <w:rPr>
          <w:rFonts w:ascii="Times New Roman" w:hAnsi="Times New Roman" w:cs="Times New Roman"/>
          <w:sz w:val="28"/>
          <w:szCs w:val="28"/>
        </w:rPr>
        <w:t>слабочуючих</w:t>
      </w:r>
      <w:proofErr w:type="spellEnd"/>
      <w:r w:rsidRPr="00B84459">
        <w:rPr>
          <w:rFonts w:ascii="Times New Roman" w:hAnsi="Times New Roman" w:cs="Times New Roman"/>
          <w:sz w:val="28"/>
          <w:szCs w:val="28"/>
        </w:rPr>
        <w:t xml:space="preserve"> дітей була відкрита в Лодзі у 1963 році. Це були заклади інтернатного типу, адже у них навчалися діти з усієї країни [9, с. 40].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цей період найвідоміший фахівець у галузі спеціальної педагогіки Польщі Марія </w:t>
      </w:r>
      <w:proofErr w:type="spellStart"/>
      <w:r w:rsidRPr="00B84459">
        <w:rPr>
          <w:rFonts w:ascii="Times New Roman" w:hAnsi="Times New Roman" w:cs="Times New Roman"/>
          <w:sz w:val="28"/>
          <w:szCs w:val="28"/>
        </w:rPr>
        <w:t>Гжегожевська</w:t>
      </w:r>
      <w:proofErr w:type="spellEnd"/>
      <w:r w:rsidRPr="00B84459">
        <w:rPr>
          <w:rFonts w:ascii="Times New Roman" w:hAnsi="Times New Roman" w:cs="Times New Roman"/>
          <w:sz w:val="28"/>
          <w:szCs w:val="28"/>
        </w:rPr>
        <w:t xml:space="preserve"> також доклала зусиль до розвитку системи освіти для осіб з порушеннями слуху.</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 початку 1950-х років в жодній школі не було дітей зі слуховими апаратами. Наприкінці 60-х років Польща закупила необхідну кількість слухових апаратів та найсучаснішого </w:t>
      </w:r>
      <w:proofErr w:type="spellStart"/>
      <w:r w:rsidRPr="00B84459">
        <w:rPr>
          <w:rFonts w:ascii="Times New Roman" w:hAnsi="Times New Roman" w:cs="Times New Roman"/>
          <w:sz w:val="28"/>
          <w:szCs w:val="28"/>
        </w:rPr>
        <w:t>аудіологічного</w:t>
      </w:r>
      <w:proofErr w:type="spellEnd"/>
      <w:r w:rsidRPr="00B84459">
        <w:rPr>
          <w:rFonts w:ascii="Times New Roman" w:hAnsi="Times New Roman" w:cs="Times New Roman"/>
          <w:sz w:val="28"/>
          <w:szCs w:val="28"/>
        </w:rPr>
        <w:t xml:space="preserve"> обладнання в Німеччині. Відповідно, всі діти були </w:t>
      </w:r>
      <w:proofErr w:type="spellStart"/>
      <w:r w:rsidRPr="00B84459">
        <w:rPr>
          <w:rFonts w:ascii="Times New Roman" w:hAnsi="Times New Roman" w:cs="Times New Roman"/>
          <w:sz w:val="28"/>
          <w:szCs w:val="28"/>
        </w:rPr>
        <w:t>діагностовані</w:t>
      </w:r>
      <w:proofErr w:type="spellEnd"/>
      <w:r w:rsidRPr="00B84459">
        <w:rPr>
          <w:rFonts w:ascii="Times New Roman" w:hAnsi="Times New Roman" w:cs="Times New Roman"/>
          <w:sz w:val="28"/>
          <w:szCs w:val="28"/>
        </w:rPr>
        <w:t xml:space="preserve">. Результати цих досліджень надавалися керівництву школи та класним вчителям і часто обговорювалися на засіданнях педагогічних рад.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Після Другої світової війни всі польські заклади для дітей з порушеннями слуху тісно співпрацювали з отоларингологічними клініками, виробниками сурдотехніки, науковцями в галузі спеціальної освіти та психології. Це дозволило сприймати людей з порушеннями слуху не лише через призму медичних та педагогічних наука, а в міждисциплінарному контексті та виробити необхідні підходи [9, с. 42].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В цей час методи навчання також змінилися. Вони базувалися на більш досконалих технічних засобах, практичних та теоретичних знаннях у галузі науки, педагогіки та медицини. Велика увага приділялася поліпшенню та використанню залишкового слуху. Віталися контакти з </w:t>
      </w:r>
      <w:proofErr w:type="spellStart"/>
      <w:r w:rsidRPr="00B84459">
        <w:rPr>
          <w:rFonts w:ascii="Times New Roman" w:hAnsi="Times New Roman" w:cs="Times New Roman"/>
          <w:sz w:val="28"/>
          <w:szCs w:val="28"/>
        </w:rPr>
        <w:t>чуючими</w:t>
      </w:r>
      <w:proofErr w:type="spellEnd"/>
      <w:r w:rsidRPr="00B84459">
        <w:rPr>
          <w:rFonts w:ascii="Times New Roman" w:hAnsi="Times New Roman" w:cs="Times New Roman"/>
          <w:sz w:val="28"/>
          <w:szCs w:val="28"/>
        </w:rPr>
        <w:t xml:space="preserve"> однолітками, які допомагали мовній комунікації [9, с. 43].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останній чверті ХХ століття прогрес медицини, техніки та реабілітації сприяв появі Програми скринінгу всіх новонароджених, що дало можливість раннього виявлення порушень та надання спеціалізованої допомоги з часу виявлення, а також вчасного слухопротезування за допомогою слухових апаратів та </w:t>
      </w:r>
      <w:proofErr w:type="spellStart"/>
      <w:r w:rsidRPr="00B84459">
        <w:rPr>
          <w:rFonts w:ascii="Times New Roman" w:hAnsi="Times New Roman" w:cs="Times New Roman"/>
          <w:sz w:val="28"/>
          <w:szCs w:val="28"/>
        </w:rPr>
        <w:t>кохлеарних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імплантів</w:t>
      </w:r>
      <w:proofErr w:type="spellEnd"/>
      <w:r w:rsidRPr="00B84459">
        <w:rPr>
          <w:rFonts w:ascii="Times New Roman" w:hAnsi="Times New Roman" w:cs="Times New Roman"/>
          <w:sz w:val="28"/>
          <w:szCs w:val="28"/>
        </w:rPr>
        <w:t xml:space="preserve">.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З кінця 80-х років минулого століття Польща розпочала підготовку до реформування системи освіти. 1991 року був прийнятий новий Закон про освіту, який суттєво вплинув і на освіту дітей з порушеннями слуху. 1997 року був прийнятий Закон про права інвалідів. Відповідно до нього, особи з порушеннями слуху, незалежно від ступеня втрати слуху та засобів слухопротезування, класифікуються як інваліди. Також відповідно до реформи, з 1 вересня 1999 року діти з порушенням слуху можуть навчатися у різних навчальних закладах [10, с. 12-13].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З 2017 року в Польщі відбувається чергове реформування системи освіти, в т.ч. і спеціальної.  Воно пов’язане із ґрунтовним аналізом розвитку освіти за останні 20 років та переглядом його результатів.</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Особи з глибокими порушеннями зору</w:t>
      </w:r>
      <w:r w:rsidRPr="00B84459">
        <w:rPr>
          <w:rFonts w:ascii="Times New Roman" w:hAnsi="Times New Roman" w:cs="Times New Roman"/>
          <w:sz w:val="28"/>
          <w:szCs w:val="28"/>
        </w:rPr>
        <w:t xml:space="preserve"> у світовій історії завжди були об‘єктом особливої уваги. Їм не лише приписували надлюдські здібності, але й завжди їх розглядали як об‘єкт соціальної підтримки. Вони були позбавлені можливості приносити користь суспільству та залишались приреченими на постійну опіку з боку рідних, громади, благодійників, держави. Тривалий час єдиною формою соціальної опіки сліпих були притулки [6, с. 274].   </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Починаючи з середини і до кінця ХІХ ст. в Україні формувалася й обґрунтовувалася громадська думка про можливість та необхідність навчання й виховання сліпих дітей. Практична діяльність у наданні спеціальної педагогічної допомоги цим дітям здійснювалася представниками прогресивної спільноти – лікарями, педагогами, релігійними діячами тощо – і характеризувалася домінуванням філантропічної спрямованості [7, с. 402].</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Безпосередньо навчання дітей з порушеннями зору було започатковане на території України на межі ХІХ–ХХ ст., </w:t>
      </w:r>
      <w:r w:rsidRPr="00B84459">
        <w:rPr>
          <w:rFonts w:ascii="Times New Roman" w:eastAsia="TimesNewRomanPSMT" w:hAnsi="Times New Roman" w:cs="Times New Roman"/>
          <w:sz w:val="28"/>
          <w:szCs w:val="28"/>
        </w:rPr>
        <w:t xml:space="preserve">що сприяло становленню тифлопедагогіки </w:t>
      </w:r>
      <w:r w:rsidRPr="00B84459">
        <w:rPr>
          <w:rFonts w:ascii="Times New Roman" w:hAnsi="Times New Roman" w:cs="Times New Roman"/>
          <w:sz w:val="28"/>
          <w:szCs w:val="28"/>
        </w:rPr>
        <w:t xml:space="preserve">[5, с. 39]. Можна виділити такі періоди генезису теорії та практики навчання й виховання осіб з порушеннями зору в Україні: І період (середина ХІХ століття – 1942 рік) – становлення та розвиток вітчизняної системи спеціальної освіти дітей з порушеннями зору; ІІ період (1943–1990 роки) – інтенсивна розробка тифлопедагогічної теорії та подальший розвиток на цій основі практики; ІІІ період (1991 рік – і дотепер) – реформування національної системи освіти дітей з порушеннями зору, модернізація змісту їх навчання, поглиблення наукових досліджень в галузі тифлопедагогіки й </w:t>
      </w:r>
      <w:proofErr w:type="spellStart"/>
      <w:r w:rsidRPr="00B84459">
        <w:rPr>
          <w:rFonts w:ascii="Times New Roman" w:hAnsi="Times New Roman" w:cs="Times New Roman"/>
          <w:sz w:val="28"/>
          <w:szCs w:val="28"/>
        </w:rPr>
        <w:t>тифлопсихології</w:t>
      </w:r>
      <w:proofErr w:type="spellEnd"/>
      <w:r w:rsidRPr="00B84459">
        <w:rPr>
          <w:rFonts w:ascii="Times New Roman" w:hAnsi="Times New Roman" w:cs="Times New Roman"/>
          <w:sz w:val="28"/>
          <w:szCs w:val="28"/>
        </w:rPr>
        <w:t xml:space="preserve"> з урахуванням сучасних світових тенденцій розвитку [7, с. 401-402].</w:t>
      </w:r>
    </w:p>
    <w:p w:rsidR="00D341F2" w:rsidRPr="00B84459" w:rsidRDefault="00D341F2" w:rsidP="00D341F2">
      <w:pPr>
        <w:pStyle w:val="a7"/>
        <w:spacing w:after="0" w:line="245" w:lineRule="auto"/>
        <w:ind w:firstLine="425"/>
        <w:jc w:val="both"/>
        <w:rPr>
          <w:rFonts w:eastAsia="TimesNewRomanPSMT"/>
          <w:sz w:val="28"/>
          <w:szCs w:val="28"/>
        </w:rPr>
      </w:pPr>
      <w:proofErr w:type="spellStart"/>
      <w:r w:rsidRPr="00B84459">
        <w:rPr>
          <w:sz w:val="28"/>
          <w:szCs w:val="28"/>
        </w:rPr>
        <w:t>Історичний</w:t>
      </w:r>
      <w:proofErr w:type="spellEnd"/>
      <w:r w:rsidRPr="00B84459">
        <w:rPr>
          <w:sz w:val="28"/>
          <w:szCs w:val="28"/>
        </w:rPr>
        <w:t xml:space="preserve"> </w:t>
      </w:r>
      <w:proofErr w:type="spellStart"/>
      <w:r w:rsidRPr="00B84459">
        <w:rPr>
          <w:sz w:val="28"/>
          <w:szCs w:val="28"/>
        </w:rPr>
        <w:t>аналіз</w:t>
      </w:r>
      <w:proofErr w:type="spellEnd"/>
      <w:r w:rsidRPr="00B84459">
        <w:rPr>
          <w:sz w:val="28"/>
          <w:szCs w:val="28"/>
        </w:rPr>
        <w:t xml:space="preserve"> </w:t>
      </w:r>
      <w:proofErr w:type="spellStart"/>
      <w:r w:rsidRPr="00B84459">
        <w:rPr>
          <w:sz w:val="28"/>
          <w:szCs w:val="28"/>
        </w:rPr>
        <w:t>становлення</w:t>
      </w:r>
      <w:proofErr w:type="spellEnd"/>
      <w:r w:rsidRPr="00B84459">
        <w:rPr>
          <w:sz w:val="28"/>
          <w:szCs w:val="28"/>
        </w:rPr>
        <w:t xml:space="preserve"> та </w:t>
      </w:r>
      <w:proofErr w:type="spellStart"/>
      <w:r w:rsidRPr="00B84459">
        <w:rPr>
          <w:sz w:val="28"/>
          <w:szCs w:val="28"/>
        </w:rPr>
        <w:t>розвитку</w:t>
      </w:r>
      <w:proofErr w:type="spellEnd"/>
      <w:r w:rsidRPr="00B84459">
        <w:rPr>
          <w:sz w:val="28"/>
          <w:szCs w:val="28"/>
        </w:rPr>
        <w:t xml:space="preserve"> </w:t>
      </w:r>
      <w:proofErr w:type="spellStart"/>
      <w:r w:rsidRPr="00B84459">
        <w:rPr>
          <w:sz w:val="28"/>
          <w:szCs w:val="28"/>
        </w:rPr>
        <w:t>вітчизняної</w:t>
      </w:r>
      <w:proofErr w:type="spellEnd"/>
      <w:r w:rsidRPr="00B84459">
        <w:rPr>
          <w:sz w:val="28"/>
          <w:szCs w:val="28"/>
        </w:rPr>
        <w:t xml:space="preserve"> </w:t>
      </w:r>
      <w:proofErr w:type="spellStart"/>
      <w:r w:rsidRPr="00B84459">
        <w:rPr>
          <w:sz w:val="28"/>
          <w:szCs w:val="28"/>
        </w:rPr>
        <w:t>системи</w:t>
      </w:r>
      <w:proofErr w:type="spellEnd"/>
      <w:r w:rsidRPr="00B84459">
        <w:rPr>
          <w:sz w:val="28"/>
          <w:szCs w:val="28"/>
        </w:rPr>
        <w:t xml:space="preserve"> </w:t>
      </w:r>
      <w:proofErr w:type="spellStart"/>
      <w:r w:rsidRPr="00B84459">
        <w:rPr>
          <w:sz w:val="28"/>
          <w:szCs w:val="28"/>
        </w:rPr>
        <w:t>освіти</w:t>
      </w:r>
      <w:proofErr w:type="spellEnd"/>
      <w:r w:rsidRPr="00B84459">
        <w:rPr>
          <w:sz w:val="28"/>
          <w:szCs w:val="28"/>
        </w:rPr>
        <w:t xml:space="preserve"> людей з </w:t>
      </w:r>
      <w:proofErr w:type="spellStart"/>
      <w:r w:rsidRPr="00B84459">
        <w:rPr>
          <w:sz w:val="28"/>
          <w:szCs w:val="28"/>
        </w:rPr>
        <w:t>порушеннями</w:t>
      </w:r>
      <w:proofErr w:type="spellEnd"/>
      <w:r w:rsidRPr="00B84459">
        <w:rPr>
          <w:sz w:val="28"/>
          <w:szCs w:val="28"/>
        </w:rPr>
        <w:t xml:space="preserve"> </w:t>
      </w:r>
      <w:proofErr w:type="spellStart"/>
      <w:r w:rsidRPr="00B84459">
        <w:rPr>
          <w:sz w:val="28"/>
          <w:szCs w:val="28"/>
        </w:rPr>
        <w:t>зору</w:t>
      </w:r>
      <w:proofErr w:type="spellEnd"/>
      <w:r w:rsidRPr="00B84459">
        <w:rPr>
          <w:sz w:val="28"/>
          <w:szCs w:val="28"/>
        </w:rPr>
        <w:t xml:space="preserve"> показав, </w:t>
      </w:r>
      <w:proofErr w:type="spellStart"/>
      <w:r w:rsidRPr="00B84459">
        <w:rPr>
          <w:sz w:val="28"/>
          <w:szCs w:val="28"/>
        </w:rPr>
        <w:t>що</w:t>
      </w:r>
      <w:proofErr w:type="spellEnd"/>
      <w:r w:rsidRPr="00B84459">
        <w:rPr>
          <w:sz w:val="28"/>
          <w:szCs w:val="28"/>
        </w:rPr>
        <w:t xml:space="preserve"> </w:t>
      </w:r>
      <w:proofErr w:type="spellStart"/>
      <w:r w:rsidRPr="00B84459">
        <w:rPr>
          <w:sz w:val="28"/>
          <w:szCs w:val="28"/>
        </w:rPr>
        <w:t>цей</w:t>
      </w:r>
      <w:proofErr w:type="spellEnd"/>
      <w:r w:rsidRPr="00B84459">
        <w:rPr>
          <w:sz w:val="28"/>
          <w:szCs w:val="28"/>
        </w:rPr>
        <w:t xml:space="preserve"> </w:t>
      </w:r>
      <w:proofErr w:type="spellStart"/>
      <w:r w:rsidRPr="00B84459">
        <w:rPr>
          <w:sz w:val="28"/>
          <w:szCs w:val="28"/>
        </w:rPr>
        <w:t>процес</w:t>
      </w:r>
      <w:proofErr w:type="spellEnd"/>
      <w:r w:rsidRPr="00B84459">
        <w:rPr>
          <w:sz w:val="28"/>
          <w:szCs w:val="28"/>
        </w:rPr>
        <w:t xml:space="preserve"> </w:t>
      </w:r>
      <w:proofErr w:type="spellStart"/>
      <w:r w:rsidRPr="00B84459">
        <w:rPr>
          <w:sz w:val="28"/>
          <w:szCs w:val="28"/>
        </w:rPr>
        <w:t>відбувався</w:t>
      </w:r>
      <w:proofErr w:type="spellEnd"/>
      <w:r w:rsidRPr="00B84459">
        <w:rPr>
          <w:sz w:val="28"/>
          <w:szCs w:val="28"/>
        </w:rPr>
        <w:t xml:space="preserve"> </w:t>
      </w:r>
      <w:proofErr w:type="spellStart"/>
      <w:r w:rsidRPr="00B84459">
        <w:rPr>
          <w:sz w:val="28"/>
          <w:szCs w:val="28"/>
        </w:rPr>
        <w:t>нерівномірно</w:t>
      </w:r>
      <w:proofErr w:type="spellEnd"/>
      <w:r w:rsidRPr="00B84459">
        <w:rPr>
          <w:sz w:val="28"/>
          <w:szCs w:val="28"/>
        </w:rPr>
        <w:t xml:space="preserve">. </w:t>
      </w:r>
      <w:proofErr w:type="spellStart"/>
      <w:r w:rsidRPr="00B84459">
        <w:rPr>
          <w:sz w:val="28"/>
          <w:szCs w:val="28"/>
        </w:rPr>
        <w:t>Становлення</w:t>
      </w:r>
      <w:proofErr w:type="spellEnd"/>
      <w:r w:rsidRPr="00B84459">
        <w:rPr>
          <w:sz w:val="28"/>
          <w:szCs w:val="28"/>
        </w:rPr>
        <w:t xml:space="preserve"> практики </w:t>
      </w:r>
      <w:proofErr w:type="spellStart"/>
      <w:r w:rsidRPr="00B84459">
        <w:rPr>
          <w:sz w:val="28"/>
          <w:szCs w:val="28"/>
        </w:rPr>
        <w:t>навчання</w:t>
      </w:r>
      <w:proofErr w:type="spellEnd"/>
      <w:r w:rsidRPr="00B84459">
        <w:rPr>
          <w:sz w:val="28"/>
          <w:szCs w:val="28"/>
        </w:rPr>
        <w:t xml:space="preserve"> на </w:t>
      </w:r>
      <w:proofErr w:type="spellStart"/>
      <w:r w:rsidRPr="00B84459">
        <w:rPr>
          <w:sz w:val="28"/>
          <w:szCs w:val="28"/>
        </w:rPr>
        <w:t>теренах</w:t>
      </w:r>
      <w:proofErr w:type="spellEnd"/>
      <w:r w:rsidRPr="00B84459">
        <w:rPr>
          <w:sz w:val="28"/>
          <w:szCs w:val="28"/>
        </w:rPr>
        <w:t xml:space="preserve"> </w:t>
      </w:r>
      <w:proofErr w:type="spellStart"/>
      <w:r w:rsidRPr="00B84459">
        <w:rPr>
          <w:sz w:val="28"/>
          <w:szCs w:val="28"/>
        </w:rPr>
        <w:t>України</w:t>
      </w:r>
      <w:proofErr w:type="spellEnd"/>
      <w:r w:rsidRPr="00B84459">
        <w:rPr>
          <w:sz w:val="28"/>
          <w:szCs w:val="28"/>
        </w:rPr>
        <w:t xml:space="preserve"> </w:t>
      </w:r>
      <w:proofErr w:type="spellStart"/>
      <w:r w:rsidRPr="00B84459">
        <w:rPr>
          <w:sz w:val="28"/>
          <w:szCs w:val="28"/>
        </w:rPr>
        <w:t>розпочалося</w:t>
      </w:r>
      <w:proofErr w:type="spellEnd"/>
      <w:r w:rsidRPr="00B84459">
        <w:rPr>
          <w:sz w:val="28"/>
          <w:szCs w:val="28"/>
        </w:rPr>
        <w:t xml:space="preserve"> в 1851 </w:t>
      </w:r>
      <w:proofErr w:type="spellStart"/>
      <w:r w:rsidRPr="00B84459">
        <w:rPr>
          <w:sz w:val="28"/>
          <w:szCs w:val="28"/>
        </w:rPr>
        <w:t>році</w:t>
      </w:r>
      <w:proofErr w:type="spellEnd"/>
      <w:r w:rsidRPr="00B84459">
        <w:rPr>
          <w:sz w:val="28"/>
          <w:szCs w:val="28"/>
        </w:rPr>
        <w:t xml:space="preserve"> з </w:t>
      </w:r>
      <w:proofErr w:type="spellStart"/>
      <w:r w:rsidRPr="00B84459">
        <w:rPr>
          <w:sz w:val="28"/>
          <w:szCs w:val="28"/>
        </w:rPr>
        <w:t>виникнення</w:t>
      </w:r>
      <w:proofErr w:type="spellEnd"/>
      <w:r w:rsidRPr="00B84459">
        <w:rPr>
          <w:sz w:val="28"/>
          <w:szCs w:val="28"/>
        </w:rPr>
        <w:t xml:space="preserve"> </w:t>
      </w:r>
      <w:proofErr w:type="spellStart"/>
      <w:r w:rsidRPr="00B84459">
        <w:rPr>
          <w:sz w:val="28"/>
          <w:szCs w:val="28"/>
        </w:rPr>
        <w:t>першої</w:t>
      </w:r>
      <w:proofErr w:type="spellEnd"/>
      <w:r w:rsidRPr="00B84459">
        <w:rPr>
          <w:sz w:val="28"/>
          <w:szCs w:val="28"/>
        </w:rPr>
        <w:t xml:space="preserve"> </w:t>
      </w:r>
      <w:proofErr w:type="spellStart"/>
      <w:r w:rsidRPr="00B84459">
        <w:rPr>
          <w:sz w:val="28"/>
          <w:szCs w:val="28"/>
        </w:rPr>
        <w:t>школи</w:t>
      </w:r>
      <w:proofErr w:type="spellEnd"/>
      <w:r w:rsidRPr="00B84459">
        <w:rPr>
          <w:sz w:val="28"/>
          <w:szCs w:val="28"/>
        </w:rPr>
        <w:t xml:space="preserve"> для </w:t>
      </w:r>
      <w:proofErr w:type="spellStart"/>
      <w:r w:rsidRPr="00B84459">
        <w:rPr>
          <w:sz w:val="28"/>
          <w:szCs w:val="28"/>
        </w:rPr>
        <w:t>сліпих</w:t>
      </w:r>
      <w:proofErr w:type="spellEnd"/>
      <w:r w:rsidRPr="00B84459">
        <w:rPr>
          <w:sz w:val="28"/>
          <w:szCs w:val="28"/>
        </w:rPr>
        <w:t xml:space="preserve"> (м. </w:t>
      </w:r>
      <w:proofErr w:type="spellStart"/>
      <w:r w:rsidRPr="00B84459">
        <w:rPr>
          <w:sz w:val="28"/>
          <w:szCs w:val="28"/>
        </w:rPr>
        <w:t>Львів</w:t>
      </w:r>
      <w:proofErr w:type="spellEnd"/>
      <w:r w:rsidRPr="00B84459">
        <w:rPr>
          <w:sz w:val="28"/>
          <w:szCs w:val="28"/>
        </w:rPr>
        <w:t xml:space="preserve">), а </w:t>
      </w:r>
      <w:proofErr w:type="spellStart"/>
      <w:r w:rsidRPr="00B84459">
        <w:rPr>
          <w:sz w:val="28"/>
          <w:szCs w:val="28"/>
        </w:rPr>
        <w:t>протягом</w:t>
      </w:r>
      <w:proofErr w:type="spellEnd"/>
      <w:r w:rsidRPr="00B84459">
        <w:rPr>
          <w:sz w:val="28"/>
          <w:szCs w:val="28"/>
        </w:rPr>
        <w:t xml:space="preserve"> 1882-1898 </w:t>
      </w:r>
      <w:proofErr w:type="spellStart"/>
      <w:r w:rsidRPr="00B84459">
        <w:rPr>
          <w:sz w:val="28"/>
          <w:szCs w:val="28"/>
        </w:rPr>
        <w:t>років</w:t>
      </w:r>
      <w:proofErr w:type="spellEnd"/>
      <w:r w:rsidRPr="00B84459">
        <w:rPr>
          <w:sz w:val="28"/>
          <w:szCs w:val="28"/>
        </w:rPr>
        <w:t xml:space="preserve"> в </w:t>
      </w:r>
      <w:proofErr w:type="spellStart"/>
      <w:r w:rsidRPr="00B84459">
        <w:rPr>
          <w:sz w:val="28"/>
          <w:szCs w:val="28"/>
        </w:rPr>
        <w:t>Україні</w:t>
      </w:r>
      <w:proofErr w:type="spellEnd"/>
      <w:r w:rsidRPr="00B84459">
        <w:rPr>
          <w:sz w:val="28"/>
          <w:szCs w:val="28"/>
        </w:rPr>
        <w:t xml:space="preserve"> </w:t>
      </w:r>
      <w:proofErr w:type="spellStart"/>
      <w:r w:rsidRPr="00B84459">
        <w:rPr>
          <w:sz w:val="28"/>
          <w:szCs w:val="28"/>
        </w:rPr>
        <w:t>починає</w:t>
      </w:r>
      <w:proofErr w:type="spellEnd"/>
      <w:r w:rsidRPr="00B84459">
        <w:rPr>
          <w:sz w:val="28"/>
          <w:szCs w:val="28"/>
        </w:rPr>
        <w:t xml:space="preserve"> </w:t>
      </w:r>
      <w:proofErr w:type="spellStart"/>
      <w:r w:rsidRPr="00B84459">
        <w:rPr>
          <w:sz w:val="28"/>
          <w:szCs w:val="28"/>
        </w:rPr>
        <w:t>функціонувати</w:t>
      </w:r>
      <w:proofErr w:type="spellEnd"/>
      <w:r w:rsidRPr="00B84459">
        <w:rPr>
          <w:sz w:val="28"/>
          <w:szCs w:val="28"/>
        </w:rPr>
        <w:t xml:space="preserve"> </w:t>
      </w:r>
      <w:proofErr w:type="spellStart"/>
      <w:r w:rsidRPr="00B84459">
        <w:rPr>
          <w:sz w:val="28"/>
          <w:szCs w:val="28"/>
        </w:rPr>
        <w:t>ще</w:t>
      </w:r>
      <w:proofErr w:type="spellEnd"/>
      <w:r w:rsidRPr="00B84459">
        <w:rPr>
          <w:sz w:val="28"/>
          <w:szCs w:val="28"/>
        </w:rPr>
        <w:t xml:space="preserve"> </w:t>
      </w:r>
      <w:proofErr w:type="spellStart"/>
      <w:r w:rsidRPr="00B84459">
        <w:rPr>
          <w:sz w:val="28"/>
          <w:szCs w:val="28"/>
        </w:rPr>
        <w:t>шість</w:t>
      </w:r>
      <w:proofErr w:type="spellEnd"/>
      <w:r w:rsidRPr="00B84459">
        <w:rPr>
          <w:sz w:val="28"/>
          <w:szCs w:val="28"/>
        </w:rPr>
        <w:t xml:space="preserve"> училищ для </w:t>
      </w:r>
      <w:proofErr w:type="spellStart"/>
      <w:r w:rsidRPr="00B84459">
        <w:rPr>
          <w:sz w:val="28"/>
          <w:szCs w:val="28"/>
        </w:rPr>
        <w:t>сліпих</w:t>
      </w:r>
      <w:proofErr w:type="spellEnd"/>
      <w:r w:rsidRPr="00B84459">
        <w:rPr>
          <w:sz w:val="28"/>
          <w:szCs w:val="28"/>
        </w:rPr>
        <w:t xml:space="preserve"> </w:t>
      </w:r>
      <w:proofErr w:type="spellStart"/>
      <w:r w:rsidRPr="00B84459">
        <w:rPr>
          <w:sz w:val="28"/>
          <w:szCs w:val="28"/>
        </w:rPr>
        <w:t>дітей</w:t>
      </w:r>
      <w:proofErr w:type="spellEnd"/>
      <w:r w:rsidRPr="00B84459">
        <w:rPr>
          <w:sz w:val="28"/>
          <w:szCs w:val="28"/>
        </w:rPr>
        <w:t xml:space="preserve"> [6, с. 279].  </w:t>
      </w:r>
      <w:proofErr w:type="spellStart"/>
      <w:r w:rsidRPr="00B84459">
        <w:rPr>
          <w:sz w:val="28"/>
          <w:szCs w:val="28"/>
        </w:rPr>
        <w:t>Здебільшого</w:t>
      </w:r>
      <w:proofErr w:type="spellEnd"/>
      <w:r w:rsidRPr="00B84459">
        <w:rPr>
          <w:sz w:val="28"/>
          <w:szCs w:val="28"/>
        </w:rPr>
        <w:t xml:space="preserve"> </w:t>
      </w:r>
      <w:proofErr w:type="spellStart"/>
      <w:r w:rsidRPr="00B84459">
        <w:rPr>
          <w:sz w:val="28"/>
          <w:szCs w:val="28"/>
        </w:rPr>
        <w:t>це</w:t>
      </w:r>
      <w:proofErr w:type="spellEnd"/>
      <w:r w:rsidRPr="00B84459">
        <w:rPr>
          <w:sz w:val="28"/>
          <w:szCs w:val="28"/>
        </w:rPr>
        <w:t xml:space="preserve"> </w:t>
      </w:r>
      <w:proofErr w:type="spellStart"/>
      <w:r w:rsidRPr="00B84459">
        <w:rPr>
          <w:sz w:val="28"/>
          <w:szCs w:val="28"/>
        </w:rPr>
        <w:t>були</w:t>
      </w:r>
      <w:proofErr w:type="spellEnd"/>
      <w:r w:rsidRPr="00B84459">
        <w:rPr>
          <w:sz w:val="28"/>
          <w:szCs w:val="28"/>
        </w:rPr>
        <w:t xml:space="preserve"> </w:t>
      </w:r>
      <w:proofErr w:type="spellStart"/>
      <w:r w:rsidRPr="00B84459">
        <w:rPr>
          <w:sz w:val="28"/>
          <w:szCs w:val="28"/>
        </w:rPr>
        <w:t>школи</w:t>
      </w:r>
      <w:proofErr w:type="spellEnd"/>
      <w:r w:rsidRPr="00B84459">
        <w:rPr>
          <w:sz w:val="28"/>
          <w:szCs w:val="28"/>
        </w:rPr>
        <w:t xml:space="preserve">, </w:t>
      </w:r>
      <w:proofErr w:type="spellStart"/>
      <w:r w:rsidRPr="00B84459">
        <w:rPr>
          <w:sz w:val="28"/>
          <w:szCs w:val="28"/>
        </w:rPr>
        <w:t>які</w:t>
      </w:r>
      <w:proofErr w:type="spellEnd"/>
      <w:r w:rsidRPr="00B84459">
        <w:rPr>
          <w:sz w:val="28"/>
          <w:szCs w:val="28"/>
        </w:rPr>
        <w:t xml:space="preserve"> </w:t>
      </w:r>
      <w:proofErr w:type="spellStart"/>
      <w:r w:rsidRPr="00B84459">
        <w:rPr>
          <w:sz w:val="28"/>
          <w:szCs w:val="28"/>
        </w:rPr>
        <w:t>підпорядковувалися</w:t>
      </w:r>
      <w:proofErr w:type="spellEnd"/>
      <w:r w:rsidRPr="00B84459">
        <w:rPr>
          <w:sz w:val="28"/>
          <w:szCs w:val="28"/>
        </w:rPr>
        <w:t xml:space="preserve"> </w:t>
      </w:r>
      <w:proofErr w:type="spellStart"/>
      <w:r w:rsidRPr="00B84459">
        <w:rPr>
          <w:sz w:val="28"/>
          <w:szCs w:val="28"/>
        </w:rPr>
        <w:t>Маріїнському</w:t>
      </w:r>
      <w:proofErr w:type="spellEnd"/>
      <w:r w:rsidRPr="00B84459">
        <w:rPr>
          <w:sz w:val="28"/>
          <w:szCs w:val="28"/>
        </w:rPr>
        <w:t xml:space="preserve"> </w:t>
      </w:r>
      <w:proofErr w:type="spellStart"/>
      <w:r w:rsidRPr="00B84459">
        <w:rPr>
          <w:sz w:val="28"/>
          <w:szCs w:val="28"/>
        </w:rPr>
        <w:t>опікунству</w:t>
      </w:r>
      <w:proofErr w:type="spellEnd"/>
      <w:r w:rsidRPr="00B84459">
        <w:rPr>
          <w:sz w:val="28"/>
          <w:szCs w:val="28"/>
        </w:rPr>
        <w:t xml:space="preserve"> для </w:t>
      </w:r>
      <w:proofErr w:type="spellStart"/>
      <w:r w:rsidRPr="00B84459">
        <w:rPr>
          <w:sz w:val="28"/>
          <w:szCs w:val="28"/>
        </w:rPr>
        <w:t>сліпих</w:t>
      </w:r>
      <w:proofErr w:type="spellEnd"/>
      <w:r w:rsidRPr="00B84459">
        <w:rPr>
          <w:sz w:val="28"/>
          <w:szCs w:val="28"/>
        </w:rPr>
        <w:t xml:space="preserve"> в </w:t>
      </w:r>
      <w:proofErr w:type="spellStart"/>
      <w:r w:rsidRPr="00B84459">
        <w:rPr>
          <w:sz w:val="28"/>
          <w:szCs w:val="28"/>
        </w:rPr>
        <w:t>Петербурзі</w:t>
      </w:r>
      <w:proofErr w:type="spellEnd"/>
      <w:r w:rsidRPr="00B84459">
        <w:rPr>
          <w:sz w:val="28"/>
          <w:szCs w:val="28"/>
        </w:rPr>
        <w:t xml:space="preserve">. </w:t>
      </w:r>
      <w:proofErr w:type="spellStart"/>
      <w:r w:rsidRPr="00B84459">
        <w:rPr>
          <w:sz w:val="28"/>
          <w:szCs w:val="28"/>
        </w:rPr>
        <w:t>Програми</w:t>
      </w:r>
      <w:proofErr w:type="spellEnd"/>
      <w:r w:rsidRPr="00B84459">
        <w:rPr>
          <w:sz w:val="28"/>
          <w:szCs w:val="28"/>
        </w:rPr>
        <w:t xml:space="preserve"> училищ являли собою </w:t>
      </w:r>
      <w:proofErr w:type="spellStart"/>
      <w:r w:rsidRPr="00B84459">
        <w:rPr>
          <w:sz w:val="28"/>
          <w:szCs w:val="28"/>
        </w:rPr>
        <w:t>розширений</w:t>
      </w:r>
      <w:proofErr w:type="spellEnd"/>
      <w:r w:rsidRPr="00B84459">
        <w:rPr>
          <w:sz w:val="28"/>
          <w:szCs w:val="28"/>
        </w:rPr>
        <w:t xml:space="preserve"> курс </w:t>
      </w:r>
      <w:proofErr w:type="spellStart"/>
      <w:r w:rsidRPr="00B84459">
        <w:rPr>
          <w:sz w:val="28"/>
          <w:szCs w:val="28"/>
        </w:rPr>
        <w:t>народної</w:t>
      </w:r>
      <w:proofErr w:type="spellEnd"/>
      <w:r w:rsidRPr="00B84459">
        <w:rPr>
          <w:sz w:val="28"/>
          <w:szCs w:val="28"/>
        </w:rPr>
        <w:t xml:space="preserve"> </w:t>
      </w:r>
      <w:proofErr w:type="spellStart"/>
      <w:r w:rsidRPr="00B84459">
        <w:rPr>
          <w:sz w:val="28"/>
          <w:szCs w:val="28"/>
        </w:rPr>
        <w:t>початкової</w:t>
      </w:r>
      <w:proofErr w:type="spellEnd"/>
      <w:r w:rsidRPr="00B84459">
        <w:rPr>
          <w:sz w:val="28"/>
          <w:szCs w:val="28"/>
        </w:rPr>
        <w:t xml:space="preserve"> </w:t>
      </w:r>
      <w:proofErr w:type="spellStart"/>
      <w:r w:rsidRPr="00B84459">
        <w:rPr>
          <w:sz w:val="28"/>
          <w:szCs w:val="28"/>
        </w:rPr>
        <w:t>школи</w:t>
      </w:r>
      <w:proofErr w:type="spellEnd"/>
      <w:r w:rsidRPr="00B84459">
        <w:rPr>
          <w:sz w:val="28"/>
          <w:szCs w:val="28"/>
        </w:rPr>
        <w:t xml:space="preserve">, з </w:t>
      </w:r>
      <w:proofErr w:type="spellStart"/>
      <w:r w:rsidRPr="00B84459">
        <w:rPr>
          <w:sz w:val="28"/>
          <w:szCs w:val="28"/>
        </w:rPr>
        <w:t>додаванням</w:t>
      </w:r>
      <w:proofErr w:type="spellEnd"/>
      <w:r w:rsidRPr="00B84459">
        <w:rPr>
          <w:sz w:val="28"/>
          <w:szCs w:val="28"/>
        </w:rPr>
        <w:t xml:space="preserve"> </w:t>
      </w:r>
      <w:proofErr w:type="spellStart"/>
      <w:r w:rsidRPr="00B84459">
        <w:rPr>
          <w:sz w:val="28"/>
          <w:szCs w:val="28"/>
        </w:rPr>
        <w:t>ремісничого</w:t>
      </w:r>
      <w:proofErr w:type="spellEnd"/>
      <w:r w:rsidRPr="00B84459">
        <w:rPr>
          <w:sz w:val="28"/>
          <w:szCs w:val="28"/>
        </w:rPr>
        <w:t xml:space="preserve"> </w:t>
      </w:r>
      <w:proofErr w:type="spellStart"/>
      <w:r w:rsidRPr="00B84459">
        <w:rPr>
          <w:sz w:val="28"/>
          <w:szCs w:val="28"/>
        </w:rPr>
        <w:t>відділення</w:t>
      </w:r>
      <w:proofErr w:type="spellEnd"/>
      <w:r w:rsidRPr="00B84459">
        <w:rPr>
          <w:sz w:val="28"/>
          <w:szCs w:val="28"/>
        </w:rPr>
        <w:t xml:space="preserve">. </w:t>
      </w:r>
      <w:proofErr w:type="spellStart"/>
      <w:r w:rsidRPr="00B84459">
        <w:rPr>
          <w:sz w:val="28"/>
          <w:szCs w:val="28"/>
        </w:rPr>
        <w:t>Навчання</w:t>
      </w:r>
      <w:proofErr w:type="spellEnd"/>
      <w:r w:rsidRPr="00B84459">
        <w:rPr>
          <w:sz w:val="28"/>
          <w:szCs w:val="28"/>
        </w:rPr>
        <w:t xml:space="preserve"> </w:t>
      </w:r>
      <w:proofErr w:type="spellStart"/>
      <w:r w:rsidRPr="00B84459">
        <w:rPr>
          <w:sz w:val="28"/>
          <w:szCs w:val="28"/>
        </w:rPr>
        <w:t>тривало</w:t>
      </w:r>
      <w:proofErr w:type="spellEnd"/>
      <w:r w:rsidRPr="00B84459">
        <w:rPr>
          <w:sz w:val="28"/>
          <w:szCs w:val="28"/>
        </w:rPr>
        <w:t xml:space="preserve"> </w:t>
      </w:r>
      <w:proofErr w:type="spellStart"/>
      <w:r w:rsidRPr="00B84459">
        <w:rPr>
          <w:sz w:val="28"/>
          <w:szCs w:val="28"/>
        </w:rPr>
        <w:t>переважно</w:t>
      </w:r>
      <w:proofErr w:type="spellEnd"/>
      <w:r w:rsidRPr="00B84459">
        <w:rPr>
          <w:sz w:val="28"/>
          <w:szCs w:val="28"/>
        </w:rPr>
        <w:t xml:space="preserve"> </w:t>
      </w:r>
      <w:proofErr w:type="spellStart"/>
      <w:r w:rsidRPr="00B84459">
        <w:rPr>
          <w:sz w:val="28"/>
          <w:szCs w:val="28"/>
        </w:rPr>
        <w:t>вісім</w:t>
      </w:r>
      <w:proofErr w:type="spellEnd"/>
      <w:r w:rsidRPr="00B84459">
        <w:rPr>
          <w:sz w:val="28"/>
          <w:szCs w:val="28"/>
        </w:rPr>
        <w:t xml:space="preserve">-десять </w:t>
      </w:r>
      <w:proofErr w:type="spellStart"/>
      <w:r w:rsidRPr="00B84459">
        <w:rPr>
          <w:sz w:val="28"/>
          <w:szCs w:val="28"/>
        </w:rPr>
        <w:t>років</w:t>
      </w:r>
      <w:proofErr w:type="spellEnd"/>
      <w:r w:rsidRPr="00B84459">
        <w:rPr>
          <w:sz w:val="28"/>
          <w:szCs w:val="28"/>
        </w:rPr>
        <w:t xml:space="preserve"> [1, с. 347]. </w:t>
      </w:r>
      <w:proofErr w:type="spellStart"/>
      <w:r w:rsidRPr="00B84459">
        <w:rPr>
          <w:rFonts w:eastAsia="TimesNewRomanPSMT"/>
          <w:sz w:val="28"/>
          <w:szCs w:val="28"/>
        </w:rPr>
        <w:t>Крім</w:t>
      </w:r>
      <w:proofErr w:type="spellEnd"/>
      <w:r w:rsidRPr="00B84459">
        <w:rPr>
          <w:rFonts w:eastAsia="TimesNewRomanPSMT"/>
          <w:sz w:val="28"/>
          <w:szCs w:val="28"/>
        </w:rPr>
        <w:t xml:space="preserve"> того, </w:t>
      </w:r>
      <w:proofErr w:type="spellStart"/>
      <w:r w:rsidRPr="00B84459">
        <w:rPr>
          <w:rFonts w:eastAsia="TimesNewRomanPSMT"/>
          <w:sz w:val="28"/>
          <w:szCs w:val="28"/>
        </w:rPr>
        <w:t>діти</w:t>
      </w:r>
      <w:proofErr w:type="spellEnd"/>
      <w:r w:rsidRPr="00B84459">
        <w:rPr>
          <w:rFonts w:eastAsia="TimesNewRomanPSMT"/>
          <w:sz w:val="28"/>
          <w:szCs w:val="28"/>
        </w:rPr>
        <w:t xml:space="preserve"> </w:t>
      </w:r>
      <w:proofErr w:type="spellStart"/>
      <w:r w:rsidRPr="00B84459">
        <w:rPr>
          <w:rFonts w:eastAsia="TimesNewRomanPSMT"/>
          <w:sz w:val="28"/>
          <w:szCs w:val="28"/>
        </w:rPr>
        <w:t>навчались</w:t>
      </w:r>
      <w:proofErr w:type="spellEnd"/>
      <w:r w:rsidRPr="00B84459">
        <w:rPr>
          <w:rFonts w:eastAsia="TimesNewRomanPSMT"/>
          <w:sz w:val="28"/>
          <w:szCs w:val="28"/>
        </w:rPr>
        <w:t xml:space="preserve"> </w:t>
      </w:r>
      <w:proofErr w:type="spellStart"/>
      <w:r w:rsidRPr="00B84459">
        <w:rPr>
          <w:rFonts w:eastAsia="TimesNewRomanPSMT"/>
          <w:sz w:val="28"/>
          <w:szCs w:val="28"/>
        </w:rPr>
        <w:t>доступним</w:t>
      </w:r>
      <w:proofErr w:type="spellEnd"/>
      <w:r w:rsidRPr="00B84459">
        <w:rPr>
          <w:rFonts w:eastAsia="TimesNewRomanPSMT"/>
          <w:sz w:val="28"/>
          <w:szCs w:val="28"/>
        </w:rPr>
        <w:t xml:space="preserve"> ремеслам, </w:t>
      </w:r>
      <w:proofErr w:type="spellStart"/>
      <w:r w:rsidRPr="00B84459">
        <w:rPr>
          <w:rFonts w:eastAsia="TimesNewRomanPSMT"/>
          <w:sz w:val="28"/>
          <w:szCs w:val="28"/>
        </w:rPr>
        <w:t>опановували</w:t>
      </w:r>
      <w:proofErr w:type="spellEnd"/>
      <w:r w:rsidRPr="00B84459">
        <w:rPr>
          <w:rFonts w:eastAsia="TimesNewRomanPSMT"/>
          <w:sz w:val="28"/>
          <w:szCs w:val="28"/>
        </w:rPr>
        <w:t xml:space="preserve"> </w:t>
      </w:r>
      <w:proofErr w:type="spellStart"/>
      <w:r w:rsidRPr="00B84459">
        <w:rPr>
          <w:rFonts w:eastAsia="TimesNewRomanPSMT"/>
          <w:sz w:val="28"/>
          <w:szCs w:val="28"/>
        </w:rPr>
        <w:t>спів</w:t>
      </w:r>
      <w:proofErr w:type="spellEnd"/>
      <w:r w:rsidRPr="00B84459">
        <w:rPr>
          <w:rFonts w:eastAsia="TimesNewRomanPSMT"/>
          <w:sz w:val="28"/>
          <w:szCs w:val="28"/>
        </w:rPr>
        <w:t xml:space="preserve">, </w:t>
      </w:r>
      <w:proofErr w:type="spellStart"/>
      <w:r w:rsidRPr="00B84459">
        <w:rPr>
          <w:rFonts w:eastAsia="TimesNewRomanPSMT"/>
          <w:sz w:val="28"/>
          <w:szCs w:val="28"/>
        </w:rPr>
        <w:t>гру</w:t>
      </w:r>
      <w:proofErr w:type="spellEnd"/>
      <w:r w:rsidRPr="00B84459">
        <w:rPr>
          <w:rFonts w:eastAsia="TimesNewRomanPSMT"/>
          <w:sz w:val="28"/>
          <w:szCs w:val="28"/>
        </w:rPr>
        <w:t xml:space="preserve"> на </w:t>
      </w:r>
      <w:proofErr w:type="spellStart"/>
      <w:r w:rsidRPr="00B84459">
        <w:rPr>
          <w:rFonts w:eastAsia="TimesNewRomanPSMT"/>
          <w:sz w:val="28"/>
          <w:szCs w:val="28"/>
        </w:rPr>
        <w:t>музичних</w:t>
      </w:r>
      <w:proofErr w:type="spellEnd"/>
      <w:r w:rsidRPr="00B84459">
        <w:rPr>
          <w:rFonts w:eastAsia="TimesNewRomanPSMT"/>
          <w:sz w:val="28"/>
          <w:szCs w:val="28"/>
        </w:rPr>
        <w:t xml:space="preserve"> </w:t>
      </w:r>
      <w:proofErr w:type="spellStart"/>
      <w:r w:rsidRPr="00B84459">
        <w:rPr>
          <w:rFonts w:eastAsia="TimesNewRomanPSMT"/>
          <w:sz w:val="28"/>
          <w:szCs w:val="28"/>
        </w:rPr>
        <w:t>інструментах</w:t>
      </w:r>
      <w:proofErr w:type="spellEnd"/>
      <w:r w:rsidRPr="00B84459">
        <w:rPr>
          <w:rFonts w:eastAsia="TimesNewRomanPSMT"/>
          <w:sz w:val="28"/>
          <w:szCs w:val="28"/>
        </w:rPr>
        <w:t xml:space="preserve">, настройку </w:t>
      </w:r>
      <w:proofErr w:type="spellStart"/>
      <w:r w:rsidRPr="00B84459">
        <w:rPr>
          <w:rFonts w:eastAsia="TimesNewRomanPSMT"/>
          <w:sz w:val="28"/>
          <w:szCs w:val="28"/>
        </w:rPr>
        <w:t>фортепіано</w:t>
      </w:r>
      <w:proofErr w:type="spellEnd"/>
      <w:r w:rsidRPr="00B84459">
        <w:rPr>
          <w:rFonts w:eastAsia="TimesNewRomanPSMT"/>
          <w:sz w:val="28"/>
          <w:szCs w:val="28"/>
        </w:rPr>
        <w:t xml:space="preserve">, </w:t>
      </w:r>
      <w:proofErr w:type="spellStart"/>
      <w:r w:rsidRPr="00B84459">
        <w:rPr>
          <w:rFonts w:eastAsia="TimesNewRomanPSMT"/>
          <w:sz w:val="28"/>
          <w:szCs w:val="28"/>
        </w:rPr>
        <w:t>що</w:t>
      </w:r>
      <w:proofErr w:type="spellEnd"/>
      <w:r w:rsidRPr="00B84459">
        <w:rPr>
          <w:rFonts w:eastAsia="TimesNewRomanPSMT"/>
          <w:sz w:val="28"/>
          <w:szCs w:val="28"/>
        </w:rPr>
        <w:t xml:space="preserve"> могло стати для них </w:t>
      </w:r>
      <w:proofErr w:type="spellStart"/>
      <w:r w:rsidRPr="00B84459">
        <w:rPr>
          <w:rFonts w:eastAsia="TimesNewRomanPSMT"/>
          <w:sz w:val="28"/>
          <w:szCs w:val="28"/>
        </w:rPr>
        <w:t>надійним</w:t>
      </w:r>
      <w:proofErr w:type="spellEnd"/>
      <w:r w:rsidRPr="00B84459">
        <w:rPr>
          <w:rFonts w:eastAsia="TimesNewRomanPSMT"/>
          <w:sz w:val="28"/>
          <w:szCs w:val="28"/>
        </w:rPr>
        <w:t xml:space="preserve"> </w:t>
      </w:r>
      <w:proofErr w:type="spellStart"/>
      <w:r w:rsidRPr="00B84459">
        <w:rPr>
          <w:rFonts w:eastAsia="TimesNewRomanPSMT"/>
          <w:sz w:val="28"/>
          <w:szCs w:val="28"/>
        </w:rPr>
        <w:t>заробітком</w:t>
      </w:r>
      <w:proofErr w:type="spellEnd"/>
      <w:r w:rsidRPr="00B84459">
        <w:rPr>
          <w:rFonts w:eastAsia="TimesNewRomanPSMT"/>
          <w:sz w:val="28"/>
          <w:szCs w:val="28"/>
        </w:rPr>
        <w:t xml:space="preserve"> </w:t>
      </w:r>
      <w:r w:rsidRPr="00B84459">
        <w:rPr>
          <w:sz w:val="28"/>
          <w:szCs w:val="28"/>
        </w:rPr>
        <w:t>[5, с. 39-40].</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Гострою проблемою у справі навчання осіб з порушеннями зору у ХІХ – на початку ХХ ст. було навчально-методичне забезпечення. Досвіду спеціальної освіти для сліпих в Росії на той час ще не було [6, с. 279]. Тому розробкою теорії та методики навчання активно займалися вітчизняні тифлопедагоги-практики. Як правило, це були вчителі шкіл для сліпих, які </w:t>
      </w:r>
      <w:r w:rsidRPr="00B84459">
        <w:rPr>
          <w:rFonts w:ascii="Times New Roman" w:hAnsi="Times New Roman" w:cs="Times New Roman"/>
          <w:sz w:val="28"/>
          <w:szCs w:val="28"/>
        </w:rPr>
        <w:lastRenderedPageBreak/>
        <w:t xml:space="preserve">пройшли спеціальні курси за кордоном. Значний внесок у розбудову тифлопедагогічної теорії та практики зробили перші директори та інспектори вітчизняних училищ для сліпих: О. </w:t>
      </w:r>
      <w:proofErr w:type="spellStart"/>
      <w:r w:rsidRPr="00B84459">
        <w:rPr>
          <w:rFonts w:ascii="Times New Roman" w:hAnsi="Times New Roman" w:cs="Times New Roman"/>
          <w:sz w:val="28"/>
          <w:szCs w:val="28"/>
        </w:rPr>
        <w:t>Андріяшев</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Гандер</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Зайончевський</w:t>
      </w:r>
      <w:proofErr w:type="spellEnd"/>
      <w:r w:rsidRPr="00B84459">
        <w:rPr>
          <w:rFonts w:ascii="Times New Roman" w:hAnsi="Times New Roman" w:cs="Times New Roman"/>
          <w:sz w:val="28"/>
          <w:szCs w:val="28"/>
        </w:rPr>
        <w:t xml:space="preserve">, Г. Кузнєцов, К. Лейко, М. </w:t>
      </w:r>
      <w:proofErr w:type="spellStart"/>
      <w:r w:rsidRPr="00B84459">
        <w:rPr>
          <w:rFonts w:ascii="Times New Roman" w:hAnsi="Times New Roman" w:cs="Times New Roman"/>
          <w:sz w:val="28"/>
          <w:szCs w:val="28"/>
        </w:rPr>
        <w:t>Маковський</w:t>
      </w:r>
      <w:proofErr w:type="spellEnd"/>
      <w:r w:rsidRPr="00B84459">
        <w:rPr>
          <w:rFonts w:ascii="Times New Roman" w:hAnsi="Times New Roman" w:cs="Times New Roman"/>
          <w:sz w:val="28"/>
          <w:szCs w:val="28"/>
        </w:rPr>
        <w:t xml:space="preserve">, А. </w:t>
      </w:r>
      <w:proofErr w:type="spellStart"/>
      <w:r w:rsidRPr="00B84459">
        <w:rPr>
          <w:rFonts w:ascii="Times New Roman" w:hAnsi="Times New Roman" w:cs="Times New Roman"/>
          <w:sz w:val="28"/>
          <w:szCs w:val="28"/>
        </w:rPr>
        <w:t>Мощенко</w:t>
      </w:r>
      <w:proofErr w:type="spellEnd"/>
      <w:r w:rsidRPr="00B84459">
        <w:rPr>
          <w:rFonts w:ascii="Times New Roman" w:hAnsi="Times New Roman" w:cs="Times New Roman"/>
          <w:sz w:val="28"/>
          <w:szCs w:val="28"/>
        </w:rPr>
        <w:t xml:space="preserve">, К. </w:t>
      </w:r>
      <w:proofErr w:type="spellStart"/>
      <w:r w:rsidRPr="00B84459">
        <w:rPr>
          <w:rFonts w:ascii="Times New Roman" w:hAnsi="Times New Roman" w:cs="Times New Roman"/>
          <w:sz w:val="28"/>
          <w:szCs w:val="28"/>
        </w:rPr>
        <w:t>Пухтинський</w:t>
      </w:r>
      <w:proofErr w:type="spellEnd"/>
      <w:r w:rsidRPr="00B84459">
        <w:rPr>
          <w:rFonts w:ascii="Times New Roman" w:hAnsi="Times New Roman" w:cs="Times New Roman"/>
          <w:sz w:val="28"/>
          <w:szCs w:val="28"/>
        </w:rPr>
        <w:t xml:space="preserve"> та ін.  [7, с. 405].</w:t>
      </w:r>
    </w:p>
    <w:p w:rsidR="00D341F2" w:rsidRPr="00B84459" w:rsidRDefault="00D341F2" w:rsidP="00D341F2">
      <w:pPr>
        <w:pStyle w:val="a7"/>
        <w:spacing w:after="0" w:line="245" w:lineRule="auto"/>
        <w:ind w:firstLine="425"/>
        <w:jc w:val="both"/>
        <w:rPr>
          <w:sz w:val="28"/>
          <w:szCs w:val="28"/>
        </w:rPr>
      </w:pPr>
      <w:r w:rsidRPr="00B84459">
        <w:rPr>
          <w:sz w:val="28"/>
          <w:szCs w:val="28"/>
        </w:rPr>
        <w:t xml:space="preserve">З 1918 року </w:t>
      </w:r>
      <w:proofErr w:type="spellStart"/>
      <w:r w:rsidRPr="00B84459">
        <w:rPr>
          <w:sz w:val="28"/>
          <w:szCs w:val="28"/>
        </w:rPr>
        <w:t>всі</w:t>
      </w:r>
      <w:proofErr w:type="spellEnd"/>
      <w:r w:rsidRPr="00B84459">
        <w:rPr>
          <w:sz w:val="28"/>
          <w:szCs w:val="28"/>
        </w:rPr>
        <w:t xml:space="preserve"> училища для </w:t>
      </w:r>
      <w:proofErr w:type="spellStart"/>
      <w:r w:rsidRPr="00B84459">
        <w:rPr>
          <w:sz w:val="28"/>
          <w:szCs w:val="28"/>
        </w:rPr>
        <w:t>сліпих</w:t>
      </w:r>
      <w:proofErr w:type="spellEnd"/>
      <w:r w:rsidRPr="00B84459">
        <w:rPr>
          <w:sz w:val="28"/>
          <w:szCs w:val="28"/>
        </w:rPr>
        <w:t xml:space="preserve"> </w:t>
      </w:r>
      <w:proofErr w:type="spellStart"/>
      <w:r w:rsidRPr="00B84459">
        <w:rPr>
          <w:sz w:val="28"/>
          <w:szCs w:val="28"/>
        </w:rPr>
        <w:t>перейшли</w:t>
      </w:r>
      <w:proofErr w:type="spellEnd"/>
      <w:r w:rsidRPr="00B84459">
        <w:rPr>
          <w:sz w:val="28"/>
          <w:szCs w:val="28"/>
        </w:rPr>
        <w:t xml:space="preserve"> до </w:t>
      </w:r>
      <w:proofErr w:type="spellStart"/>
      <w:r w:rsidRPr="00B84459">
        <w:rPr>
          <w:sz w:val="28"/>
          <w:szCs w:val="28"/>
        </w:rPr>
        <w:t>державної</w:t>
      </w:r>
      <w:proofErr w:type="spellEnd"/>
      <w:r w:rsidRPr="00B84459">
        <w:rPr>
          <w:sz w:val="28"/>
          <w:szCs w:val="28"/>
        </w:rPr>
        <w:t xml:space="preserve"> </w:t>
      </w:r>
      <w:proofErr w:type="spellStart"/>
      <w:r w:rsidRPr="00B84459">
        <w:rPr>
          <w:sz w:val="28"/>
          <w:szCs w:val="28"/>
        </w:rPr>
        <w:t>структури</w:t>
      </w:r>
      <w:proofErr w:type="spellEnd"/>
      <w:r w:rsidRPr="00B84459">
        <w:rPr>
          <w:sz w:val="28"/>
          <w:szCs w:val="28"/>
        </w:rPr>
        <w:t xml:space="preserve"> </w:t>
      </w:r>
      <w:proofErr w:type="spellStart"/>
      <w:r w:rsidRPr="00B84459">
        <w:rPr>
          <w:sz w:val="28"/>
          <w:szCs w:val="28"/>
        </w:rPr>
        <w:t>освіти</w:t>
      </w:r>
      <w:proofErr w:type="spellEnd"/>
      <w:r w:rsidRPr="00B84459">
        <w:rPr>
          <w:sz w:val="28"/>
          <w:szCs w:val="28"/>
        </w:rPr>
        <w:t xml:space="preserve"> й право на </w:t>
      </w:r>
      <w:proofErr w:type="spellStart"/>
      <w:r w:rsidRPr="00B84459">
        <w:rPr>
          <w:sz w:val="28"/>
          <w:szCs w:val="28"/>
        </w:rPr>
        <w:t>освіту</w:t>
      </w:r>
      <w:proofErr w:type="spellEnd"/>
      <w:r w:rsidRPr="00B84459">
        <w:rPr>
          <w:sz w:val="28"/>
          <w:szCs w:val="28"/>
        </w:rPr>
        <w:t xml:space="preserve"> таких </w:t>
      </w:r>
      <w:proofErr w:type="spellStart"/>
      <w:r w:rsidRPr="00B84459">
        <w:rPr>
          <w:sz w:val="28"/>
          <w:szCs w:val="28"/>
        </w:rPr>
        <w:t>осіб</w:t>
      </w:r>
      <w:proofErr w:type="spellEnd"/>
      <w:r w:rsidRPr="00B84459">
        <w:rPr>
          <w:sz w:val="28"/>
          <w:szCs w:val="28"/>
        </w:rPr>
        <w:t xml:space="preserve"> </w:t>
      </w:r>
      <w:proofErr w:type="spellStart"/>
      <w:r w:rsidRPr="00B84459">
        <w:rPr>
          <w:sz w:val="28"/>
          <w:szCs w:val="28"/>
        </w:rPr>
        <w:t>було</w:t>
      </w:r>
      <w:proofErr w:type="spellEnd"/>
      <w:r w:rsidRPr="00B84459">
        <w:rPr>
          <w:sz w:val="28"/>
          <w:szCs w:val="28"/>
        </w:rPr>
        <w:t xml:space="preserve"> </w:t>
      </w:r>
      <w:proofErr w:type="spellStart"/>
      <w:r w:rsidRPr="00B84459">
        <w:rPr>
          <w:sz w:val="28"/>
          <w:szCs w:val="28"/>
        </w:rPr>
        <w:t>визнано</w:t>
      </w:r>
      <w:proofErr w:type="spellEnd"/>
      <w:r w:rsidRPr="00B84459">
        <w:rPr>
          <w:sz w:val="28"/>
          <w:szCs w:val="28"/>
        </w:rPr>
        <w:t xml:space="preserve"> </w:t>
      </w:r>
      <w:proofErr w:type="spellStart"/>
      <w:r w:rsidRPr="00B84459">
        <w:rPr>
          <w:sz w:val="28"/>
          <w:szCs w:val="28"/>
        </w:rPr>
        <w:t>законодавчо</w:t>
      </w:r>
      <w:proofErr w:type="spellEnd"/>
      <w:r w:rsidRPr="00B84459">
        <w:rPr>
          <w:sz w:val="28"/>
          <w:szCs w:val="28"/>
        </w:rPr>
        <w:t xml:space="preserve">. З 1925 року </w:t>
      </w:r>
      <w:proofErr w:type="spellStart"/>
      <w:r w:rsidRPr="00B84459">
        <w:rPr>
          <w:sz w:val="28"/>
          <w:szCs w:val="28"/>
        </w:rPr>
        <w:t>спеціальні</w:t>
      </w:r>
      <w:proofErr w:type="spellEnd"/>
      <w:r w:rsidRPr="00B84459">
        <w:rPr>
          <w:sz w:val="28"/>
          <w:szCs w:val="28"/>
        </w:rPr>
        <w:t xml:space="preserve"> </w:t>
      </w:r>
      <w:proofErr w:type="spellStart"/>
      <w:r w:rsidRPr="00B84459">
        <w:rPr>
          <w:sz w:val="28"/>
          <w:szCs w:val="28"/>
        </w:rPr>
        <w:t>заклади</w:t>
      </w:r>
      <w:proofErr w:type="spellEnd"/>
      <w:r w:rsidRPr="00B84459">
        <w:rPr>
          <w:sz w:val="28"/>
          <w:szCs w:val="28"/>
        </w:rPr>
        <w:t xml:space="preserve"> для </w:t>
      </w:r>
      <w:proofErr w:type="spellStart"/>
      <w:r w:rsidRPr="00B84459">
        <w:rPr>
          <w:sz w:val="28"/>
          <w:szCs w:val="28"/>
        </w:rPr>
        <w:t>сліпих</w:t>
      </w:r>
      <w:proofErr w:type="spellEnd"/>
      <w:r w:rsidRPr="00B84459">
        <w:rPr>
          <w:sz w:val="28"/>
          <w:szCs w:val="28"/>
        </w:rPr>
        <w:t xml:space="preserve"> в </w:t>
      </w:r>
      <w:proofErr w:type="spellStart"/>
      <w:r w:rsidRPr="00B84459">
        <w:rPr>
          <w:sz w:val="28"/>
          <w:szCs w:val="28"/>
        </w:rPr>
        <w:t>Україні</w:t>
      </w:r>
      <w:proofErr w:type="spellEnd"/>
      <w:r w:rsidRPr="00B84459">
        <w:rPr>
          <w:sz w:val="28"/>
          <w:szCs w:val="28"/>
        </w:rPr>
        <w:t xml:space="preserve"> </w:t>
      </w:r>
      <w:proofErr w:type="spellStart"/>
      <w:r w:rsidRPr="00B84459">
        <w:rPr>
          <w:sz w:val="28"/>
          <w:szCs w:val="28"/>
        </w:rPr>
        <w:t>розпочали</w:t>
      </w:r>
      <w:proofErr w:type="spellEnd"/>
      <w:r w:rsidRPr="00B84459">
        <w:rPr>
          <w:sz w:val="28"/>
          <w:szCs w:val="28"/>
        </w:rPr>
        <w:t xml:space="preserve"> </w:t>
      </w:r>
      <w:proofErr w:type="spellStart"/>
      <w:r w:rsidRPr="00B84459">
        <w:rPr>
          <w:sz w:val="28"/>
          <w:szCs w:val="28"/>
        </w:rPr>
        <w:t>навчання</w:t>
      </w:r>
      <w:proofErr w:type="spellEnd"/>
      <w:r w:rsidRPr="00B84459">
        <w:rPr>
          <w:sz w:val="28"/>
          <w:szCs w:val="28"/>
        </w:rPr>
        <w:t xml:space="preserve"> за </w:t>
      </w:r>
      <w:proofErr w:type="spellStart"/>
      <w:r w:rsidRPr="00B84459">
        <w:rPr>
          <w:sz w:val="28"/>
          <w:szCs w:val="28"/>
        </w:rPr>
        <w:t>програмою</w:t>
      </w:r>
      <w:proofErr w:type="spellEnd"/>
      <w:r w:rsidRPr="00B84459">
        <w:rPr>
          <w:sz w:val="28"/>
          <w:szCs w:val="28"/>
        </w:rPr>
        <w:t xml:space="preserve"> </w:t>
      </w:r>
      <w:proofErr w:type="spellStart"/>
      <w:r w:rsidRPr="00B84459">
        <w:rPr>
          <w:sz w:val="28"/>
          <w:szCs w:val="28"/>
        </w:rPr>
        <w:t>звичайної</w:t>
      </w:r>
      <w:proofErr w:type="spellEnd"/>
      <w:r w:rsidRPr="00B84459">
        <w:rPr>
          <w:sz w:val="28"/>
          <w:szCs w:val="28"/>
        </w:rPr>
        <w:t xml:space="preserve"> </w:t>
      </w:r>
      <w:proofErr w:type="spellStart"/>
      <w:r w:rsidRPr="00B84459">
        <w:rPr>
          <w:sz w:val="28"/>
          <w:szCs w:val="28"/>
        </w:rPr>
        <w:t>загальноосвітньої</w:t>
      </w:r>
      <w:proofErr w:type="spellEnd"/>
      <w:r w:rsidRPr="00B84459">
        <w:rPr>
          <w:sz w:val="28"/>
          <w:szCs w:val="28"/>
        </w:rPr>
        <w:t xml:space="preserve"> </w:t>
      </w:r>
      <w:proofErr w:type="spellStart"/>
      <w:r w:rsidRPr="00B84459">
        <w:rPr>
          <w:sz w:val="28"/>
          <w:szCs w:val="28"/>
        </w:rPr>
        <w:t>школи</w:t>
      </w:r>
      <w:proofErr w:type="spellEnd"/>
      <w:r w:rsidRPr="00B84459">
        <w:rPr>
          <w:sz w:val="28"/>
          <w:szCs w:val="28"/>
        </w:rPr>
        <w:t xml:space="preserve">. </w:t>
      </w:r>
      <w:proofErr w:type="spellStart"/>
      <w:r w:rsidRPr="00B84459">
        <w:rPr>
          <w:sz w:val="28"/>
          <w:szCs w:val="28"/>
        </w:rPr>
        <w:t>Було</w:t>
      </w:r>
      <w:proofErr w:type="spellEnd"/>
      <w:r w:rsidRPr="00B84459">
        <w:rPr>
          <w:sz w:val="28"/>
          <w:szCs w:val="28"/>
        </w:rPr>
        <w:t xml:space="preserve"> </w:t>
      </w:r>
      <w:proofErr w:type="spellStart"/>
      <w:r w:rsidRPr="00B84459">
        <w:rPr>
          <w:sz w:val="28"/>
          <w:szCs w:val="28"/>
        </w:rPr>
        <w:t>скасовано</w:t>
      </w:r>
      <w:proofErr w:type="spellEnd"/>
      <w:r w:rsidRPr="00B84459">
        <w:rPr>
          <w:sz w:val="28"/>
          <w:szCs w:val="28"/>
        </w:rPr>
        <w:t xml:space="preserve"> </w:t>
      </w:r>
      <w:proofErr w:type="spellStart"/>
      <w:r w:rsidRPr="00B84459">
        <w:rPr>
          <w:sz w:val="28"/>
          <w:szCs w:val="28"/>
        </w:rPr>
        <w:t>релігійне</w:t>
      </w:r>
      <w:proofErr w:type="spellEnd"/>
      <w:r w:rsidRPr="00B84459">
        <w:rPr>
          <w:sz w:val="28"/>
          <w:szCs w:val="28"/>
        </w:rPr>
        <w:t xml:space="preserve"> </w:t>
      </w:r>
      <w:proofErr w:type="spellStart"/>
      <w:r w:rsidRPr="00B84459">
        <w:rPr>
          <w:sz w:val="28"/>
          <w:szCs w:val="28"/>
        </w:rPr>
        <w:t>виховання</w:t>
      </w:r>
      <w:proofErr w:type="spellEnd"/>
      <w:r w:rsidRPr="00B84459">
        <w:rPr>
          <w:sz w:val="28"/>
          <w:szCs w:val="28"/>
        </w:rPr>
        <w:t xml:space="preserve"> та </w:t>
      </w:r>
      <w:proofErr w:type="spellStart"/>
      <w:r w:rsidRPr="00B84459">
        <w:rPr>
          <w:sz w:val="28"/>
          <w:szCs w:val="28"/>
        </w:rPr>
        <w:t>відбувалася</w:t>
      </w:r>
      <w:proofErr w:type="spellEnd"/>
      <w:r w:rsidRPr="00B84459">
        <w:rPr>
          <w:sz w:val="28"/>
          <w:szCs w:val="28"/>
        </w:rPr>
        <w:t xml:space="preserve"> </w:t>
      </w:r>
      <w:proofErr w:type="spellStart"/>
      <w:r w:rsidRPr="00B84459">
        <w:rPr>
          <w:sz w:val="28"/>
          <w:szCs w:val="28"/>
        </w:rPr>
        <w:t>певна</w:t>
      </w:r>
      <w:proofErr w:type="spellEnd"/>
      <w:r w:rsidRPr="00B84459">
        <w:rPr>
          <w:sz w:val="28"/>
          <w:szCs w:val="28"/>
        </w:rPr>
        <w:t xml:space="preserve"> </w:t>
      </w:r>
      <w:proofErr w:type="spellStart"/>
      <w:r w:rsidRPr="00B84459">
        <w:rPr>
          <w:sz w:val="28"/>
          <w:szCs w:val="28"/>
        </w:rPr>
        <w:t>ідеологізація</w:t>
      </w:r>
      <w:proofErr w:type="spellEnd"/>
      <w:r w:rsidRPr="00B84459">
        <w:rPr>
          <w:sz w:val="28"/>
          <w:szCs w:val="28"/>
        </w:rPr>
        <w:t xml:space="preserve"> </w:t>
      </w:r>
      <w:proofErr w:type="spellStart"/>
      <w:r w:rsidRPr="00B84459">
        <w:rPr>
          <w:sz w:val="28"/>
          <w:szCs w:val="28"/>
        </w:rPr>
        <w:t>виховного</w:t>
      </w:r>
      <w:proofErr w:type="spellEnd"/>
      <w:r w:rsidRPr="00B84459">
        <w:rPr>
          <w:sz w:val="28"/>
          <w:szCs w:val="28"/>
        </w:rPr>
        <w:t xml:space="preserve"> та </w:t>
      </w:r>
      <w:proofErr w:type="spellStart"/>
      <w:r w:rsidRPr="00B84459">
        <w:rPr>
          <w:sz w:val="28"/>
          <w:szCs w:val="28"/>
        </w:rPr>
        <w:t>навчального</w:t>
      </w:r>
      <w:proofErr w:type="spellEnd"/>
      <w:r w:rsidRPr="00B84459">
        <w:rPr>
          <w:sz w:val="28"/>
          <w:szCs w:val="28"/>
        </w:rPr>
        <w:t xml:space="preserve"> </w:t>
      </w:r>
      <w:proofErr w:type="spellStart"/>
      <w:r w:rsidRPr="00B84459">
        <w:rPr>
          <w:sz w:val="28"/>
          <w:szCs w:val="28"/>
        </w:rPr>
        <w:t>процесів</w:t>
      </w:r>
      <w:proofErr w:type="spellEnd"/>
      <w:r w:rsidRPr="00B84459">
        <w:rPr>
          <w:sz w:val="28"/>
          <w:szCs w:val="28"/>
        </w:rPr>
        <w:t xml:space="preserve">. </w:t>
      </w:r>
      <w:proofErr w:type="spellStart"/>
      <w:r w:rsidRPr="00B84459">
        <w:rPr>
          <w:sz w:val="28"/>
          <w:szCs w:val="28"/>
        </w:rPr>
        <w:t>Недоліком</w:t>
      </w:r>
      <w:proofErr w:type="spellEnd"/>
      <w:r w:rsidRPr="00B84459">
        <w:rPr>
          <w:sz w:val="28"/>
          <w:szCs w:val="28"/>
        </w:rPr>
        <w:t xml:space="preserve"> </w:t>
      </w:r>
      <w:proofErr w:type="spellStart"/>
      <w:r w:rsidRPr="00B84459">
        <w:rPr>
          <w:sz w:val="28"/>
          <w:szCs w:val="28"/>
        </w:rPr>
        <w:t>можна</w:t>
      </w:r>
      <w:proofErr w:type="spellEnd"/>
      <w:r w:rsidRPr="00B84459">
        <w:rPr>
          <w:sz w:val="28"/>
          <w:szCs w:val="28"/>
        </w:rPr>
        <w:t xml:space="preserve"> </w:t>
      </w:r>
      <w:proofErr w:type="spellStart"/>
      <w:r w:rsidRPr="00B84459">
        <w:rPr>
          <w:sz w:val="28"/>
          <w:szCs w:val="28"/>
        </w:rPr>
        <w:t>вважати</w:t>
      </w:r>
      <w:proofErr w:type="spellEnd"/>
      <w:r w:rsidRPr="00B84459">
        <w:rPr>
          <w:sz w:val="28"/>
          <w:szCs w:val="28"/>
        </w:rPr>
        <w:t xml:space="preserve"> те, </w:t>
      </w:r>
      <w:proofErr w:type="spellStart"/>
      <w:r w:rsidRPr="00B84459">
        <w:rPr>
          <w:sz w:val="28"/>
          <w:szCs w:val="28"/>
        </w:rPr>
        <w:t>що</w:t>
      </w:r>
      <w:proofErr w:type="spellEnd"/>
      <w:r w:rsidRPr="00B84459">
        <w:rPr>
          <w:sz w:val="28"/>
          <w:szCs w:val="28"/>
        </w:rPr>
        <w:t xml:space="preserve"> акцент у </w:t>
      </w:r>
      <w:proofErr w:type="spellStart"/>
      <w:r w:rsidRPr="00B84459">
        <w:rPr>
          <w:sz w:val="28"/>
          <w:szCs w:val="28"/>
        </w:rPr>
        <w:t>навчальному</w:t>
      </w:r>
      <w:proofErr w:type="spellEnd"/>
      <w:r w:rsidRPr="00B84459">
        <w:rPr>
          <w:sz w:val="28"/>
          <w:szCs w:val="28"/>
        </w:rPr>
        <w:t xml:space="preserve"> </w:t>
      </w:r>
      <w:proofErr w:type="spellStart"/>
      <w:r w:rsidRPr="00B84459">
        <w:rPr>
          <w:sz w:val="28"/>
          <w:szCs w:val="28"/>
        </w:rPr>
        <w:t>процесі</w:t>
      </w:r>
      <w:proofErr w:type="spellEnd"/>
      <w:r w:rsidRPr="00B84459">
        <w:rPr>
          <w:sz w:val="28"/>
          <w:szCs w:val="28"/>
        </w:rPr>
        <w:t xml:space="preserve"> </w:t>
      </w:r>
      <w:proofErr w:type="spellStart"/>
      <w:r w:rsidRPr="00B84459">
        <w:rPr>
          <w:sz w:val="28"/>
          <w:szCs w:val="28"/>
        </w:rPr>
        <w:t>робився</w:t>
      </w:r>
      <w:proofErr w:type="spellEnd"/>
      <w:r w:rsidRPr="00B84459">
        <w:rPr>
          <w:sz w:val="28"/>
          <w:szCs w:val="28"/>
        </w:rPr>
        <w:t xml:space="preserve"> на </w:t>
      </w:r>
      <w:proofErr w:type="spellStart"/>
      <w:r w:rsidRPr="00B84459">
        <w:rPr>
          <w:sz w:val="28"/>
          <w:szCs w:val="28"/>
        </w:rPr>
        <w:t>ремісничій</w:t>
      </w:r>
      <w:proofErr w:type="spellEnd"/>
      <w:r w:rsidRPr="00B84459">
        <w:rPr>
          <w:sz w:val="28"/>
          <w:szCs w:val="28"/>
        </w:rPr>
        <w:t xml:space="preserve"> </w:t>
      </w:r>
      <w:proofErr w:type="spellStart"/>
      <w:r w:rsidRPr="00B84459">
        <w:rPr>
          <w:sz w:val="28"/>
          <w:szCs w:val="28"/>
        </w:rPr>
        <w:t>спеціалізації</w:t>
      </w:r>
      <w:proofErr w:type="spellEnd"/>
      <w:r w:rsidRPr="00B84459">
        <w:rPr>
          <w:sz w:val="28"/>
          <w:szCs w:val="28"/>
        </w:rPr>
        <w:t>.</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Протягом 1943–1950-х років відбувалися процеси деформації та реконструкції практики навчання осіб з порушеннями зору, пов’язані з повоєнним відновленням мережі шкіл для сліпих дітей та залученням до спеціальної освіти усіх осіб з порушеннями зору.</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1960–1980 роках почалася диференціація мережі шкіл для дітей з порушеннями зору на школи для сліпих та </w:t>
      </w:r>
      <w:proofErr w:type="spellStart"/>
      <w:r w:rsidRPr="00B84459">
        <w:rPr>
          <w:rFonts w:ascii="Times New Roman" w:hAnsi="Times New Roman" w:cs="Times New Roman"/>
          <w:sz w:val="28"/>
          <w:szCs w:val="28"/>
        </w:rPr>
        <w:t>слабозорих</w:t>
      </w:r>
      <w:proofErr w:type="spellEnd"/>
      <w:r w:rsidRPr="00B84459">
        <w:rPr>
          <w:rFonts w:ascii="Times New Roman" w:hAnsi="Times New Roman" w:cs="Times New Roman"/>
          <w:sz w:val="28"/>
          <w:szCs w:val="28"/>
        </w:rPr>
        <w:t>. Були удосконалені методики навчання. На цьому етапі почала формуватися система дошкільного виховання дітей з порушеннями зору.</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Починаючи з 1991 року система навчання осіб з порушеннями зору в Україні увійшла в період реформування змісту навчання й радикальних змін навчально-виховного та корекційного процесу як у традиційних навчальних закладах, так і в закладах нового типу. У 90-х роках спостерігалося скорочення кількості державних спеціальних закладів та виникнення недержавних. На сьогодні відбувається оновлення змісту навчання в спеціальних шкільних та дошкільних установах, науково-методичного забезпечення навчального процесу. Актуальною є тенденція щодо створення інноваційних, найбільш адекватних соціальному замовленню та сучасним умовам форм надання спеціалізованої допомоги цій категорії населення [7, с. 403-404].</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У Польщі діти з глибокими порушеннями зору</w:t>
      </w:r>
      <w:r w:rsidRPr="00B84459">
        <w:rPr>
          <w:rFonts w:ascii="Times New Roman" w:hAnsi="Times New Roman" w:cs="Times New Roman"/>
          <w:sz w:val="28"/>
          <w:szCs w:val="28"/>
        </w:rPr>
        <w:t xml:space="preserve"> тривалий час також не мали можливості здобувати освіту і тим самим були позбавлені права на покращення свого життя та соціалізацію [13, с. 42].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Перші форми освіти для незрячих почали розвиватися у XIX столітті. З 1821 року такі діти починають навчатись в Інституті для глухонімих та сліпих у Варшаві. Вони навчалися читати й писати, а також вивчали музику та ремесла.</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Другий заклад для польських сліпих дітей був відкритий у Львові (1851). Навчання тривало 6 років. Викладали читання та письмо, арифметику, історію Польщі та Австрії, ботаніку, зоологію, музичні заняття. Також дівчат навчали плетенню, в'язання гачком, а хлопчиків – тканню килимків та плетенню кошиків.</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 xml:space="preserve">У Прусському </w:t>
      </w:r>
      <w:proofErr w:type="spellStart"/>
      <w:r w:rsidRPr="00B84459">
        <w:rPr>
          <w:rFonts w:ascii="Times New Roman" w:hAnsi="Times New Roman" w:cs="Times New Roman"/>
          <w:sz w:val="28"/>
          <w:szCs w:val="28"/>
        </w:rPr>
        <w:t>Волштині</w:t>
      </w:r>
      <w:proofErr w:type="spellEnd"/>
      <w:r w:rsidRPr="00B84459">
        <w:rPr>
          <w:rFonts w:ascii="Times New Roman" w:hAnsi="Times New Roman" w:cs="Times New Roman"/>
          <w:sz w:val="28"/>
          <w:szCs w:val="28"/>
        </w:rPr>
        <w:t xml:space="preserve"> (</w:t>
      </w:r>
      <w:proofErr w:type="spellStart"/>
      <w:r w:rsidRPr="00B84459">
        <w:rPr>
          <w:rFonts w:ascii="Times New Roman" w:eastAsia="CenturyOldstPL-Roman" w:hAnsi="Times New Roman" w:cs="Times New Roman"/>
          <w:sz w:val="28"/>
          <w:szCs w:val="28"/>
        </w:rPr>
        <w:t>Wolsztynie</w:t>
      </w:r>
      <w:proofErr w:type="spellEnd"/>
      <w:r w:rsidRPr="00B84459">
        <w:rPr>
          <w:rFonts w:ascii="Times New Roman" w:hAnsi="Times New Roman" w:cs="Times New Roman"/>
          <w:sz w:val="28"/>
          <w:szCs w:val="28"/>
        </w:rPr>
        <w:t xml:space="preserve">) в 1853 р. було створено школу для сліпих, пізніше її перевели до </w:t>
      </w:r>
      <w:proofErr w:type="spellStart"/>
      <w:r w:rsidRPr="00B84459">
        <w:rPr>
          <w:rFonts w:ascii="Times New Roman" w:hAnsi="Times New Roman" w:cs="Times New Roman"/>
          <w:sz w:val="28"/>
          <w:szCs w:val="28"/>
        </w:rPr>
        <w:t>Бидгоща</w:t>
      </w:r>
      <w:proofErr w:type="spellEnd"/>
      <w:r w:rsidRPr="00B84459">
        <w:rPr>
          <w:rFonts w:ascii="Times New Roman" w:hAnsi="Times New Roman" w:cs="Times New Roman"/>
          <w:sz w:val="28"/>
          <w:szCs w:val="28"/>
        </w:rPr>
        <w:t xml:space="preserve">. Музично обдарованих учнів готували до професії органіста та </w:t>
      </w:r>
      <w:proofErr w:type="spellStart"/>
      <w:r w:rsidRPr="00B84459">
        <w:rPr>
          <w:rFonts w:ascii="Times New Roman" w:hAnsi="Times New Roman" w:cs="Times New Roman"/>
          <w:sz w:val="28"/>
          <w:szCs w:val="28"/>
        </w:rPr>
        <w:t>налаштувальника</w:t>
      </w:r>
      <w:proofErr w:type="spellEnd"/>
      <w:r w:rsidRPr="00B84459">
        <w:rPr>
          <w:rFonts w:ascii="Times New Roman" w:hAnsi="Times New Roman" w:cs="Times New Roman"/>
          <w:sz w:val="28"/>
          <w:szCs w:val="28"/>
        </w:rPr>
        <w:t xml:space="preserve"> фортепіано. Інших навчали плетенню, масажу тощо.</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 зламі ХІХ-ХХ ст. у Польщі із близько сімнадцяти тисяч дітей із порушеннями зору навчалися лише 200. Ця ситуація склалася ще й тому, що не лише в Польщі, але і у світі не було загальної концепції навчання цієї категорії дітей. </w:t>
      </w:r>
    </w:p>
    <w:p w:rsidR="00D341F2" w:rsidRPr="00B84459" w:rsidRDefault="00D341F2" w:rsidP="00D341F2">
      <w:pPr>
        <w:autoSpaceDE w:val="0"/>
        <w:autoSpaceDN w:val="0"/>
        <w:adjustRightInd w:val="0"/>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Концепція навчання осіб з глибокими порушеннями зору побачила світ на початку ХХ ст. завдяки </w:t>
      </w:r>
      <w:proofErr w:type="spellStart"/>
      <w:r w:rsidRPr="00B84459">
        <w:rPr>
          <w:rFonts w:ascii="Times New Roman" w:hAnsi="Times New Roman" w:cs="Times New Roman"/>
          <w:sz w:val="28"/>
          <w:szCs w:val="28"/>
        </w:rPr>
        <w:t>Ельжбеті</w:t>
      </w:r>
      <w:proofErr w:type="spellEnd"/>
      <w:r w:rsidRPr="00B84459">
        <w:rPr>
          <w:rFonts w:ascii="Times New Roman" w:hAnsi="Times New Roman" w:cs="Times New Roman"/>
          <w:sz w:val="28"/>
          <w:szCs w:val="28"/>
        </w:rPr>
        <w:t xml:space="preserve"> Розі </w:t>
      </w:r>
      <w:proofErr w:type="spellStart"/>
      <w:r w:rsidRPr="00B84459">
        <w:rPr>
          <w:rFonts w:ascii="Times New Roman" w:hAnsi="Times New Roman" w:cs="Times New Roman"/>
          <w:sz w:val="28"/>
          <w:szCs w:val="28"/>
        </w:rPr>
        <w:t>Чацькій</w:t>
      </w:r>
      <w:proofErr w:type="spellEnd"/>
      <w:r w:rsidRPr="00B84459">
        <w:rPr>
          <w:rFonts w:ascii="Times New Roman" w:hAnsi="Times New Roman" w:cs="Times New Roman"/>
          <w:sz w:val="28"/>
          <w:szCs w:val="28"/>
        </w:rPr>
        <w:t xml:space="preserve"> (</w:t>
      </w:r>
      <w:proofErr w:type="spellStart"/>
      <w:r w:rsidRPr="00B84459">
        <w:rPr>
          <w:rFonts w:ascii="Times New Roman" w:eastAsia="CenturyOldstPL-Italic" w:hAnsi="Times New Roman" w:cs="Times New Roman"/>
          <w:iCs/>
          <w:sz w:val="28"/>
          <w:szCs w:val="28"/>
        </w:rPr>
        <w:t>Elżbieta</w:t>
      </w:r>
      <w:proofErr w:type="spellEnd"/>
      <w:r w:rsidRPr="00B84459">
        <w:rPr>
          <w:rFonts w:ascii="Times New Roman" w:eastAsia="CenturyOldstPL-Italic" w:hAnsi="Times New Roman" w:cs="Times New Roman"/>
          <w:i/>
          <w:iCs/>
          <w:sz w:val="28"/>
          <w:szCs w:val="28"/>
        </w:rPr>
        <w:t xml:space="preserve"> </w:t>
      </w:r>
      <w:proofErr w:type="spellStart"/>
      <w:r w:rsidRPr="00B84459">
        <w:rPr>
          <w:rFonts w:ascii="Times New Roman" w:eastAsia="CenturyOldstPL-Roman" w:hAnsi="Times New Roman" w:cs="Times New Roman"/>
          <w:sz w:val="28"/>
          <w:szCs w:val="28"/>
        </w:rPr>
        <w:t>Róża</w:t>
      </w:r>
      <w:proofErr w:type="spellEnd"/>
      <w:r w:rsidRPr="00B84459">
        <w:rPr>
          <w:rFonts w:ascii="Times New Roman" w:eastAsia="CenturyOldstPL-Roman" w:hAnsi="Times New Roman" w:cs="Times New Roman"/>
          <w:sz w:val="28"/>
          <w:szCs w:val="28"/>
        </w:rPr>
        <w:t xml:space="preserve"> </w:t>
      </w:r>
      <w:proofErr w:type="spellStart"/>
      <w:r w:rsidRPr="00B84459">
        <w:rPr>
          <w:rFonts w:ascii="Times New Roman" w:eastAsia="CenturyOldstPL-Roman" w:hAnsi="Times New Roman" w:cs="Times New Roman"/>
          <w:sz w:val="28"/>
          <w:szCs w:val="28"/>
        </w:rPr>
        <w:t>Czacka</w:t>
      </w:r>
      <w:proofErr w:type="spellEnd"/>
      <w:r w:rsidRPr="00B84459">
        <w:rPr>
          <w:rFonts w:ascii="Times New Roman" w:hAnsi="Times New Roman" w:cs="Times New Roman"/>
          <w:sz w:val="28"/>
          <w:szCs w:val="28"/>
        </w:rPr>
        <w:t xml:space="preserve">) (1876-1961). Вона народилася в Україні у польській поміщицькій родині та втратила зір у 21 рік. Роза </w:t>
      </w:r>
      <w:proofErr w:type="spellStart"/>
      <w:r w:rsidRPr="00B84459">
        <w:rPr>
          <w:rFonts w:ascii="Times New Roman" w:hAnsi="Times New Roman" w:cs="Times New Roman"/>
          <w:sz w:val="28"/>
          <w:szCs w:val="28"/>
        </w:rPr>
        <w:t>Чацька</w:t>
      </w:r>
      <w:proofErr w:type="spellEnd"/>
      <w:r w:rsidRPr="00B84459">
        <w:rPr>
          <w:rFonts w:ascii="Times New Roman" w:hAnsi="Times New Roman" w:cs="Times New Roman"/>
          <w:sz w:val="28"/>
          <w:szCs w:val="28"/>
        </w:rPr>
        <w:t xml:space="preserve"> розробила та запровадила цілісну концепцію освіти використовуючи досягнення більш розвинених країн. Під час перебування у Франції вона ознайомилася із системою </w:t>
      </w:r>
      <w:proofErr w:type="spellStart"/>
      <w:r w:rsidRPr="00B84459">
        <w:rPr>
          <w:rFonts w:ascii="Times New Roman" w:hAnsi="Times New Roman" w:cs="Times New Roman"/>
          <w:sz w:val="28"/>
          <w:szCs w:val="28"/>
        </w:rPr>
        <w:t>Брайля</w:t>
      </w:r>
      <w:proofErr w:type="spellEnd"/>
      <w:r w:rsidRPr="00B84459">
        <w:rPr>
          <w:rFonts w:ascii="Times New Roman" w:hAnsi="Times New Roman" w:cs="Times New Roman"/>
          <w:sz w:val="28"/>
          <w:szCs w:val="28"/>
        </w:rPr>
        <w:t xml:space="preserve"> та запроваджувала її в Польщі.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Після того, як Польща відновила свою незалежність, розпочався період розвитку закладів для сліпих. Існуючі заклади поступово відновили свою роботу, а на рубежі 30-х років були створені ще два. У 1922 році Роза </w:t>
      </w:r>
      <w:proofErr w:type="spellStart"/>
      <w:r w:rsidRPr="00B84459">
        <w:rPr>
          <w:rFonts w:ascii="Times New Roman" w:hAnsi="Times New Roman" w:cs="Times New Roman"/>
          <w:sz w:val="28"/>
          <w:szCs w:val="28"/>
        </w:rPr>
        <w:t>Чацька</w:t>
      </w:r>
      <w:proofErr w:type="spellEnd"/>
      <w:r w:rsidRPr="00B84459">
        <w:rPr>
          <w:rFonts w:ascii="Times New Roman" w:hAnsi="Times New Roman" w:cs="Times New Roman"/>
          <w:sz w:val="28"/>
          <w:szCs w:val="28"/>
        </w:rPr>
        <w:t xml:space="preserve"> буда ініціатором будівництва закладу для сліпих в Ласках (</w:t>
      </w:r>
      <w:proofErr w:type="spellStart"/>
      <w:r w:rsidRPr="00B84459">
        <w:rPr>
          <w:rFonts w:ascii="Times New Roman" w:eastAsia="CenturyOldstPL-Roman" w:hAnsi="Times New Roman" w:cs="Times New Roman"/>
          <w:sz w:val="28"/>
          <w:szCs w:val="28"/>
        </w:rPr>
        <w:t>Laskach</w:t>
      </w:r>
      <w:proofErr w:type="spellEnd"/>
      <w:r w:rsidRPr="00B84459">
        <w:rPr>
          <w:rFonts w:ascii="Times New Roman" w:hAnsi="Times New Roman" w:cs="Times New Roman"/>
          <w:sz w:val="28"/>
          <w:szCs w:val="28"/>
        </w:rPr>
        <w:t xml:space="preserve">) біля Варшави. Загалом, вона ініціювала розвиток тифлопедагогіки в Польщі як наукового знання про сліпих та їх реабілітацію.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Спочатку в усіх закладах для навчання читання та письма використовувалось лінійне написання, пізніше був введений точковий алфавіт, а суцільні лінії були замінені точками </w:t>
      </w:r>
      <w:proofErr w:type="spellStart"/>
      <w:r w:rsidRPr="00B84459">
        <w:rPr>
          <w:rFonts w:ascii="Times New Roman" w:hAnsi="Times New Roman" w:cs="Times New Roman"/>
          <w:sz w:val="28"/>
          <w:szCs w:val="28"/>
        </w:rPr>
        <w:t>Брайля</w:t>
      </w:r>
      <w:proofErr w:type="spellEnd"/>
      <w:r w:rsidRPr="00B84459">
        <w:rPr>
          <w:rFonts w:ascii="Times New Roman" w:hAnsi="Times New Roman" w:cs="Times New Roman"/>
          <w:sz w:val="28"/>
          <w:szCs w:val="28"/>
        </w:rPr>
        <w:t xml:space="preserve">, не відмовляючись від звичайної форми літер. 1925 року у Варшаві, на 1-му з'їзді викладачів спеціальних шкіл, було вирішено визнати цю систему для навчання сліпих. 1934 року вона була схвалена на рівні країни [11, с. 107-109]. </w:t>
      </w:r>
    </w:p>
    <w:p w:rsidR="00D341F2" w:rsidRPr="00B84459" w:rsidRDefault="00D341F2" w:rsidP="00D341F2">
      <w:pPr>
        <w:spacing w:after="0" w:line="245" w:lineRule="auto"/>
        <w:ind w:firstLine="425"/>
        <w:jc w:val="both"/>
        <w:rPr>
          <w:rFonts w:ascii="Times New Roman" w:hAnsi="Times New Roman" w:cs="Times New Roman"/>
          <w:sz w:val="28"/>
          <w:szCs w:val="28"/>
          <w:lang w:val="ru-RU"/>
        </w:rPr>
      </w:pPr>
      <w:r w:rsidRPr="00B84459">
        <w:rPr>
          <w:rFonts w:ascii="Times New Roman" w:hAnsi="Times New Roman" w:cs="Times New Roman"/>
          <w:sz w:val="28"/>
          <w:szCs w:val="28"/>
        </w:rPr>
        <w:t xml:space="preserve">Після Другої світової війни, у 1945-1948 роках, відновили свою діяльність школи для сліпих у Варшаві, Лодзі та </w:t>
      </w:r>
      <w:proofErr w:type="spellStart"/>
      <w:r w:rsidRPr="00B84459">
        <w:rPr>
          <w:rFonts w:ascii="Times New Roman" w:hAnsi="Times New Roman" w:cs="Times New Roman"/>
          <w:sz w:val="28"/>
          <w:szCs w:val="28"/>
        </w:rPr>
        <w:t>Бидгощі</w:t>
      </w:r>
      <w:proofErr w:type="spellEnd"/>
      <w:r w:rsidRPr="00B84459">
        <w:rPr>
          <w:rFonts w:ascii="Times New Roman" w:hAnsi="Times New Roman" w:cs="Times New Roman"/>
          <w:sz w:val="28"/>
          <w:szCs w:val="28"/>
        </w:rPr>
        <w:t xml:space="preserve">. Заклад в Ласках під час війни не припиняв своєї діяльності. Нові філії були створені в </w:t>
      </w:r>
      <w:proofErr w:type="spellStart"/>
      <w:r w:rsidRPr="00B84459">
        <w:rPr>
          <w:rFonts w:ascii="Times New Roman" w:hAnsi="Times New Roman" w:cs="Times New Roman"/>
          <w:sz w:val="28"/>
          <w:szCs w:val="28"/>
        </w:rPr>
        <w:t>Овінсках</w:t>
      </w:r>
      <w:proofErr w:type="spellEnd"/>
      <w:r w:rsidRPr="00B84459">
        <w:rPr>
          <w:rFonts w:ascii="Times New Roman" w:hAnsi="Times New Roman" w:cs="Times New Roman"/>
          <w:sz w:val="28"/>
          <w:szCs w:val="28"/>
        </w:rPr>
        <w:t xml:space="preserve"> (</w:t>
      </w:r>
      <w:proofErr w:type="spellStart"/>
      <w:r w:rsidRPr="00B84459">
        <w:rPr>
          <w:rFonts w:ascii="Times New Roman" w:eastAsia="CenturyOldstPL-Roman" w:hAnsi="Times New Roman" w:cs="Times New Roman"/>
          <w:sz w:val="28"/>
          <w:szCs w:val="28"/>
        </w:rPr>
        <w:t>Owińskach</w:t>
      </w:r>
      <w:proofErr w:type="spellEnd"/>
      <w:r w:rsidRPr="00B84459">
        <w:rPr>
          <w:rFonts w:ascii="Times New Roman" w:eastAsia="CenturyOldstPL-Roman" w:hAnsi="Times New Roman" w:cs="Times New Roman"/>
          <w:sz w:val="28"/>
          <w:szCs w:val="28"/>
        </w:rPr>
        <w:t>)</w:t>
      </w:r>
      <w:r w:rsidRPr="00B84459">
        <w:rPr>
          <w:rFonts w:ascii="Times New Roman" w:hAnsi="Times New Roman" w:cs="Times New Roman"/>
          <w:sz w:val="28"/>
          <w:szCs w:val="28"/>
        </w:rPr>
        <w:t xml:space="preserve">, у Вроцлаві та Кракові. Зазначені школи тісно співпрацювали з Академією спеціальної педагогіки у Варшаві. Найвідоміший фахівець у галузі спеціальної педагогіки Польщі Марія </w:t>
      </w:r>
      <w:proofErr w:type="spellStart"/>
      <w:r w:rsidRPr="00B84459">
        <w:rPr>
          <w:rFonts w:ascii="Times New Roman" w:hAnsi="Times New Roman" w:cs="Times New Roman"/>
          <w:sz w:val="28"/>
          <w:szCs w:val="28"/>
        </w:rPr>
        <w:t>Гжегожевська</w:t>
      </w:r>
      <w:proofErr w:type="spellEnd"/>
      <w:r w:rsidRPr="00B84459">
        <w:rPr>
          <w:rFonts w:ascii="Times New Roman" w:hAnsi="Times New Roman" w:cs="Times New Roman"/>
          <w:sz w:val="28"/>
          <w:szCs w:val="28"/>
        </w:rPr>
        <w:t xml:space="preserve"> також була причетна до осіб з порушеннями зору. Вона співпрацювала із закладом в Ласках, розробляла методи відновлення психічно хворих і сліпих, а також сліпоглухих [11, с. 111].</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 сьогодні польська тифлопедагогіка займається такими важливими питаннями: реабілітація зору,  реабілітація сліпих та людей з порушеннями зору які мають додаткові порушення;  просторова орієнтація та рух. З цієї причини існує величезний попит на розробки реабілітаційних програм, адже найважливіше завдання для вчителів та батьків сліпих дітей – навчати їх використовувати свої здібності настільки, наскільки це можливо, щоб пізнати навколишній світ [11, с. 116].</w:t>
      </w:r>
    </w:p>
    <w:p w:rsidR="00D341F2" w:rsidRPr="00B84459" w:rsidRDefault="00D341F2" w:rsidP="00D341F2">
      <w:pPr>
        <w:suppressAutoHyphen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lastRenderedPageBreak/>
        <w:t xml:space="preserve">Висновки. </w:t>
      </w:r>
      <w:r w:rsidRPr="00B84459">
        <w:rPr>
          <w:rFonts w:ascii="Times New Roman" w:hAnsi="Times New Roman" w:cs="Times New Roman"/>
          <w:sz w:val="28"/>
          <w:szCs w:val="28"/>
        </w:rPr>
        <w:t xml:space="preserve">Таким чином можемо констатувати, що розвиток української та польської сурдопедагогіки триває понад 200, а тифлопедагогіки – понад 160 років. За цей період був пройдений шлях від дискримінації, через ізоляцію та сегрегацію, до інтеграції та інклюзії. Були створені спеціальні навчальні заклади, розроблені методики навчання. </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Модернізація освіти у кінці ХХ – на початку ХХІ ст. спрямована на демократизацію та підвищення її якості, а це, відповідно, обумовлює необхідність інноваційного розвитку всіх її ланок. На сучасному етапі відбувається процес інтеграції / інклюзії осіб з порушеннями слуху та зору до загальноосвітнього простору з метою забезпечення розвитку та соціалізації.</w:t>
      </w:r>
    </w:p>
    <w:p w:rsidR="00D341F2" w:rsidRPr="00B84459" w:rsidRDefault="00D341F2" w:rsidP="00D341F2">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lang w:eastAsia="uk-UA"/>
        </w:rPr>
        <w:t>Перспективами подальшого розгортання дослідження у представленому напрямку є поглиблений історико-педагогічний аналіз кожної із систем освіти.</w:t>
      </w:r>
    </w:p>
    <w:p w:rsidR="00D341F2" w:rsidRPr="00B84459" w:rsidRDefault="00D341F2" w:rsidP="00D341F2">
      <w:pPr>
        <w:spacing w:after="0" w:line="245" w:lineRule="auto"/>
        <w:ind w:firstLine="425"/>
        <w:jc w:val="both"/>
        <w:rPr>
          <w:rFonts w:ascii="Times New Roman" w:hAnsi="Times New Roman" w:cs="Times New Roman"/>
          <w:sz w:val="28"/>
          <w:szCs w:val="28"/>
        </w:rPr>
      </w:pPr>
    </w:p>
    <w:p w:rsidR="00D341F2" w:rsidRPr="00B84459" w:rsidRDefault="00D341F2" w:rsidP="00D341F2">
      <w:pPr>
        <w:spacing w:after="0" w:line="245" w:lineRule="auto"/>
        <w:ind w:firstLine="425"/>
        <w:jc w:val="center"/>
        <w:rPr>
          <w:rFonts w:ascii="Times New Roman" w:hAnsi="Times New Roman" w:cs="Times New Roman"/>
          <w:b/>
          <w:sz w:val="28"/>
          <w:szCs w:val="28"/>
          <w:lang w:eastAsia="uk-UA"/>
        </w:rPr>
      </w:pPr>
      <w:r w:rsidRPr="00B84459">
        <w:rPr>
          <w:rFonts w:ascii="Times New Roman" w:hAnsi="Times New Roman" w:cs="Times New Roman"/>
          <w:b/>
          <w:sz w:val="28"/>
          <w:szCs w:val="28"/>
          <w:lang w:eastAsia="uk-UA"/>
        </w:rPr>
        <w:t>Бібліографія</w:t>
      </w:r>
    </w:p>
    <w:p w:rsidR="00D341F2" w:rsidRPr="00B84459" w:rsidRDefault="00D341F2" w:rsidP="00D341F2">
      <w:pPr>
        <w:pStyle w:val="a3"/>
        <w:autoSpaceDE w:val="0"/>
        <w:autoSpaceDN w:val="0"/>
        <w:adjustRightInd w:val="0"/>
        <w:spacing w:after="0" w:line="245" w:lineRule="auto"/>
        <w:ind w:left="0" w:firstLine="425"/>
        <w:jc w:val="both"/>
        <w:rPr>
          <w:rFonts w:ascii="Times New Roman" w:hAnsi="Times New Roman" w:cs="Times New Roman"/>
          <w:color w:val="231F20"/>
          <w:sz w:val="28"/>
          <w:szCs w:val="28"/>
          <w:lang w:val="pl-PL"/>
        </w:rPr>
      </w:pPr>
      <w:r w:rsidRPr="00B84459">
        <w:rPr>
          <w:rFonts w:ascii="Times New Roman" w:hAnsi="Times New Roman" w:cs="Times New Roman"/>
          <w:b/>
          <w:sz w:val="28"/>
          <w:szCs w:val="28"/>
        </w:rPr>
        <w:t xml:space="preserve">1. </w:t>
      </w:r>
      <w:proofErr w:type="spellStart"/>
      <w:r w:rsidRPr="00B84459">
        <w:rPr>
          <w:rFonts w:ascii="Times New Roman" w:hAnsi="Times New Roman" w:cs="Times New Roman"/>
          <w:b/>
          <w:sz w:val="28"/>
          <w:szCs w:val="28"/>
        </w:rPr>
        <w:t>Клевака</w:t>
      </w:r>
      <w:proofErr w:type="spellEnd"/>
      <w:r w:rsidRPr="00B84459">
        <w:rPr>
          <w:rFonts w:ascii="Times New Roman" w:hAnsi="Times New Roman" w:cs="Times New Roman"/>
          <w:b/>
          <w:sz w:val="28"/>
          <w:szCs w:val="28"/>
        </w:rPr>
        <w:t xml:space="preserve"> Л.П.</w:t>
      </w:r>
      <w:r w:rsidRPr="00B84459">
        <w:rPr>
          <w:rFonts w:ascii="Times New Roman" w:hAnsi="Times New Roman" w:cs="Times New Roman"/>
          <w:sz w:val="28"/>
          <w:szCs w:val="28"/>
        </w:rPr>
        <w:t xml:space="preserve"> Історичні аспекти здійснення освіти дітей з особливими  потребами в Україні / </w:t>
      </w:r>
      <w:r w:rsidRPr="00B84459">
        <w:rPr>
          <w:rFonts w:ascii="Times New Roman" w:hAnsi="Times New Roman" w:cs="Times New Roman"/>
          <w:bCs/>
          <w:sz w:val="28"/>
          <w:szCs w:val="28"/>
        </w:rPr>
        <w:t>Актуальні</w:t>
      </w:r>
      <w:r w:rsidRPr="00B84459">
        <w:rPr>
          <w:rFonts w:ascii="Times New Roman" w:hAnsi="Times New Roman" w:cs="Times New Roman"/>
          <w:b/>
          <w:bCs/>
          <w:sz w:val="28"/>
          <w:szCs w:val="28"/>
        </w:rPr>
        <w:t xml:space="preserve"> </w:t>
      </w:r>
      <w:r w:rsidRPr="00B84459">
        <w:rPr>
          <w:rFonts w:ascii="Times New Roman" w:hAnsi="Times New Roman" w:cs="Times New Roman"/>
          <w:sz w:val="28"/>
          <w:szCs w:val="28"/>
        </w:rPr>
        <w:t xml:space="preserve">проблеми навчання та виховання людей в інтегрованому освітньому середовищі у світлі реалізації Конвенції ООН про права інвалідів: тези доповідей ХV Міжнародної науково-практичної конференції (м. Київ – 18-19 листопада 2015 р.). – К.: Університет «Україна», 2015. – С. 347. </w:t>
      </w:r>
      <w:r w:rsidRPr="00B84459">
        <w:rPr>
          <w:rFonts w:ascii="Times New Roman" w:hAnsi="Times New Roman" w:cs="Times New Roman"/>
          <w:b/>
          <w:sz w:val="28"/>
          <w:szCs w:val="28"/>
        </w:rPr>
        <w:t>2.</w:t>
      </w:r>
      <w:r>
        <w:rPr>
          <w:rFonts w:ascii="Times New Roman" w:hAnsi="Times New Roman" w:cs="Times New Roman"/>
          <w:b/>
          <w:sz w:val="28"/>
          <w:szCs w:val="28"/>
        </w:rPr>
        <w:t> </w:t>
      </w:r>
      <w:r w:rsidRPr="00B84459">
        <w:rPr>
          <w:rFonts w:ascii="Times New Roman" w:hAnsi="Times New Roman" w:cs="Times New Roman"/>
          <w:b/>
          <w:sz w:val="28"/>
          <w:szCs w:val="28"/>
        </w:rPr>
        <w:t>Кравченко І.В.</w:t>
      </w:r>
      <w:r w:rsidRPr="00B84459">
        <w:rPr>
          <w:rFonts w:ascii="Times New Roman" w:hAnsi="Times New Roman" w:cs="Times New Roman"/>
          <w:sz w:val="28"/>
          <w:szCs w:val="28"/>
        </w:rPr>
        <w:t xml:space="preserve"> Історико-педагогічні аспекти розвитку спеціальної освіти в Україні / Кравченко І.В. // Педагогічні науки: теорія, історія, інноваційні технології. – Київ, 2016. – № 1 (55). – С. 364. </w:t>
      </w:r>
      <w:r w:rsidRPr="00B84459">
        <w:rPr>
          <w:rFonts w:ascii="Times New Roman" w:hAnsi="Times New Roman" w:cs="Times New Roman"/>
          <w:b/>
          <w:sz w:val="28"/>
          <w:szCs w:val="28"/>
        </w:rPr>
        <w:t xml:space="preserve">3. </w:t>
      </w:r>
      <w:proofErr w:type="spellStart"/>
      <w:r w:rsidRPr="00B84459">
        <w:rPr>
          <w:rFonts w:ascii="Times New Roman" w:hAnsi="Times New Roman" w:cs="Times New Roman"/>
          <w:b/>
          <w:sz w:val="28"/>
          <w:szCs w:val="28"/>
        </w:rPr>
        <w:t>Таранченко</w:t>
      </w:r>
      <w:proofErr w:type="spellEnd"/>
      <w:r w:rsidRPr="00B84459">
        <w:rPr>
          <w:rFonts w:ascii="Times New Roman" w:hAnsi="Times New Roman" w:cs="Times New Roman"/>
          <w:b/>
          <w:sz w:val="28"/>
          <w:szCs w:val="28"/>
        </w:rPr>
        <w:t xml:space="preserve"> О.М.</w:t>
      </w:r>
      <w:r w:rsidRPr="00B84459">
        <w:rPr>
          <w:rFonts w:ascii="Times New Roman" w:hAnsi="Times New Roman" w:cs="Times New Roman"/>
          <w:sz w:val="28"/>
          <w:szCs w:val="28"/>
        </w:rPr>
        <w:t xml:space="preserve"> Освіта осіб з порушеннями слуху: розгортання та диференціювання системи / </w:t>
      </w:r>
      <w:proofErr w:type="spellStart"/>
      <w:r w:rsidRPr="00B84459">
        <w:rPr>
          <w:rFonts w:ascii="Times New Roman" w:hAnsi="Times New Roman" w:cs="Times New Roman"/>
          <w:sz w:val="28"/>
          <w:szCs w:val="28"/>
        </w:rPr>
        <w:t>Таранченко</w:t>
      </w:r>
      <w:proofErr w:type="spellEnd"/>
      <w:r w:rsidRPr="00B84459">
        <w:rPr>
          <w:rFonts w:ascii="Times New Roman" w:hAnsi="Times New Roman" w:cs="Times New Roman"/>
          <w:sz w:val="28"/>
          <w:szCs w:val="28"/>
        </w:rPr>
        <w:t xml:space="preserve"> О.М. // Дитина із сенсорними порушеннями: розвиток, навчання, виховання: зб. наук. праць. – Київ, 2011. – Вип. 2. – С. 236. </w:t>
      </w:r>
      <w:r w:rsidRPr="00B84459">
        <w:rPr>
          <w:rFonts w:ascii="Times New Roman" w:hAnsi="Times New Roman" w:cs="Times New Roman"/>
          <w:b/>
          <w:sz w:val="28"/>
          <w:szCs w:val="28"/>
        </w:rPr>
        <w:t xml:space="preserve">4. </w:t>
      </w:r>
      <w:proofErr w:type="spellStart"/>
      <w:r w:rsidRPr="00B84459">
        <w:rPr>
          <w:rFonts w:ascii="Times New Roman" w:hAnsi="Times New Roman" w:cs="Times New Roman"/>
          <w:b/>
          <w:sz w:val="28"/>
          <w:szCs w:val="28"/>
        </w:rPr>
        <w:t>Таранченко</w:t>
      </w:r>
      <w:proofErr w:type="spellEnd"/>
      <w:r w:rsidRPr="00B84459">
        <w:rPr>
          <w:rFonts w:ascii="Times New Roman" w:hAnsi="Times New Roman" w:cs="Times New Roman"/>
          <w:b/>
          <w:sz w:val="28"/>
          <w:szCs w:val="28"/>
        </w:rPr>
        <w:t xml:space="preserve"> О.М.</w:t>
      </w:r>
      <w:r w:rsidRPr="00B84459">
        <w:rPr>
          <w:rFonts w:ascii="Times New Roman" w:hAnsi="Times New Roman" w:cs="Times New Roman"/>
          <w:sz w:val="28"/>
          <w:szCs w:val="28"/>
        </w:rPr>
        <w:t xml:space="preserve"> Спеціальна освіта осіб з порушеннями слуху: періоди розбудови / </w:t>
      </w:r>
      <w:proofErr w:type="spellStart"/>
      <w:r w:rsidRPr="00B84459">
        <w:rPr>
          <w:rFonts w:ascii="Times New Roman" w:hAnsi="Times New Roman" w:cs="Times New Roman"/>
          <w:sz w:val="28"/>
          <w:szCs w:val="28"/>
        </w:rPr>
        <w:t>Таранченко</w:t>
      </w:r>
      <w:proofErr w:type="spellEnd"/>
      <w:r w:rsidRPr="00B84459">
        <w:rPr>
          <w:rFonts w:ascii="Times New Roman" w:hAnsi="Times New Roman" w:cs="Times New Roman"/>
          <w:sz w:val="28"/>
          <w:szCs w:val="28"/>
        </w:rPr>
        <w:t xml:space="preserve"> О.М. // Дефектологія. Особлива дитина: навчання та виховання. – Київ, 2012. – № 1. – С. 2-4. </w:t>
      </w:r>
      <w:r w:rsidRPr="00B84459">
        <w:rPr>
          <w:rFonts w:ascii="Times New Roman" w:hAnsi="Times New Roman" w:cs="Times New Roman"/>
          <w:b/>
          <w:sz w:val="28"/>
          <w:szCs w:val="28"/>
        </w:rPr>
        <w:t xml:space="preserve">5. </w:t>
      </w:r>
      <w:proofErr w:type="spellStart"/>
      <w:r w:rsidRPr="00B84459">
        <w:rPr>
          <w:rFonts w:ascii="Times New Roman" w:hAnsi="Times New Roman" w:cs="Times New Roman"/>
          <w:b/>
          <w:sz w:val="28"/>
          <w:szCs w:val="28"/>
        </w:rPr>
        <w:t>Сербалюк</w:t>
      </w:r>
      <w:proofErr w:type="spellEnd"/>
      <w:r w:rsidRPr="00B84459">
        <w:rPr>
          <w:rFonts w:ascii="Times New Roman" w:hAnsi="Times New Roman" w:cs="Times New Roman"/>
          <w:b/>
          <w:sz w:val="28"/>
          <w:szCs w:val="28"/>
        </w:rPr>
        <w:t xml:space="preserve"> Ю.В.</w:t>
      </w:r>
      <w:r w:rsidRPr="00B84459">
        <w:rPr>
          <w:rFonts w:ascii="Times New Roman" w:hAnsi="Times New Roman" w:cs="Times New Roman"/>
          <w:sz w:val="28"/>
          <w:szCs w:val="28"/>
        </w:rPr>
        <w:t xml:space="preserve"> Організація освіти сліпих дітей у ХІХ ст. / Актуальні проблеми сучасних історико-педагогічних досліджень шкільної освіти: Зб. тез і анотованих матеріалів </w:t>
      </w:r>
      <w:r w:rsidRPr="00B84459">
        <w:rPr>
          <w:rFonts w:ascii="Times New Roman" w:hAnsi="Times New Roman" w:cs="Times New Roman"/>
          <w:sz w:val="28"/>
          <w:szCs w:val="28"/>
          <w:lang w:val="en-US"/>
        </w:rPr>
        <w:t>XIV</w:t>
      </w:r>
      <w:r w:rsidRPr="00B84459">
        <w:rPr>
          <w:rFonts w:ascii="Times New Roman" w:hAnsi="Times New Roman" w:cs="Times New Roman"/>
          <w:sz w:val="28"/>
          <w:szCs w:val="28"/>
        </w:rPr>
        <w:t xml:space="preserve"> Всеукраїнської історико-педагогічної науково-практичної конференції (м. Київ – 14 листопада 2014 р.). – Київ, 2014. – С. 39-40. </w:t>
      </w:r>
      <w:r w:rsidRPr="00B84459">
        <w:rPr>
          <w:rFonts w:ascii="Times New Roman" w:hAnsi="Times New Roman" w:cs="Times New Roman"/>
          <w:b/>
          <w:sz w:val="28"/>
          <w:szCs w:val="28"/>
        </w:rPr>
        <w:t xml:space="preserve">6. </w:t>
      </w:r>
      <w:proofErr w:type="spellStart"/>
      <w:r w:rsidRPr="00B84459">
        <w:rPr>
          <w:rFonts w:ascii="Times New Roman" w:hAnsi="Times New Roman" w:cs="Times New Roman"/>
          <w:b/>
          <w:sz w:val="28"/>
          <w:szCs w:val="28"/>
        </w:rPr>
        <w:t>Сербалюк</w:t>
      </w:r>
      <w:proofErr w:type="spellEnd"/>
      <w:r w:rsidRPr="00B84459">
        <w:rPr>
          <w:rFonts w:ascii="Times New Roman" w:hAnsi="Times New Roman" w:cs="Times New Roman"/>
          <w:b/>
          <w:sz w:val="28"/>
          <w:szCs w:val="28"/>
        </w:rPr>
        <w:t xml:space="preserve"> Ю.В.</w:t>
      </w:r>
      <w:r w:rsidRPr="00B84459">
        <w:rPr>
          <w:rFonts w:ascii="Times New Roman" w:hAnsi="Times New Roman" w:cs="Times New Roman"/>
          <w:sz w:val="28"/>
          <w:szCs w:val="28"/>
        </w:rPr>
        <w:t xml:space="preserve"> Становлення спеціальної освіти для сліпих дітей в Україні в кінці ХІХ – на початку ХХ ст. / </w:t>
      </w:r>
      <w:proofErr w:type="spellStart"/>
      <w:r w:rsidRPr="00B84459">
        <w:rPr>
          <w:rFonts w:ascii="Times New Roman" w:hAnsi="Times New Roman" w:cs="Times New Roman"/>
          <w:sz w:val="28"/>
          <w:szCs w:val="28"/>
        </w:rPr>
        <w:t>Сербалюк</w:t>
      </w:r>
      <w:proofErr w:type="spellEnd"/>
      <w:r w:rsidRPr="00B84459">
        <w:rPr>
          <w:rFonts w:ascii="Times New Roman" w:hAnsi="Times New Roman" w:cs="Times New Roman"/>
          <w:sz w:val="28"/>
          <w:szCs w:val="28"/>
        </w:rPr>
        <w:t xml:space="preserve"> Ю.В. // Актуальні питання корекційної освіти (педагогічні науки): зб. наук. праць. – Кам’янець-Подільський, Медобори-2006. – 2015. – Вип. 5. – Т. 2. – С. 274, 279. </w:t>
      </w:r>
      <w:r w:rsidRPr="00B84459">
        <w:rPr>
          <w:rFonts w:ascii="Times New Roman" w:hAnsi="Times New Roman" w:cs="Times New Roman"/>
          <w:b/>
          <w:sz w:val="28"/>
          <w:szCs w:val="28"/>
        </w:rPr>
        <w:t>7. Федоренко С.В.</w:t>
      </w:r>
      <w:r w:rsidRPr="00B84459">
        <w:rPr>
          <w:rFonts w:ascii="Times New Roman" w:hAnsi="Times New Roman" w:cs="Times New Roman"/>
          <w:sz w:val="28"/>
          <w:szCs w:val="28"/>
        </w:rPr>
        <w:t xml:space="preserve"> Становлення та розвиток вітчизняної тифлопедагогіки: дисертація на здобуття наукового ступеня доктора педагогічних наук: 13.00.03 / Федоренко Світлана Володимирівна. – Київ, 2012. – С. 401-408. </w:t>
      </w:r>
      <w:r w:rsidRPr="00B84459">
        <w:rPr>
          <w:rFonts w:ascii="Times New Roman" w:hAnsi="Times New Roman" w:cs="Times New Roman"/>
          <w:b/>
          <w:sz w:val="28"/>
          <w:szCs w:val="28"/>
        </w:rPr>
        <w:t>8.</w:t>
      </w:r>
      <w:r>
        <w:rPr>
          <w:rFonts w:ascii="Times New Roman" w:hAnsi="Times New Roman" w:cs="Times New Roman"/>
          <w:b/>
          <w:sz w:val="28"/>
          <w:szCs w:val="28"/>
        </w:rPr>
        <w:t> </w:t>
      </w:r>
      <w:r w:rsidRPr="00B84459">
        <w:rPr>
          <w:rFonts w:ascii="Times New Roman" w:hAnsi="Times New Roman" w:cs="Times New Roman"/>
          <w:b/>
          <w:sz w:val="28"/>
          <w:szCs w:val="28"/>
        </w:rPr>
        <w:t>Ярмаченко М.Д.</w:t>
      </w:r>
      <w:r w:rsidRPr="00B84459">
        <w:rPr>
          <w:rFonts w:ascii="Times New Roman" w:hAnsi="Times New Roman" w:cs="Times New Roman"/>
          <w:sz w:val="28"/>
          <w:szCs w:val="28"/>
        </w:rPr>
        <w:t xml:space="preserve"> Виховання і навчання глухих дітей в УРСР / </w:t>
      </w:r>
      <w:proofErr w:type="spellStart"/>
      <w:r w:rsidRPr="00B84459">
        <w:rPr>
          <w:rFonts w:ascii="Times New Roman" w:hAnsi="Times New Roman" w:cs="Times New Roman"/>
          <w:sz w:val="28"/>
          <w:szCs w:val="28"/>
        </w:rPr>
        <w:t>Ярмаченко</w:t>
      </w:r>
      <w:proofErr w:type="spellEnd"/>
      <w:r w:rsidRPr="00B84459">
        <w:rPr>
          <w:rFonts w:ascii="Times New Roman" w:hAnsi="Times New Roman" w:cs="Times New Roman"/>
          <w:sz w:val="28"/>
          <w:szCs w:val="28"/>
        </w:rPr>
        <w:t xml:space="preserve"> М.Д. // К.: Рад. школа, 1968. – С. 12-14. </w:t>
      </w:r>
      <w:r w:rsidRPr="00B84459">
        <w:rPr>
          <w:rFonts w:ascii="Times New Roman" w:hAnsi="Times New Roman" w:cs="Times New Roman"/>
          <w:b/>
          <w:sz w:val="28"/>
          <w:szCs w:val="28"/>
        </w:rPr>
        <w:t xml:space="preserve">9. </w:t>
      </w:r>
      <w:r w:rsidRPr="00B84459">
        <w:rPr>
          <w:rFonts w:ascii="Times New Roman" w:hAnsi="Times New Roman" w:cs="Times New Roman"/>
          <w:b/>
          <w:sz w:val="28"/>
          <w:szCs w:val="28"/>
          <w:lang w:val="pl-PL"/>
        </w:rPr>
        <w:t xml:space="preserve">Eckert U. </w:t>
      </w:r>
      <w:r w:rsidRPr="00B84459">
        <w:rPr>
          <w:rFonts w:ascii="Times New Roman" w:hAnsi="Times New Roman" w:cs="Times New Roman"/>
          <w:sz w:val="28"/>
          <w:szCs w:val="28"/>
          <w:lang w:val="pl-PL"/>
        </w:rPr>
        <w:t>Poczatki ksztalcenia osob slaboslyszacych w Polsce /</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Eckert U.</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 xml:space="preserve"> Czlowiek – Niepelnosprawnosc – Spoleczenstwo. – Warszawa: </w:t>
      </w:r>
      <w:r w:rsidRPr="00B84459">
        <w:rPr>
          <w:rFonts w:ascii="Times New Roman" w:hAnsi="Times New Roman" w:cs="Times New Roman"/>
          <w:color w:val="231F20"/>
          <w:spacing w:val="-7"/>
          <w:sz w:val="28"/>
          <w:szCs w:val="28"/>
          <w:lang w:val="pl-PL"/>
        </w:rPr>
        <w:t xml:space="preserve">Wydawnictwo </w:t>
      </w:r>
      <w:r w:rsidRPr="00B84459">
        <w:rPr>
          <w:rFonts w:ascii="Times New Roman" w:hAnsi="Times New Roman" w:cs="Times New Roman"/>
          <w:color w:val="231F20"/>
          <w:spacing w:val="-5"/>
          <w:sz w:val="28"/>
          <w:szCs w:val="28"/>
          <w:lang w:val="pl-PL"/>
        </w:rPr>
        <w:t xml:space="preserve">Akademii Pedagogiki </w:t>
      </w:r>
      <w:r w:rsidRPr="00B84459">
        <w:rPr>
          <w:rFonts w:ascii="Times New Roman" w:hAnsi="Times New Roman" w:cs="Times New Roman"/>
          <w:color w:val="231F20"/>
          <w:spacing w:val="-7"/>
          <w:sz w:val="28"/>
          <w:szCs w:val="28"/>
          <w:lang w:val="pl-PL"/>
        </w:rPr>
        <w:t xml:space="preserve">Specjalnej </w:t>
      </w:r>
      <w:r w:rsidRPr="00B84459">
        <w:rPr>
          <w:rFonts w:ascii="Times New Roman" w:hAnsi="Times New Roman" w:cs="Times New Roman"/>
          <w:color w:val="231F20"/>
          <w:spacing w:val="-3"/>
          <w:sz w:val="28"/>
          <w:szCs w:val="28"/>
          <w:lang w:val="pl-PL"/>
        </w:rPr>
        <w:t xml:space="preserve">im. </w:t>
      </w:r>
      <w:r w:rsidRPr="00B84459">
        <w:rPr>
          <w:rFonts w:ascii="Times New Roman" w:hAnsi="Times New Roman" w:cs="Times New Roman"/>
          <w:color w:val="231F20"/>
          <w:spacing w:val="-4"/>
          <w:sz w:val="28"/>
          <w:szCs w:val="28"/>
          <w:lang w:val="pl-PL"/>
        </w:rPr>
        <w:lastRenderedPageBreak/>
        <w:t>Marii</w:t>
      </w:r>
      <w:r w:rsidRPr="00B84459">
        <w:rPr>
          <w:rFonts w:ascii="Times New Roman" w:hAnsi="Times New Roman" w:cs="Times New Roman"/>
          <w:color w:val="231F20"/>
          <w:spacing w:val="-4"/>
          <w:sz w:val="28"/>
          <w:szCs w:val="28"/>
        </w:rPr>
        <w:t xml:space="preserve"> </w:t>
      </w:r>
      <w:r w:rsidRPr="00B84459">
        <w:rPr>
          <w:rFonts w:ascii="Times New Roman" w:hAnsi="Times New Roman" w:cs="Times New Roman"/>
          <w:color w:val="231F20"/>
          <w:spacing w:val="-7"/>
          <w:sz w:val="28"/>
          <w:szCs w:val="28"/>
          <w:lang w:val="pl-PL"/>
        </w:rPr>
        <w:t>Grzegorzewskiej</w:t>
      </w:r>
      <w:r w:rsidRPr="00B84459">
        <w:rPr>
          <w:rFonts w:ascii="Times New Roman" w:hAnsi="Times New Roman" w:cs="Times New Roman"/>
          <w:color w:val="231F20"/>
          <w:spacing w:val="-7"/>
          <w:sz w:val="28"/>
          <w:szCs w:val="28"/>
        </w:rPr>
        <w:t>. – 2010.</w:t>
      </w:r>
      <w:r w:rsidRPr="00B84459">
        <w:rPr>
          <w:rFonts w:ascii="Times New Roman" w:hAnsi="Times New Roman" w:cs="Times New Roman"/>
          <w:b/>
          <w:color w:val="231F20"/>
          <w:spacing w:val="-7"/>
          <w:sz w:val="28"/>
          <w:szCs w:val="28"/>
        </w:rPr>
        <w:t xml:space="preserve"> - </w:t>
      </w:r>
      <w:r w:rsidRPr="00B84459">
        <w:rPr>
          <w:rFonts w:ascii="Times New Roman" w:hAnsi="Times New Roman" w:cs="Times New Roman"/>
          <w:color w:val="231F20"/>
          <w:sz w:val="28"/>
          <w:szCs w:val="28"/>
          <w:lang w:val="pl-PL"/>
        </w:rPr>
        <w:t>Nr</w:t>
      </w:r>
      <w:r w:rsidRPr="00B84459">
        <w:rPr>
          <w:rFonts w:ascii="Times New Roman" w:hAnsi="Times New Roman" w:cs="Times New Roman"/>
          <w:color w:val="231F20"/>
          <w:sz w:val="28"/>
          <w:szCs w:val="28"/>
        </w:rPr>
        <w:t xml:space="preserve"> 1 (11). – </w:t>
      </w:r>
      <w:r w:rsidRPr="00B84459">
        <w:rPr>
          <w:rFonts w:ascii="Times New Roman" w:hAnsi="Times New Roman" w:cs="Times New Roman"/>
          <w:color w:val="231F20"/>
          <w:sz w:val="28"/>
          <w:szCs w:val="28"/>
          <w:lang w:val="pl-PL"/>
        </w:rPr>
        <w:t>S</w:t>
      </w:r>
      <w:r w:rsidRPr="00B84459">
        <w:rPr>
          <w:rFonts w:ascii="Times New Roman" w:hAnsi="Times New Roman" w:cs="Times New Roman"/>
          <w:color w:val="231F20"/>
          <w:sz w:val="28"/>
          <w:szCs w:val="28"/>
        </w:rPr>
        <w:t xml:space="preserve">. 39-40, 42-43. </w:t>
      </w:r>
      <w:r w:rsidRPr="00B84459">
        <w:rPr>
          <w:rFonts w:ascii="Times New Roman" w:hAnsi="Times New Roman" w:cs="Times New Roman"/>
          <w:b/>
          <w:color w:val="231F20"/>
          <w:sz w:val="28"/>
          <w:szCs w:val="28"/>
        </w:rPr>
        <w:t xml:space="preserve">10. </w:t>
      </w:r>
      <w:r w:rsidRPr="00B84459">
        <w:rPr>
          <w:rFonts w:ascii="Times New Roman" w:hAnsi="Times New Roman" w:cs="Times New Roman"/>
          <w:b/>
          <w:bCs/>
          <w:sz w:val="28"/>
          <w:szCs w:val="28"/>
        </w:rPr>
        <w:t xml:space="preserve"> </w:t>
      </w:r>
      <w:r w:rsidRPr="00B84459">
        <w:rPr>
          <w:rFonts w:ascii="Times New Roman" w:hAnsi="Times New Roman" w:cs="Times New Roman"/>
          <w:b/>
          <w:bCs/>
          <w:sz w:val="28"/>
          <w:szCs w:val="28"/>
          <w:lang w:val="pl-PL"/>
        </w:rPr>
        <w:t xml:space="preserve">Kolodziejska A. </w:t>
      </w:r>
      <w:r w:rsidRPr="00B84459">
        <w:rPr>
          <w:rFonts w:ascii="Times New Roman" w:hAnsi="Times New Roman" w:cs="Times New Roman"/>
          <w:sz w:val="28"/>
          <w:szCs w:val="28"/>
          <w:lang w:val="pl-PL"/>
        </w:rPr>
        <w:t xml:space="preserve">Surdopedagogika polska – oblicza przemian / </w:t>
      </w:r>
      <w:r w:rsidRPr="00B84459">
        <w:rPr>
          <w:rFonts w:ascii="Times New Roman" w:hAnsi="Times New Roman" w:cs="Times New Roman"/>
          <w:bCs/>
          <w:sz w:val="28"/>
          <w:szCs w:val="28"/>
          <w:lang w:val="pl-PL"/>
        </w:rPr>
        <w:t>Kolodziejska A.</w:t>
      </w:r>
      <w:r w:rsidRPr="00B84459">
        <w:rPr>
          <w:rFonts w:ascii="Times New Roman" w:hAnsi="Times New Roman" w:cs="Times New Roman"/>
          <w:b/>
          <w:bCs/>
          <w:sz w:val="28"/>
          <w:szCs w:val="28"/>
          <w:lang w:val="pl-PL"/>
        </w:rPr>
        <w:t xml:space="preserve"> </w:t>
      </w:r>
      <w:r w:rsidRPr="00B84459">
        <w:rPr>
          <w:rFonts w:ascii="Times New Roman" w:hAnsi="Times New Roman" w:cs="Times New Roman"/>
          <w:b/>
          <w:bCs/>
          <w:sz w:val="28"/>
          <w:szCs w:val="28"/>
        </w:rPr>
        <w:t xml:space="preserve">// </w:t>
      </w:r>
      <w:r w:rsidRPr="00B84459">
        <w:rPr>
          <w:rFonts w:ascii="Times New Roman" w:hAnsi="Times New Roman" w:cs="Times New Roman"/>
          <w:sz w:val="28"/>
          <w:szCs w:val="28"/>
          <w:lang w:val="pl-PL"/>
        </w:rPr>
        <w:t>Niepelnosprawnosc dyskursy pedagogiki specjalnej. – Gdansk, 2015. – № 17. – S. 1</w:t>
      </w:r>
      <w:r w:rsidRPr="00B84459">
        <w:rPr>
          <w:rFonts w:ascii="Times New Roman" w:hAnsi="Times New Roman" w:cs="Times New Roman"/>
          <w:sz w:val="28"/>
          <w:szCs w:val="28"/>
        </w:rPr>
        <w:t>1</w:t>
      </w:r>
      <w:r w:rsidRPr="00B84459">
        <w:rPr>
          <w:rFonts w:ascii="Times New Roman" w:hAnsi="Times New Roman" w:cs="Times New Roman"/>
          <w:sz w:val="28"/>
          <w:szCs w:val="28"/>
          <w:lang w:val="pl-PL"/>
        </w:rPr>
        <w:t>-13.</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11. </w:t>
      </w:r>
      <w:r w:rsidRPr="00B84459">
        <w:rPr>
          <w:rFonts w:ascii="Times New Roman" w:hAnsi="Times New Roman" w:cs="Times New Roman"/>
          <w:b/>
          <w:bCs/>
          <w:sz w:val="28"/>
          <w:szCs w:val="28"/>
          <w:lang w:val="pl-PL"/>
        </w:rPr>
        <w:t>Kuczyńska-Kwapisz J.</w:t>
      </w:r>
      <w:r w:rsidRPr="00B84459">
        <w:rPr>
          <w:rFonts w:ascii="Times New Roman" w:hAnsi="Times New Roman" w:cs="Times New Roman"/>
          <w:bCs/>
          <w:sz w:val="28"/>
          <w:szCs w:val="28"/>
          <w:lang w:val="pl-PL"/>
        </w:rPr>
        <w:t xml:space="preserve"> Rozwoj tyflopedagogiki / Kuczyńska-Kwapisz J. </w:t>
      </w:r>
      <w:r w:rsidRPr="00B84459">
        <w:rPr>
          <w:rFonts w:ascii="Times New Roman" w:hAnsi="Times New Roman" w:cs="Times New Roman"/>
          <w:bCs/>
          <w:sz w:val="28"/>
          <w:szCs w:val="28"/>
        </w:rPr>
        <w:t xml:space="preserve">// </w:t>
      </w:r>
      <w:r w:rsidRPr="00B84459">
        <w:rPr>
          <w:rFonts w:ascii="Times New Roman" w:hAnsi="Times New Roman" w:cs="Times New Roman"/>
          <w:bCs/>
          <w:sz w:val="28"/>
          <w:szCs w:val="28"/>
          <w:lang w:val="pl-PL"/>
        </w:rPr>
        <w:t>Historyczne dyskursy nad pedagogiką specjalną – w ujęciu pedagogicznym. – Łodz: Wydawnictwo Naukowe Wyższej Szkoły Edukacji Zdrowotnej. – 2008. – S. 107-109, 111, 116.</w:t>
      </w:r>
      <w:r w:rsidRPr="00B84459">
        <w:rPr>
          <w:rFonts w:ascii="Times New Roman" w:hAnsi="Times New Roman" w:cs="Times New Roman"/>
          <w:bCs/>
          <w:sz w:val="28"/>
          <w:szCs w:val="28"/>
        </w:rPr>
        <w:t xml:space="preserve"> </w:t>
      </w:r>
      <w:r w:rsidRPr="00B84459">
        <w:rPr>
          <w:rFonts w:ascii="Times New Roman" w:hAnsi="Times New Roman" w:cs="Times New Roman"/>
          <w:b/>
          <w:bCs/>
          <w:sz w:val="28"/>
          <w:szCs w:val="28"/>
        </w:rPr>
        <w:t xml:space="preserve">12. </w:t>
      </w:r>
      <w:r w:rsidRPr="00B84459">
        <w:rPr>
          <w:rFonts w:ascii="Times New Roman" w:hAnsi="Times New Roman" w:cs="Times New Roman"/>
          <w:b/>
          <w:iCs/>
          <w:sz w:val="28"/>
          <w:szCs w:val="28"/>
          <w:lang w:val="pl-PL"/>
        </w:rPr>
        <w:t xml:space="preserve">Szczepankowski B. </w:t>
      </w:r>
      <w:r w:rsidRPr="00B84459">
        <w:rPr>
          <w:rFonts w:ascii="Times New Roman" w:hAnsi="Times New Roman" w:cs="Times New Roman"/>
          <w:b/>
          <w:sz w:val="28"/>
          <w:szCs w:val="28"/>
          <w:lang w:val="pl-PL"/>
        </w:rPr>
        <w:t>Z</w:t>
      </w:r>
      <w:r w:rsidRPr="00B84459">
        <w:rPr>
          <w:rFonts w:ascii="Times New Roman" w:hAnsi="Times New Roman" w:cs="Times New Roman"/>
          <w:sz w:val="28"/>
          <w:szCs w:val="28"/>
        </w:rPr>
        <w:t>.</w:t>
      </w:r>
      <w:r w:rsidRPr="00B84459">
        <w:rPr>
          <w:rFonts w:ascii="Times New Roman" w:hAnsi="Times New Roman" w:cs="Times New Roman"/>
          <w:sz w:val="28"/>
          <w:szCs w:val="28"/>
          <w:lang w:val="pl-PL"/>
        </w:rPr>
        <w:t xml:space="preserve"> historii polskiej surdopedagogiki – trudne początki</w:t>
      </w:r>
      <w:r w:rsidRPr="00B84459">
        <w:rPr>
          <w:rFonts w:ascii="Times New Roman" w:hAnsi="Times New Roman" w:cs="Times New Roman"/>
          <w:iCs/>
          <w:sz w:val="28"/>
          <w:szCs w:val="28"/>
          <w:lang w:val="pl-PL"/>
        </w:rPr>
        <w:t xml:space="preserve"> / Szczepankowski B. </w:t>
      </w:r>
      <w:r w:rsidRPr="00B84459">
        <w:rPr>
          <w:rFonts w:ascii="Times New Roman" w:hAnsi="Times New Roman" w:cs="Times New Roman"/>
          <w:sz w:val="28"/>
          <w:szCs w:val="28"/>
        </w:rPr>
        <w:t xml:space="preserve">// </w:t>
      </w:r>
      <w:r w:rsidRPr="00B84459">
        <w:rPr>
          <w:rFonts w:ascii="Times New Roman" w:hAnsi="Times New Roman" w:cs="Times New Roman"/>
          <w:bCs/>
          <w:sz w:val="28"/>
          <w:szCs w:val="28"/>
          <w:shd w:val="clear" w:color="auto" w:fill="FFFFFF"/>
          <w:lang w:val="pl-PL"/>
        </w:rPr>
        <w:t xml:space="preserve">Zarys historii stowarzyszeń głuchoniemych 1876-1946. – </w:t>
      </w:r>
      <w:r w:rsidRPr="00B84459">
        <w:rPr>
          <w:rFonts w:ascii="Times New Roman" w:hAnsi="Times New Roman" w:cs="Times New Roman"/>
          <w:sz w:val="28"/>
          <w:szCs w:val="28"/>
          <w:shd w:val="clear" w:color="auto" w:fill="FFFFFF"/>
          <w:lang w:val="pl-PL"/>
        </w:rPr>
        <w:t xml:space="preserve">Warszawa: </w:t>
      </w:r>
      <w:r w:rsidRPr="00B84459">
        <w:rPr>
          <w:rFonts w:ascii="Times New Roman" w:hAnsi="Times New Roman" w:cs="Times New Roman"/>
          <w:bCs/>
          <w:sz w:val="28"/>
          <w:szCs w:val="28"/>
          <w:shd w:val="clear" w:color="auto" w:fill="FFFFFF"/>
          <w:lang w:val="pl-PL"/>
        </w:rPr>
        <w:t>Polski Związek Głuchych</w:t>
      </w:r>
      <w:r w:rsidRPr="00B84459">
        <w:rPr>
          <w:rFonts w:ascii="Times New Roman" w:hAnsi="Times New Roman" w:cs="Times New Roman"/>
          <w:sz w:val="28"/>
          <w:szCs w:val="28"/>
          <w:shd w:val="clear" w:color="auto" w:fill="FFFFFF"/>
          <w:lang w:val="pl-PL"/>
        </w:rPr>
        <w:t>, 1996.</w:t>
      </w:r>
      <w:r w:rsidRPr="00B84459">
        <w:rPr>
          <w:rFonts w:ascii="Times New Roman" w:hAnsi="Times New Roman" w:cs="Times New Roman"/>
          <w:sz w:val="28"/>
          <w:szCs w:val="28"/>
          <w:shd w:val="clear" w:color="auto" w:fill="FFFFFF"/>
        </w:rPr>
        <w:t xml:space="preserve"> –</w:t>
      </w:r>
      <w:r w:rsidRPr="00B84459">
        <w:rPr>
          <w:rFonts w:ascii="Times New Roman" w:hAnsi="Times New Roman" w:cs="Times New Roman"/>
          <w:sz w:val="28"/>
          <w:szCs w:val="28"/>
          <w:shd w:val="clear" w:color="auto" w:fill="FFFFFF"/>
          <w:lang w:val="pl-PL"/>
        </w:rPr>
        <w:t xml:space="preserve"> S. 10. </w:t>
      </w:r>
      <w:r w:rsidRPr="00B84459">
        <w:rPr>
          <w:rFonts w:ascii="Times New Roman" w:hAnsi="Times New Roman" w:cs="Times New Roman"/>
          <w:b/>
          <w:sz w:val="28"/>
          <w:szCs w:val="28"/>
          <w:shd w:val="clear" w:color="auto" w:fill="FFFFFF"/>
        </w:rPr>
        <w:t>13.</w:t>
      </w:r>
      <w:r>
        <w:rPr>
          <w:rFonts w:ascii="Times New Roman" w:hAnsi="Times New Roman" w:cs="Times New Roman"/>
          <w:b/>
          <w:sz w:val="28"/>
          <w:szCs w:val="28"/>
          <w:shd w:val="clear" w:color="auto" w:fill="FFFFFF"/>
        </w:rPr>
        <w:t> </w:t>
      </w:r>
      <w:r w:rsidRPr="00B84459">
        <w:rPr>
          <w:rFonts w:ascii="Times New Roman" w:hAnsi="Times New Roman" w:cs="Times New Roman"/>
          <w:b/>
          <w:sz w:val="28"/>
          <w:szCs w:val="28"/>
          <w:shd w:val="clear" w:color="auto" w:fill="FFFFFF"/>
        </w:rPr>
        <w:t xml:space="preserve"> </w:t>
      </w:r>
      <w:r w:rsidRPr="00B84459">
        <w:rPr>
          <w:rFonts w:ascii="Times New Roman" w:hAnsi="Times New Roman" w:cs="Times New Roman"/>
          <w:b/>
          <w:sz w:val="28"/>
          <w:szCs w:val="28"/>
          <w:lang w:val="pl-PL"/>
        </w:rPr>
        <w:t>Zawadzka P</w:t>
      </w:r>
      <w:r w:rsidRPr="00B84459">
        <w:rPr>
          <w:rFonts w:ascii="Times New Roman" w:hAnsi="Times New Roman" w:cs="Times New Roman"/>
          <w:sz w:val="28"/>
          <w:szCs w:val="28"/>
          <w:lang w:val="pl-PL"/>
        </w:rPr>
        <w:t>. Realizacja obowiazku szkolnego przez dzieci niewidome i slabowidzace ze sprzezona niepelnosprawnoscia /</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Zawadzka P.</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 xml:space="preserve"> Szkola specjalna. </w:t>
      </w:r>
      <w:r w:rsidRPr="00B84459">
        <w:rPr>
          <w:rFonts w:ascii="Times New Roman" w:hAnsi="Times New Roman" w:cs="Times New Roman"/>
          <w:color w:val="231F20"/>
          <w:sz w:val="28"/>
          <w:szCs w:val="28"/>
          <w:lang w:val="pl-PL"/>
        </w:rPr>
        <w:t xml:space="preserve">– </w:t>
      </w:r>
      <w:r w:rsidRPr="00B84459">
        <w:rPr>
          <w:rFonts w:ascii="Times New Roman" w:hAnsi="Times New Roman" w:cs="Times New Roman"/>
          <w:sz w:val="28"/>
          <w:szCs w:val="28"/>
          <w:lang w:val="pl-PL"/>
        </w:rPr>
        <w:t>Warszawa:</w:t>
      </w:r>
      <w:r w:rsidRPr="00B84459">
        <w:rPr>
          <w:rFonts w:ascii="Times New Roman" w:hAnsi="Times New Roman" w:cs="Times New Roman"/>
          <w:color w:val="231F20"/>
          <w:sz w:val="28"/>
          <w:szCs w:val="28"/>
          <w:lang w:val="pl-PL"/>
        </w:rPr>
        <w:t xml:space="preserve"> </w:t>
      </w:r>
      <w:r w:rsidRPr="00B84459">
        <w:rPr>
          <w:rFonts w:ascii="Times New Roman" w:hAnsi="Times New Roman" w:cs="Times New Roman"/>
          <w:color w:val="231F20"/>
          <w:spacing w:val="-7"/>
          <w:sz w:val="28"/>
          <w:szCs w:val="28"/>
          <w:lang w:val="pl-PL"/>
        </w:rPr>
        <w:t xml:space="preserve">Wydawnictwo </w:t>
      </w:r>
      <w:r w:rsidRPr="00B84459">
        <w:rPr>
          <w:rFonts w:ascii="Times New Roman" w:hAnsi="Times New Roman" w:cs="Times New Roman"/>
          <w:color w:val="231F20"/>
          <w:spacing w:val="-5"/>
          <w:sz w:val="28"/>
          <w:szCs w:val="28"/>
          <w:lang w:val="pl-PL"/>
        </w:rPr>
        <w:t xml:space="preserve">Akademii Pedagogiki </w:t>
      </w:r>
      <w:r w:rsidRPr="00B84459">
        <w:rPr>
          <w:rFonts w:ascii="Times New Roman" w:hAnsi="Times New Roman" w:cs="Times New Roman"/>
          <w:color w:val="231F20"/>
          <w:spacing w:val="-7"/>
          <w:sz w:val="28"/>
          <w:szCs w:val="28"/>
          <w:lang w:val="pl-PL"/>
        </w:rPr>
        <w:t xml:space="preserve">Specjalnej </w:t>
      </w:r>
      <w:r w:rsidRPr="00B84459">
        <w:rPr>
          <w:rFonts w:ascii="Times New Roman" w:hAnsi="Times New Roman" w:cs="Times New Roman"/>
          <w:color w:val="231F20"/>
          <w:spacing w:val="-3"/>
          <w:sz w:val="28"/>
          <w:szCs w:val="28"/>
          <w:lang w:val="pl-PL"/>
        </w:rPr>
        <w:t xml:space="preserve">im. </w:t>
      </w:r>
      <w:r w:rsidRPr="00B84459">
        <w:rPr>
          <w:rFonts w:ascii="Times New Roman" w:hAnsi="Times New Roman" w:cs="Times New Roman"/>
          <w:color w:val="231F20"/>
          <w:spacing w:val="-4"/>
          <w:sz w:val="28"/>
          <w:szCs w:val="28"/>
          <w:lang w:val="pl-PL"/>
        </w:rPr>
        <w:t xml:space="preserve">Marii </w:t>
      </w:r>
      <w:r w:rsidRPr="00B84459">
        <w:rPr>
          <w:rFonts w:ascii="Times New Roman" w:hAnsi="Times New Roman" w:cs="Times New Roman"/>
          <w:color w:val="231F20"/>
          <w:spacing w:val="-7"/>
          <w:sz w:val="28"/>
          <w:szCs w:val="28"/>
          <w:lang w:val="pl-PL"/>
        </w:rPr>
        <w:t>Grzegorzewskiej.</w:t>
      </w:r>
      <w:r w:rsidRPr="00B84459">
        <w:rPr>
          <w:rFonts w:ascii="Times New Roman" w:hAnsi="Times New Roman" w:cs="Times New Roman"/>
          <w:b/>
          <w:color w:val="231F20"/>
          <w:spacing w:val="-7"/>
          <w:sz w:val="28"/>
          <w:szCs w:val="28"/>
          <w:lang w:val="pl-PL"/>
        </w:rPr>
        <w:t xml:space="preserve"> – </w:t>
      </w:r>
      <w:r w:rsidRPr="00B84459">
        <w:rPr>
          <w:rFonts w:ascii="Times New Roman" w:hAnsi="Times New Roman" w:cs="Times New Roman"/>
          <w:color w:val="231F20"/>
          <w:spacing w:val="-7"/>
          <w:sz w:val="28"/>
          <w:szCs w:val="28"/>
          <w:lang w:val="pl-PL"/>
        </w:rPr>
        <w:t>2011.</w:t>
      </w:r>
      <w:r w:rsidRPr="00B84459">
        <w:rPr>
          <w:rFonts w:ascii="Times New Roman" w:hAnsi="Times New Roman" w:cs="Times New Roman"/>
          <w:b/>
          <w:color w:val="231F20"/>
          <w:spacing w:val="-7"/>
          <w:sz w:val="28"/>
          <w:szCs w:val="28"/>
          <w:lang w:val="pl-PL"/>
        </w:rPr>
        <w:t xml:space="preserve"> - </w:t>
      </w:r>
      <w:r w:rsidRPr="00B84459">
        <w:rPr>
          <w:rFonts w:ascii="Times New Roman" w:hAnsi="Times New Roman" w:cs="Times New Roman"/>
          <w:color w:val="231F20"/>
          <w:sz w:val="28"/>
          <w:szCs w:val="28"/>
          <w:lang w:val="pl-PL"/>
        </w:rPr>
        <w:t>Nr 1 (257). – S. 42.</w:t>
      </w:r>
    </w:p>
    <w:p w:rsidR="00D341F2" w:rsidRPr="00B84459" w:rsidRDefault="00D341F2" w:rsidP="00D341F2">
      <w:pPr>
        <w:spacing w:after="0" w:line="245" w:lineRule="auto"/>
        <w:ind w:firstLine="425"/>
        <w:jc w:val="center"/>
        <w:rPr>
          <w:rFonts w:ascii="Times New Roman" w:hAnsi="Times New Roman" w:cs="Times New Roman"/>
          <w:b/>
          <w:sz w:val="28"/>
          <w:szCs w:val="28"/>
        </w:rPr>
      </w:pPr>
      <w:r w:rsidRPr="00B84459">
        <w:rPr>
          <w:rFonts w:ascii="Times New Roman" w:hAnsi="Times New Roman" w:cs="Times New Roman"/>
          <w:b/>
          <w:caps/>
          <w:sz w:val="28"/>
          <w:szCs w:val="28"/>
          <w:lang w:val="pl-PL"/>
        </w:rPr>
        <w:t>R</w:t>
      </w:r>
      <w:r w:rsidRPr="00B84459">
        <w:rPr>
          <w:rFonts w:ascii="Times New Roman" w:hAnsi="Times New Roman" w:cs="Times New Roman"/>
          <w:b/>
          <w:sz w:val="28"/>
          <w:szCs w:val="28"/>
          <w:lang w:val="pl-PL"/>
        </w:rPr>
        <w:t>eferences</w:t>
      </w:r>
    </w:p>
    <w:p w:rsidR="00D341F2" w:rsidRPr="00B84459" w:rsidRDefault="00D341F2" w:rsidP="00D341F2">
      <w:pPr>
        <w:pStyle w:val="a3"/>
        <w:autoSpaceDE w:val="0"/>
        <w:autoSpaceDN w:val="0"/>
        <w:adjustRightInd w:val="0"/>
        <w:spacing w:after="0" w:line="245" w:lineRule="auto"/>
        <w:ind w:left="0" w:firstLine="425"/>
        <w:jc w:val="both"/>
        <w:rPr>
          <w:rFonts w:ascii="Times New Roman" w:hAnsi="Times New Roman" w:cs="Times New Roman"/>
          <w:color w:val="231F20"/>
          <w:sz w:val="28"/>
          <w:szCs w:val="28"/>
          <w:lang w:val="pl-PL"/>
        </w:rPr>
      </w:pPr>
      <w:r w:rsidRPr="00B84459">
        <w:rPr>
          <w:rFonts w:ascii="Times New Roman" w:hAnsi="Times New Roman" w:cs="Times New Roman"/>
          <w:b/>
          <w:sz w:val="28"/>
          <w:szCs w:val="28"/>
        </w:rPr>
        <w:t>1.</w:t>
      </w:r>
      <w:r w:rsidRPr="00B84459">
        <w:rPr>
          <w:rFonts w:ascii="Times New Roman" w:hAnsi="Times New Roman" w:cs="Times New Roman"/>
          <w:b/>
          <w:sz w:val="28"/>
          <w:szCs w:val="28"/>
        </w:rPr>
        <w:tab/>
      </w:r>
      <w:proofErr w:type="spellStart"/>
      <w:r w:rsidRPr="00B84459">
        <w:rPr>
          <w:rFonts w:ascii="Times New Roman" w:hAnsi="Times New Roman" w:cs="Times New Roman"/>
          <w:b/>
          <w:sz w:val="28"/>
          <w:szCs w:val="28"/>
        </w:rPr>
        <w:t>Klevaka</w:t>
      </w:r>
      <w:proofErr w:type="spellEnd"/>
      <w:r w:rsidRPr="00B84459">
        <w:rPr>
          <w:rFonts w:ascii="Times New Roman" w:hAnsi="Times New Roman" w:cs="Times New Roman"/>
          <w:b/>
          <w:sz w:val="28"/>
          <w:szCs w:val="28"/>
        </w:rPr>
        <w:t xml:space="preserve"> L.P.</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Istorychni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aspekty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zdiisnennia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z </w:t>
      </w:r>
      <w:proofErr w:type="spellStart"/>
      <w:r w:rsidRPr="00B84459">
        <w:rPr>
          <w:rFonts w:ascii="Times New Roman" w:hAnsi="Times New Roman" w:cs="Times New Roman"/>
          <w:sz w:val="28"/>
          <w:szCs w:val="28"/>
        </w:rPr>
        <w:t>osoblyvymy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potrebamy</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Ukraini</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Aktualni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problemy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navchannia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vykhovannia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liudei</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intehrovanomu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osvitnomu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seredovyshchi</w:t>
      </w:r>
      <w:proofErr w:type="spellEnd"/>
      <w:r w:rsidRPr="00B84459">
        <w:rPr>
          <w:rFonts w:ascii="Times New Roman" w:hAnsi="Times New Roman" w:cs="Times New Roman"/>
          <w:sz w:val="28"/>
          <w:szCs w:val="28"/>
        </w:rPr>
        <w:t xml:space="preserve"> u </w:t>
      </w:r>
      <w:proofErr w:type="spellStart"/>
      <w:r w:rsidRPr="00B84459">
        <w:rPr>
          <w:rFonts w:ascii="Times New Roman" w:hAnsi="Times New Roman" w:cs="Times New Roman"/>
          <w:sz w:val="28"/>
          <w:szCs w:val="28"/>
        </w:rPr>
        <w:t>svitli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realizatsii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Konventsii</w:t>
      </w:r>
      <w:proofErr w:type="spellEnd"/>
      <w:r w:rsidRPr="00B84459">
        <w:rPr>
          <w:rFonts w:ascii="Times New Roman" w:hAnsi="Times New Roman" w:cs="Times New Roman"/>
          <w:sz w:val="28"/>
          <w:szCs w:val="28"/>
        </w:rPr>
        <w:t xml:space="preserve"> OON </w:t>
      </w:r>
      <w:proofErr w:type="spellStart"/>
      <w:r w:rsidRPr="00B84459">
        <w:rPr>
          <w:rFonts w:ascii="Times New Roman" w:hAnsi="Times New Roman" w:cs="Times New Roman"/>
          <w:sz w:val="28"/>
          <w:szCs w:val="28"/>
        </w:rPr>
        <w:t>pro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prava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invalidiv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tezy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dopovidei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KhV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Mizhnarodnoi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naukovo-praktychnoi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konferentsii</w:t>
      </w:r>
      <w:proofErr w:type="spellEnd"/>
      <w:r w:rsidRPr="00B84459">
        <w:rPr>
          <w:rFonts w:ascii="Times New Roman" w:hAnsi="Times New Roman" w:cs="Times New Roman"/>
          <w:sz w:val="28"/>
          <w:szCs w:val="28"/>
        </w:rPr>
        <w:t xml:space="preserve"> (m.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 18-19 </w:t>
      </w:r>
      <w:proofErr w:type="spellStart"/>
      <w:r w:rsidRPr="00B84459">
        <w:rPr>
          <w:rFonts w:ascii="Times New Roman" w:hAnsi="Times New Roman" w:cs="Times New Roman"/>
          <w:sz w:val="28"/>
          <w:szCs w:val="28"/>
        </w:rPr>
        <w:t>lystopada</w:t>
      </w:r>
      <w:proofErr w:type="spellEnd"/>
      <w:r w:rsidRPr="00B84459">
        <w:rPr>
          <w:rFonts w:ascii="Times New Roman" w:hAnsi="Times New Roman" w:cs="Times New Roman"/>
          <w:sz w:val="28"/>
          <w:szCs w:val="28"/>
        </w:rPr>
        <w:t xml:space="preserve"> 2015 r.). – K.: </w:t>
      </w:r>
      <w:proofErr w:type="spellStart"/>
      <w:r w:rsidRPr="00B84459">
        <w:rPr>
          <w:rFonts w:ascii="Times New Roman" w:hAnsi="Times New Roman" w:cs="Times New Roman"/>
          <w:sz w:val="28"/>
          <w:szCs w:val="28"/>
        </w:rPr>
        <w:t>Universytet</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Ukraina</w:t>
      </w:r>
      <w:proofErr w:type="spellEnd"/>
      <w:r w:rsidRPr="00B84459">
        <w:rPr>
          <w:rFonts w:ascii="Times New Roman" w:hAnsi="Times New Roman" w:cs="Times New Roman"/>
          <w:sz w:val="28"/>
          <w:szCs w:val="28"/>
        </w:rPr>
        <w:t xml:space="preserve">», 2015. – S. 347. </w:t>
      </w:r>
      <w:r w:rsidRPr="00B84459">
        <w:rPr>
          <w:rFonts w:ascii="Times New Roman" w:hAnsi="Times New Roman" w:cs="Times New Roman"/>
          <w:b/>
          <w:sz w:val="28"/>
          <w:szCs w:val="28"/>
        </w:rPr>
        <w:t>2.</w:t>
      </w:r>
      <w:r w:rsidRPr="00B84459">
        <w:rPr>
          <w:rFonts w:ascii="Times New Roman" w:hAnsi="Times New Roman" w:cs="Times New Roman"/>
          <w:b/>
          <w:sz w:val="28"/>
          <w:szCs w:val="28"/>
        </w:rPr>
        <w:tab/>
      </w:r>
      <w:proofErr w:type="spellStart"/>
      <w:r w:rsidRPr="00B84459">
        <w:rPr>
          <w:rFonts w:ascii="Times New Roman" w:hAnsi="Times New Roman" w:cs="Times New Roman"/>
          <w:b/>
          <w:sz w:val="28"/>
          <w:szCs w:val="28"/>
        </w:rPr>
        <w:t>Kravchenko</w:t>
      </w:r>
      <w:proofErr w:type="spellEnd"/>
      <w:r w:rsidRPr="00B84459">
        <w:rPr>
          <w:rFonts w:ascii="Times New Roman" w:hAnsi="Times New Roman" w:cs="Times New Roman"/>
          <w:b/>
          <w:sz w:val="28"/>
          <w:szCs w:val="28"/>
        </w:rPr>
        <w:t xml:space="preserve"> I.V. </w:t>
      </w:r>
      <w:proofErr w:type="spellStart"/>
      <w:r w:rsidRPr="00B84459">
        <w:rPr>
          <w:rFonts w:ascii="Times New Roman" w:hAnsi="Times New Roman" w:cs="Times New Roman"/>
          <w:sz w:val="28"/>
          <w:szCs w:val="28"/>
        </w:rPr>
        <w:t>Istoryko-pedahohichni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aspekty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rozvytku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spetsialnoi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Ukraini</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Kravchenko</w:t>
      </w:r>
      <w:proofErr w:type="spellEnd"/>
      <w:r w:rsidRPr="00B84459">
        <w:rPr>
          <w:rFonts w:ascii="Times New Roman" w:hAnsi="Times New Roman" w:cs="Times New Roman"/>
          <w:sz w:val="28"/>
          <w:szCs w:val="28"/>
        </w:rPr>
        <w:t xml:space="preserve"> I.V. // </w:t>
      </w:r>
      <w:proofErr w:type="spellStart"/>
      <w:r w:rsidRPr="00B84459">
        <w:rPr>
          <w:rFonts w:ascii="Times New Roman" w:hAnsi="Times New Roman" w:cs="Times New Roman"/>
          <w:sz w:val="28"/>
          <w:szCs w:val="28"/>
        </w:rPr>
        <w:t>Pedahohichni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teoriia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istoriia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innovatsiini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tekhnolohii</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2016. – № 1 (55). – S. 364. </w:t>
      </w:r>
      <w:r w:rsidRPr="00B84459">
        <w:rPr>
          <w:rFonts w:ascii="Times New Roman" w:hAnsi="Times New Roman" w:cs="Times New Roman"/>
          <w:b/>
          <w:sz w:val="28"/>
          <w:szCs w:val="28"/>
        </w:rPr>
        <w:t xml:space="preserve">3. </w:t>
      </w:r>
      <w:proofErr w:type="spellStart"/>
      <w:r w:rsidRPr="00B84459">
        <w:rPr>
          <w:rFonts w:ascii="Times New Roman" w:hAnsi="Times New Roman" w:cs="Times New Roman"/>
          <w:b/>
          <w:sz w:val="28"/>
          <w:szCs w:val="28"/>
        </w:rPr>
        <w:t>Taranchenko</w:t>
      </w:r>
      <w:proofErr w:type="spellEnd"/>
      <w:r w:rsidRPr="00B84459">
        <w:rPr>
          <w:rFonts w:ascii="Times New Roman" w:hAnsi="Times New Roman" w:cs="Times New Roman"/>
          <w:b/>
          <w:sz w:val="28"/>
          <w:szCs w:val="28"/>
        </w:rPr>
        <w:t xml:space="preserve"> O.M.</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osib</w:t>
      </w:r>
      <w:proofErr w:type="spellEnd"/>
      <w:r w:rsidRPr="00B84459">
        <w:rPr>
          <w:rFonts w:ascii="Times New Roman" w:hAnsi="Times New Roman" w:cs="Times New Roman"/>
          <w:sz w:val="28"/>
          <w:szCs w:val="28"/>
        </w:rPr>
        <w:t xml:space="preserve"> z </w:t>
      </w:r>
      <w:proofErr w:type="spellStart"/>
      <w:r w:rsidRPr="00B84459">
        <w:rPr>
          <w:rFonts w:ascii="Times New Roman" w:hAnsi="Times New Roman" w:cs="Times New Roman"/>
          <w:sz w:val="28"/>
          <w:szCs w:val="28"/>
        </w:rPr>
        <w:t>porushenniamy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slukhu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rozghortannia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dyferentsiiuvannia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systemy</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Taranchenko</w:t>
      </w:r>
      <w:proofErr w:type="spellEnd"/>
      <w:r w:rsidRPr="00B84459">
        <w:rPr>
          <w:rFonts w:ascii="Times New Roman" w:hAnsi="Times New Roman" w:cs="Times New Roman"/>
          <w:sz w:val="28"/>
          <w:szCs w:val="28"/>
        </w:rPr>
        <w:t xml:space="preserve"> O.M. // </w:t>
      </w:r>
      <w:proofErr w:type="spellStart"/>
      <w:r w:rsidRPr="00B84459">
        <w:rPr>
          <w:rFonts w:ascii="Times New Roman" w:hAnsi="Times New Roman" w:cs="Times New Roman"/>
          <w:sz w:val="28"/>
          <w:szCs w:val="28"/>
        </w:rPr>
        <w:t>Dytyna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iz</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sensornymy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porushenniamy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rozvytok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navchannia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vykhovannia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zb</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prats</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2011. – </w:t>
      </w:r>
      <w:proofErr w:type="spellStart"/>
      <w:r w:rsidRPr="00B84459">
        <w:rPr>
          <w:rFonts w:ascii="Times New Roman" w:hAnsi="Times New Roman" w:cs="Times New Roman"/>
          <w:sz w:val="28"/>
          <w:szCs w:val="28"/>
        </w:rPr>
        <w:t>Vyp</w:t>
      </w:r>
      <w:proofErr w:type="spellEnd"/>
      <w:r w:rsidRPr="00B84459">
        <w:rPr>
          <w:rFonts w:ascii="Times New Roman" w:hAnsi="Times New Roman" w:cs="Times New Roman"/>
          <w:sz w:val="28"/>
          <w:szCs w:val="28"/>
        </w:rPr>
        <w:t xml:space="preserve">. 2. – S.  </w:t>
      </w:r>
      <w:r w:rsidRPr="00B84459">
        <w:rPr>
          <w:rFonts w:ascii="Times New Roman" w:hAnsi="Times New Roman" w:cs="Times New Roman"/>
          <w:b/>
          <w:sz w:val="28"/>
          <w:szCs w:val="28"/>
        </w:rPr>
        <w:t>4.</w:t>
      </w:r>
      <w:r w:rsidRPr="00B84459">
        <w:rPr>
          <w:rFonts w:ascii="Times New Roman" w:hAnsi="Times New Roman" w:cs="Times New Roman"/>
          <w:b/>
          <w:sz w:val="28"/>
          <w:szCs w:val="28"/>
        </w:rPr>
        <w:tab/>
      </w:r>
      <w:proofErr w:type="spellStart"/>
      <w:r w:rsidRPr="00B84459">
        <w:rPr>
          <w:rFonts w:ascii="Times New Roman" w:hAnsi="Times New Roman" w:cs="Times New Roman"/>
          <w:b/>
          <w:sz w:val="28"/>
          <w:szCs w:val="28"/>
        </w:rPr>
        <w:t>Taranchenko</w:t>
      </w:r>
      <w:proofErr w:type="spellEnd"/>
      <w:r w:rsidRPr="00B84459">
        <w:rPr>
          <w:rFonts w:ascii="Times New Roman" w:hAnsi="Times New Roman" w:cs="Times New Roman"/>
          <w:b/>
          <w:sz w:val="28"/>
          <w:szCs w:val="28"/>
        </w:rPr>
        <w:t xml:space="preserve"> O.M.</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Spetsialna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osib</w:t>
      </w:r>
      <w:proofErr w:type="spellEnd"/>
      <w:r w:rsidRPr="00B84459">
        <w:rPr>
          <w:rFonts w:ascii="Times New Roman" w:hAnsi="Times New Roman" w:cs="Times New Roman"/>
          <w:sz w:val="28"/>
          <w:szCs w:val="28"/>
        </w:rPr>
        <w:t xml:space="preserve"> z </w:t>
      </w:r>
      <w:proofErr w:type="spellStart"/>
      <w:r w:rsidRPr="00B84459">
        <w:rPr>
          <w:rFonts w:ascii="Times New Roman" w:hAnsi="Times New Roman" w:cs="Times New Roman"/>
          <w:sz w:val="28"/>
          <w:szCs w:val="28"/>
        </w:rPr>
        <w:t>porushenniamy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slukhu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periody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rozbudovy</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Taranchenko</w:t>
      </w:r>
      <w:proofErr w:type="spellEnd"/>
      <w:r w:rsidRPr="00B84459">
        <w:rPr>
          <w:rFonts w:ascii="Times New Roman" w:hAnsi="Times New Roman" w:cs="Times New Roman"/>
          <w:sz w:val="28"/>
          <w:szCs w:val="28"/>
        </w:rPr>
        <w:t xml:space="preserve"> O.M. // </w:t>
      </w:r>
      <w:proofErr w:type="spellStart"/>
      <w:r w:rsidRPr="00B84459">
        <w:rPr>
          <w:rFonts w:ascii="Times New Roman" w:hAnsi="Times New Roman" w:cs="Times New Roman"/>
          <w:sz w:val="28"/>
          <w:szCs w:val="28"/>
        </w:rPr>
        <w:t>Defektolohiia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Osoblyva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dytyna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navchannia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vykhovannia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2012. – № 1. – S. 2-4. </w:t>
      </w:r>
      <w:r w:rsidRPr="00B84459">
        <w:rPr>
          <w:rFonts w:ascii="Times New Roman" w:hAnsi="Times New Roman" w:cs="Times New Roman"/>
          <w:b/>
          <w:sz w:val="28"/>
          <w:szCs w:val="28"/>
        </w:rPr>
        <w:t xml:space="preserve">5. </w:t>
      </w:r>
      <w:proofErr w:type="spellStart"/>
      <w:r w:rsidRPr="00B84459">
        <w:rPr>
          <w:rFonts w:ascii="Times New Roman" w:hAnsi="Times New Roman" w:cs="Times New Roman"/>
          <w:b/>
          <w:sz w:val="28"/>
          <w:szCs w:val="28"/>
        </w:rPr>
        <w:t>Serbaliuk</w:t>
      </w:r>
      <w:proofErr w:type="spellEnd"/>
      <w:r w:rsidRPr="00B84459">
        <w:rPr>
          <w:rFonts w:ascii="Times New Roman" w:hAnsi="Times New Roman" w:cs="Times New Roman"/>
          <w:b/>
          <w:sz w:val="28"/>
          <w:szCs w:val="28"/>
        </w:rPr>
        <w:t xml:space="preserve"> </w:t>
      </w:r>
      <w:proofErr w:type="spellStart"/>
      <w:r w:rsidRPr="00B84459">
        <w:rPr>
          <w:rFonts w:ascii="Times New Roman" w:hAnsi="Times New Roman" w:cs="Times New Roman"/>
          <w:b/>
          <w:sz w:val="28"/>
          <w:szCs w:val="28"/>
        </w:rPr>
        <w:t>Yu.V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Orhanizatsiia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slipykh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u ХІХ </w:t>
      </w:r>
      <w:proofErr w:type="spellStart"/>
      <w:r w:rsidRPr="00B84459">
        <w:rPr>
          <w:rFonts w:ascii="Times New Roman" w:hAnsi="Times New Roman" w:cs="Times New Roman"/>
          <w:sz w:val="28"/>
          <w:szCs w:val="28"/>
        </w:rPr>
        <w:t>st</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Aktualni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problemy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suchasnykh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istoryko-pedahohichnykh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doslidzhen</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shkilnoi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Zb</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tez</w:t>
      </w:r>
      <w:proofErr w:type="spellEnd"/>
      <w:r w:rsidRPr="00B84459">
        <w:rPr>
          <w:rFonts w:ascii="Times New Roman" w:hAnsi="Times New Roman" w:cs="Times New Roman"/>
          <w:sz w:val="28"/>
          <w:szCs w:val="28"/>
        </w:rPr>
        <w:t xml:space="preserve"> i </w:t>
      </w:r>
      <w:proofErr w:type="spellStart"/>
      <w:r w:rsidRPr="00B84459">
        <w:rPr>
          <w:rFonts w:ascii="Times New Roman" w:hAnsi="Times New Roman" w:cs="Times New Roman"/>
          <w:sz w:val="28"/>
          <w:szCs w:val="28"/>
        </w:rPr>
        <w:t>anotovanykh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materialiv</w:t>
      </w:r>
      <w:proofErr w:type="spellEnd"/>
      <w:r w:rsidRPr="00B84459">
        <w:rPr>
          <w:rFonts w:ascii="Times New Roman" w:hAnsi="Times New Roman" w:cs="Times New Roman"/>
          <w:sz w:val="28"/>
          <w:szCs w:val="28"/>
        </w:rPr>
        <w:t xml:space="preserve"> XIV </w:t>
      </w:r>
      <w:proofErr w:type="spellStart"/>
      <w:r w:rsidRPr="00B84459">
        <w:rPr>
          <w:rFonts w:ascii="Times New Roman" w:hAnsi="Times New Roman" w:cs="Times New Roman"/>
          <w:sz w:val="28"/>
          <w:szCs w:val="28"/>
        </w:rPr>
        <w:t>Vseukrainskoi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istoryko-pedahohichnoi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naukovo-praktychnoi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konferentsii</w:t>
      </w:r>
      <w:proofErr w:type="spellEnd"/>
      <w:r w:rsidRPr="00B84459">
        <w:rPr>
          <w:rFonts w:ascii="Times New Roman" w:hAnsi="Times New Roman" w:cs="Times New Roman"/>
          <w:sz w:val="28"/>
          <w:szCs w:val="28"/>
        </w:rPr>
        <w:t xml:space="preserve"> (m.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 14 </w:t>
      </w:r>
      <w:proofErr w:type="spellStart"/>
      <w:r w:rsidRPr="00B84459">
        <w:rPr>
          <w:rFonts w:ascii="Times New Roman" w:hAnsi="Times New Roman" w:cs="Times New Roman"/>
          <w:sz w:val="28"/>
          <w:szCs w:val="28"/>
        </w:rPr>
        <w:t>lystopada</w:t>
      </w:r>
      <w:proofErr w:type="spellEnd"/>
      <w:r w:rsidRPr="00B84459">
        <w:rPr>
          <w:rFonts w:ascii="Times New Roman" w:hAnsi="Times New Roman" w:cs="Times New Roman"/>
          <w:sz w:val="28"/>
          <w:szCs w:val="28"/>
        </w:rPr>
        <w:t xml:space="preserve"> 2014 r.).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2014. – S. 39-40</w:t>
      </w:r>
      <w:r w:rsidRPr="00B84459">
        <w:rPr>
          <w:rFonts w:ascii="Times New Roman" w:hAnsi="Times New Roman" w:cs="Times New Roman"/>
          <w:b/>
          <w:sz w:val="28"/>
          <w:szCs w:val="28"/>
        </w:rPr>
        <w:t>. 6.</w:t>
      </w:r>
      <w:r>
        <w:rPr>
          <w:rFonts w:ascii="Times New Roman" w:hAnsi="Times New Roman" w:cs="Times New Roman"/>
          <w:b/>
          <w:sz w:val="28"/>
          <w:szCs w:val="28"/>
        </w:rPr>
        <w:t> </w:t>
      </w:r>
      <w:proofErr w:type="spellStart"/>
      <w:r w:rsidRPr="00B84459">
        <w:rPr>
          <w:rFonts w:ascii="Times New Roman" w:hAnsi="Times New Roman" w:cs="Times New Roman"/>
          <w:b/>
          <w:sz w:val="28"/>
          <w:szCs w:val="28"/>
        </w:rPr>
        <w:t>Serbaliuk</w:t>
      </w:r>
      <w:proofErr w:type="spellEnd"/>
      <w:r w:rsidRPr="00B84459">
        <w:rPr>
          <w:rFonts w:ascii="Times New Roman" w:hAnsi="Times New Roman" w:cs="Times New Roman"/>
          <w:b/>
          <w:sz w:val="28"/>
          <w:szCs w:val="28"/>
        </w:rPr>
        <w:t xml:space="preserve"> </w:t>
      </w:r>
      <w:proofErr w:type="spellStart"/>
      <w:r w:rsidRPr="00B84459">
        <w:rPr>
          <w:rFonts w:ascii="Times New Roman" w:hAnsi="Times New Roman" w:cs="Times New Roman"/>
          <w:b/>
          <w:sz w:val="28"/>
          <w:szCs w:val="28"/>
        </w:rPr>
        <w:t>Yu.V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Stanovlennia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spetsialnoi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dlia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slipykh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Ukraini</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kintsi</w:t>
      </w:r>
      <w:proofErr w:type="spellEnd"/>
      <w:r w:rsidRPr="00B84459">
        <w:rPr>
          <w:rFonts w:ascii="Times New Roman" w:hAnsi="Times New Roman" w:cs="Times New Roman"/>
          <w:sz w:val="28"/>
          <w:szCs w:val="28"/>
        </w:rPr>
        <w:t xml:space="preserve"> ХІХ – </w:t>
      </w:r>
      <w:proofErr w:type="spellStart"/>
      <w:r w:rsidRPr="00B84459">
        <w:rPr>
          <w:rFonts w:ascii="Times New Roman" w:hAnsi="Times New Roman" w:cs="Times New Roman"/>
          <w:sz w:val="28"/>
          <w:szCs w:val="28"/>
        </w:rPr>
        <w:t>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pochatku</w:t>
      </w:r>
      <w:proofErr w:type="spellEnd"/>
      <w:r w:rsidRPr="00B84459">
        <w:rPr>
          <w:rFonts w:ascii="Times New Roman" w:hAnsi="Times New Roman" w:cs="Times New Roman"/>
          <w:sz w:val="28"/>
          <w:szCs w:val="28"/>
        </w:rPr>
        <w:t xml:space="preserve"> ХХ </w:t>
      </w:r>
      <w:proofErr w:type="spellStart"/>
      <w:r w:rsidRPr="00B84459">
        <w:rPr>
          <w:rFonts w:ascii="Times New Roman" w:hAnsi="Times New Roman" w:cs="Times New Roman"/>
          <w:sz w:val="28"/>
          <w:szCs w:val="28"/>
        </w:rPr>
        <w:t>st</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Serbaliuk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Yu.V</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Aktualni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pytannia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korektsiinoi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osvity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pedahohichni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zb</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prats</w:t>
      </w:r>
      <w:proofErr w:type="spellEnd"/>
      <w:r w:rsidRPr="00B84459">
        <w:rPr>
          <w:rFonts w:ascii="Times New Roman" w:hAnsi="Times New Roman" w:cs="Times New Roman"/>
          <w:sz w:val="28"/>
          <w:szCs w:val="28"/>
        </w:rPr>
        <w:t xml:space="preserve">. – Kamianets-Podilskyi, Medobory-2006. – 2015. – </w:t>
      </w:r>
      <w:proofErr w:type="spellStart"/>
      <w:r w:rsidRPr="00B84459">
        <w:rPr>
          <w:rFonts w:ascii="Times New Roman" w:hAnsi="Times New Roman" w:cs="Times New Roman"/>
          <w:sz w:val="28"/>
          <w:szCs w:val="28"/>
        </w:rPr>
        <w:t>Vyp</w:t>
      </w:r>
      <w:proofErr w:type="spellEnd"/>
      <w:r w:rsidRPr="00B84459">
        <w:rPr>
          <w:rFonts w:ascii="Times New Roman" w:hAnsi="Times New Roman" w:cs="Times New Roman"/>
          <w:sz w:val="28"/>
          <w:szCs w:val="28"/>
        </w:rPr>
        <w:t xml:space="preserve">. 5. – T. 2. – S. 274, 279. </w:t>
      </w:r>
      <w:r w:rsidRPr="00B84459">
        <w:rPr>
          <w:rFonts w:ascii="Times New Roman" w:hAnsi="Times New Roman" w:cs="Times New Roman"/>
          <w:b/>
          <w:sz w:val="28"/>
          <w:szCs w:val="28"/>
        </w:rPr>
        <w:t>7.</w:t>
      </w:r>
      <w:r>
        <w:rPr>
          <w:rFonts w:ascii="Times New Roman" w:hAnsi="Times New Roman" w:cs="Times New Roman"/>
          <w:b/>
          <w:sz w:val="28"/>
          <w:szCs w:val="28"/>
        </w:rPr>
        <w:t> </w:t>
      </w:r>
      <w:proofErr w:type="spellStart"/>
      <w:r w:rsidRPr="00B84459">
        <w:rPr>
          <w:rFonts w:ascii="Times New Roman" w:hAnsi="Times New Roman" w:cs="Times New Roman"/>
          <w:b/>
          <w:sz w:val="28"/>
          <w:szCs w:val="28"/>
        </w:rPr>
        <w:t>Fedorenko</w:t>
      </w:r>
      <w:proofErr w:type="spellEnd"/>
      <w:r w:rsidRPr="00B84459">
        <w:rPr>
          <w:rFonts w:ascii="Times New Roman" w:hAnsi="Times New Roman" w:cs="Times New Roman"/>
          <w:b/>
          <w:sz w:val="28"/>
          <w:szCs w:val="28"/>
        </w:rPr>
        <w:t xml:space="preserve"> S.V.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Stanovlennia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rozvytok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vitchyznianoi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tyflopedahohiky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dysertatsiia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zdobuttia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naukovoho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stupenia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doktora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pedahohichnykh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nauk</w:t>
      </w:r>
      <w:proofErr w:type="spellEnd"/>
      <w:r w:rsidRPr="00B84459">
        <w:rPr>
          <w:rFonts w:ascii="Times New Roman" w:hAnsi="Times New Roman" w:cs="Times New Roman"/>
          <w:sz w:val="28"/>
          <w:szCs w:val="28"/>
        </w:rPr>
        <w:t xml:space="preserve">: 13.00.03 / </w:t>
      </w:r>
      <w:proofErr w:type="spellStart"/>
      <w:r w:rsidRPr="00B84459">
        <w:rPr>
          <w:rFonts w:ascii="Times New Roman" w:hAnsi="Times New Roman" w:cs="Times New Roman"/>
          <w:sz w:val="28"/>
          <w:szCs w:val="28"/>
        </w:rPr>
        <w:t>Fedorenko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Svitlana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Volodymyrivna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2012. – S. 401-408. </w:t>
      </w:r>
      <w:r w:rsidRPr="00B84459">
        <w:rPr>
          <w:rFonts w:ascii="Times New Roman" w:hAnsi="Times New Roman" w:cs="Times New Roman"/>
          <w:b/>
          <w:sz w:val="28"/>
          <w:szCs w:val="28"/>
        </w:rPr>
        <w:t xml:space="preserve">8. </w:t>
      </w:r>
      <w:proofErr w:type="spellStart"/>
      <w:r w:rsidRPr="00B84459">
        <w:rPr>
          <w:rFonts w:ascii="Times New Roman" w:hAnsi="Times New Roman" w:cs="Times New Roman"/>
          <w:b/>
          <w:sz w:val="28"/>
          <w:szCs w:val="28"/>
        </w:rPr>
        <w:t>Iarmachenko</w:t>
      </w:r>
      <w:proofErr w:type="spellEnd"/>
      <w:r w:rsidRPr="00B84459">
        <w:rPr>
          <w:rFonts w:ascii="Times New Roman" w:hAnsi="Times New Roman" w:cs="Times New Roman"/>
          <w:b/>
          <w:sz w:val="28"/>
          <w:szCs w:val="28"/>
        </w:rPr>
        <w:t xml:space="preserve"> M.D.</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Vykhovannia</w:t>
      </w:r>
      <w:proofErr w:type="spellEnd"/>
      <w:r w:rsidRPr="00B84459">
        <w:rPr>
          <w:rFonts w:ascii="Times New Roman" w:hAnsi="Times New Roman" w:cs="Times New Roman"/>
          <w:sz w:val="28"/>
          <w:szCs w:val="28"/>
        </w:rPr>
        <w:t xml:space="preserve"> i </w:t>
      </w:r>
      <w:proofErr w:type="spellStart"/>
      <w:r w:rsidRPr="00B84459">
        <w:rPr>
          <w:rFonts w:ascii="Times New Roman" w:hAnsi="Times New Roman" w:cs="Times New Roman"/>
          <w:sz w:val="28"/>
          <w:szCs w:val="28"/>
        </w:rPr>
        <w:t>navchannia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hlukhykh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v URSR / </w:t>
      </w:r>
      <w:proofErr w:type="spellStart"/>
      <w:r w:rsidRPr="00B84459">
        <w:rPr>
          <w:rFonts w:ascii="Times New Roman" w:hAnsi="Times New Roman" w:cs="Times New Roman"/>
          <w:sz w:val="28"/>
          <w:szCs w:val="28"/>
        </w:rPr>
        <w:t>Yarmachenko</w:t>
      </w:r>
      <w:proofErr w:type="spellEnd"/>
      <w:r w:rsidRPr="00B84459">
        <w:rPr>
          <w:rFonts w:ascii="Times New Roman" w:hAnsi="Times New Roman" w:cs="Times New Roman"/>
          <w:sz w:val="28"/>
          <w:szCs w:val="28"/>
        </w:rPr>
        <w:t xml:space="preserve"> M.D. // K.: </w:t>
      </w:r>
      <w:proofErr w:type="spellStart"/>
      <w:r w:rsidRPr="00B84459">
        <w:rPr>
          <w:rFonts w:ascii="Times New Roman" w:hAnsi="Times New Roman" w:cs="Times New Roman"/>
          <w:sz w:val="28"/>
          <w:szCs w:val="28"/>
        </w:rPr>
        <w:t>Rad</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shkola</w:t>
      </w:r>
      <w:proofErr w:type="spellEnd"/>
      <w:r w:rsidRPr="00B84459">
        <w:rPr>
          <w:rFonts w:ascii="Times New Roman" w:hAnsi="Times New Roman" w:cs="Times New Roman"/>
          <w:sz w:val="28"/>
          <w:szCs w:val="28"/>
        </w:rPr>
        <w:t>, 1968. – S.</w:t>
      </w:r>
      <w:r>
        <w:rPr>
          <w:rFonts w:ascii="Times New Roman" w:hAnsi="Times New Roman" w:cs="Times New Roman"/>
          <w:sz w:val="28"/>
          <w:szCs w:val="28"/>
        </w:rPr>
        <w:t> </w:t>
      </w:r>
      <w:r w:rsidRPr="00B84459">
        <w:rPr>
          <w:rFonts w:ascii="Times New Roman" w:hAnsi="Times New Roman" w:cs="Times New Roman"/>
          <w:sz w:val="28"/>
          <w:szCs w:val="28"/>
        </w:rPr>
        <w:t>12-14</w:t>
      </w:r>
      <w:r w:rsidRPr="00B84459">
        <w:rPr>
          <w:rFonts w:ascii="Times New Roman" w:hAnsi="Times New Roman" w:cs="Times New Roman"/>
          <w:b/>
          <w:sz w:val="28"/>
          <w:szCs w:val="28"/>
        </w:rPr>
        <w:t xml:space="preserve">9. </w:t>
      </w:r>
      <w:r w:rsidRPr="00B84459">
        <w:rPr>
          <w:rFonts w:ascii="Times New Roman" w:hAnsi="Times New Roman" w:cs="Times New Roman"/>
          <w:b/>
          <w:sz w:val="28"/>
          <w:szCs w:val="28"/>
          <w:lang w:val="pl-PL"/>
        </w:rPr>
        <w:t xml:space="preserve">Eckert U. </w:t>
      </w:r>
      <w:r w:rsidRPr="00B84459">
        <w:rPr>
          <w:rFonts w:ascii="Times New Roman" w:hAnsi="Times New Roman" w:cs="Times New Roman"/>
          <w:sz w:val="28"/>
          <w:szCs w:val="28"/>
          <w:lang w:val="pl-PL"/>
        </w:rPr>
        <w:t>Poczatki ksztalcenia osob slaboslyszacych w Polsce /</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Eckert U.</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 xml:space="preserve"> Czlowiek – Niepelnosprawnosc – Spoleczenstwo. – Warszawa: </w:t>
      </w:r>
      <w:r w:rsidRPr="00B84459">
        <w:rPr>
          <w:rFonts w:ascii="Times New Roman" w:hAnsi="Times New Roman" w:cs="Times New Roman"/>
          <w:color w:val="231F20"/>
          <w:spacing w:val="-7"/>
          <w:sz w:val="28"/>
          <w:szCs w:val="28"/>
          <w:lang w:val="pl-PL"/>
        </w:rPr>
        <w:t xml:space="preserve">Wydawnictwo </w:t>
      </w:r>
      <w:r w:rsidRPr="00B84459">
        <w:rPr>
          <w:rFonts w:ascii="Times New Roman" w:hAnsi="Times New Roman" w:cs="Times New Roman"/>
          <w:color w:val="231F20"/>
          <w:spacing w:val="-5"/>
          <w:sz w:val="28"/>
          <w:szCs w:val="28"/>
          <w:lang w:val="pl-PL"/>
        </w:rPr>
        <w:t xml:space="preserve">Akademii Pedagogiki </w:t>
      </w:r>
      <w:r w:rsidRPr="00B84459">
        <w:rPr>
          <w:rFonts w:ascii="Times New Roman" w:hAnsi="Times New Roman" w:cs="Times New Roman"/>
          <w:color w:val="231F20"/>
          <w:spacing w:val="-7"/>
          <w:sz w:val="28"/>
          <w:szCs w:val="28"/>
          <w:lang w:val="pl-PL"/>
        </w:rPr>
        <w:t xml:space="preserve">Specjalnej </w:t>
      </w:r>
      <w:r w:rsidRPr="00B84459">
        <w:rPr>
          <w:rFonts w:ascii="Times New Roman" w:hAnsi="Times New Roman" w:cs="Times New Roman"/>
          <w:color w:val="231F20"/>
          <w:spacing w:val="-3"/>
          <w:sz w:val="28"/>
          <w:szCs w:val="28"/>
          <w:lang w:val="pl-PL"/>
        </w:rPr>
        <w:t xml:space="preserve">im. </w:t>
      </w:r>
      <w:r w:rsidRPr="00B84459">
        <w:rPr>
          <w:rFonts w:ascii="Times New Roman" w:hAnsi="Times New Roman" w:cs="Times New Roman"/>
          <w:color w:val="231F20"/>
          <w:spacing w:val="-4"/>
          <w:sz w:val="28"/>
          <w:szCs w:val="28"/>
          <w:lang w:val="pl-PL"/>
        </w:rPr>
        <w:t>Marii</w:t>
      </w:r>
      <w:r w:rsidRPr="00B84459">
        <w:rPr>
          <w:rFonts w:ascii="Times New Roman" w:hAnsi="Times New Roman" w:cs="Times New Roman"/>
          <w:color w:val="231F20"/>
          <w:spacing w:val="-4"/>
          <w:sz w:val="28"/>
          <w:szCs w:val="28"/>
        </w:rPr>
        <w:t xml:space="preserve"> </w:t>
      </w:r>
      <w:r w:rsidRPr="00B84459">
        <w:rPr>
          <w:rFonts w:ascii="Times New Roman" w:hAnsi="Times New Roman" w:cs="Times New Roman"/>
          <w:color w:val="231F20"/>
          <w:spacing w:val="-7"/>
          <w:sz w:val="28"/>
          <w:szCs w:val="28"/>
          <w:lang w:val="pl-PL"/>
        </w:rPr>
        <w:t>Grzegorzewskiej</w:t>
      </w:r>
      <w:r w:rsidRPr="00B84459">
        <w:rPr>
          <w:rFonts w:ascii="Times New Roman" w:hAnsi="Times New Roman" w:cs="Times New Roman"/>
          <w:color w:val="231F20"/>
          <w:spacing w:val="-7"/>
          <w:sz w:val="28"/>
          <w:szCs w:val="28"/>
        </w:rPr>
        <w:t>. – 2010.</w:t>
      </w:r>
      <w:r w:rsidRPr="00B84459">
        <w:rPr>
          <w:rFonts w:ascii="Times New Roman" w:hAnsi="Times New Roman" w:cs="Times New Roman"/>
          <w:b/>
          <w:color w:val="231F20"/>
          <w:spacing w:val="-7"/>
          <w:sz w:val="28"/>
          <w:szCs w:val="28"/>
        </w:rPr>
        <w:t xml:space="preserve"> - </w:t>
      </w:r>
      <w:r w:rsidRPr="00B84459">
        <w:rPr>
          <w:rFonts w:ascii="Times New Roman" w:hAnsi="Times New Roman" w:cs="Times New Roman"/>
          <w:color w:val="231F20"/>
          <w:sz w:val="28"/>
          <w:szCs w:val="28"/>
          <w:lang w:val="pl-PL"/>
        </w:rPr>
        <w:t>Nr</w:t>
      </w:r>
      <w:r w:rsidRPr="00B84459">
        <w:rPr>
          <w:rFonts w:ascii="Times New Roman" w:hAnsi="Times New Roman" w:cs="Times New Roman"/>
          <w:color w:val="231F20"/>
          <w:sz w:val="28"/>
          <w:szCs w:val="28"/>
        </w:rPr>
        <w:t xml:space="preserve"> 1 (11). – </w:t>
      </w:r>
      <w:r w:rsidRPr="00B84459">
        <w:rPr>
          <w:rFonts w:ascii="Times New Roman" w:hAnsi="Times New Roman" w:cs="Times New Roman"/>
          <w:color w:val="231F20"/>
          <w:sz w:val="28"/>
          <w:szCs w:val="28"/>
          <w:lang w:val="pl-PL"/>
        </w:rPr>
        <w:t>S</w:t>
      </w:r>
      <w:r w:rsidRPr="00B84459">
        <w:rPr>
          <w:rFonts w:ascii="Times New Roman" w:hAnsi="Times New Roman" w:cs="Times New Roman"/>
          <w:color w:val="231F20"/>
          <w:sz w:val="28"/>
          <w:szCs w:val="28"/>
        </w:rPr>
        <w:t xml:space="preserve">. 39-40, 42-43. </w:t>
      </w:r>
      <w:r w:rsidRPr="00B84459">
        <w:rPr>
          <w:rFonts w:ascii="Times New Roman" w:hAnsi="Times New Roman" w:cs="Times New Roman"/>
          <w:b/>
          <w:color w:val="231F20"/>
          <w:sz w:val="28"/>
          <w:szCs w:val="28"/>
        </w:rPr>
        <w:t xml:space="preserve">10. </w:t>
      </w:r>
      <w:r w:rsidRPr="00B84459">
        <w:rPr>
          <w:rFonts w:ascii="Times New Roman" w:hAnsi="Times New Roman" w:cs="Times New Roman"/>
          <w:b/>
          <w:bCs/>
          <w:sz w:val="28"/>
          <w:szCs w:val="28"/>
        </w:rPr>
        <w:t xml:space="preserve"> </w:t>
      </w:r>
      <w:r w:rsidRPr="00B84459">
        <w:rPr>
          <w:rFonts w:ascii="Times New Roman" w:hAnsi="Times New Roman" w:cs="Times New Roman"/>
          <w:b/>
          <w:bCs/>
          <w:sz w:val="28"/>
          <w:szCs w:val="28"/>
          <w:lang w:val="pl-PL"/>
        </w:rPr>
        <w:t xml:space="preserve">Kolodziejska A. </w:t>
      </w:r>
      <w:r w:rsidRPr="00B84459">
        <w:rPr>
          <w:rFonts w:ascii="Times New Roman" w:hAnsi="Times New Roman" w:cs="Times New Roman"/>
          <w:sz w:val="28"/>
          <w:szCs w:val="28"/>
          <w:lang w:val="pl-PL"/>
        </w:rPr>
        <w:t xml:space="preserve">Surdopedagogika polska – </w:t>
      </w:r>
      <w:r w:rsidRPr="00B84459">
        <w:rPr>
          <w:rFonts w:ascii="Times New Roman" w:hAnsi="Times New Roman" w:cs="Times New Roman"/>
          <w:sz w:val="28"/>
          <w:szCs w:val="28"/>
          <w:lang w:val="pl-PL"/>
        </w:rPr>
        <w:lastRenderedPageBreak/>
        <w:t xml:space="preserve">oblicza przemian / </w:t>
      </w:r>
      <w:r w:rsidRPr="00B84459">
        <w:rPr>
          <w:rFonts w:ascii="Times New Roman" w:hAnsi="Times New Roman" w:cs="Times New Roman"/>
          <w:bCs/>
          <w:sz w:val="28"/>
          <w:szCs w:val="28"/>
          <w:lang w:val="pl-PL"/>
        </w:rPr>
        <w:t>Kolodziejska A.</w:t>
      </w:r>
      <w:r w:rsidRPr="00B84459">
        <w:rPr>
          <w:rFonts w:ascii="Times New Roman" w:hAnsi="Times New Roman" w:cs="Times New Roman"/>
          <w:b/>
          <w:bCs/>
          <w:sz w:val="28"/>
          <w:szCs w:val="28"/>
          <w:lang w:val="pl-PL"/>
        </w:rPr>
        <w:t xml:space="preserve"> </w:t>
      </w:r>
      <w:r w:rsidRPr="00B84459">
        <w:rPr>
          <w:rFonts w:ascii="Times New Roman" w:hAnsi="Times New Roman" w:cs="Times New Roman"/>
          <w:b/>
          <w:bCs/>
          <w:sz w:val="28"/>
          <w:szCs w:val="28"/>
        </w:rPr>
        <w:t xml:space="preserve">// </w:t>
      </w:r>
      <w:r w:rsidRPr="00B84459">
        <w:rPr>
          <w:rFonts w:ascii="Times New Roman" w:hAnsi="Times New Roman" w:cs="Times New Roman"/>
          <w:sz w:val="28"/>
          <w:szCs w:val="28"/>
          <w:lang w:val="pl-PL"/>
        </w:rPr>
        <w:t>Niepelnosprawnosc dyskursy pedagogiki specjalnej. – Gdansk, 2015. – № 17. – S. 1</w:t>
      </w:r>
      <w:r w:rsidRPr="00B84459">
        <w:rPr>
          <w:rFonts w:ascii="Times New Roman" w:hAnsi="Times New Roman" w:cs="Times New Roman"/>
          <w:sz w:val="28"/>
          <w:szCs w:val="28"/>
        </w:rPr>
        <w:t>1</w:t>
      </w:r>
      <w:r w:rsidRPr="00B84459">
        <w:rPr>
          <w:rFonts w:ascii="Times New Roman" w:hAnsi="Times New Roman" w:cs="Times New Roman"/>
          <w:sz w:val="28"/>
          <w:szCs w:val="28"/>
          <w:lang w:val="pl-PL"/>
        </w:rPr>
        <w:t>-13.</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11. </w:t>
      </w:r>
      <w:r w:rsidRPr="00B84459">
        <w:rPr>
          <w:rFonts w:ascii="Times New Roman" w:hAnsi="Times New Roman" w:cs="Times New Roman"/>
          <w:b/>
          <w:bCs/>
          <w:sz w:val="28"/>
          <w:szCs w:val="28"/>
          <w:lang w:val="pl-PL"/>
        </w:rPr>
        <w:t>Kuczyńska-Kwapisz J.</w:t>
      </w:r>
      <w:r w:rsidRPr="00B84459">
        <w:rPr>
          <w:rFonts w:ascii="Times New Roman" w:hAnsi="Times New Roman" w:cs="Times New Roman"/>
          <w:bCs/>
          <w:sz w:val="28"/>
          <w:szCs w:val="28"/>
          <w:lang w:val="pl-PL"/>
        </w:rPr>
        <w:t xml:space="preserve"> Rozwoj tyflopedagogiki / Kuczyńska-Kwapisz J. </w:t>
      </w:r>
      <w:r w:rsidRPr="00B84459">
        <w:rPr>
          <w:rFonts w:ascii="Times New Roman" w:hAnsi="Times New Roman" w:cs="Times New Roman"/>
          <w:bCs/>
          <w:sz w:val="28"/>
          <w:szCs w:val="28"/>
        </w:rPr>
        <w:t xml:space="preserve">// </w:t>
      </w:r>
      <w:r w:rsidRPr="00B84459">
        <w:rPr>
          <w:rFonts w:ascii="Times New Roman" w:hAnsi="Times New Roman" w:cs="Times New Roman"/>
          <w:bCs/>
          <w:sz w:val="28"/>
          <w:szCs w:val="28"/>
          <w:lang w:val="pl-PL"/>
        </w:rPr>
        <w:t>Historyczne dyskursy nad pedagogiką specjalną – w ujęciu pedagogicznym. – Łodz: Wydawnictwo Naukowe Wyższej Szkoły Edukacji Zdrowotnej. – 2008. – S.</w:t>
      </w:r>
      <w:r>
        <w:rPr>
          <w:rFonts w:ascii="Times New Roman" w:hAnsi="Times New Roman" w:cs="Times New Roman"/>
          <w:bCs/>
          <w:sz w:val="28"/>
          <w:szCs w:val="28"/>
        </w:rPr>
        <w:t> </w:t>
      </w:r>
      <w:r w:rsidRPr="00B84459">
        <w:rPr>
          <w:rFonts w:ascii="Times New Roman" w:hAnsi="Times New Roman" w:cs="Times New Roman"/>
          <w:bCs/>
          <w:sz w:val="28"/>
          <w:szCs w:val="28"/>
          <w:lang w:val="pl-PL"/>
        </w:rPr>
        <w:t>107-109, 111, 116.</w:t>
      </w:r>
      <w:r w:rsidRPr="00B84459">
        <w:rPr>
          <w:rFonts w:ascii="Times New Roman" w:hAnsi="Times New Roman" w:cs="Times New Roman"/>
          <w:bCs/>
          <w:sz w:val="28"/>
          <w:szCs w:val="28"/>
        </w:rPr>
        <w:t xml:space="preserve"> </w:t>
      </w:r>
      <w:r w:rsidRPr="00B84459">
        <w:rPr>
          <w:rFonts w:ascii="Times New Roman" w:hAnsi="Times New Roman" w:cs="Times New Roman"/>
          <w:b/>
          <w:bCs/>
          <w:sz w:val="28"/>
          <w:szCs w:val="28"/>
        </w:rPr>
        <w:t>12.</w:t>
      </w:r>
      <w:r>
        <w:rPr>
          <w:rFonts w:ascii="Times New Roman" w:hAnsi="Times New Roman" w:cs="Times New Roman"/>
          <w:b/>
          <w:bCs/>
          <w:sz w:val="28"/>
          <w:szCs w:val="28"/>
        </w:rPr>
        <w:t> </w:t>
      </w:r>
      <w:r w:rsidRPr="00B84459">
        <w:rPr>
          <w:rFonts w:ascii="Times New Roman" w:hAnsi="Times New Roman" w:cs="Times New Roman"/>
          <w:b/>
          <w:iCs/>
          <w:sz w:val="28"/>
          <w:szCs w:val="28"/>
          <w:lang w:val="pl-PL"/>
        </w:rPr>
        <w:t xml:space="preserve">Szczepankowski B. </w:t>
      </w:r>
      <w:r w:rsidRPr="00B84459">
        <w:rPr>
          <w:rFonts w:ascii="Times New Roman" w:hAnsi="Times New Roman" w:cs="Times New Roman"/>
          <w:b/>
          <w:sz w:val="28"/>
          <w:szCs w:val="28"/>
          <w:lang w:val="pl-PL"/>
        </w:rPr>
        <w:t>Z</w:t>
      </w:r>
      <w:r w:rsidRPr="00B84459">
        <w:rPr>
          <w:rFonts w:ascii="Times New Roman" w:hAnsi="Times New Roman" w:cs="Times New Roman"/>
          <w:sz w:val="28"/>
          <w:szCs w:val="28"/>
        </w:rPr>
        <w:t>.</w:t>
      </w:r>
      <w:r w:rsidRPr="00B84459">
        <w:rPr>
          <w:rFonts w:ascii="Times New Roman" w:hAnsi="Times New Roman" w:cs="Times New Roman"/>
          <w:sz w:val="28"/>
          <w:szCs w:val="28"/>
          <w:lang w:val="pl-PL"/>
        </w:rPr>
        <w:t xml:space="preserve"> historii polskiej surdopedagogiki – trudne początki</w:t>
      </w:r>
      <w:r w:rsidRPr="00B84459">
        <w:rPr>
          <w:rFonts w:ascii="Times New Roman" w:hAnsi="Times New Roman" w:cs="Times New Roman"/>
          <w:iCs/>
          <w:sz w:val="28"/>
          <w:szCs w:val="28"/>
          <w:lang w:val="pl-PL"/>
        </w:rPr>
        <w:t xml:space="preserve"> / Szczepankowski B. </w:t>
      </w:r>
      <w:r w:rsidRPr="00B84459">
        <w:rPr>
          <w:rFonts w:ascii="Times New Roman" w:hAnsi="Times New Roman" w:cs="Times New Roman"/>
          <w:sz w:val="28"/>
          <w:szCs w:val="28"/>
        </w:rPr>
        <w:t xml:space="preserve">// </w:t>
      </w:r>
      <w:r w:rsidRPr="00B84459">
        <w:rPr>
          <w:rFonts w:ascii="Times New Roman" w:hAnsi="Times New Roman" w:cs="Times New Roman"/>
          <w:bCs/>
          <w:sz w:val="28"/>
          <w:szCs w:val="28"/>
          <w:shd w:val="clear" w:color="auto" w:fill="FFFFFF"/>
          <w:lang w:val="pl-PL"/>
        </w:rPr>
        <w:t xml:space="preserve">Zarys historii stowarzyszeń głuchoniemych 1876-1946. – </w:t>
      </w:r>
      <w:r w:rsidRPr="00B84459">
        <w:rPr>
          <w:rFonts w:ascii="Times New Roman" w:hAnsi="Times New Roman" w:cs="Times New Roman"/>
          <w:sz w:val="28"/>
          <w:szCs w:val="28"/>
          <w:shd w:val="clear" w:color="auto" w:fill="FFFFFF"/>
          <w:lang w:val="pl-PL"/>
        </w:rPr>
        <w:t xml:space="preserve">Warszawa: </w:t>
      </w:r>
      <w:r w:rsidRPr="00B84459">
        <w:rPr>
          <w:rFonts w:ascii="Times New Roman" w:hAnsi="Times New Roman" w:cs="Times New Roman"/>
          <w:bCs/>
          <w:sz w:val="28"/>
          <w:szCs w:val="28"/>
          <w:shd w:val="clear" w:color="auto" w:fill="FFFFFF"/>
          <w:lang w:val="pl-PL"/>
        </w:rPr>
        <w:t>Polski Związek Głuchych</w:t>
      </w:r>
      <w:r w:rsidRPr="00B84459">
        <w:rPr>
          <w:rFonts w:ascii="Times New Roman" w:hAnsi="Times New Roman" w:cs="Times New Roman"/>
          <w:sz w:val="28"/>
          <w:szCs w:val="28"/>
          <w:shd w:val="clear" w:color="auto" w:fill="FFFFFF"/>
          <w:lang w:val="pl-PL"/>
        </w:rPr>
        <w:t>, 1996.</w:t>
      </w:r>
      <w:r w:rsidRPr="00B84459">
        <w:rPr>
          <w:rFonts w:ascii="Times New Roman" w:hAnsi="Times New Roman" w:cs="Times New Roman"/>
          <w:sz w:val="28"/>
          <w:szCs w:val="28"/>
          <w:shd w:val="clear" w:color="auto" w:fill="FFFFFF"/>
        </w:rPr>
        <w:t xml:space="preserve"> –</w:t>
      </w:r>
      <w:r w:rsidRPr="00B84459">
        <w:rPr>
          <w:rFonts w:ascii="Times New Roman" w:hAnsi="Times New Roman" w:cs="Times New Roman"/>
          <w:sz w:val="28"/>
          <w:szCs w:val="28"/>
          <w:shd w:val="clear" w:color="auto" w:fill="FFFFFF"/>
          <w:lang w:val="pl-PL"/>
        </w:rPr>
        <w:t xml:space="preserve"> S. 10. </w:t>
      </w:r>
      <w:r w:rsidRPr="00B84459">
        <w:rPr>
          <w:rFonts w:ascii="Times New Roman" w:hAnsi="Times New Roman" w:cs="Times New Roman"/>
          <w:b/>
          <w:sz w:val="28"/>
          <w:szCs w:val="28"/>
          <w:shd w:val="clear" w:color="auto" w:fill="FFFFFF"/>
        </w:rPr>
        <w:t>13.</w:t>
      </w:r>
      <w:r>
        <w:rPr>
          <w:rFonts w:ascii="Times New Roman" w:hAnsi="Times New Roman" w:cs="Times New Roman"/>
          <w:b/>
          <w:sz w:val="28"/>
          <w:szCs w:val="28"/>
          <w:shd w:val="clear" w:color="auto" w:fill="FFFFFF"/>
        </w:rPr>
        <w:t> </w:t>
      </w:r>
      <w:r w:rsidRPr="00B84459">
        <w:rPr>
          <w:rFonts w:ascii="Times New Roman" w:hAnsi="Times New Roman" w:cs="Times New Roman"/>
          <w:b/>
          <w:sz w:val="28"/>
          <w:szCs w:val="28"/>
          <w:lang w:val="pl-PL"/>
        </w:rPr>
        <w:t>Zawadzka P</w:t>
      </w:r>
      <w:r w:rsidRPr="00B84459">
        <w:rPr>
          <w:rFonts w:ascii="Times New Roman" w:hAnsi="Times New Roman" w:cs="Times New Roman"/>
          <w:sz w:val="28"/>
          <w:szCs w:val="28"/>
          <w:lang w:val="pl-PL"/>
        </w:rPr>
        <w:t>. Realizacja obowiazku szkolnego przez dzieci niewidome i slabowidzace ze sprzezona niepelnosprawnoscia /</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Zawadzka P.</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pl-PL"/>
        </w:rPr>
        <w:t xml:space="preserve"> Szkola specjalna. </w:t>
      </w:r>
      <w:r w:rsidRPr="00B84459">
        <w:rPr>
          <w:rFonts w:ascii="Times New Roman" w:hAnsi="Times New Roman" w:cs="Times New Roman"/>
          <w:color w:val="231F20"/>
          <w:sz w:val="28"/>
          <w:szCs w:val="28"/>
          <w:lang w:val="pl-PL"/>
        </w:rPr>
        <w:t xml:space="preserve">– </w:t>
      </w:r>
      <w:r w:rsidRPr="00B84459">
        <w:rPr>
          <w:rFonts w:ascii="Times New Roman" w:hAnsi="Times New Roman" w:cs="Times New Roman"/>
          <w:sz w:val="28"/>
          <w:szCs w:val="28"/>
          <w:lang w:val="pl-PL"/>
        </w:rPr>
        <w:t>Warszawa:</w:t>
      </w:r>
      <w:r w:rsidRPr="00B84459">
        <w:rPr>
          <w:rFonts w:ascii="Times New Roman" w:hAnsi="Times New Roman" w:cs="Times New Roman"/>
          <w:color w:val="231F20"/>
          <w:sz w:val="28"/>
          <w:szCs w:val="28"/>
          <w:lang w:val="pl-PL"/>
        </w:rPr>
        <w:t xml:space="preserve"> </w:t>
      </w:r>
      <w:r w:rsidRPr="00B84459">
        <w:rPr>
          <w:rFonts w:ascii="Times New Roman" w:hAnsi="Times New Roman" w:cs="Times New Roman"/>
          <w:color w:val="231F20"/>
          <w:spacing w:val="-7"/>
          <w:sz w:val="28"/>
          <w:szCs w:val="28"/>
          <w:lang w:val="pl-PL"/>
        </w:rPr>
        <w:t xml:space="preserve">Wydawnictwo </w:t>
      </w:r>
      <w:r w:rsidRPr="00B84459">
        <w:rPr>
          <w:rFonts w:ascii="Times New Roman" w:hAnsi="Times New Roman" w:cs="Times New Roman"/>
          <w:color w:val="231F20"/>
          <w:spacing w:val="-5"/>
          <w:sz w:val="28"/>
          <w:szCs w:val="28"/>
          <w:lang w:val="pl-PL"/>
        </w:rPr>
        <w:t xml:space="preserve">Akademii Pedagogiki </w:t>
      </w:r>
      <w:r w:rsidRPr="00B84459">
        <w:rPr>
          <w:rFonts w:ascii="Times New Roman" w:hAnsi="Times New Roman" w:cs="Times New Roman"/>
          <w:color w:val="231F20"/>
          <w:spacing w:val="-7"/>
          <w:sz w:val="28"/>
          <w:szCs w:val="28"/>
          <w:lang w:val="pl-PL"/>
        </w:rPr>
        <w:t xml:space="preserve">Specjalnej </w:t>
      </w:r>
      <w:r w:rsidRPr="00B84459">
        <w:rPr>
          <w:rFonts w:ascii="Times New Roman" w:hAnsi="Times New Roman" w:cs="Times New Roman"/>
          <w:color w:val="231F20"/>
          <w:spacing w:val="-3"/>
          <w:sz w:val="28"/>
          <w:szCs w:val="28"/>
          <w:lang w:val="pl-PL"/>
        </w:rPr>
        <w:t xml:space="preserve">im. </w:t>
      </w:r>
      <w:r w:rsidRPr="00B84459">
        <w:rPr>
          <w:rFonts w:ascii="Times New Roman" w:hAnsi="Times New Roman" w:cs="Times New Roman"/>
          <w:color w:val="231F20"/>
          <w:spacing w:val="-4"/>
          <w:sz w:val="28"/>
          <w:szCs w:val="28"/>
          <w:lang w:val="pl-PL"/>
        </w:rPr>
        <w:t xml:space="preserve">Marii </w:t>
      </w:r>
      <w:r w:rsidRPr="00B84459">
        <w:rPr>
          <w:rFonts w:ascii="Times New Roman" w:hAnsi="Times New Roman" w:cs="Times New Roman"/>
          <w:color w:val="231F20"/>
          <w:spacing w:val="-7"/>
          <w:sz w:val="28"/>
          <w:szCs w:val="28"/>
          <w:lang w:val="pl-PL"/>
        </w:rPr>
        <w:t>Grzegorzewskiej.</w:t>
      </w:r>
      <w:r w:rsidRPr="00B84459">
        <w:rPr>
          <w:rFonts w:ascii="Times New Roman" w:hAnsi="Times New Roman" w:cs="Times New Roman"/>
          <w:b/>
          <w:color w:val="231F20"/>
          <w:spacing w:val="-7"/>
          <w:sz w:val="28"/>
          <w:szCs w:val="28"/>
          <w:lang w:val="pl-PL"/>
        </w:rPr>
        <w:t xml:space="preserve"> – </w:t>
      </w:r>
      <w:r w:rsidRPr="00B84459">
        <w:rPr>
          <w:rFonts w:ascii="Times New Roman" w:hAnsi="Times New Roman" w:cs="Times New Roman"/>
          <w:color w:val="231F20"/>
          <w:spacing w:val="-7"/>
          <w:sz w:val="28"/>
          <w:szCs w:val="28"/>
          <w:lang w:val="pl-PL"/>
        </w:rPr>
        <w:t>2011.</w:t>
      </w:r>
      <w:r w:rsidRPr="00B84459">
        <w:rPr>
          <w:rFonts w:ascii="Times New Roman" w:hAnsi="Times New Roman" w:cs="Times New Roman"/>
          <w:b/>
          <w:color w:val="231F20"/>
          <w:spacing w:val="-7"/>
          <w:sz w:val="28"/>
          <w:szCs w:val="28"/>
          <w:lang w:val="pl-PL"/>
        </w:rPr>
        <w:t xml:space="preserve"> - </w:t>
      </w:r>
      <w:r w:rsidRPr="00B84459">
        <w:rPr>
          <w:rFonts w:ascii="Times New Roman" w:hAnsi="Times New Roman" w:cs="Times New Roman"/>
          <w:color w:val="231F20"/>
          <w:sz w:val="28"/>
          <w:szCs w:val="28"/>
          <w:lang w:val="pl-PL"/>
        </w:rPr>
        <w:t>Nr 1 (257). – S. 42.</w:t>
      </w:r>
    </w:p>
    <w:p w:rsidR="00423E3C" w:rsidRDefault="00564572"/>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572" w:rsidRDefault="00564572" w:rsidP="00D341F2">
      <w:pPr>
        <w:spacing w:after="0" w:line="240" w:lineRule="auto"/>
      </w:pPr>
      <w:r>
        <w:separator/>
      </w:r>
    </w:p>
  </w:endnote>
  <w:endnote w:type="continuationSeparator" w:id="0">
    <w:p w:rsidR="00564572" w:rsidRDefault="00564572" w:rsidP="00D34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Minion Pro">
    <w:altName w:val="Minion Pro"/>
    <w:panose1 w:val="00000000000000000000"/>
    <w:charset w:val="00"/>
    <w:family w:val="roman"/>
    <w:notTrueType/>
    <w:pitch w:val="variable"/>
    <w:sig w:usb0="60000287" w:usb1="00000001" w:usb2="00000000" w:usb3="00000000" w:csb0="0000019F" w:csb1="00000000"/>
  </w:font>
  <w:font w:name="GaramondPremrPro">
    <w:altName w:val="MS Mincho"/>
    <w:panose1 w:val="00000000000000000000"/>
    <w:charset w:val="80"/>
    <w:family w:val="roman"/>
    <w:notTrueType/>
    <w:pitch w:val="default"/>
    <w:sig w:usb0="00000001" w:usb1="08070000" w:usb2="00000010" w:usb3="00000000" w:csb0="00020000" w:csb1="00000000"/>
  </w:font>
  <w:font w:name="CenturyOldstPL-Roman">
    <w:altName w:val="MS Mincho"/>
    <w:panose1 w:val="00000000000000000000"/>
    <w:charset w:val="80"/>
    <w:family w:val="auto"/>
    <w:notTrueType/>
    <w:pitch w:val="default"/>
    <w:sig w:usb0="00000001" w:usb1="08070000" w:usb2="00000010" w:usb3="00000000" w:csb0="00020000" w:csb1="00000000"/>
  </w:font>
  <w:font w:name="TimesNewRomanPSMT">
    <w:altName w:val="Arial"/>
    <w:panose1 w:val="00000000000000000000"/>
    <w:charset w:val="00"/>
    <w:family w:val="swiss"/>
    <w:notTrueType/>
    <w:pitch w:val="default"/>
    <w:sig w:usb0="00000003" w:usb1="00000000" w:usb2="00000000" w:usb3="00000000" w:csb0="00000001" w:csb1="00000000"/>
  </w:font>
  <w:font w:name="CenturyOldstPL-Italic">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572" w:rsidRDefault="00564572" w:rsidP="00D341F2">
      <w:pPr>
        <w:spacing w:after="0" w:line="240" w:lineRule="auto"/>
      </w:pPr>
      <w:r>
        <w:separator/>
      </w:r>
    </w:p>
  </w:footnote>
  <w:footnote w:type="continuationSeparator" w:id="0">
    <w:p w:rsidR="00564572" w:rsidRDefault="00564572" w:rsidP="00D341F2">
      <w:pPr>
        <w:spacing w:after="0" w:line="240" w:lineRule="auto"/>
      </w:pPr>
      <w:r>
        <w:continuationSeparator/>
      </w:r>
    </w:p>
  </w:footnote>
  <w:footnote w:id="1">
    <w:p w:rsidR="00D341F2" w:rsidRPr="00171DFF" w:rsidRDefault="00D341F2" w:rsidP="00D341F2">
      <w:pPr>
        <w:pStyle w:val="a9"/>
      </w:pPr>
      <w:r w:rsidRPr="00171DFF">
        <w:rPr>
          <w:rStyle w:val="ab"/>
          <w:color w:val="FFFFFF" w:themeColor="background1"/>
        </w:rPr>
        <w:footnoteRef/>
      </w:r>
      <w:r w:rsidRPr="00171DFF">
        <w:rPr>
          <w:color w:val="FFFFFF" w:themeColor="background1"/>
        </w:rPr>
        <w:t xml:space="preserve"> </w:t>
      </w:r>
      <w:r>
        <w:rPr>
          <w:rFonts w:cs="Calibri"/>
        </w:rPr>
        <w:t>©</w:t>
      </w:r>
      <w:r>
        <w:t xml:space="preserve"> </w:t>
      </w:r>
      <w:r w:rsidRPr="00171DFF">
        <w:t>Шевченко В.М.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7AE"/>
    <w:rsid w:val="0037686C"/>
    <w:rsid w:val="00564572"/>
    <w:rsid w:val="00640264"/>
    <w:rsid w:val="007757AE"/>
    <w:rsid w:val="00BE38A9"/>
    <w:rsid w:val="00D341F2"/>
    <w:rsid w:val="00D76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CFF115-A531-4774-AF53-6CF9FD0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1F2"/>
    <w:rPr>
      <w:lang w:val="uk-UA"/>
    </w:rPr>
  </w:style>
  <w:style w:type="paragraph" w:styleId="4">
    <w:name w:val="heading 4"/>
    <w:basedOn w:val="a"/>
    <w:next w:val="a"/>
    <w:link w:val="40"/>
    <w:unhideWhenUsed/>
    <w:qFormat/>
    <w:rsid w:val="00D341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341F2"/>
    <w:rPr>
      <w:rFonts w:asciiTheme="majorHAnsi" w:eastAsiaTheme="majorEastAsia" w:hAnsiTheme="majorHAnsi" w:cstheme="majorBidi"/>
      <w:b/>
      <w:bCs/>
      <w:i/>
      <w:iCs/>
      <w:color w:val="4F81BD" w:themeColor="accent1"/>
      <w:lang w:val="uk-UA"/>
    </w:rPr>
  </w:style>
  <w:style w:type="paragraph" w:styleId="a3">
    <w:name w:val="List Paragraph"/>
    <w:basedOn w:val="a"/>
    <w:link w:val="a4"/>
    <w:uiPriority w:val="34"/>
    <w:qFormat/>
    <w:rsid w:val="00D341F2"/>
    <w:pPr>
      <w:ind w:left="720"/>
      <w:contextualSpacing/>
    </w:pPr>
  </w:style>
  <w:style w:type="character" w:styleId="a5">
    <w:name w:val="Hyperlink"/>
    <w:rsid w:val="00D341F2"/>
    <w:rPr>
      <w:color w:val="0000FF"/>
      <w:u w:val="single"/>
    </w:rPr>
  </w:style>
  <w:style w:type="paragraph" w:styleId="a6">
    <w:name w:val="Normal (Web)"/>
    <w:basedOn w:val="a"/>
    <w:uiPriority w:val="99"/>
    <w:rsid w:val="00D341F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Body Text"/>
    <w:basedOn w:val="a"/>
    <w:link w:val="a8"/>
    <w:rsid w:val="00D341F2"/>
    <w:pPr>
      <w:widowControl w:val="0"/>
      <w:autoSpaceDE w:val="0"/>
      <w:autoSpaceDN w:val="0"/>
      <w:adjustRightInd w:val="0"/>
      <w:spacing w:after="120" w:line="240" w:lineRule="auto"/>
    </w:pPr>
    <w:rPr>
      <w:rFonts w:ascii="Times New Roman" w:eastAsia="Times New Roman" w:hAnsi="Times New Roman" w:cs="Times New Roman"/>
      <w:sz w:val="24"/>
      <w:szCs w:val="24"/>
      <w:lang w:val="ru-RU" w:eastAsia="ru-RU"/>
    </w:rPr>
  </w:style>
  <w:style w:type="character" w:customStyle="1" w:styleId="a8">
    <w:name w:val="Основной текст Знак"/>
    <w:basedOn w:val="a0"/>
    <w:link w:val="a7"/>
    <w:rsid w:val="00D341F2"/>
    <w:rPr>
      <w:rFonts w:ascii="Times New Roman" w:eastAsia="Times New Roman" w:hAnsi="Times New Roman" w:cs="Times New Roman"/>
      <w:sz w:val="24"/>
      <w:szCs w:val="24"/>
      <w:lang w:eastAsia="ru-RU"/>
    </w:rPr>
  </w:style>
  <w:style w:type="paragraph" w:styleId="a9">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a"/>
    <w:unhideWhenUsed/>
    <w:rsid w:val="00D341F2"/>
    <w:pPr>
      <w:spacing w:after="0" w:line="240" w:lineRule="auto"/>
    </w:pPr>
    <w:rPr>
      <w:rFonts w:ascii="Calibri" w:eastAsia="Calibri" w:hAnsi="Calibri" w:cs="Times New Roman"/>
      <w:sz w:val="20"/>
      <w:szCs w:val="20"/>
    </w:rPr>
  </w:style>
  <w:style w:type="character" w:customStyle="1" w:styleId="aa">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9"/>
    <w:rsid w:val="00D341F2"/>
    <w:rPr>
      <w:rFonts w:ascii="Calibri" w:eastAsia="Calibri" w:hAnsi="Calibri" w:cs="Times New Roman"/>
      <w:sz w:val="20"/>
      <w:szCs w:val="20"/>
      <w:lang w:val="uk-UA"/>
    </w:rPr>
  </w:style>
  <w:style w:type="character" w:styleId="ab">
    <w:name w:val="footnote reference"/>
    <w:unhideWhenUsed/>
    <w:rsid w:val="00D341F2"/>
    <w:rPr>
      <w:vertAlign w:val="superscript"/>
    </w:rPr>
  </w:style>
  <w:style w:type="paragraph" w:customStyle="1" w:styleId="Default">
    <w:name w:val="Default"/>
    <w:rsid w:val="00D341F2"/>
    <w:pPr>
      <w:autoSpaceDE w:val="0"/>
      <w:autoSpaceDN w:val="0"/>
      <w:adjustRightInd w:val="0"/>
      <w:spacing w:after="0" w:line="240" w:lineRule="auto"/>
    </w:pPr>
    <w:rPr>
      <w:rFonts w:ascii="Minion Pro" w:eastAsia="Times New Roman" w:hAnsi="Minion Pro" w:cs="Minion Pro"/>
      <w:color w:val="000000"/>
      <w:sz w:val="24"/>
      <w:szCs w:val="24"/>
      <w:lang w:val="uk-UA" w:eastAsia="uk-UA"/>
    </w:rPr>
  </w:style>
  <w:style w:type="character" w:customStyle="1" w:styleId="a4">
    <w:name w:val="Абзац списка Знак"/>
    <w:link w:val="a3"/>
    <w:uiPriority w:val="34"/>
    <w:rsid w:val="00D341F2"/>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evchenko_volodumur@ukr.n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16845</Words>
  <Characters>9602</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2018-12-12T20:51:00Z</dcterms:created>
  <dcterms:modified xsi:type="dcterms:W3CDTF">2018-12-12T20:51:00Z</dcterms:modified>
</cp:coreProperties>
</file>