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4871FE" w:rsidRPr="004871FE">
        <w:rPr>
          <w:rFonts w:ascii="Times New Roman" w:hAnsi="Times New Roman" w:cs="Times New Roman"/>
          <w:sz w:val="28"/>
          <w:szCs w:val="28"/>
          <w:u w:val="single"/>
          <w:lang w:val="uk-UA"/>
        </w:rPr>
        <w:t>Сучасні технології спортивного тренування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Галина Олексіївна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319D8" w:rsidRDefault="00612B4A" w:rsidP="00113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9D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043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Чухланцева</w:t>
      </w:r>
      <w:proofErr w:type="spellEnd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Н. Застосування інформаційних технологій у галузі фізичної культури і спорту. </w:t>
      </w:r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Спортивна наука України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. 2016. №3 (73). С. 21-25.</w:t>
      </w:r>
    </w:p>
    <w:p w:rsidR="00612B4A" w:rsidRPr="008B58D2" w:rsidRDefault="00612B4A" w:rsidP="001139B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2.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Базенко</w:t>
      </w:r>
      <w:proofErr w:type="spellEnd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В. Європейський досвід управління розвитком фізичної культури та спорту на місцевому рівні. </w:t>
      </w:r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Ефективність державного управління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. 2017. ВИП. 1 (50). Ч. 1</w:t>
      </w:r>
      <w:r w:rsidR="005319D8">
        <w:rPr>
          <w:rFonts w:ascii="Times New Roman" w:hAnsi="Times New Roman" w:cs="Times New Roman"/>
          <w:sz w:val="28"/>
          <w:szCs w:val="28"/>
          <w:lang w:val="uk-UA"/>
        </w:rPr>
        <w:t>. С. 156-165.</w:t>
      </w:r>
    </w:p>
    <w:p w:rsidR="009D131B" w:rsidRPr="005319D8" w:rsidRDefault="00612B4A" w:rsidP="00113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9D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D131B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 w:rsidR="005319D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рогнозування змагальної діяльності  студентів-спортсменів. </w:t>
      </w:r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здоров’я людини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. 2016. Вип. 9. С. 83-91.</w:t>
      </w:r>
    </w:p>
    <w:p w:rsidR="00612B4A" w:rsidRPr="005319D8" w:rsidRDefault="00612B4A" w:rsidP="00113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9D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9D131B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Колумбет</w:t>
      </w:r>
      <w:proofErr w:type="spellEnd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О.М. Вплив фізичної культури і спорту на стан соціально – економічного розвитку суспільства. </w:t>
      </w:r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КНУТД. Спецвипуск. Серія «Економічні науки». 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2017. С. 62-71.</w:t>
      </w:r>
    </w:p>
    <w:p w:rsidR="00612B4A" w:rsidRPr="005319D8" w:rsidRDefault="00612B4A" w:rsidP="00113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9D8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D131B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>Костюкевич</w:t>
      </w:r>
      <w:proofErr w:type="spellEnd"/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В. М. Теорія і методика спортивної підготовки. </w:t>
      </w:r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Глава. Основні положення сучасної системи спортивного тренування. 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2014. </w:t>
      </w:r>
      <w:r w:rsidR="005319D8">
        <w:rPr>
          <w:rFonts w:ascii="Times New Roman" w:hAnsi="Times New Roman" w:cs="Times New Roman"/>
          <w:sz w:val="28"/>
          <w:szCs w:val="28"/>
          <w:lang w:val="uk-UA"/>
        </w:rPr>
        <w:t>С. 50-58</w:t>
      </w:r>
    </w:p>
    <w:p w:rsidR="008B58D2" w:rsidRDefault="00612B4A" w:rsidP="00113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B58D2" w:rsidRPr="008B5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9D8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="005319D8">
        <w:rPr>
          <w:rFonts w:ascii="Times New Roman" w:hAnsi="Times New Roman" w:cs="Times New Roman"/>
          <w:sz w:val="28"/>
          <w:szCs w:val="28"/>
          <w:lang w:val="uk-UA"/>
        </w:rPr>
        <w:t xml:space="preserve"> С. Особливості нормативно-правового регулювання фізичного виховання і спорту України. </w:t>
      </w:r>
      <w:proofErr w:type="spellStart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Public</w:t>
      </w:r>
      <w:proofErr w:type="spellEnd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Administration</w:t>
      </w:r>
      <w:proofErr w:type="spellEnd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and</w:t>
      </w:r>
      <w:proofErr w:type="spellEnd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Local</w:t>
      </w:r>
      <w:proofErr w:type="spellEnd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Government</w:t>
      </w:r>
      <w:proofErr w:type="spellEnd"/>
      <w:r w:rsidR="005319D8" w:rsidRPr="005319D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5319D8" w:rsidRPr="005319D8">
        <w:rPr>
          <w:rFonts w:ascii="Times New Roman" w:hAnsi="Times New Roman" w:cs="Times New Roman"/>
          <w:sz w:val="28"/>
          <w:szCs w:val="28"/>
          <w:lang w:val="uk-UA"/>
        </w:rPr>
        <w:t xml:space="preserve"> 2016. № 1(28). С. 95-100.</w:t>
      </w:r>
    </w:p>
    <w:p w:rsidR="00153033" w:rsidRPr="005319D8" w:rsidRDefault="00153033" w:rsidP="00153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153033">
        <w:rPr>
          <w:rFonts w:ascii="Times New Roman" w:hAnsi="Times New Roman" w:cs="Times New Roman"/>
          <w:sz w:val="28"/>
          <w:szCs w:val="28"/>
          <w:lang w:val="uk-UA"/>
        </w:rPr>
        <w:t xml:space="preserve">Кашуба В., </w:t>
      </w:r>
      <w:proofErr w:type="spellStart"/>
      <w:r w:rsidRPr="00153033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Pr="00153033">
        <w:rPr>
          <w:rFonts w:ascii="Times New Roman" w:hAnsi="Times New Roman" w:cs="Times New Roman"/>
          <w:sz w:val="28"/>
          <w:szCs w:val="28"/>
          <w:lang w:val="uk-UA"/>
        </w:rPr>
        <w:t xml:space="preserve"> Ю., Хмельницька І. Застосування сучасних інформаційних технологій у період проведення та завершення спортивних змагань.  </w:t>
      </w:r>
      <w:r w:rsidRPr="00153033">
        <w:rPr>
          <w:rFonts w:ascii="Times New Roman" w:hAnsi="Times New Roman" w:cs="Times New Roman"/>
          <w:i/>
          <w:sz w:val="28"/>
          <w:szCs w:val="28"/>
          <w:lang w:val="uk-UA"/>
        </w:rPr>
        <w:t>Олімпійський і професійний спорт</w:t>
      </w:r>
      <w:r w:rsidRPr="00153033">
        <w:rPr>
          <w:rFonts w:ascii="Times New Roman" w:hAnsi="Times New Roman" w:cs="Times New Roman"/>
          <w:sz w:val="28"/>
          <w:szCs w:val="28"/>
          <w:lang w:val="uk-UA"/>
        </w:rPr>
        <w:t>. 2012. С. 119-126.</w:t>
      </w:r>
    </w:p>
    <w:p w:rsidR="005319D8" w:rsidRPr="008B58D2" w:rsidRDefault="005319D8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5319D8" w:rsidRPr="008B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39BD"/>
    <w:rsid w:val="00114E9C"/>
    <w:rsid w:val="00153033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71FE"/>
    <w:rsid w:val="00523F49"/>
    <w:rsid w:val="005319D8"/>
    <w:rsid w:val="00553583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87A78"/>
    <w:rsid w:val="00890438"/>
    <w:rsid w:val="008B58D2"/>
    <w:rsid w:val="008C6D37"/>
    <w:rsid w:val="00975929"/>
    <w:rsid w:val="00985B8C"/>
    <w:rsid w:val="00991E66"/>
    <w:rsid w:val="009940A2"/>
    <w:rsid w:val="009C69BA"/>
    <w:rsid w:val="009D131B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9430A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A5EA7"/>
    <w:rsid w:val="00DB0613"/>
    <w:rsid w:val="00DD7C7B"/>
    <w:rsid w:val="00E65F23"/>
    <w:rsid w:val="00F22D57"/>
    <w:rsid w:val="00F378D5"/>
    <w:rsid w:val="00F61FDA"/>
    <w:rsid w:val="00F6206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0">
    <w:name w:val="Pa0"/>
    <w:basedOn w:val="Default"/>
    <w:next w:val="Default"/>
    <w:uiPriority w:val="99"/>
    <w:rsid w:val="005319D8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0">
    <w:name w:val="Pa0"/>
    <w:basedOn w:val="Default"/>
    <w:next w:val="Default"/>
    <w:uiPriority w:val="99"/>
    <w:rsid w:val="005319D8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12</cp:revision>
  <dcterms:created xsi:type="dcterms:W3CDTF">2019-01-11T11:26:00Z</dcterms:created>
  <dcterms:modified xsi:type="dcterms:W3CDTF">2019-01-11T14:54:00Z</dcterms:modified>
</cp:coreProperties>
</file>