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35C29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F974E0">
        <w:rPr>
          <w:rFonts w:ascii="Times New Roman" w:hAnsi="Times New Roman" w:cs="Times New Roman"/>
          <w:sz w:val="28"/>
          <w:szCs w:val="28"/>
          <w:u w:val="single"/>
          <w:lang w:val="uk-UA"/>
        </w:rPr>
        <w:t>Загальна теорія підготовки спортсменів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5A602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Дмитро Васильович  </w:t>
      </w:r>
    </w:p>
    <w:p w:rsidR="00D06D14" w:rsidRPr="00D06D14" w:rsidRDefault="00D06D14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halinapy@gmail.com</w:t>
      </w:r>
    </w:p>
    <w:p w:rsidR="00612B4A" w:rsidRPr="00612B4A" w:rsidRDefault="00612B4A" w:rsidP="008574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974E0" w:rsidRDefault="00612B4A" w:rsidP="00B24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547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74EC" w:rsidRPr="005A54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41DE">
        <w:rPr>
          <w:rFonts w:ascii="Times New Roman" w:hAnsi="Times New Roman" w:cs="Times New Roman"/>
          <w:sz w:val="28"/>
          <w:szCs w:val="28"/>
          <w:lang w:val="uk-UA"/>
        </w:rPr>
        <w:t>Пітин</w:t>
      </w:r>
      <w:proofErr w:type="spellEnd"/>
      <w:r w:rsidR="00B241DE">
        <w:rPr>
          <w:rFonts w:ascii="Times New Roman" w:hAnsi="Times New Roman" w:cs="Times New Roman"/>
          <w:sz w:val="28"/>
          <w:szCs w:val="28"/>
          <w:lang w:val="uk-UA"/>
        </w:rPr>
        <w:t xml:space="preserve"> М. Загальна характеристика концепції теоретичної підготовки в спорті. </w:t>
      </w:r>
      <w:r w:rsidR="00B241DE" w:rsidRPr="00B241DE">
        <w:rPr>
          <w:rFonts w:ascii="Times New Roman" w:hAnsi="Times New Roman" w:cs="Times New Roman"/>
          <w:i/>
          <w:sz w:val="28"/>
          <w:szCs w:val="28"/>
          <w:lang w:val="uk-UA"/>
        </w:rPr>
        <w:t>Молода спортивна наука України</w:t>
      </w:r>
      <w:r w:rsidR="00B241DE">
        <w:rPr>
          <w:rFonts w:ascii="Times New Roman" w:hAnsi="Times New Roman" w:cs="Times New Roman"/>
          <w:sz w:val="28"/>
          <w:szCs w:val="28"/>
          <w:lang w:val="uk-UA"/>
        </w:rPr>
        <w:t>. 2014. Т.1. С. 213-218.</w:t>
      </w:r>
    </w:p>
    <w:p w:rsidR="00B241DE" w:rsidRDefault="00B241DE" w:rsidP="00B2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B241DE">
        <w:rPr>
          <w:rFonts w:ascii="Times New Roman" w:hAnsi="Times New Roman" w:cs="Times New Roman"/>
          <w:sz w:val="28"/>
          <w:szCs w:val="28"/>
          <w:lang w:val="uk-UA"/>
        </w:rPr>
        <w:t>Бріскін</w:t>
      </w:r>
      <w:proofErr w:type="spellEnd"/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Ю.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озторгуй М. Теоретичне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обґрунтування багаторічної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підготовки спортсменів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41DE">
        <w:rPr>
          <w:rFonts w:ascii="Times New Roman" w:hAnsi="Times New Roman" w:cs="Times New Roman"/>
          <w:sz w:val="28"/>
          <w:szCs w:val="28"/>
          <w:lang w:val="uk-UA"/>
        </w:rPr>
        <w:t>пауерліфтингу</w:t>
      </w:r>
      <w:proofErr w:type="spellEnd"/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Фізична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активність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здоров’я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спорт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. 2013. №1(11). С. 54-60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41DE" w:rsidRDefault="00B241DE" w:rsidP="00B24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Клименко Ю. С.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Теоретичні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основи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формування технічної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спортсменів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допомогою управління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41DE">
        <w:rPr>
          <w:rFonts w:ascii="Times New Roman" w:hAnsi="Times New Roman" w:cs="Times New Roman"/>
          <w:sz w:val="28"/>
          <w:szCs w:val="28"/>
          <w:lang w:val="uk-UA"/>
        </w:rPr>
        <w:t>точнісними</w:t>
      </w:r>
      <w:proofErr w:type="spellEnd"/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рухами.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Український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журнал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медицини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біології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та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спорту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Серія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Фізичне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виховання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спорт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».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2017.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№ 6 (9)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С. 23-26.</w:t>
      </w:r>
    </w:p>
    <w:p w:rsidR="00F974E0" w:rsidRDefault="00B241DE" w:rsidP="00B24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Приходько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, Томенко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, Михайличенко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Удосконалення організації та змісту наукових досліджень з фізичної культури і спорту в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країні як важлива передумова їх реформування. 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Педагогічні науки: теорія, історі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я, інноваційні технології.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№ 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С. 419-429.</w:t>
      </w:r>
    </w:p>
    <w:p w:rsidR="00F974E0" w:rsidRPr="00B241DE" w:rsidRDefault="00B241DE" w:rsidP="00B24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B241DE">
        <w:rPr>
          <w:rFonts w:ascii="Times New Roman" w:hAnsi="Times New Roman" w:cs="Times New Roman"/>
          <w:sz w:val="28"/>
          <w:szCs w:val="28"/>
          <w:lang w:val="uk-UA"/>
        </w:rPr>
        <w:t>Білогур</w:t>
      </w:r>
      <w:proofErr w:type="spellEnd"/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В.Є.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ілософія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спорту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новий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науковий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напрямок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і нова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навчальна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дисципліна.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Гуманітарний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вісник</w:t>
      </w:r>
      <w:proofErr w:type="spellEnd"/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ЗДІА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. 2013. </w:t>
      </w:r>
      <w:proofErr w:type="gramStart"/>
      <w:r w:rsidRPr="00B241DE">
        <w:rPr>
          <w:rFonts w:ascii="Times New Roman" w:hAnsi="Times New Roman" w:cs="Times New Roman"/>
          <w:sz w:val="28"/>
          <w:szCs w:val="28"/>
          <w:lang w:val="uk-UA"/>
        </w:rPr>
        <w:t>№ 54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С. 138-154.</w:t>
      </w:r>
    </w:p>
    <w:p w:rsidR="00B241DE" w:rsidRPr="00B241DE" w:rsidRDefault="00B241DE" w:rsidP="00B24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6. Кононович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В. Г.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Розвиток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фізичної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культури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спорту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41DE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proofErr w:type="spellEnd"/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пріоритетів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управління. </w:t>
      </w:r>
      <w:r w:rsidRPr="00B241DE">
        <w:rPr>
          <w:rFonts w:ascii="Times New Roman" w:hAnsi="Times New Roman" w:cs="Times New Roman"/>
          <w:i/>
          <w:sz w:val="28"/>
          <w:szCs w:val="28"/>
          <w:lang w:val="uk-UA"/>
        </w:rPr>
        <w:t>Теорія та практика державного управління.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 xml:space="preserve">2013. 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Вип. 2 (41)</w:t>
      </w:r>
      <w:r w:rsidRPr="00B241DE">
        <w:rPr>
          <w:rFonts w:ascii="Times New Roman" w:hAnsi="Times New Roman" w:cs="Times New Roman"/>
          <w:sz w:val="28"/>
          <w:szCs w:val="28"/>
          <w:lang w:val="uk-UA"/>
        </w:rPr>
        <w:t>.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127-131.</w:t>
      </w:r>
      <w:bookmarkStart w:id="0" w:name="_GoBack"/>
      <w:bookmarkEnd w:id="0"/>
    </w:p>
    <w:p w:rsidR="00B241DE" w:rsidRDefault="00B241DE" w:rsidP="00B241DE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0"/>
          <w:szCs w:val="20"/>
          <w:lang w:val="uk-UA"/>
        </w:rPr>
      </w:pPr>
    </w:p>
    <w:sectPr w:rsidR="00B24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PragmaticaCTT">
    <w:altName w:val="PragmaticaCT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7F7C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A5472"/>
    <w:rsid w:val="005A6021"/>
    <w:rsid w:val="005C1BF7"/>
    <w:rsid w:val="00612B4A"/>
    <w:rsid w:val="00695D96"/>
    <w:rsid w:val="006C08AA"/>
    <w:rsid w:val="00734729"/>
    <w:rsid w:val="0075036D"/>
    <w:rsid w:val="007621B8"/>
    <w:rsid w:val="007A69F0"/>
    <w:rsid w:val="007B4B53"/>
    <w:rsid w:val="008401BE"/>
    <w:rsid w:val="008574EC"/>
    <w:rsid w:val="00887A78"/>
    <w:rsid w:val="008A0C69"/>
    <w:rsid w:val="008C370C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241DE"/>
    <w:rsid w:val="00B41E81"/>
    <w:rsid w:val="00B45623"/>
    <w:rsid w:val="00B6780C"/>
    <w:rsid w:val="00B820EA"/>
    <w:rsid w:val="00B92B78"/>
    <w:rsid w:val="00BD6EDA"/>
    <w:rsid w:val="00BE6E6F"/>
    <w:rsid w:val="00C0490B"/>
    <w:rsid w:val="00C35C29"/>
    <w:rsid w:val="00C93182"/>
    <w:rsid w:val="00CA38AA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974E0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57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Pa21">
    <w:name w:val="Pa21"/>
    <w:basedOn w:val="Default"/>
    <w:next w:val="Default"/>
    <w:uiPriority w:val="99"/>
    <w:rsid w:val="008574EC"/>
    <w:pPr>
      <w:spacing w:line="281" w:lineRule="atLeast"/>
    </w:pPr>
    <w:rPr>
      <w:rFonts w:ascii="Myriad Pro" w:hAnsi="Myriad Pro" w:cstheme="minorBidi"/>
      <w:color w:val="auto"/>
    </w:rPr>
  </w:style>
  <w:style w:type="paragraph" w:customStyle="1" w:styleId="Pa1">
    <w:name w:val="Pa1"/>
    <w:basedOn w:val="Default"/>
    <w:next w:val="Default"/>
    <w:uiPriority w:val="99"/>
    <w:rsid w:val="008574EC"/>
    <w:pPr>
      <w:spacing w:line="241" w:lineRule="atLeast"/>
    </w:pPr>
    <w:rPr>
      <w:rFonts w:ascii="PragmaticaCTT" w:hAnsi="PragmaticaCTT" w:cstheme="minorBidi"/>
      <w:color w:val="auto"/>
    </w:rPr>
  </w:style>
  <w:style w:type="character" w:customStyle="1" w:styleId="A4">
    <w:name w:val="A4"/>
    <w:uiPriority w:val="99"/>
    <w:rsid w:val="008574EC"/>
    <w:rPr>
      <w:rFonts w:cs="PragmaticaCTT"/>
      <w:b/>
      <w:bCs/>
      <w:color w:val="000000"/>
      <w:sz w:val="36"/>
      <w:szCs w:val="36"/>
    </w:rPr>
  </w:style>
  <w:style w:type="paragraph" w:customStyle="1" w:styleId="Pa4">
    <w:name w:val="Pa4"/>
    <w:basedOn w:val="Default"/>
    <w:next w:val="Default"/>
    <w:uiPriority w:val="99"/>
    <w:rsid w:val="008574EC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30">
    <w:name w:val="A3"/>
    <w:uiPriority w:val="99"/>
    <w:rsid w:val="008574EC"/>
    <w:rPr>
      <w:rFonts w:cs="PragmaticaCTT"/>
      <w:b/>
      <w:bCs/>
      <w:i/>
      <w:iCs/>
      <w:color w:val="000000"/>
      <w:sz w:val="18"/>
      <w:szCs w:val="18"/>
    </w:rPr>
  </w:style>
  <w:style w:type="character" w:customStyle="1" w:styleId="A10">
    <w:name w:val="A1"/>
    <w:uiPriority w:val="99"/>
    <w:rsid w:val="008574EC"/>
    <w:rPr>
      <w:rFonts w:cs="PragmaticaCTT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CA38AA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E6E6F"/>
    <w:pPr>
      <w:spacing w:line="201" w:lineRule="atLeast"/>
    </w:pPr>
    <w:rPr>
      <w:rFonts w:ascii="PragmaticaCTT" w:hAnsi="PragmaticaCTT" w:cstheme="minorBidi"/>
      <w:color w:val="auto"/>
    </w:rPr>
  </w:style>
  <w:style w:type="character" w:customStyle="1" w:styleId="A20">
    <w:name w:val="A2"/>
    <w:uiPriority w:val="99"/>
    <w:rsid w:val="00BE6E6F"/>
    <w:rPr>
      <w:rFonts w:cs="PragmaticaCTT"/>
      <w:b/>
      <w:bCs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11</cp:revision>
  <dcterms:created xsi:type="dcterms:W3CDTF">2019-01-11T11:26:00Z</dcterms:created>
  <dcterms:modified xsi:type="dcterms:W3CDTF">2019-01-11T13:29:00Z</dcterms:modified>
</cp:coreProperties>
</file>