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A95" w:rsidRPr="00612B4A" w:rsidRDefault="00BD4A95" w:rsidP="00BD4A95">
      <w:pPr>
        <w:spacing w:after="0"/>
        <w:jc w:val="center"/>
        <w:rPr>
          <w:rFonts w:ascii="Times New Roman" w:hAnsi="Times New Roman"/>
          <w:b/>
          <w:sz w:val="28"/>
          <w:szCs w:val="28"/>
          <w:lang w:val="uk-UA"/>
        </w:rPr>
      </w:pPr>
      <w:r w:rsidRPr="00612B4A">
        <w:rPr>
          <w:rFonts w:ascii="Times New Roman" w:hAnsi="Times New Roman"/>
          <w:b/>
          <w:sz w:val="28"/>
          <w:szCs w:val="28"/>
        </w:rPr>
        <w:t>Електронн</w:t>
      </w:r>
      <w:r w:rsidRPr="00612B4A">
        <w:rPr>
          <w:rFonts w:ascii="Times New Roman" w:hAnsi="Times New Roman"/>
          <w:b/>
          <w:sz w:val="28"/>
          <w:szCs w:val="28"/>
          <w:lang w:val="uk-UA"/>
        </w:rPr>
        <w:t>і</w:t>
      </w:r>
      <w:r w:rsidRPr="00612B4A">
        <w:rPr>
          <w:rFonts w:ascii="Times New Roman" w:hAnsi="Times New Roman"/>
          <w:b/>
          <w:sz w:val="28"/>
          <w:szCs w:val="28"/>
        </w:rPr>
        <w:t xml:space="preserve"> навчально-методичн</w:t>
      </w:r>
      <w:r w:rsidRPr="00612B4A">
        <w:rPr>
          <w:rFonts w:ascii="Times New Roman" w:hAnsi="Times New Roman"/>
          <w:b/>
          <w:sz w:val="28"/>
          <w:szCs w:val="28"/>
          <w:lang w:val="uk-UA"/>
        </w:rPr>
        <w:t>і видання</w:t>
      </w:r>
    </w:p>
    <w:p w:rsidR="00BD4A95" w:rsidRDefault="00BD4A95" w:rsidP="00BD4A95">
      <w:pPr>
        <w:spacing w:after="0"/>
        <w:ind w:firstLine="709"/>
        <w:jc w:val="center"/>
        <w:rPr>
          <w:rFonts w:ascii="Times New Roman" w:hAnsi="Times New Roman"/>
          <w:b/>
          <w:sz w:val="28"/>
          <w:szCs w:val="28"/>
          <w:lang w:val="en-US"/>
        </w:rPr>
      </w:pPr>
      <w:r w:rsidRPr="00612B4A">
        <w:rPr>
          <w:rFonts w:ascii="Times New Roman" w:hAnsi="Times New Roman"/>
          <w:b/>
          <w:sz w:val="28"/>
          <w:szCs w:val="28"/>
          <w:lang w:val="uk-UA"/>
        </w:rPr>
        <w:t xml:space="preserve">у вигляді збірників («хрестоматій») статей та уривків з наукових видань, які є об’єктом вивчення в рамках навчальних дисциплін відповідно до затвердженої навчальної програми </w:t>
      </w:r>
    </w:p>
    <w:p w:rsidR="00BD4A95" w:rsidRDefault="00BD4A95" w:rsidP="00BD4A95">
      <w:pPr>
        <w:spacing w:after="0"/>
        <w:ind w:firstLine="709"/>
        <w:jc w:val="center"/>
        <w:rPr>
          <w:rFonts w:ascii="Times New Roman" w:hAnsi="Times New Roman"/>
          <w:b/>
          <w:sz w:val="28"/>
          <w:szCs w:val="28"/>
          <w:lang w:val="en-US"/>
        </w:rPr>
      </w:pPr>
      <w:r w:rsidRPr="00612B4A">
        <w:rPr>
          <w:rFonts w:ascii="Times New Roman" w:hAnsi="Times New Roman"/>
          <w:b/>
          <w:sz w:val="28"/>
          <w:szCs w:val="28"/>
          <w:lang w:val="uk-UA"/>
        </w:rPr>
        <w:t>підготовки бакалаврів і магістрів</w:t>
      </w:r>
    </w:p>
    <w:p w:rsidR="00BD4A95" w:rsidRPr="00CC2FDB" w:rsidRDefault="00BD4A95" w:rsidP="00BD4A95">
      <w:pPr>
        <w:spacing w:after="0"/>
        <w:ind w:firstLine="709"/>
        <w:jc w:val="center"/>
        <w:rPr>
          <w:rFonts w:ascii="Times New Roman" w:hAnsi="Times New Roman"/>
          <w:sz w:val="24"/>
          <w:szCs w:val="24"/>
          <w:lang w:val="uk-UA"/>
        </w:rPr>
      </w:pPr>
      <w:r w:rsidRPr="00B6780C">
        <w:rPr>
          <w:rFonts w:ascii="Times New Roman" w:hAnsi="Times New Roman"/>
          <w:sz w:val="24"/>
          <w:szCs w:val="24"/>
          <w:lang w:val="en-US"/>
        </w:rPr>
        <w:t>(</w:t>
      </w:r>
      <w:r w:rsidRPr="00CC2FDB">
        <w:rPr>
          <w:rFonts w:ascii="Times New Roman" w:hAnsi="Times New Roman"/>
          <w:sz w:val="24"/>
          <w:szCs w:val="24"/>
          <w:lang w:val="uk-UA"/>
        </w:rPr>
        <w:t>згідно з розпорядженням Науково-дослідної частини № 03-21 від 05.05. 2017 р.)</w:t>
      </w:r>
    </w:p>
    <w:p w:rsidR="00BD4A95" w:rsidRDefault="00BD4A95" w:rsidP="00BD4A95">
      <w:pPr>
        <w:rPr>
          <w:rFonts w:ascii="Times New Roman" w:hAnsi="Times New Roman"/>
          <w:sz w:val="28"/>
          <w:szCs w:val="28"/>
          <w:lang w:val="uk-UA"/>
        </w:rPr>
      </w:pPr>
    </w:p>
    <w:p w:rsidR="00BD4A95" w:rsidRDefault="00BD4A95" w:rsidP="00BD4A95">
      <w:pPr>
        <w:rPr>
          <w:rFonts w:ascii="Times New Roman" w:hAnsi="Times New Roman"/>
          <w:sz w:val="28"/>
          <w:szCs w:val="28"/>
          <w:lang w:val="uk-UA"/>
        </w:rPr>
      </w:pPr>
      <w:r>
        <w:rPr>
          <w:rFonts w:ascii="Times New Roman" w:hAnsi="Times New Roman"/>
          <w:sz w:val="28"/>
          <w:szCs w:val="28"/>
          <w:lang w:val="uk-UA"/>
        </w:rPr>
        <w:t>Дисципліна ____Теорія і методика фізичного виховання__________</w:t>
      </w:r>
    </w:p>
    <w:p w:rsidR="00BD4A95" w:rsidRDefault="00BD4A95" w:rsidP="00BD4A95">
      <w:pPr>
        <w:rPr>
          <w:rFonts w:ascii="Times New Roman" w:hAnsi="Times New Roman"/>
          <w:sz w:val="28"/>
          <w:szCs w:val="28"/>
          <w:lang w:val="uk-UA"/>
        </w:rPr>
      </w:pPr>
      <w:r>
        <w:rPr>
          <w:rFonts w:ascii="Times New Roman" w:hAnsi="Times New Roman"/>
          <w:sz w:val="28"/>
          <w:szCs w:val="28"/>
          <w:lang w:val="uk-UA"/>
        </w:rPr>
        <w:t>Кафедра / факультет / інститут_Факультет фізичного виховання та спорту_</w:t>
      </w:r>
    </w:p>
    <w:p w:rsidR="00F868DC" w:rsidRDefault="00F868DC" w:rsidP="00BD4A95">
      <w:pPr>
        <w:rPr>
          <w:rFonts w:ascii="Times New Roman" w:hAnsi="Times New Roman"/>
          <w:sz w:val="28"/>
          <w:szCs w:val="28"/>
          <w:lang w:val="uk-UA"/>
        </w:rPr>
      </w:pPr>
      <w:hyperlink r:id="rId6" w:history="1">
        <w:r w:rsidRPr="00F6202D">
          <w:rPr>
            <w:rStyle w:val="a3"/>
            <w:rFonts w:ascii="Arial" w:hAnsi="Arial" w:cs="Arial"/>
            <w:sz w:val="18"/>
            <w:szCs w:val="18"/>
            <w:bdr w:val="none" w:sz="0" w:space="0" w:color="auto" w:frame="1"/>
          </w:rPr>
          <w:t>Кафедра теорії та методики фізичної культури і спорту</w:t>
        </w:r>
      </w:hyperlink>
      <w:bookmarkStart w:id="0" w:name="_GoBack"/>
      <w:bookmarkEnd w:id="0"/>
    </w:p>
    <w:p w:rsidR="00BD4A95" w:rsidRDefault="00BD4A95" w:rsidP="00BD4A95">
      <w:pPr>
        <w:rPr>
          <w:rFonts w:ascii="Times New Roman" w:hAnsi="Times New Roman"/>
          <w:sz w:val="28"/>
          <w:szCs w:val="28"/>
          <w:lang w:val="uk-UA"/>
        </w:rPr>
      </w:pPr>
      <w:r>
        <w:rPr>
          <w:rFonts w:ascii="Times New Roman" w:hAnsi="Times New Roman"/>
          <w:sz w:val="28"/>
          <w:szCs w:val="28"/>
          <w:lang w:val="uk-UA"/>
        </w:rPr>
        <w:t>Викладач ______доцент Випасняк Ігор Петрович</w:t>
      </w:r>
    </w:p>
    <w:p w:rsidR="00BD4A95" w:rsidRPr="00612B4A" w:rsidRDefault="00BD4A95" w:rsidP="00BD4A95">
      <w:pPr>
        <w:rPr>
          <w:rFonts w:ascii="Times New Roman" w:hAnsi="Times New Roman"/>
          <w:sz w:val="28"/>
          <w:szCs w:val="28"/>
        </w:rPr>
      </w:pPr>
      <w:r>
        <w:rPr>
          <w:rFonts w:ascii="Times New Roman" w:hAnsi="Times New Roman"/>
          <w:sz w:val="28"/>
          <w:szCs w:val="28"/>
          <w:lang w:val="uk-UA"/>
        </w:rPr>
        <w:t xml:space="preserve">Список (не більше 10 позицій) наукових текстів, рекомендованих для включення у збірник текстів («хрестоматію»), що наявні у фондах наукової бібліотеки університету (згідно з електронним каталогом </w:t>
      </w:r>
      <w:r w:rsidRPr="00612B4A">
        <w:rPr>
          <w:rFonts w:ascii="Times New Roman" w:hAnsi="Times New Roman"/>
          <w:b/>
          <w:sz w:val="28"/>
          <w:szCs w:val="28"/>
          <w:u w:val="single"/>
          <w:lang w:val="uk-UA"/>
        </w:rPr>
        <w:t>http://lib.pu.if.ua/lib/</w:t>
      </w:r>
      <w:r>
        <w:rPr>
          <w:rFonts w:ascii="Times New Roman" w:hAnsi="Times New Roman"/>
          <w:sz w:val="28"/>
          <w:szCs w:val="28"/>
          <w:lang w:val="uk-UA"/>
        </w:rPr>
        <w:t>):</w:t>
      </w:r>
    </w:p>
    <w:p w:rsidR="00BD4A95" w:rsidRPr="00A63597" w:rsidRDefault="00BD4A95" w:rsidP="00A43010">
      <w:pPr>
        <w:rPr>
          <w:sz w:val="27"/>
          <w:szCs w:val="27"/>
          <w:shd w:val="clear" w:color="auto" w:fill="FCFCCC"/>
        </w:rPr>
      </w:pPr>
      <w:r w:rsidRPr="00A63597">
        <w:rPr>
          <w:rFonts w:ascii="Times New Roman" w:hAnsi="Times New Roman"/>
          <w:sz w:val="28"/>
          <w:szCs w:val="28"/>
          <w:lang w:val="uk-UA"/>
        </w:rPr>
        <w:t>1.</w:t>
      </w:r>
      <w:r w:rsidRPr="00A63597">
        <w:rPr>
          <w:b/>
          <w:bCs/>
          <w:sz w:val="27"/>
          <w:szCs w:val="27"/>
          <w:shd w:val="clear" w:color="auto" w:fill="FCFCCC"/>
        </w:rPr>
        <w:t xml:space="preserve"> </w:t>
      </w:r>
      <w:r w:rsidRPr="00A63597">
        <w:rPr>
          <w:b/>
          <w:bCs/>
          <w:sz w:val="27"/>
          <w:szCs w:val="27"/>
          <w:shd w:val="clear" w:color="auto" w:fill="FCFCCC"/>
          <w:lang w:val="uk-UA"/>
        </w:rPr>
        <w:t>Захаров Е. Н., Карасев А. В., Сафонов А.А.</w:t>
      </w:r>
      <w:r w:rsidRPr="00A63597">
        <w:rPr>
          <w:sz w:val="27"/>
          <w:szCs w:val="27"/>
        </w:rPr>
        <w:br/>
      </w:r>
      <w:r w:rsidRPr="00A63597">
        <w:rPr>
          <w:sz w:val="27"/>
          <w:szCs w:val="27"/>
          <w:shd w:val="clear" w:color="auto" w:fill="FCFCCC"/>
        </w:rPr>
        <w:t>Энциклопедия физической подготовки (Методические основы развития физических качеств) / Под общей ред. А. А. Карасева. – М.: Лептос, 1994. – 368с.</w:t>
      </w:r>
    </w:p>
    <w:p w:rsidR="00BD4A95" w:rsidRPr="00A63597" w:rsidRDefault="00BD4A95" w:rsidP="00A43010">
      <w:pPr>
        <w:rPr>
          <w:rFonts w:ascii="Times New Roman" w:hAnsi="Times New Roman"/>
          <w:sz w:val="28"/>
          <w:szCs w:val="28"/>
          <w:lang w:val="uk-UA"/>
        </w:rPr>
      </w:pPr>
      <w:r w:rsidRPr="00A63597">
        <w:rPr>
          <w:rFonts w:ascii="Times New Roman" w:hAnsi="Times New Roman"/>
          <w:sz w:val="28"/>
          <w:szCs w:val="28"/>
          <w:lang w:val="uk-UA"/>
        </w:rPr>
        <w:t>2.</w:t>
      </w:r>
      <w:r w:rsidRPr="00A63597">
        <w:rPr>
          <w:b/>
          <w:bCs/>
          <w:sz w:val="27"/>
          <w:szCs w:val="27"/>
          <w:shd w:val="clear" w:color="auto" w:fill="FCFCCC"/>
          <w:lang w:val="uk-UA"/>
        </w:rPr>
        <w:t xml:space="preserve"> Васильков А. А. </w:t>
      </w:r>
      <w:r w:rsidRPr="00A63597">
        <w:rPr>
          <w:sz w:val="27"/>
          <w:szCs w:val="27"/>
          <w:lang w:val="uk-UA"/>
        </w:rPr>
        <w:br/>
      </w:r>
      <w:r w:rsidR="00A43010" w:rsidRPr="00A63597">
        <w:rPr>
          <w:sz w:val="27"/>
          <w:szCs w:val="27"/>
          <w:shd w:val="clear" w:color="auto" w:fill="FCFCCC"/>
          <w:lang w:val="uk-UA"/>
        </w:rPr>
        <w:t>Теория и методика физического воспитания: ученик / А.А. Васильков. – Ростов н/Д: Феникс, 2008. – 381с.</w:t>
      </w:r>
    </w:p>
    <w:p w:rsidR="00A43010" w:rsidRPr="00A43010" w:rsidRDefault="00BD4A95" w:rsidP="00A43010">
      <w:pPr>
        <w:autoSpaceDE w:val="0"/>
        <w:autoSpaceDN w:val="0"/>
        <w:adjustRightInd w:val="0"/>
        <w:spacing w:after="0" w:line="240" w:lineRule="auto"/>
        <w:rPr>
          <w:rFonts w:ascii="Times New Roman,Bold" w:eastAsiaTheme="minorHAnsi" w:hAnsi="Times New Roman,Bold" w:cs="Times New Roman,Bold"/>
          <w:b/>
          <w:bCs/>
          <w:sz w:val="24"/>
          <w:szCs w:val="24"/>
          <w:lang w:val="uk-UA"/>
        </w:rPr>
      </w:pPr>
      <w:r>
        <w:rPr>
          <w:rFonts w:ascii="Times New Roman" w:hAnsi="Times New Roman"/>
          <w:sz w:val="28"/>
          <w:szCs w:val="28"/>
          <w:lang w:val="uk-UA"/>
        </w:rPr>
        <w:t>3.</w:t>
      </w:r>
      <w:r w:rsidRPr="00A43010">
        <w:rPr>
          <w:color w:val="000000"/>
          <w:sz w:val="27"/>
          <w:szCs w:val="27"/>
          <w:shd w:val="clear" w:color="auto" w:fill="FCFCCC"/>
          <w:lang w:val="uk-UA"/>
        </w:rPr>
        <w:t xml:space="preserve"> </w:t>
      </w:r>
      <w:r w:rsidR="00A43010" w:rsidRPr="00A43010">
        <w:rPr>
          <w:rFonts w:ascii="Times New Roman,Bold" w:eastAsiaTheme="minorHAnsi" w:hAnsi="Times New Roman,Bold" w:cs="Times New Roman,Bold"/>
          <w:b/>
          <w:bCs/>
          <w:sz w:val="24"/>
          <w:szCs w:val="24"/>
          <w:lang w:val="uk-UA"/>
        </w:rPr>
        <w:t>Деделюк Н.А.</w:t>
      </w:r>
    </w:p>
    <w:p w:rsidR="00A43010" w:rsidRDefault="00A43010" w:rsidP="00A43010">
      <w:pPr>
        <w:autoSpaceDE w:val="0"/>
        <w:autoSpaceDN w:val="0"/>
        <w:adjustRightInd w:val="0"/>
        <w:spacing w:after="0" w:line="240" w:lineRule="auto"/>
        <w:jc w:val="both"/>
        <w:rPr>
          <w:rFonts w:ascii="Times New Roman" w:eastAsiaTheme="minorHAnsi" w:hAnsi="Times New Roman"/>
          <w:sz w:val="28"/>
          <w:szCs w:val="28"/>
          <w:lang w:val="uk-UA"/>
        </w:rPr>
      </w:pPr>
      <w:r w:rsidRPr="00A43010">
        <w:rPr>
          <w:rFonts w:ascii="Times New Roman" w:eastAsiaTheme="minorHAnsi" w:hAnsi="Times New Roman"/>
          <w:sz w:val="28"/>
          <w:szCs w:val="28"/>
          <w:lang w:val="uk-UA"/>
        </w:rPr>
        <w:t>Теорія і методика адаптивної фізичної культури : навч.-метод. посібник для студентів / Н. А. Деделюк. – Луцьк : Вежа-Друк, 2014. – 68 с.</w:t>
      </w:r>
    </w:p>
    <w:p w:rsidR="00A43010" w:rsidRPr="00A43010" w:rsidRDefault="00BD4A95" w:rsidP="00A43010">
      <w:pPr>
        <w:pStyle w:val="Default"/>
      </w:pPr>
      <w:r>
        <w:rPr>
          <w:sz w:val="28"/>
          <w:szCs w:val="28"/>
        </w:rPr>
        <w:t>4.</w:t>
      </w:r>
      <w:r w:rsidRPr="00D81463">
        <w:rPr>
          <w:b/>
          <w:bCs/>
          <w:sz w:val="27"/>
          <w:szCs w:val="27"/>
          <w:shd w:val="clear" w:color="auto" w:fill="FCFCCC"/>
        </w:rPr>
        <w:t xml:space="preserve"> </w:t>
      </w:r>
      <w:r w:rsidR="00A43010" w:rsidRPr="00A43010">
        <w:rPr>
          <w:b/>
          <w:bCs/>
        </w:rPr>
        <w:t xml:space="preserve">Соколенко О. І. </w:t>
      </w:r>
    </w:p>
    <w:p w:rsidR="00A43010" w:rsidRPr="00A43010" w:rsidRDefault="00A43010" w:rsidP="00A43010">
      <w:pPr>
        <w:jc w:val="both"/>
        <w:rPr>
          <w:rFonts w:ascii="Times New Roman" w:hAnsi="Times New Roman"/>
          <w:sz w:val="28"/>
          <w:szCs w:val="28"/>
        </w:rPr>
      </w:pPr>
      <w:r w:rsidRPr="00A43010">
        <w:rPr>
          <w:rFonts w:ascii="Times New Roman" w:hAnsi="Times New Roman"/>
          <w:sz w:val="28"/>
          <w:szCs w:val="28"/>
        </w:rPr>
        <w:t xml:space="preserve">Адаптивна фізична культура: навч.-метод. посіб. для магістрантів спеціальності «Фізичне виховання» / Олена Іванівна Соколенко; Держ. закл. «Луган. нац. ун-т імені Тараса Шевченка» – Старобільськ : Вид-во ДЗ «ЛНУ імені Тараса Шевченка», 2015. – 154 с </w:t>
      </w:r>
    </w:p>
    <w:p w:rsidR="00BD4A95" w:rsidRDefault="00BD4A95" w:rsidP="00A43010">
      <w:pPr>
        <w:rPr>
          <w:rFonts w:ascii="Times New Roman" w:hAnsi="Times New Roman"/>
          <w:sz w:val="28"/>
          <w:szCs w:val="28"/>
          <w:lang w:val="uk-UA"/>
        </w:rPr>
      </w:pPr>
      <w:r>
        <w:rPr>
          <w:rFonts w:ascii="Times New Roman" w:hAnsi="Times New Roman"/>
          <w:sz w:val="28"/>
          <w:szCs w:val="28"/>
          <w:lang w:val="uk-UA"/>
        </w:rPr>
        <w:t>5.</w:t>
      </w:r>
      <w:r w:rsidRPr="00D81463">
        <w:rPr>
          <w:b/>
          <w:bCs/>
          <w:color w:val="000000"/>
          <w:sz w:val="27"/>
          <w:szCs w:val="27"/>
          <w:shd w:val="clear" w:color="auto" w:fill="FCFCCC"/>
          <w:lang w:val="uk-UA"/>
        </w:rPr>
        <w:t xml:space="preserve"> Луцький Я., Мочернюк В., Мокров О.</w:t>
      </w:r>
      <w:r w:rsidRPr="00D81463">
        <w:rPr>
          <w:color w:val="000000"/>
          <w:sz w:val="27"/>
          <w:szCs w:val="27"/>
          <w:lang w:val="uk-UA"/>
        </w:rPr>
        <w:br/>
      </w:r>
      <w:r w:rsidRPr="00D81463">
        <w:rPr>
          <w:color w:val="000000"/>
          <w:sz w:val="27"/>
          <w:szCs w:val="27"/>
          <w:shd w:val="clear" w:color="auto" w:fill="FCFCCC"/>
          <w:lang w:val="uk-UA"/>
        </w:rPr>
        <w:t>Фізичне виховання в загальноосвітніх школах//Луцький Я., Мочернюк В.,Мокров О..Оздоровча фізична культура [Текст] : навч. посіб..-Ів.-Франківськ:ВДВ ЦІТ Прикарпатського нац. ун-ту ім. В.Стефаника,2007 .-С.19-28.</w:t>
      </w:r>
    </w:p>
    <w:p w:rsidR="00A43010" w:rsidRPr="00EE3984" w:rsidRDefault="00BD4A95" w:rsidP="00A43010">
      <w:pPr>
        <w:jc w:val="both"/>
        <w:rPr>
          <w:b/>
          <w:sz w:val="28"/>
          <w:szCs w:val="28"/>
          <w:lang w:val="uk-UA"/>
        </w:rPr>
      </w:pPr>
      <w:r w:rsidRPr="00A43010">
        <w:rPr>
          <w:rFonts w:ascii="Times New Roman" w:hAnsi="Times New Roman"/>
          <w:b/>
          <w:sz w:val="24"/>
          <w:szCs w:val="24"/>
          <w:lang w:val="uk-UA"/>
        </w:rPr>
        <w:t>6.</w:t>
      </w:r>
      <w:r w:rsidRPr="00A43010">
        <w:rPr>
          <w:rFonts w:ascii="Times New Roman" w:hAnsi="Times New Roman"/>
          <w:b/>
          <w:bCs/>
          <w:color w:val="000000"/>
          <w:sz w:val="24"/>
          <w:szCs w:val="24"/>
          <w:shd w:val="clear" w:color="auto" w:fill="FCFCCC"/>
          <w:lang w:val="uk-UA"/>
        </w:rPr>
        <w:t xml:space="preserve"> </w:t>
      </w:r>
      <w:r w:rsidR="00A43010" w:rsidRPr="00EE3984">
        <w:rPr>
          <w:rFonts w:ascii="Times New Roman" w:hAnsi="Times New Roman"/>
          <w:b/>
          <w:sz w:val="28"/>
          <w:szCs w:val="28"/>
          <w:lang w:val="uk-UA"/>
        </w:rPr>
        <w:t>Випасняк І. П., Гевкалюк Н. О., Завійський Ю. М., Калуський З. В., Лібрик О. М., Луцький Я. В., Мицкан Б. М., Мокров О. М., Мочернюк В. Б., Попель С. Л., Презлята Г. В., Султанова І. Д., Тягур Р. С.</w:t>
      </w:r>
    </w:p>
    <w:p w:rsidR="00A43010" w:rsidRPr="00A43010" w:rsidRDefault="00A43010" w:rsidP="00A43010">
      <w:pPr>
        <w:jc w:val="both"/>
        <w:rPr>
          <w:rFonts w:ascii="Times New Roman" w:hAnsi="Times New Roman"/>
          <w:sz w:val="28"/>
          <w:szCs w:val="28"/>
          <w:lang w:val="uk-UA"/>
        </w:rPr>
      </w:pPr>
      <w:r w:rsidRPr="00A43010">
        <w:rPr>
          <w:rFonts w:ascii="Times New Roman" w:hAnsi="Times New Roman"/>
          <w:sz w:val="28"/>
          <w:szCs w:val="28"/>
          <w:lang w:val="uk-UA"/>
        </w:rPr>
        <w:lastRenderedPageBreak/>
        <w:t>Теоретико-методичні основи фізичної культури / Випасняк І. П., Гевкалюк Н. О., Завійський Ю. М., Калуський З. В., Лібрик О. М., Луцький Я. В., Мицкан Б. М., Мокров О. М., Мочернюк В. Б., Попель С. Л., Презлята Г. В., Султанова І. Д., Тягур Р. С. /за редакцією проф. Мицкана Б. М.. − Івано-Франківськ.: Плай, 2012. − 354 с.</w:t>
      </w:r>
    </w:p>
    <w:p w:rsidR="00EE3984" w:rsidRPr="00F868DC" w:rsidRDefault="00BD4A95" w:rsidP="00EE3984">
      <w:pPr>
        <w:spacing w:after="0"/>
        <w:jc w:val="both"/>
        <w:rPr>
          <w:rFonts w:ascii="Times New Roman" w:hAnsi="Times New Roman"/>
          <w:b/>
          <w:sz w:val="28"/>
          <w:szCs w:val="28"/>
          <w:lang w:val="uk-UA"/>
        </w:rPr>
      </w:pPr>
      <w:r>
        <w:rPr>
          <w:rFonts w:ascii="Times New Roman" w:hAnsi="Times New Roman"/>
          <w:sz w:val="28"/>
          <w:szCs w:val="28"/>
          <w:lang w:val="uk-UA"/>
        </w:rPr>
        <w:t>7.</w:t>
      </w:r>
      <w:r w:rsidRPr="00D81463">
        <w:rPr>
          <w:b/>
          <w:bCs/>
          <w:color w:val="000000"/>
          <w:sz w:val="27"/>
          <w:szCs w:val="27"/>
          <w:shd w:val="clear" w:color="auto" w:fill="FCFCCC"/>
          <w:lang w:val="uk-UA"/>
        </w:rPr>
        <w:t xml:space="preserve"> </w:t>
      </w:r>
      <w:r w:rsidR="00EE3984" w:rsidRPr="00F868DC">
        <w:rPr>
          <w:rFonts w:ascii="Times New Roman" w:hAnsi="Times New Roman"/>
          <w:b/>
          <w:sz w:val="28"/>
          <w:szCs w:val="28"/>
          <w:lang w:val="uk-UA"/>
        </w:rPr>
        <w:t xml:space="preserve">Ярмощук О.О. </w:t>
      </w:r>
    </w:p>
    <w:p w:rsidR="00EE3984" w:rsidRPr="00EE3984" w:rsidRDefault="00EE3984" w:rsidP="00EE3984">
      <w:pPr>
        <w:spacing w:after="0"/>
        <w:jc w:val="both"/>
        <w:rPr>
          <w:rFonts w:ascii="Times New Roman" w:hAnsi="Times New Roman"/>
          <w:sz w:val="28"/>
          <w:szCs w:val="28"/>
        </w:rPr>
      </w:pPr>
      <w:r w:rsidRPr="00EE3984">
        <w:rPr>
          <w:rFonts w:ascii="Times New Roman" w:hAnsi="Times New Roman"/>
          <w:sz w:val="28"/>
          <w:szCs w:val="28"/>
        </w:rPr>
        <w:t>Фізична культура з методикою викладання: методичні рекомендації / Ярмощук О.О. – Рівне: Рівненський державний гуманітарний університет, 2011. – 176 с.</w:t>
      </w:r>
    </w:p>
    <w:p w:rsidR="00BD4A95" w:rsidRPr="00A63597" w:rsidRDefault="00BD4A95" w:rsidP="00EE3984">
      <w:pPr>
        <w:rPr>
          <w:sz w:val="28"/>
          <w:szCs w:val="28"/>
        </w:rPr>
      </w:pPr>
      <w:r w:rsidRPr="00A63597">
        <w:rPr>
          <w:sz w:val="28"/>
          <w:szCs w:val="28"/>
        </w:rPr>
        <w:t>8.</w:t>
      </w:r>
      <w:r w:rsidRPr="00A63597">
        <w:rPr>
          <w:sz w:val="28"/>
          <w:szCs w:val="28"/>
          <w:lang w:eastAsia="uk-UA"/>
        </w:rPr>
        <w:t xml:space="preserve"> Шиян</w:t>
      </w:r>
      <w:r w:rsidRPr="00A63597">
        <w:rPr>
          <w:sz w:val="28"/>
          <w:szCs w:val="28"/>
          <w:lang w:eastAsia="uk-UA"/>
        </w:rPr>
        <w:tab/>
        <w:t xml:space="preserve"> Б.М. Теорія і методика фізичного виховання школярів. Частина 1, 2. - Тернопіль: Навчальна книга - Богдан, 2001. - 272 с.</w:t>
      </w:r>
    </w:p>
    <w:p w:rsidR="00BD4A95" w:rsidRPr="00A63597" w:rsidRDefault="00BD4A95" w:rsidP="00BD4A95">
      <w:pPr>
        <w:rPr>
          <w:rFonts w:ascii="Times New Roman" w:hAnsi="Times New Roman"/>
          <w:sz w:val="28"/>
          <w:szCs w:val="28"/>
          <w:lang w:val="uk-UA"/>
        </w:rPr>
      </w:pPr>
    </w:p>
    <w:p w:rsidR="00BD4A95" w:rsidRPr="00A63597" w:rsidRDefault="00BD4A95" w:rsidP="00BD4A95">
      <w:pPr>
        <w:pStyle w:val="a4"/>
        <w:ind w:left="0"/>
        <w:jc w:val="both"/>
        <w:rPr>
          <w:sz w:val="28"/>
          <w:szCs w:val="28"/>
        </w:rPr>
      </w:pPr>
      <w:r w:rsidRPr="00A63597">
        <w:rPr>
          <w:sz w:val="28"/>
          <w:szCs w:val="28"/>
        </w:rPr>
        <w:t>9.</w:t>
      </w:r>
      <w:r w:rsidRPr="00A63597">
        <w:rPr>
          <w:sz w:val="28"/>
          <w:szCs w:val="28"/>
          <w:lang w:eastAsia="uk-UA"/>
        </w:rPr>
        <w:t xml:space="preserve"> Шиян</w:t>
      </w:r>
      <w:r w:rsidRPr="00A63597">
        <w:rPr>
          <w:sz w:val="28"/>
          <w:szCs w:val="28"/>
          <w:lang w:eastAsia="uk-UA"/>
        </w:rPr>
        <w:tab/>
        <w:t>Б.М., Папуша В.Г., Приступа Є.Н. Теорія фізичного виховання - Львів, 1996.-218 с.</w:t>
      </w:r>
    </w:p>
    <w:p w:rsidR="00BD4A95" w:rsidRDefault="00BD4A95" w:rsidP="00BD4A95">
      <w:pPr>
        <w:rPr>
          <w:rFonts w:ascii="Times New Roman" w:hAnsi="Times New Roman"/>
          <w:sz w:val="28"/>
          <w:szCs w:val="28"/>
          <w:lang w:val="uk-UA"/>
        </w:rPr>
      </w:pPr>
    </w:p>
    <w:p w:rsidR="00A63597" w:rsidRPr="00A63597" w:rsidRDefault="00BD4A95" w:rsidP="00A63597">
      <w:pPr>
        <w:spacing w:after="0"/>
        <w:contextualSpacing/>
        <w:jc w:val="both"/>
        <w:rPr>
          <w:rFonts w:ascii="Times New Roman" w:hAnsi="Times New Roman"/>
          <w:sz w:val="28"/>
          <w:szCs w:val="28"/>
          <w:lang w:val="uk-UA"/>
        </w:rPr>
      </w:pPr>
      <w:r>
        <w:rPr>
          <w:rFonts w:ascii="Times New Roman" w:hAnsi="Times New Roman"/>
          <w:sz w:val="28"/>
          <w:szCs w:val="28"/>
          <w:lang w:val="uk-UA"/>
        </w:rPr>
        <w:t>10</w:t>
      </w:r>
      <w:r w:rsidRPr="00A63597">
        <w:rPr>
          <w:rFonts w:ascii="Times New Roman" w:hAnsi="Times New Roman"/>
          <w:sz w:val="28"/>
          <w:szCs w:val="28"/>
          <w:lang w:val="uk-UA"/>
        </w:rPr>
        <w:t>.</w:t>
      </w:r>
      <w:r w:rsidR="00A63597" w:rsidRPr="00A63597">
        <w:rPr>
          <w:rFonts w:ascii="Times New Roman" w:hAnsi="Times New Roman"/>
          <w:sz w:val="28"/>
          <w:szCs w:val="28"/>
          <w:lang w:val="uk-UA" w:eastAsia="ru-RU"/>
        </w:rPr>
        <w:t xml:space="preserve"> </w:t>
      </w:r>
      <w:r w:rsidR="00A63597" w:rsidRPr="00A63597">
        <w:rPr>
          <w:rFonts w:ascii="Times New Roman" w:hAnsi="Times New Roman"/>
          <w:sz w:val="28"/>
          <w:szCs w:val="28"/>
          <w:lang w:val="uk-UA"/>
        </w:rPr>
        <w:t xml:space="preserve">Випасняк І. П. </w:t>
      </w:r>
      <w:r w:rsidR="00A63597" w:rsidRPr="00A63597">
        <w:rPr>
          <w:rFonts w:ascii="Times New Roman" w:hAnsi="Times New Roman"/>
          <w:bCs/>
          <w:iCs/>
          <w:kern w:val="1"/>
          <w:sz w:val="28"/>
          <w:szCs w:val="28"/>
          <w:lang w:val="uk-UA" w:eastAsia="ru-RU"/>
        </w:rPr>
        <w:t xml:space="preserve">Корекційно-профілактичні технології у процесі фізичного виховання студентів із функціональними порушеннями опорно-рухового апарату [Текст]: монографія / Випасняк Ігор Петрович. – Івано-Франківськ: </w:t>
      </w:r>
      <w:r w:rsidR="00A63597" w:rsidRPr="00A63597">
        <w:rPr>
          <w:rFonts w:ascii="Times New Roman" w:eastAsiaTheme="minorEastAsia" w:hAnsi="Times New Roman"/>
          <w:sz w:val="28"/>
          <w:szCs w:val="28"/>
          <w:lang w:val="uk-UA" w:eastAsia="ru-RU"/>
        </w:rPr>
        <w:t>Видавець Кушнір Г. М., 2018. – 347 с.</w:t>
      </w:r>
    </w:p>
    <w:p w:rsidR="00BD4A95" w:rsidRDefault="00BD4A95" w:rsidP="00A63597">
      <w:pPr>
        <w:spacing w:after="0"/>
        <w:jc w:val="both"/>
        <w:rPr>
          <w:rFonts w:ascii="Times New Roman" w:hAnsi="Times New Roman"/>
          <w:sz w:val="28"/>
          <w:szCs w:val="28"/>
          <w:lang w:val="uk-UA"/>
        </w:rPr>
      </w:pPr>
    </w:p>
    <w:p w:rsidR="00BD4A95" w:rsidRPr="00B6780C" w:rsidRDefault="00BD4A95" w:rsidP="00BD4A95">
      <w:pPr>
        <w:rPr>
          <w:rFonts w:ascii="Times New Roman" w:hAnsi="Times New Roman"/>
          <w:b/>
          <w:sz w:val="28"/>
          <w:szCs w:val="28"/>
          <w:lang w:val="uk-UA"/>
        </w:rPr>
      </w:pPr>
      <w:r>
        <w:rPr>
          <w:rFonts w:ascii="Times New Roman" w:hAnsi="Times New Roman"/>
          <w:sz w:val="28"/>
          <w:szCs w:val="28"/>
          <w:lang w:val="uk-UA"/>
        </w:rPr>
        <w:t xml:space="preserve">Подавати даний список у відділ комп’ютеризації наукової бібліотеки або </w:t>
      </w:r>
      <w:r w:rsidRPr="00B6780C">
        <w:rPr>
          <w:rFonts w:ascii="Times New Roman" w:hAnsi="Times New Roman"/>
          <w:sz w:val="28"/>
          <w:szCs w:val="28"/>
          <w:lang w:val="uk-UA"/>
        </w:rPr>
        <w:t xml:space="preserve">надсилати на адресу бібліотеки </w:t>
      </w:r>
      <w:hyperlink r:id="rId7" w:history="1">
        <w:r w:rsidRPr="00B6780C">
          <w:rPr>
            <w:rStyle w:val="a3"/>
            <w:rFonts w:ascii="Times New Roman" w:hAnsi="Times New Roman"/>
            <w:b/>
            <w:sz w:val="28"/>
            <w:szCs w:val="28"/>
            <w:u w:val="none"/>
            <w:lang w:val="en-US"/>
          </w:rPr>
          <w:t>pnu</w:t>
        </w:r>
        <w:r w:rsidRPr="00B6780C">
          <w:rPr>
            <w:rStyle w:val="a3"/>
            <w:rFonts w:ascii="Times New Roman" w:hAnsi="Times New Roman"/>
            <w:b/>
            <w:sz w:val="28"/>
            <w:szCs w:val="28"/>
            <w:u w:val="none"/>
          </w:rPr>
          <w:t>-</w:t>
        </w:r>
        <w:r w:rsidRPr="00B6780C">
          <w:rPr>
            <w:rStyle w:val="a3"/>
            <w:rFonts w:ascii="Times New Roman" w:hAnsi="Times New Roman"/>
            <w:b/>
            <w:sz w:val="28"/>
            <w:szCs w:val="28"/>
            <w:u w:val="none"/>
            <w:lang w:val="en-US"/>
          </w:rPr>
          <w:t>lib</w:t>
        </w:r>
        <w:r w:rsidRPr="00B6780C">
          <w:rPr>
            <w:rStyle w:val="a3"/>
            <w:rFonts w:ascii="Times New Roman" w:hAnsi="Times New Roman"/>
            <w:b/>
            <w:sz w:val="28"/>
            <w:szCs w:val="28"/>
            <w:u w:val="none"/>
          </w:rPr>
          <w:t>@</w:t>
        </w:r>
        <w:r w:rsidRPr="00B6780C">
          <w:rPr>
            <w:rStyle w:val="a3"/>
            <w:rFonts w:ascii="Times New Roman" w:hAnsi="Times New Roman"/>
            <w:b/>
            <w:sz w:val="28"/>
            <w:szCs w:val="28"/>
            <w:u w:val="none"/>
            <w:lang w:val="en-US"/>
          </w:rPr>
          <w:t>ukr</w:t>
        </w:r>
        <w:r w:rsidRPr="00B6780C">
          <w:rPr>
            <w:rStyle w:val="a3"/>
            <w:rFonts w:ascii="Times New Roman" w:hAnsi="Times New Roman"/>
            <w:b/>
            <w:sz w:val="28"/>
            <w:szCs w:val="28"/>
            <w:u w:val="none"/>
          </w:rPr>
          <w:t>.</w:t>
        </w:r>
        <w:r w:rsidRPr="00B6780C">
          <w:rPr>
            <w:rStyle w:val="a3"/>
            <w:rFonts w:ascii="Times New Roman" w:hAnsi="Times New Roman"/>
            <w:b/>
            <w:sz w:val="28"/>
            <w:szCs w:val="28"/>
            <w:u w:val="none"/>
            <w:lang w:val="en-US"/>
          </w:rPr>
          <w:t>net</w:t>
        </w:r>
      </w:hyperlink>
      <w:r w:rsidRPr="00B6780C">
        <w:rPr>
          <w:rFonts w:ascii="Times New Roman" w:hAnsi="Times New Roman"/>
          <w:b/>
          <w:sz w:val="28"/>
          <w:szCs w:val="28"/>
          <w:lang w:val="uk-UA"/>
        </w:rPr>
        <w:t xml:space="preserve"> </w:t>
      </w:r>
    </w:p>
    <w:p w:rsidR="00BD4A95" w:rsidRDefault="00BD4A95" w:rsidP="00BD4A95">
      <w:pPr>
        <w:rPr>
          <w:rFonts w:ascii="Times New Roman" w:hAnsi="Times New Roman"/>
          <w:sz w:val="24"/>
          <w:szCs w:val="24"/>
          <w:lang w:val="uk-UA"/>
        </w:rPr>
      </w:pPr>
      <w:r w:rsidRPr="00B6780C">
        <w:rPr>
          <w:rFonts w:ascii="Times New Roman" w:hAnsi="Times New Roman"/>
          <w:sz w:val="24"/>
          <w:szCs w:val="24"/>
          <w:lang w:val="uk-UA"/>
        </w:rPr>
        <w:t>Контактна особа – Гуцуляк Олег Борисович, учений секретар наукової бібліотеки</w:t>
      </w:r>
    </w:p>
    <w:p w:rsidR="00BD4A95" w:rsidRPr="00B6780C" w:rsidRDefault="00BD4A95" w:rsidP="00BD4A95">
      <w:pPr>
        <w:rPr>
          <w:rFonts w:ascii="Times New Roman" w:hAnsi="Times New Roman"/>
          <w:b/>
          <w:sz w:val="28"/>
          <w:szCs w:val="28"/>
          <w:lang w:val="uk-UA"/>
        </w:rPr>
      </w:pPr>
      <w:r w:rsidRPr="00B6780C">
        <w:rPr>
          <w:rFonts w:ascii="Times New Roman" w:hAnsi="Times New Roman"/>
          <w:b/>
          <w:sz w:val="28"/>
          <w:szCs w:val="28"/>
          <w:lang w:val="uk-UA"/>
        </w:rPr>
        <w:t>Телефон для довідок 59-61-10</w:t>
      </w:r>
    </w:p>
    <w:p w:rsidR="00813017" w:rsidRDefault="00813017"/>
    <w:sectPr w:rsidR="00813017" w:rsidSect="0081301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 New Roman,Bold">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C261A"/>
    <w:multiLevelType w:val="hybridMultilevel"/>
    <w:tmpl w:val="6CA2DA6C"/>
    <w:lvl w:ilvl="0" w:tplc="09DC8604">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BD4A95"/>
    <w:rsid w:val="00185147"/>
    <w:rsid w:val="00813017"/>
    <w:rsid w:val="00A43010"/>
    <w:rsid w:val="00A63597"/>
    <w:rsid w:val="00BD4A95"/>
    <w:rsid w:val="00DC048A"/>
    <w:rsid w:val="00DE5F1C"/>
    <w:rsid w:val="00E25614"/>
    <w:rsid w:val="00EE3984"/>
    <w:rsid w:val="00F868DC"/>
    <w:rsid w:val="00F92B42"/>
    <w:rsid w:val="00FA42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4A95"/>
    <w:rPr>
      <w:rFonts w:ascii="Calibri" w:eastAsia="Times New Roman"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D4A95"/>
    <w:rPr>
      <w:rFonts w:cs="Times New Roman"/>
      <w:color w:val="0000FF"/>
      <w:u w:val="single"/>
    </w:rPr>
  </w:style>
  <w:style w:type="paragraph" w:styleId="a4">
    <w:name w:val="List Paragraph"/>
    <w:basedOn w:val="a"/>
    <w:qFormat/>
    <w:rsid w:val="00BD4A95"/>
    <w:pPr>
      <w:spacing w:after="0" w:line="240" w:lineRule="auto"/>
      <w:ind w:left="720"/>
    </w:pPr>
    <w:rPr>
      <w:rFonts w:ascii="Times New Roman" w:hAnsi="Times New Roman"/>
      <w:sz w:val="24"/>
      <w:szCs w:val="24"/>
      <w:lang w:val="uk-UA" w:eastAsia="ru-RU"/>
    </w:rPr>
  </w:style>
  <w:style w:type="paragraph" w:customStyle="1" w:styleId="Default">
    <w:name w:val="Default"/>
    <w:rsid w:val="00A43010"/>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pnu-lib@ukr.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u.if.ua/depart/TheoryMethodSport/u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488</Words>
  <Characters>2786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Oleg</cp:lastModifiedBy>
  <cp:revision>2</cp:revision>
  <dcterms:created xsi:type="dcterms:W3CDTF">2019-01-14T09:04:00Z</dcterms:created>
  <dcterms:modified xsi:type="dcterms:W3CDTF">2019-01-28T12:05:00Z</dcterms:modified>
</cp:coreProperties>
</file>