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Pr="00DA157C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DA157C">
        <w:rPr>
          <w:rFonts w:ascii="Times New Roman" w:hAnsi="Times New Roman" w:cs="Times New Roman"/>
          <w:sz w:val="28"/>
          <w:szCs w:val="28"/>
        </w:rPr>
        <w:t>Вступ до спеціальності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FB39DF" w:rsidRPr="00FB39DF" w:rsidRDefault="001A7A31" w:rsidP="00FB39DF">
      <w:pPr>
        <w:pStyle w:val="3"/>
        <w:ind w:right="9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DF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FB39DF">
        <w:rPr>
          <w:rFonts w:ascii="Times New Roman" w:hAnsi="Times New Roman" w:cs="Times New Roman"/>
          <w:b w:val="0"/>
          <w:color w:val="auto"/>
          <w:sz w:val="20"/>
          <w:szCs w:val="20"/>
        </w:rPr>
        <w:t>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Вступ до спеціальності : </w:t>
      </w:r>
      <w:r w:rsidR="00FB39DF" w:rsidRPr="00FB39DF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методичні рекомендації</w:t>
      </w:r>
      <w:r w:rsidR="00FB39DF" w:rsidRPr="00FB39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/  [автор-упорядник </w:t>
      </w:r>
      <w:proofErr w:type="spellStart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Зозуляк-Случик</w:t>
      </w:r>
      <w:proofErr w:type="spellEnd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Роксоляна</w:t>
      </w:r>
      <w:proofErr w:type="spellEnd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Василівна]</w:t>
      </w:r>
      <w:r w:rsidR="00FB39DF" w:rsidRPr="00FB39DF">
        <w:rPr>
          <w:rFonts w:ascii="Times New Roman" w:hAnsi="Times New Roman" w:cs="Times New Roman"/>
          <w:b w:val="0"/>
          <w:color w:val="auto"/>
          <w:sz w:val="28"/>
          <w:szCs w:val="28"/>
        </w:rPr>
        <w:t>. – Івано-Франківськ : НАІР, 2014. – 145 с.</w:t>
      </w:r>
    </w:p>
    <w:p w:rsidR="0035536D" w:rsidRPr="00452393" w:rsidRDefault="001A7A31" w:rsidP="0045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C0C0C"/>
          <w:sz w:val="28"/>
          <w:szCs w:val="28"/>
        </w:rPr>
      </w:pPr>
      <w:r w:rsidRPr="00452393">
        <w:rPr>
          <w:rFonts w:ascii="Times New Roman" w:hAnsi="Times New Roman" w:cs="Times New Roman"/>
          <w:sz w:val="28"/>
          <w:szCs w:val="28"/>
        </w:rPr>
        <w:t>2.</w:t>
      </w:r>
      <w:r w:rsidR="00E71812" w:rsidRPr="00452393">
        <w:rPr>
          <w:rFonts w:ascii="Times New Roman" w:hAnsi="Times New Roman" w:cs="Times New Roman"/>
          <w:sz w:val="28"/>
          <w:szCs w:val="28"/>
        </w:rPr>
        <w:t xml:space="preserve"> </w:t>
      </w:r>
      <w:r w:rsidR="0035536D" w:rsidRPr="00452393">
        <w:rPr>
          <w:rFonts w:ascii="Times New Roman" w:hAnsi="Times New Roman" w:cs="Times New Roman"/>
          <w:color w:val="0C0C0C"/>
          <w:sz w:val="28"/>
          <w:szCs w:val="28"/>
        </w:rPr>
        <w:t xml:space="preserve">Безпалько О. В. Соціальна педагогіка: схеми, таблиці, коментарі: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навч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.</w:t>
      </w:r>
      <w:r w:rsidR="00452393" w:rsidRPr="00452393">
        <w:rPr>
          <w:rFonts w:ascii="Times New Roman" w:hAnsi="Times New Roman" w:cs="Times New Roman"/>
          <w:bCs/>
          <w:iCs/>
          <w:color w:val="0C0C0C"/>
          <w:sz w:val="28"/>
          <w:szCs w:val="28"/>
          <w:lang w:val="ru-RU"/>
        </w:rPr>
        <w:t xml:space="preserve">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посіб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[для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студ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вищ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навч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закл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.] </w:t>
      </w:r>
      <w:r w:rsidR="0035536D" w:rsidRPr="00452393">
        <w:rPr>
          <w:rFonts w:ascii="Times New Roman" w:hAnsi="Times New Roman" w:cs="Times New Roman"/>
          <w:color w:val="0C0C0C"/>
          <w:sz w:val="28"/>
          <w:szCs w:val="28"/>
        </w:rPr>
        <w:t>/ О. В. Безпалько — К.: Центр учбової</w:t>
      </w:r>
      <w:r w:rsidR="00452393" w:rsidRPr="00452393">
        <w:rPr>
          <w:rFonts w:ascii="Times New Roman" w:hAnsi="Times New Roman" w:cs="Times New Roman"/>
          <w:color w:val="0C0C0C"/>
          <w:sz w:val="28"/>
          <w:szCs w:val="28"/>
          <w:lang w:val="ru-RU"/>
        </w:rPr>
        <w:t xml:space="preserve"> </w:t>
      </w:r>
      <w:r w:rsidR="0035536D" w:rsidRPr="00452393">
        <w:rPr>
          <w:rFonts w:ascii="Times New Roman" w:hAnsi="Times New Roman" w:cs="Times New Roman"/>
          <w:color w:val="0C0C0C"/>
          <w:sz w:val="28"/>
          <w:szCs w:val="28"/>
        </w:rPr>
        <w:t>літератури, 2009. — 208 с.</w:t>
      </w:r>
    </w:p>
    <w:p w:rsidR="0035536D" w:rsidRPr="00452393" w:rsidRDefault="001A7A31" w:rsidP="0045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2393">
        <w:rPr>
          <w:rFonts w:ascii="Times New Roman" w:hAnsi="Times New Roman" w:cs="Times New Roman"/>
          <w:sz w:val="28"/>
          <w:szCs w:val="28"/>
        </w:rPr>
        <w:t>3.</w:t>
      </w:r>
      <w:r w:rsidR="00E2446D" w:rsidRPr="00452393">
        <w:rPr>
          <w:rFonts w:ascii="Times New Roman" w:hAnsi="Times New Roman" w:cs="Times New Roman"/>
          <w:sz w:val="28"/>
          <w:szCs w:val="28"/>
        </w:rPr>
        <w:t xml:space="preserve"> </w:t>
      </w:r>
      <w:r w:rsidR="0035536D" w:rsidRPr="00452393">
        <w:rPr>
          <w:rFonts w:ascii="Times New Roman" w:hAnsi="Times New Roman" w:cs="Times New Roman"/>
          <w:bCs/>
          <w:sz w:val="28"/>
          <w:szCs w:val="28"/>
        </w:rPr>
        <w:t>Богданова І.М.</w:t>
      </w:r>
      <w:r w:rsidR="00452393" w:rsidRPr="0045239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5536D" w:rsidRPr="00452393">
        <w:rPr>
          <w:rFonts w:ascii="Times New Roman" w:hAnsi="Times New Roman" w:cs="Times New Roman"/>
          <w:bCs/>
          <w:sz w:val="28"/>
          <w:szCs w:val="28"/>
        </w:rPr>
        <w:t>Б73 Соціальна педагогіка.</w:t>
      </w:r>
      <w:r w:rsidR="00452393" w:rsidRPr="0045239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5536D" w:rsidRPr="00452393">
        <w:rPr>
          <w:rFonts w:ascii="Times New Roman" w:hAnsi="Times New Roman" w:cs="Times New Roman"/>
          <w:sz w:val="28"/>
          <w:szCs w:val="28"/>
        </w:rPr>
        <w:t>Навчальний посібник – Харків: Бурун Книга, 2011. – 160 с.</w:t>
      </w:r>
    </w:p>
    <w:p w:rsidR="0051195D" w:rsidRPr="00452393" w:rsidRDefault="001A7A31" w:rsidP="0035536D">
      <w:pPr>
        <w:pStyle w:val="a4"/>
        <w:widowControl w:val="0"/>
        <w:spacing w:line="240" w:lineRule="auto"/>
        <w:ind w:firstLine="0"/>
        <w:jc w:val="both"/>
        <w:rPr>
          <w:b w:val="0"/>
          <w:szCs w:val="28"/>
        </w:rPr>
      </w:pPr>
      <w:r w:rsidRPr="00452393">
        <w:rPr>
          <w:b w:val="0"/>
          <w:szCs w:val="28"/>
        </w:rPr>
        <w:t>4.</w:t>
      </w:r>
      <w:r w:rsidR="00B31BCB" w:rsidRPr="00452393">
        <w:rPr>
          <w:b w:val="0"/>
          <w:szCs w:val="28"/>
        </w:rPr>
        <w:t xml:space="preserve"> </w:t>
      </w:r>
      <w:r w:rsidR="0035536D" w:rsidRPr="00452393">
        <w:rPr>
          <w:b w:val="0"/>
          <w:szCs w:val="28"/>
        </w:rPr>
        <w:t xml:space="preserve">Вступ до спеціальності «Соціальна робота» в схемах і таблицях : </w:t>
      </w:r>
      <w:proofErr w:type="spellStart"/>
      <w:r w:rsidR="0035536D" w:rsidRPr="00452393">
        <w:rPr>
          <w:b w:val="0"/>
          <w:szCs w:val="28"/>
        </w:rPr>
        <w:t>навч</w:t>
      </w:r>
      <w:proofErr w:type="spellEnd"/>
      <w:r w:rsidR="0035536D" w:rsidRPr="00452393">
        <w:rPr>
          <w:b w:val="0"/>
          <w:szCs w:val="28"/>
        </w:rPr>
        <w:t xml:space="preserve">. </w:t>
      </w:r>
      <w:proofErr w:type="spellStart"/>
      <w:r w:rsidR="0035536D" w:rsidRPr="00452393">
        <w:rPr>
          <w:b w:val="0"/>
          <w:szCs w:val="28"/>
        </w:rPr>
        <w:t>посіб</w:t>
      </w:r>
      <w:proofErr w:type="spellEnd"/>
      <w:r w:rsidR="0035536D" w:rsidRPr="00452393">
        <w:rPr>
          <w:b w:val="0"/>
          <w:szCs w:val="28"/>
        </w:rPr>
        <w:t xml:space="preserve">.[для </w:t>
      </w:r>
      <w:proofErr w:type="spellStart"/>
      <w:r w:rsidR="0035536D" w:rsidRPr="00452393">
        <w:rPr>
          <w:b w:val="0"/>
          <w:szCs w:val="28"/>
        </w:rPr>
        <w:t>студ</w:t>
      </w:r>
      <w:proofErr w:type="spellEnd"/>
      <w:r w:rsidR="0035536D" w:rsidRPr="00452393">
        <w:rPr>
          <w:b w:val="0"/>
          <w:szCs w:val="28"/>
        </w:rPr>
        <w:t xml:space="preserve">. </w:t>
      </w:r>
      <w:proofErr w:type="spellStart"/>
      <w:r w:rsidR="0035536D" w:rsidRPr="00452393">
        <w:rPr>
          <w:b w:val="0"/>
          <w:szCs w:val="28"/>
        </w:rPr>
        <w:t>вищ</w:t>
      </w:r>
      <w:proofErr w:type="spellEnd"/>
      <w:r w:rsidR="0035536D" w:rsidRPr="00452393">
        <w:rPr>
          <w:b w:val="0"/>
          <w:szCs w:val="28"/>
        </w:rPr>
        <w:t xml:space="preserve">. </w:t>
      </w:r>
      <w:proofErr w:type="spellStart"/>
      <w:r w:rsidR="0035536D" w:rsidRPr="00452393">
        <w:rPr>
          <w:b w:val="0"/>
          <w:szCs w:val="28"/>
        </w:rPr>
        <w:t>навч</w:t>
      </w:r>
      <w:proofErr w:type="spellEnd"/>
      <w:r w:rsidR="0035536D" w:rsidRPr="00452393">
        <w:rPr>
          <w:b w:val="0"/>
          <w:szCs w:val="28"/>
        </w:rPr>
        <w:t xml:space="preserve">. </w:t>
      </w:r>
      <w:proofErr w:type="spellStart"/>
      <w:r w:rsidR="0035536D" w:rsidRPr="00452393">
        <w:rPr>
          <w:b w:val="0"/>
          <w:szCs w:val="28"/>
        </w:rPr>
        <w:t>закл</w:t>
      </w:r>
      <w:proofErr w:type="spellEnd"/>
      <w:r w:rsidR="0035536D" w:rsidRPr="00452393">
        <w:rPr>
          <w:b w:val="0"/>
          <w:szCs w:val="28"/>
        </w:rPr>
        <w:t>.] / Світлана Сергіївна Заєць. – Умань, 2016. – 58с.</w:t>
      </w:r>
    </w:p>
    <w:p w:rsidR="0035536D" w:rsidRPr="00452393" w:rsidRDefault="00452393" w:rsidP="00452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5536D" w:rsidRPr="00452393">
        <w:rPr>
          <w:rFonts w:ascii="Times New Roman" w:hAnsi="Times New Roman" w:cs="Times New Roman"/>
          <w:sz w:val="28"/>
          <w:szCs w:val="28"/>
        </w:rPr>
        <w:t xml:space="preserve">Вступ до спеціальності: соціальна робота. Модуль 2 : </w:t>
      </w:r>
      <w:proofErr w:type="spellStart"/>
      <w:r w:rsidR="0035536D" w:rsidRPr="00452393">
        <w:rPr>
          <w:rFonts w:ascii="Times New Roman" w:hAnsi="Times New Roman" w:cs="Times New Roman"/>
          <w:sz w:val="28"/>
          <w:szCs w:val="28"/>
        </w:rPr>
        <w:t>навч.посіб</w:t>
      </w:r>
      <w:proofErr w:type="spellEnd"/>
      <w:r w:rsidR="0035536D" w:rsidRPr="00452393">
        <w:rPr>
          <w:rFonts w:ascii="Times New Roman" w:hAnsi="Times New Roman" w:cs="Times New Roman"/>
          <w:sz w:val="28"/>
          <w:szCs w:val="28"/>
        </w:rPr>
        <w:t xml:space="preserve">. / </w:t>
      </w:r>
      <w:r w:rsidRPr="00452393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spellStart"/>
      <w:r w:rsidR="0035536D" w:rsidRPr="00452393">
        <w:rPr>
          <w:rFonts w:ascii="Times New Roman" w:hAnsi="Times New Roman" w:cs="Times New Roman"/>
          <w:sz w:val="28"/>
          <w:szCs w:val="28"/>
        </w:rPr>
        <w:t>имошенко</w:t>
      </w:r>
      <w:proofErr w:type="spellEnd"/>
      <w:r w:rsidR="0035536D" w:rsidRPr="00452393">
        <w:rPr>
          <w:rFonts w:ascii="Times New Roman" w:hAnsi="Times New Roman" w:cs="Times New Roman"/>
          <w:sz w:val="28"/>
          <w:szCs w:val="28"/>
        </w:rPr>
        <w:t xml:space="preserve"> Н. Є. — К. : Київ. ун-т імені Бориса Грінченка,</w:t>
      </w:r>
      <w:r w:rsidRPr="00452393">
        <w:rPr>
          <w:rFonts w:ascii="Times New Roman" w:hAnsi="Times New Roman" w:cs="Times New Roman"/>
          <w:sz w:val="28"/>
          <w:szCs w:val="28"/>
        </w:rPr>
        <w:t xml:space="preserve"> </w:t>
      </w:r>
      <w:r w:rsidR="0035536D" w:rsidRPr="00452393">
        <w:rPr>
          <w:rFonts w:ascii="Times New Roman" w:hAnsi="Times New Roman" w:cs="Times New Roman"/>
          <w:sz w:val="28"/>
          <w:szCs w:val="28"/>
        </w:rPr>
        <w:t>2014. — 264 с.</w:t>
      </w:r>
    </w:p>
    <w:p w:rsidR="00452393" w:rsidRDefault="00452393" w:rsidP="00452393">
      <w:pPr>
        <w:pStyle w:val="a6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rPr>
          <w:color w:val="333333"/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Вступ</w:t>
      </w:r>
      <w:proofErr w:type="spellEnd"/>
      <w:proofErr w:type="gram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Навчальний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пос</w:t>
      </w:r>
      <w:proofErr w:type="gramEnd"/>
      <w:r>
        <w:rPr>
          <w:sz w:val="28"/>
          <w:szCs w:val="28"/>
        </w:rPr>
        <w:t>ібник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/ За ред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Т. В. </w:t>
      </w:r>
      <w:proofErr w:type="spellStart"/>
      <w:r>
        <w:rPr>
          <w:sz w:val="28"/>
          <w:szCs w:val="28"/>
        </w:rPr>
        <w:t>Семигіної</w:t>
      </w:r>
      <w:proofErr w:type="spellEnd"/>
      <w:r>
        <w:rPr>
          <w:sz w:val="28"/>
          <w:szCs w:val="28"/>
        </w:rPr>
        <w:t xml:space="preserve">, І. І. </w:t>
      </w:r>
      <w:proofErr w:type="spellStart"/>
      <w:r>
        <w:rPr>
          <w:sz w:val="28"/>
          <w:szCs w:val="28"/>
        </w:rPr>
        <w:t>Миговича</w:t>
      </w:r>
      <w:proofErr w:type="spellEnd"/>
      <w:r>
        <w:rPr>
          <w:sz w:val="28"/>
          <w:szCs w:val="28"/>
        </w:rPr>
        <w:t xml:space="preserve">. –К.: </w:t>
      </w:r>
      <w:proofErr w:type="spellStart"/>
      <w:r>
        <w:rPr>
          <w:sz w:val="28"/>
          <w:szCs w:val="28"/>
        </w:rPr>
        <w:t>Академвидав</w:t>
      </w:r>
      <w:proofErr w:type="spellEnd"/>
      <w:r>
        <w:rPr>
          <w:sz w:val="28"/>
          <w:szCs w:val="28"/>
        </w:rPr>
        <w:t>, 2005. – 304 с.</w:t>
      </w:r>
    </w:p>
    <w:p w:rsidR="00452393" w:rsidRPr="00452393" w:rsidRDefault="00452393" w:rsidP="0035536D">
      <w:pPr>
        <w:pStyle w:val="a4"/>
        <w:widowControl w:val="0"/>
        <w:spacing w:line="240" w:lineRule="auto"/>
        <w:ind w:firstLine="0"/>
        <w:jc w:val="both"/>
        <w:rPr>
          <w:rFonts w:asciiTheme="minorHAnsi" w:hAnsiTheme="minorHAnsi"/>
          <w:kern w:val="36"/>
          <w:szCs w:val="28"/>
          <w:lang w:val="ru-RU"/>
        </w:rPr>
      </w:pPr>
    </w:p>
    <w:p w:rsidR="000C6107" w:rsidRDefault="000C6107" w:rsidP="0051195D">
      <w:pPr>
        <w:pStyle w:val="a4"/>
        <w:widowControl w:val="0"/>
        <w:spacing w:line="240" w:lineRule="auto"/>
        <w:ind w:left="1134" w:firstLine="600"/>
        <w:jc w:val="both"/>
      </w:pPr>
    </w:p>
    <w:sectPr w:rsidR="000C6107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D308B"/>
    <w:multiLevelType w:val="hybridMultilevel"/>
    <w:tmpl w:val="BA3E67F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97EF1"/>
    <w:multiLevelType w:val="hybridMultilevel"/>
    <w:tmpl w:val="50D4419A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C6107"/>
    <w:rsid w:val="001A7A31"/>
    <w:rsid w:val="00306D95"/>
    <w:rsid w:val="0035536D"/>
    <w:rsid w:val="00452393"/>
    <w:rsid w:val="00496E13"/>
    <w:rsid w:val="0051195D"/>
    <w:rsid w:val="006D0DDE"/>
    <w:rsid w:val="00A60E20"/>
    <w:rsid w:val="00B31BCB"/>
    <w:rsid w:val="00B667CE"/>
    <w:rsid w:val="00D90706"/>
    <w:rsid w:val="00DA157C"/>
    <w:rsid w:val="00DD451F"/>
    <w:rsid w:val="00E2446D"/>
    <w:rsid w:val="00E71812"/>
    <w:rsid w:val="00EE309E"/>
    <w:rsid w:val="00F46129"/>
    <w:rsid w:val="00FB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B39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semiHidden/>
    <w:unhideWhenUsed/>
    <w:rsid w:val="0045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991</Words>
  <Characters>566</Characters>
  <Application>Microsoft Office Word</Application>
  <DocSecurity>0</DocSecurity>
  <Lines>4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15</cp:revision>
  <dcterms:created xsi:type="dcterms:W3CDTF">2019-01-11T14:36:00Z</dcterms:created>
  <dcterms:modified xsi:type="dcterms:W3CDTF">2019-01-25T15:50:00Z</dcterms:modified>
</cp:coreProperties>
</file>