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AA" w:rsidRDefault="00EB7CDB" w:rsidP="00EB7CDB">
      <w:pPr>
        <w:tabs>
          <w:tab w:val="left" w:pos="6135"/>
        </w:tabs>
        <w:rPr>
          <w:lang w:val="uk-UA"/>
        </w:rPr>
      </w:pPr>
      <w:r>
        <w:tab/>
      </w:r>
    </w:p>
    <w:p w:rsidR="00EB7CDB" w:rsidRDefault="00EB7CDB" w:rsidP="00EB7CDB">
      <w:pPr>
        <w:tabs>
          <w:tab w:val="left" w:pos="6135"/>
        </w:tabs>
        <w:rPr>
          <w:lang w:val="uk-UA"/>
        </w:rPr>
      </w:pPr>
    </w:p>
    <w:p w:rsidR="00EB7CDB" w:rsidRPr="00F01CD0" w:rsidRDefault="00EB7CDB" w:rsidP="00EB7CD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B7C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Електронн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 навчально-методичні видання у вигляді збірників («хрестоматій») статей та уривків з наукових видань, які є об’</w:t>
      </w:r>
      <w:r w:rsidRPr="00EB7C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єктом вивчення в рамках навчальних дисциплін відповідно до затвердженої навчальної програми підготовки бакалаврів </w:t>
      </w:r>
    </w:p>
    <w:p w:rsidR="00EB7CDB" w:rsidRDefault="00EB7CDB" w:rsidP="00EB7CD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</w:t>
      </w:r>
      <w:r w:rsidRPr="00917D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62E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Музеєзнавство та аналіз творів мистецтва</w:t>
      </w:r>
    </w:p>
    <w:p w:rsidR="00E64E80" w:rsidRPr="00F6202D" w:rsidRDefault="00E64E80" w:rsidP="00E64E80">
      <w:pPr>
        <w:rPr>
          <w:rFonts w:ascii="Arial" w:hAnsi="Arial" w:cs="Arial"/>
          <w:sz w:val="18"/>
          <w:szCs w:val="18"/>
        </w:rPr>
      </w:pPr>
      <w:r w:rsidRPr="00F6202D">
        <w:rPr>
          <w:rFonts w:ascii="Arial" w:hAnsi="Arial" w:cs="Arial"/>
          <w:sz w:val="18"/>
          <w:szCs w:val="18"/>
        </w:rPr>
        <w:t>Кафедра образотворчого і декоративно-прикладного мистецтва та реставрації</w:t>
      </w:r>
    </w:p>
    <w:p w:rsidR="00EB7CDB" w:rsidRDefault="00EB7CDB" w:rsidP="00EB7CDB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C73D84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Кузенко Петро Ярославович</w:t>
      </w:r>
    </w:p>
    <w:p w:rsidR="00EB7CDB" w:rsidRPr="00EB7CDB" w:rsidRDefault="00EB7CDB" w:rsidP="00EB7C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6" w:history="1"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kuzenko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_14@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ua</w:t>
        </w:r>
      </w:hyperlink>
    </w:p>
    <w:p w:rsidR="00EB7CDB" w:rsidRPr="00EB7CDB" w:rsidRDefault="00EB7CDB" w:rsidP="00EB7CD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DF4D7D" w:rsidRPr="008F29E3" w:rsidRDefault="00DF4D7D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9E3">
        <w:rPr>
          <w:rFonts w:ascii="Times New Roman" w:hAnsi="Times New Roman" w:cs="Times New Roman"/>
          <w:sz w:val="28"/>
          <w:szCs w:val="28"/>
          <w:lang w:val="uk-UA"/>
        </w:rPr>
        <w:t>Бондарець О.В. Структура музеєзнавства: актуальні  проблеми розвитку науки / Електронний ресурс  :</w:t>
      </w:r>
      <w:r w:rsidRPr="00DF4D7D">
        <w:rPr>
          <w:rFonts w:ascii="Times New Roman" w:hAnsi="Times New Roman" w:cs="Times New Roman"/>
          <w:sz w:val="28"/>
          <w:szCs w:val="28"/>
        </w:rPr>
        <w:t>http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DF4D7D">
        <w:rPr>
          <w:rFonts w:ascii="Times New Roman" w:hAnsi="Times New Roman" w:cs="Times New Roman"/>
          <w:sz w:val="28"/>
          <w:szCs w:val="28"/>
        </w:rPr>
        <w:t>ekmair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F4D7D">
        <w:rPr>
          <w:rFonts w:ascii="Times New Roman" w:hAnsi="Times New Roman" w:cs="Times New Roman"/>
          <w:sz w:val="28"/>
          <w:szCs w:val="28"/>
        </w:rPr>
        <w:t>ukma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4D7D">
        <w:rPr>
          <w:rFonts w:ascii="Times New Roman" w:hAnsi="Times New Roman" w:cs="Times New Roman"/>
          <w:sz w:val="28"/>
          <w:szCs w:val="28"/>
        </w:rPr>
        <w:t>edu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4D7D">
        <w:rPr>
          <w:rFonts w:ascii="Times New Roman" w:hAnsi="Times New Roman" w:cs="Times New Roman"/>
          <w:sz w:val="28"/>
          <w:szCs w:val="28"/>
        </w:rPr>
        <w:t>ua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DF4D7D">
        <w:rPr>
          <w:rFonts w:ascii="Times New Roman" w:hAnsi="Times New Roman" w:cs="Times New Roman"/>
          <w:sz w:val="28"/>
          <w:szCs w:val="28"/>
        </w:rPr>
        <w:t>bitstream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DF4D7D">
        <w:rPr>
          <w:rFonts w:ascii="Times New Roman" w:hAnsi="Times New Roman" w:cs="Times New Roman"/>
          <w:sz w:val="28"/>
          <w:szCs w:val="28"/>
        </w:rPr>
        <w:t>handle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/123456789/12152/</w:t>
      </w:r>
      <w:r w:rsidRPr="00DF4D7D">
        <w:rPr>
          <w:rFonts w:ascii="Times New Roman" w:hAnsi="Times New Roman" w:cs="Times New Roman"/>
          <w:sz w:val="28"/>
          <w:szCs w:val="28"/>
        </w:rPr>
        <w:t>Bondarets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DF4D7D">
        <w:rPr>
          <w:rFonts w:ascii="Times New Roman" w:hAnsi="Times New Roman" w:cs="Times New Roman"/>
          <w:sz w:val="28"/>
          <w:szCs w:val="28"/>
        </w:rPr>
        <w:t>Struktura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DF4D7D">
        <w:rPr>
          <w:rFonts w:ascii="Times New Roman" w:hAnsi="Times New Roman" w:cs="Times New Roman"/>
          <w:sz w:val="28"/>
          <w:szCs w:val="28"/>
        </w:rPr>
        <w:t>muzeieznavstva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4D7D">
        <w:rPr>
          <w:rFonts w:ascii="Times New Roman" w:hAnsi="Times New Roman" w:cs="Times New Roman"/>
          <w:sz w:val="28"/>
          <w:szCs w:val="28"/>
        </w:rPr>
        <w:t>pdf</w:t>
      </w:r>
      <w:r w:rsidRPr="008F29E3">
        <w:rPr>
          <w:lang w:val="uk-UA"/>
        </w:rPr>
        <w:t xml:space="preserve"> </w:t>
      </w:r>
    </w:p>
    <w:p w:rsidR="00B645BB" w:rsidRPr="00F61DAB" w:rsidRDefault="00B645BB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DAB">
        <w:rPr>
          <w:rFonts w:ascii="Times New Roman" w:hAnsi="Times New Roman" w:cs="Times New Roman"/>
          <w:sz w:val="28"/>
          <w:szCs w:val="28"/>
          <w:lang w:val="uk-UA"/>
        </w:rPr>
        <w:t>Гайда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Л.А.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Музейна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педагогіка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пошук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оптимальної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моделі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Електронний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ресурс: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645BB">
        <w:rPr>
          <w:rFonts w:ascii="Times New Roman" w:hAnsi="Times New Roman" w:cs="Times New Roman"/>
          <w:sz w:val="28"/>
          <w:szCs w:val="28"/>
        </w:rPr>
        <w:t>http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://</w:t>
      </w:r>
      <w:r w:rsidRPr="00B645BB">
        <w:rPr>
          <w:rFonts w:ascii="Times New Roman" w:hAnsi="Times New Roman" w:cs="Times New Roman"/>
          <w:sz w:val="28"/>
          <w:szCs w:val="28"/>
        </w:rPr>
        <w:t>pedagogy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45BB">
        <w:rPr>
          <w:rFonts w:ascii="Times New Roman" w:hAnsi="Times New Roman" w:cs="Times New Roman"/>
          <w:sz w:val="28"/>
          <w:szCs w:val="28"/>
        </w:rPr>
        <w:t>lnu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45BB">
        <w:rPr>
          <w:rFonts w:ascii="Times New Roman" w:hAnsi="Times New Roman" w:cs="Times New Roman"/>
          <w:sz w:val="28"/>
          <w:szCs w:val="28"/>
        </w:rPr>
        <w:t>edu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45BB">
        <w:rPr>
          <w:rFonts w:ascii="Times New Roman" w:hAnsi="Times New Roman" w:cs="Times New Roman"/>
          <w:sz w:val="28"/>
          <w:szCs w:val="28"/>
        </w:rPr>
        <w:t>ua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5BB">
        <w:rPr>
          <w:rFonts w:ascii="Times New Roman" w:hAnsi="Times New Roman" w:cs="Times New Roman"/>
          <w:sz w:val="28"/>
          <w:szCs w:val="28"/>
        </w:rPr>
        <w:t>departments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5BB">
        <w:rPr>
          <w:rFonts w:ascii="Times New Roman" w:hAnsi="Times New Roman" w:cs="Times New Roman"/>
          <w:sz w:val="28"/>
          <w:szCs w:val="28"/>
        </w:rPr>
        <w:t>pedagogika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B645BB">
        <w:rPr>
          <w:rFonts w:ascii="Times New Roman" w:hAnsi="Times New Roman" w:cs="Times New Roman"/>
          <w:sz w:val="28"/>
          <w:szCs w:val="28"/>
        </w:rPr>
        <w:t>museum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B645BB">
        <w:rPr>
          <w:rFonts w:ascii="Times New Roman" w:hAnsi="Times New Roman" w:cs="Times New Roman"/>
          <w:sz w:val="28"/>
          <w:szCs w:val="28"/>
        </w:rPr>
        <w:t>articles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/09.</w:t>
      </w:r>
      <w:r w:rsidRPr="00B645BB">
        <w:rPr>
          <w:rFonts w:ascii="Times New Roman" w:hAnsi="Times New Roman" w:cs="Times New Roman"/>
          <w:sz w:val="28"/>
          <w:szCs w:val="28"/>
        </w:rPr>
        <w:t>pdf</w:t>
      </w:r>
    </w:p>
    <w:p w:rsidR="00DF4D7D" w:rsidRDefault="00DF4D7D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4D7D">
        <w:rPr>
          <w:rFonts w:ascii="Times New Roman" w:hAnsi="Times New Roman" w:cs="Times New Roman"/>
          <w:sz w:val="28"/>
          <w:szCs w:val="28"/>
        </w:rPr>
        <w:t>Основи музеєзнавства, маркетингу та рекламно-інформаційної діяльності музеїв. Посібник // Під редакцією: В. Великочого, Н. Гасюк. Авторський колектив: П. Горішевський, М. Дейнега, М. Ковалів, В. Мельник , Н. Рега, С. Оришко, О. Соколова. — Івано</w:t>
      </w:r>
      <w:r w:rsidR="00C737FA">
        <w:rPr>
          <w:rFonts w:ascii="Times New Roman" w:hAnsi="Times New Roman" w:cs="Times New Roman"/>
          <w:sz w:val="28"/>
          <w:szCs w:val="28"/>
        </w:rPr>
        <w:t>Франківськ: Плай.— 2005. — 64 с</w:t>
      </w:r>
      <w:r w:rsidRPr="00DF4D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A10" w:rsidRPr="00C94A10" w:rsidRDefault="00C94A10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Музейництво в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Історія та проблеми сучасного розвитку</w:t>
      </w:r>
      <w:r w:rsidR="00A75E42">
        <w:rPr>
          <w:rFonts w:ascii="Times New Roman" w:hAnsi="Times New Roman" w:cs="Times New Roman"/>
          <w:sz w:val="28"/>
          <w:szCs w:val="28"/>
          <w:lang w:val="uk-UA"/>
        </w:rPr>
        <w:t>(Розділ)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Електронний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  </w:t>
      </w:r>
      <w:r w:rsidRPr="00C94A10">
        <w:rPr>
          <w:rFonts w:ascii="Times New Roman" w:hAnsi="Times New Roman" w:cs="Times New Roman"/>
          <w:sz w:val="28"/>
          <w:szCs w:val="28"/>
        </w:rPr>
        <w:t>http://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history.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org.ua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/JournALL/kraj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kraj_2009_3/19.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pdf</w:t>
      </w:r>
    </w:p>
    <w:p w:rsidR="00C94A10" w:rsidRPr="00A75E42" w:rsidRDefault="00C94A10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Муравська С. М</w:t>
      </w:r>
      <w:r w:rsidRPr="00C94A10">
        <w:rPr>
          <w:rFonts w:ascii="Times New Roman" w:hAnsi="Times New Roman" w:cs="Times New Roman"/>
          <w:sz w:val="28"/>
          <w:szCs w:val="28"/>
        </w:rPr>
        <w:t xml:space="preserve">узейні </w:t>
      </w:r>
      <w:r w:rsidR="00B645BB">
        <w:rPr>
          <w:rFonts w:ascii="Times New Roman" w:hAnsi="Times New Roman" w:cs="Times New Roman"/>
          <w:sz w:val="28"/>
          <w:szCs w:val="28"/>
        </w:rPr>
        <w:t xml:space="preserve">заклади системи вищої освіти у 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94A10">
        <w:rPr>
          <w:rFonts w:ascii="Times New Roman" w:hAnsi="Times New Roman" w:cs="Times New Roman"/>
          <w:sz w:val="28"/>
          <w:szCs w:val="28"/>
        </w:rPr>
        <w:t>е</w:t>
      </w:r>
      <w:r w:rsidR="00B645BB">
        <w:rPr>
          <w:rFonts w:ascii="Times New Roman" w:hAnsi="Times New Roman" w:cs="Times New Roman"/>
          <w:sz w:val="28"/>
          <w:szCs w:val="28"/>
        </w:rPr>
        <w:t xml:space="preserve">залежній 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94A10">
        <w:rPr>
          <w:rFonts w:ascii="Times New Roman" w:hAnsi="Times New Roman" w:cs="Times New Roman"/>
          <w:sz w:val="28"/>
          <w:szCs w:val="28"/>
        </w:rPr>
        <w:t>країні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5BB">
        <w:rPr>
          <w:rFonts w:ascii="Times New Roman" w:hAnsi="Times New Roman" w:cs="Times New Roman"/>
          <w:sz w:val="28"/>
          <w:szCs w:val="28"/>
        </w:rPr>
        <w:t xml:space="preserve">/ Електронний 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5BB">
        <w:rPr>
          <w:rFonts w:ascii="Times New Roman" w:hAnsi="Times New Roman" w:cs="Times New Roman"/>
          <w:sz w:val="28"/>
          <w:szCs w:val="28"/>
        </w:rPr>
        <w:t>ресурс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5BB" w:rsidRPr="00EB7CD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645BB" w:rsidRPr="00EB7CDB">
        <w:t xml:space="preserve"> </w:t>
      </w:r>
      <w:hyperlink r:id="rId7" w:history="1">
        <w:r w:rsidR="00A75E42"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uk-UA"/>
          </w:rPr>
          <w:t>https://eprints.oa.edu.ua/6871/1/27.pdf</w:t>
        </w:r>
      </w:hyperlink>
    </w:p>
    <w:p w:rsidR="00A75E42" w:rsidRPr="008B433F" w:rsidRDefault="005917C6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удовкіна А.С</w:t>
      </w:r>
      <w:r w:rsidRPr="008B43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433F" w:rsidRPr="008B433F">
        <w:rPr>
          <w:rFonts w:ascii="Times New Roman" w:hAnsi="Times New Roman" w:cs="Times New Roman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B433F">
        <w:rPr>
          <w:rFonts w:ascii="Times New Roman" w:hAnsi="Times New Roman" w:cs="Times New Roman"/>
          <w:sz w:val="28"/>
          <w:szCs w:val="28"/>
        </w:rPr>
        <w:t xml:space="preserve">рхеологічна діяльність музеїв 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B433F" w:rsidRPr="008B433F">
        <w:rPr>
          <w:rFonts w:ascii="Times New Roman" w:hAnsi="Times New Roman" w:cs="Times New Roman"/>
          <w:sz w:val="28"/>
          <w:szCs w:val="28"/>
        </w:rPr>
        <w:t>країни у 1919—1934 рр.: історіографічний аспект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</w:rPr>
        <w:t xml:space="preserve">/ Електронний 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</w:rPr>
        <w:t>ресурс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="008B433F" w:rsidRPr="008B433F">
        <w:t xml:space="preserve"> </w:t>
      </w:r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http://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dspace.nbuv.gov.ua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bitstream/handle/123456789/67902/14-Pudovkina.pdf</w:t>
      </w:r>
    </w:p>
    <w:p w:rsidR="008B433F" w:rsidRPr="008F29E3" w:rsidRDefault="008B433F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433F">
        <w:rPr>
          <w:rFonts w:ascii="Times New Roman" w:hAnsi="Times New Roman" w:cs="Times New Roman"/>
          <w:sz w:val="28"/>
          <w:szCs w:val="28"/>
        </w:rPr>
        <w:t xml:space="preserve">Український музей при навчальному закладі: історія і сучасність Матеріали обласної науково-методичної конференції Український музей при навчальному закладі: історія і сучасність Матеріали обласної </w:t>
      </w:r>
      <w:r w:rsidRPr="008B433F">
        <w:rPr>
          <w:rFonts w:ascii="Times New Roman" w:hAnsi="Times New Roman" w:cs="Times New Roman"/>
          <w:sz w:val="28"/>
          <w:szCs w:val="28"/>
        </w:rPr>
        <w:lastRenderedPageBreak/>
        <w:t>науково-методичної конференції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33F">
        <w:rPr>
          <w:rFonts w:ascii="Times New Roman" w:hAnsi="Times New Roman" w:cs="Times New Roman"/>
          <w:sz w:val="28"/>
          <w:szCs w:val="28"/>
        </w:rPr>
        <w:t>– Кіровоград: Видавництво КОІППО імені Василя Сухомлинського, 2008. – 148 с.</w:t>
      </w:r>
      <w:r w:rsidRP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29E3" w:rsidRPr="008F29E3" w:rsidRDefault="008F29E3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4D7D">
        <w:rPr>
          <w:rFonts w:ascii="Times New Roman" w:hAnsi="Times New Roman" w:cs="Times New Roman"/>
          <w:sz w:val="28"/>
          <w:szCs w:val="28"/>
        </w:rPr>
        <w:t>Салата  О.О. Основи музеєзнавства: навчально-методичний посібник / О.О. Салата – Вінниця : ТОВ «Нілан-ЛТД», 2015. – 164 с.</w:t>
      </w:r>
    </w:p>
    <w:p w:rsidR="008B433F" w:rsidRPr="00EB7CDB" w:rsidRDefault="00EB7CDB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Фесенко Г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B7CDB">
        <w:rPr>
          <w:rFonts w:ascii="Times New Roman" w:hAnsi="Times New Roman" w:cs="Times New Roman"/>
          <w:sz w:val="28"/>
          <w:szCs w:val="28"/>
        </w:rPr>
        <w:t>оль музеїв у ф</w:t>
      </w:r>
      <w:r>
        <w:rPr>
          <w:rFonts w:ascii="Times New Roman" w:hAnsi="Times New Roman" w:cs="Times New Roman"/>
          <w:sz w:val="28"/>
          <w:szCs w:val="28"/>
        </w:rPr>
        <w:t xml:space="preserve">ормуванні культурного простору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B7CDB">
        <w:rPr>
          <w:rFonts w:ascii="Times New Roman" w:hAnsi="Times New Roman" w:cs="Times New Roman"/>
          <w:sz w:val="28"/>
          <w:szCs w:val="28"/>
        </w:rPr>
        <w:t>країни</w:t>
      </w:r>
      <w:r>
        <w:rPr>
          <w:rFonts w:ascii="Times New Roman" w:hAnsi="Times New Roman" w:cs="Times New Roman"/>
          <w:sz w:val="28"/>
          <w:szCs w:val="28"/>
        </w:rPr>
        <w:t xml:space="preserve">/ Електронний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https://www.kpi</w:t>
        </w:r>
      </w:hyperlink>
      <w:r w:rsidRPr="00EB7CD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7CDB">
        <w:rPr>
          <w:rFonts w:ascii="Times New Roman" w:hAnsi="Times New Roman" w:cs="Times New Roman"/>
          <w:sz w:val="28"/>
          <w:szCs w:val="28"/>
          <w:lang w:val="uk-UA"/>
        </w:rPr>
        <w:t>kharkov.ua/archive</w:t>
      </w:r>
      <w:r w:rsidR="00E55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7CD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55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7CDB">
        <w:rPr>
          <w:rFonts w:ascii="Times New Roman" w:hAnsi="Times New Roman" w:cs="Times New Roman"/>
          <w:sz w:val="28"/>
          <w:szCs w:val="28"/>
          <w:lang w:val="uk-UA"/>
        </w:rPr>
        <w:t>Conferences/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7CDB">
        <w:rPr>
          <w:rFonts w:ascii="Times New Roman" w:hAnsi="Times New Roman" w:cs="Times New Roman"/>
          <w:sz w:val="28"/>
          <w:szCs w:val="28"/>
          <w:lang w:val="uk-UA"/>
        </w:rPr>
        <w:t>Пространство%20литературы,%20искусства%20и%20образования/2011</w:t>
      </w:r>
    </w:p>
    <w:p w:rsidR="00EB7CDB" w:rsidRPr="00EB7CDB" w:rsidRDefault="00EB7CDB" w:rsidP="00F61D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B7CDB" w:rsidRPr="00EB7CDB" w:rsidSect="00315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E78CC"/>
    <w:multiLevelType w:val="hybridMultilevel"/>
    <w:tmpl w:val="7B3C3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F4D7D"/>
    <w:rsid w:val="002A1FAF"/>
    <w:rsid w:val="003156AA"/>
    <w:rsid w:val="00481A81"/>
    <w:rsid w:val="005917C6"/>
    <w:rsid w:val="008B433F"/>
    <w:rsid w:val="008F29E3"/>
    <w:rsid w:val="00A75E42"/>
    <w:rsid w:val="00B645BB"/>
    <w:rsid w:val="00C737FA"/>
    <w:rsid w:val="00C94A10"/>
    <w:rsid w:val="00DF4D7D"/>
    <w:rsid w:val="00E50597"/>
    <w:rsid w:val="00E55573"/>
    <w:rsid w:val="00E64E80"/>
    <w:rsid w:val="00EB7CDB"/>
    <w:rsid w:val="00F61DAB"/>
    <w:rsid w:val="00F6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D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5E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p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ints.oa.edu.ua/6871/1/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enko_14@i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11</cp:revision>
  <dcterms:created xsi:type="dcterms:W3CDTF">2019-02-11T16:57:00Z</dcterms:created>
  <dcterms:modified xsi:type="dcterms:W3CDTF">2019-02-12T08:22:00Z</dcterms:modified>
</cp:coreProperties>
</file>