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1D87" w:rsidRPr="00612B4A" w:rsidRDefault="006F1D87" w:rsidP="00612B4A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6F1D87" w:rsidRPr="00302A18" w:rsidRDefault="006F1D87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F1D87" w:rsidRPr="00302A18" w:rsidRDefault="006F1D87" w:rsidP="00612B4A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6F1D87" w:rsidRPr="00CC2FDB" w:rsidRDefault="006F1D87" w:rsidP="00612B4A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302A18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F1D87" w:rsidRDefault="006F1D87">
      <w:pPr>
        <w:rPr>
          <w:rFonts w:ascii="Times New Roman" w:hAnsi="Times New Roman"/>
          <w:sz w:val="28"/>
          <w:szCs w:val="28"/>
          <w:lang w:val="uk-UA"/>
        </w:rPr>
      </w:pPr>
    </w:p>
    <w:p w:rsidR="006F1D87" w:rsidRDefault="006F1D87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2" o:spid="_x0000_s1026" style="position:absolute;z-index:251656192;visibility:visible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"/>
        </w:pict>
      </w: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Pr="000E3B26">
        <w:rPr>
          <w:rFonts w:ascii="Times New Roman" w:hAnsi="Times New Roman"/>
          <w:b/>
          <w:sz w:val="28"/>
          <w:szCs w:val="28"/>
          <w:lang w:val="uk-UA"/>
        </w:rPr>
        <w:t>«</w:t>
      </w:r>
      <w:r>
        <w:rPr>
          <w:rFonts w:ascii="Times New Roman" w:hAnsi="Times New Roman"/>
          <w:b/>
          <w:sz w:val="28"/>
          <w:szCs w:val="28"/>
          <w:lang w:val="uk-UA"/>
        </w:rPr>
        <w:t>Менеджмент готельно-ресторанного господарства</w:t>
      </w:r>
      <w:r w:rsidRPr="000E3B26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6F1D87" w:rsidRDefault="006F1D87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4" o:spid="_x0000_s1027" style="position:absolute;z-index:251658240;visibility:visible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"/>
        </w:pict>
      </w:r>
      <w:r>
        <w:rPr>
          <w:noProof/>
          <w:lang w:eastAsia="ru-RU"/>
        </w:rPr>
        <w:pict>
          <v:line id="Прямая соединительная линия 3" o:spid="_x0000_s1028" style="position:absolute;z-index:251657216;visibility:visible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"/>
        </w:pict>
      </w:r>
      <w:r>
        <w:rPr>
          <w:rFonts w:ascii="Times New Roman" w:hAnsi="Times New Roman"/>
          <w:sz w:val="28"/>
          <w:szCs w:val="28"/>
          <w:lang w:val="uk-UA"/>
        </w:rPr>
        <w:t>Кафедра / факультет / інститут</w:t>
      </w:r>
      <w:r>
        <w:rPr>
          <w:rFonts w:ascii="Times New Roman" w:hAnsi="Times New Roman"/>
          <w:sz w:val="28"/>
          <w:szCs w:val="28"/>
          <w:lang w:val="uk-UA"/>
        </w:rPr>
        <w:tab/>
        <w:t>кафедра організації туризму та управління соціокультурною діяльністю / факультет туризму/ спеціальність «готельно-ресторанна справа»</w:t>
      </w:r>
    </w:p>
    <w:p w:rsidR="006F1D87" w:rsidRDefault="006F1D87">
      <w:pPr>
        <w:rPr>
          <w:rFonts w:ascii="Times New Roman" w:hAnsi="Times New Roman"/>
          <w:sz w:val="28"/>
          <w:szCs w:val="28"/>
          <w:lang w:val="uk-UA"/>
        </w:rPr>
      </w:pPr>
      <w:r>
        <w:rPr>
          <w:noProof/>
          <w:lang w:eastAsia="ru-RU"/>
        </w:rPr>
        <w:pict>
          <v:line id="Прямая соединительная линия 5" o:spid="_x0000_s1029" style="position:absolute;z-index:251659264;visibility:visible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"/>
        </w:pict>
      </w:r>
      <w:r>
        <w:rPr>
          <w:rFonts w:ascii="Times New Roman" w:hAnsi="Times New Roman"/>
          <w:sz w:val="28"/>
          <w:szCs w:val="28"/>
          <w:lang w:val="uk-UA"/>
        </w:rPr>
        <w:t>Викладач   Орлова В.В.</w:t>
      </w:r>
    </w:p>
    <w:p w:rsidR="006F1D87" w:rsidRPr="00612B4A" w:rsidRDefault="006F1D87" w:rsidP="00637439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/>
          <w:sz w:val="28"/>
          <w:szCs w:val="28"/>
          <w:lang w:val="uk-UA"/>
        </w:rPr>
        <w:t>):</w:t>
      </w:r>
    </w:p>
    <w:p w:rsidR="006F1D87" w:rsidRPr="000D2331" w:rsidRDefault="006F1D87" w:rsidP="000D2331">
      <w:pPr>
        <w:pStyle w:val="ListParagraph"/>
        <w:numPr>
          <w:ilvl w:val="0"/>
          <w:numId w:val="1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0D2331">
        <w:rPr>
          <w:rFonts w:ascii="Times New Roman" w:hAnsi="Times New Roman"/>
          <w:sz w:val="28"/>
          <w:szCs w:val="28"/>
          <w:lang w:val="uk-UA"/>
        </w:rPr>
        <w:t>Базалійська Н. П. Використання зарубіжного досвіду управління трудовою діяльністю працівників / Н. П. Базалійська, Ю. С. Мельничук // Причорноморські економічні студії : наук. журн. / Причорномор. н.-д. ін-т екон. та інновацій. – Одеса, 2016. – Вип. 5. – С. 76-80.</w:t>
      </w:r>
    </w:p>
    <w:p w:rsidR="006F1D87" w:rsidRPr="000D2331" w:rsidRDefault="006F1D87" w:rsidP="000D2331">
      <w:pPr>
        <w:pStyle w:val="ListParagraph"/>
        <w:numPr>
          <w:ilvl w:val="0"/>
          <w:numId w:val="1"/>
        </w:numPr>
        <w:ind w:right="-1"/>
        <w:jc w:val="both"/>
        <w:rPr>
          <w:rFonts w:ascii="Times New Roman" w:hAnsi="Times New Roman"/>
          <w:sz w:val="28"/>
          <w:szCs w:val="28"/>
        </w:rPr>
      </w:pPr>
      <w:r w:rsidRPr="000D2331">
        <w:rPr>
          <w:rFonts w:ascii="Times New Roman" w:hAnsi="Times New Roman"/>
          <w:sz w:val="28"/>
          <w:szCs w:val="28"/>
          <w:lang w:val="uk-UA"/>
        </w:rPr>
        <w:t>Волянська-Савчук Л. В. Сучасне поняття системи управління персоналом / Л. В. Волянська-Савчук // Науковий вісник Херсонського державного університету. – 2014. – № 7. – С. 149-154.</w:t>
      </w:r>
    </w:p>
    <w:p w:rsidR="006F1D87" w:rsidRPr="000D2331" w:rsidRDefault="006F1D87" w:rsidP="000D2331">
      <w:pPr>
        <w:pStyle w:val="ListParagraph"/>
        <w:numPr>
          <w:ilvl w:val="0"/>
          <w:numId w:val="1"/>
        </w:numPr>
        <w:ind w:right="-1"/>
        <w:jc w:val="both"/>
        <w:rPr>
          <w:rFonts w:ascii="Times New Roman" w:hAnsi="Times New Roman"/>
          <w:sz w:val="28"/>
          <w:szCs w:val="28"/>
          <w:lang w:val="en-US"/>
        </w:rPr>
      </w:pPr>
      <w:r w:rsidRPr="000D2331">
        <w:rPr>
          <w:rFonts w:ascii="Times New Roman" w:hAnsi="Times New Roman"/>
          <w:sz w:val="28"/>
          <w:szCs w:val="28"/>
        </w:rPr>
        <w:t>Гарват О. А. Основні проблеми та напрями адаптації персоналу підприємств / О. А. Гарват, І. О. Голянтус // Науковий вісник Херсонського державного університету. Серія: Економічні науки : зб. наук. пр. – Херсон, 2016. – Вип. 17 (1). – С. 104-107.</w:t>
      </w:r>
    </w:p>
    <w:p w:rsidR="006F1D87" w:rsidRPr="000D2331" w:rsidRDefault="006F1D87" w:rsidP="000D2331">
      <w:pPr>
        <w:pStyle w:val="ListParagraph"/>
        <w:numPr>
          <w:ilvl w:val="0"/>
          <w:numId w:val="1"/>
        </w:numPr>
        <w:ind w:right="-1"/>
        <w:jc w:val="both"/>
        <w:rPr>
          <w:rFonts w:ascii="Times New Roman" w:hAnsi="Times New Roman"/>
          <w:sz w:val="28"/>
          <w:szCs w:val="28"/>
          <w:lang w:val="en-US"/>
        </w:rPr>
      </w:pPr>
      <w:r w:rsidRPr="000D2331">
        <w:rPr>
          <w:rFonts w:ascii="Times New Roman" w:hAnsi="Times New Roman"/>
          <w:sz w:val="28"/>
          <w:szCs w:val="28"/>
        </w:rPr>
        <w:t>Грицина, Л.А. Проектний менеджмент у системі корпоративної соціальної відповідальності підприємства [Текст] / Л. А. Грицина // Вісник Хмельницького національного університету. Економічні науки. – 2015. – № 4, т. 2. – С. 104-107.</w:t>
      </w:r>
    </w:p>
    <w:p w:rsidR="006F1D87" w:rsidRPr="000D2331" w:rsidRDefault="006F1D87" w:rsidP="000D2331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0D2331">
        <w:rPr>
          <w:rFonts w:ascii="Times New Roman" w:hAnsi="Times New Roman"/>
          <w:sz w:val="28"/>
          <w:szCs w:val="28"/>
        </w:rPr>
        <w:t>Диха М. В. Підходи до управління персоналом підприємства / М. В. Диха, А. О. Русаліна // Економіка, управління, фінанси: проблеми та перспективи розвитку : матеріали ХХ Міжнар. наук.-практ. конф., 12–13 квіт. 2013 р. – К. : АЦ «Нова Економіка», 2013. – С. 78–80.</w:t>
      </w:r>
    </w:p>
    <w:p w:rsidR="006F1D87" w:rsidRPr="000D2331" w:rsidRDefault="006F1D87" w:rsidP="000D2331">
      <w:pPr>
        <w:pStyle w:val="ListParagraph"/>
        <w:numPr>
          <w:ilvl w:val="0"/>
          <w:numId w:val="1"/>
        </w:num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D2331">
        <w:rPr>
          <w:rFonts w:ascii="Times New Roman" w:hAnsi="Times New Roman"/>
          <w:sz w:val="28"/>
          <w:szCs w:val="28"/>
          <w:lang w:val="uk-UA"/>
        </w:rPr>
        <w:t>Зелена М. І. Мотивація персоналу на перехресті досягнень та поразок підприємства / М. І. Зелена// Людина, бізнес, держава: реалії та перспективи соціально-економічного та інноваційного розвитку : матеріали міжнар. наук.-практ. конф., 17 квіт. 2014 р. – Кіровоград, 2014. – С. 95-96.</w:t>
      </w:r>
    </w:p>
    <w:p w:rsidR="006F1D87" w:rsidRPr="000D2331" w:rsidRDefault="006F1D87" w:rsidP="000D2331">
      <w:pPr>
        <w:pStyle w:val="ListParagraph"/>
        <w:numPr>
          <w:ilvl w:val="0"/>
          <w:numId w:val="1"/>
        </w:numPr>
        <w:rPr>
          <w:rFonts w:ascii="Times New Roman" w:hAnsi="Times New Roman"/>
          <w:sz w:val="28"/>
          <w:szCs w:val="28"/>
          <w:lang w:val="uk-UA"/>
        </w:rPr>
      </w:pPr>
      <w:r w:rsidRPr="000D2331">
        <w:rPr>
          <w:rFonts w:ascii="Times New Roman" w:hAnsi="Times New Roman"/>
          <w:sz w:val="28"/>
          <w:szCs w:val="28"/>
          <w:lang w:val="uk-UA"/>
        </w:rPr>
        <w:t>Назарчук, Т.В. Вітчизняна модель менеджменту: основні детермінанти, проблеми та особливості формування [Текст] / Т. В. Назарчук, Н. М. Тюріна, Н. С. Карвацка // Вісник Хмельницького національного університету. Економічні науки. – 2017. – № 2, т. 2. – С. 91-98.</w:t>
      </w:r>
    </w:p>
    <w:p w:rsidR="006F1D87" w:rsidRPr="000D2331" w:rsidRDefault="006F1D87" w:rsidP="000D2331">
      <w:pPr>
        <w:pStyle w:val="ListParagraph"/>
        <w:numPr>
          <w:ilvl w:val="0"/>
          <w:numId w:val="1"/>
        </w:num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D2331">
        <w:rPr>
          <w:rFonts w:ascii="Times New Roman" w:hAnsi="Times New Roman"/>
          <w:sz w:val="28"/>
          <w:szCs w:val="28"/>
          <w:lang w:val="uk-UA"/>
        </w:rPr>
        <w:t>Співак, В. В. Мотивація як засіб ефективного менеджменту персоналу підприємств [Текст] / В. В. Співак // Вісник Хмельницького національного університету. Економічні науки. – 2010. – № 6, т. 2. – С. 178-181.</w:t>
      </w:r>
    </w:p>
    <w:p w:rsidR="006F1D87" w:rsidRPr="000D2331" w:rsidRDefault="006F1D87" w:rsidP="000D2331">
      <w:pPr>
        <w:pStyle w:val="ListParagraph"/>
        <w:numPr>
          <w:ilvl w:val="0"/>
          <w:numId w:val="1"/>
        </w:num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D2331">
        <w:rPr>
          <w:rFonts w:ascii="Times New Roman" w:hAnsi="Times New Roman"/>
          <w:sz w:val="28"/>
          <w:szCs w:val="28"/>
          <w:lang w:val="uk-UA"/>
        </w:rPr>
        <w:t>Співак В.В. Наукові підходи до становлення кадрового менеджменту промислових підприємств [Текст] / В. В. Співак // Вісник Хмельницького національного університету. Економічні науки. – 2010. – № 4, т. 1. – С. 89-91.</w:t>
      </w:r>
    </w:p>
    <w:p w:rsidR="006F1D87" w:rsidRPr="000D2331" w:rsidRDefault="006F1D87" w:rsidP="000D2331">
      <w:pPr>
        <w:pStyle w:val="ListParagraph"/>
        <w:numPr>
          <w:ilvl w:val="0"/>
          <w:numId w:val="1"/>
        </w:numPr>
        <w:ind w:right="-1"/>
        <w:jc w:val="both"/>
        <w:rPr>
          <w:rFonts w:ascii="Times New Roman" w:hAnsi="Times New Roman"/>
          <w:sz w:val="28"/>
          <w:szCs w:val="28"/>
          <w:lang w:val="uk-UA"/>
        </w:rPr>
      </w:pPr>
      <w:r w:rsidRPr="000D2331">
        <w:rPr>
          <w:rFonts w:ascii="Times New Roman" w:hAnsi="Times New Roman"/>
          <w:sz w:val="28"/>
          <w:szCs w:val="28"/>
          <w:lang w:val="uk-UA"/>
        </w:rPr>
        <w:t>Розділ 6. Логістичний менеджмент в системі загального менеджменту // Тюріна Н. М. Логістика : навч. посіб. / Н. М. Тюріна, І. В. Гой, І. В. Бабій. – Київ : Центр учбової літератури, 2015. – С. 117-146.</w:t>
      </w:r>
    </w:p>
    <w:sectPr w:rsidR="006F1D87" w:rsidRPr="000D2331" w:rsidSect="000674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1465C9"/>
    <w:multiLevelType w:val="hybridMultilevel"/>
    <w:tmpl w:val="4328A2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0D30DA7"/>
    <w:multiLevelType w:val="hybridMultilevel"/>
    <w:tmpl w:val="DDD4CFDC"/>
    <w:lvl w:ilvl="0" w:tplc="EE421236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A31580E"/>
    <w:multiLevelType w:val="hybridMultilevel"/>
    <w:tmpl w:val="33269686"/>
    <w:lvl w:ilvl="0" w:tplc="D9ECB2D6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B54E4"/>
    <w:rsid w:val="00011584"/>
    <w:rsid w:val="000132B1"/>
    <w:rsid w:val="00022AD8"/>
    <w:rsid w:val="000674BB"/>
    <w:rsid w:val="000D2331"/>
    <w:rsid w:val="000E0EAA"/>
    <w:rsid w:val="000E3B26"/>
    <w:rsid w:val="00111406"/>
    <w:rsid w:val="00114E9C"/>
    <w:rsid w:val="00157B9D"/>
    <w:rsid w:val="00180A21"/>
    <w:rsid w:val="001D316F"/>
    <w:rsid w:val="0022718B"/>
    <w:rsid w:val="0025247D"/>
    <w:rsid w:val="002B54E4"/>
    <w:rsid w:val="002C0779"/>
    <w:rsid w:val="00302A18"/>
    <w:rsid w:val="00303AF6"/>
    <w:rsid w:val="00324FF9"/>
    <w:rsid w:val="00330349"/>
    <w:rsid w:val="00355901"/>
    <w:rsid w:val="003B27AE"/>
    <w:rsid w:val="003B468A"/>
    <w:rsid w:val="004202FA"/>
    <w:rsid w:val="00434EED"/>
    <w:rsid w:val="004630F7"/>
    <w:rsid w:val="00523F49"/>
    <w:rsid w:val="00553583"/>
    <w:rsid w:val="005C1BF7"/>
    <w:rsid w:val="00612B4A"/>
    <w:rsid w:val="00637439"/>
    <w:rsid w:val="00696913"/>
    <w:rsid w:val="006C08AA"/>
    <w:rsid w:val="006F1D87"/>
    <w:rsid w:val="0075036D"/>
    <w:rsid w:val="007621B8"/>
    <w:rsid w:val="007624FC"/>
    <w:rsid w:val="00763817"/>
    <w:rsid w:val="007A53A6"/>
    <w:rsid w:val="007B4B53"/>
    <w:rsid w:val="008401BE"/>
    <w:rsid w:val="00887A78"/>
    <w:rsid w:val="008C6D37"/>
    <w:rsid w:val="008E69FC"/>
    <w:rsid w:val="009076B0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070B0"/>
    <w:rsid w:val="00B16AC3"/>
    <w:rsid w:val="00B41E81"/>
    <w:rsid w:val="00B6780C"/>
    <w:rsid w:val="00B820EA"/>
    <w:rsid w:val="00B92B78"/>
    <w:rsid w:val="00BD6EDA"/>
    <w:rsid w:val="00C0490B"/>
    <w:rsid w:val="00C0572F"/>
    <w:rsid w:val="00C77CB6"/>
    <w:rsid w:val="00C93182"/>
    <w:rsid w:val="00CC1223"/>
    <w:rsid w:val="00CC2FDB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0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612B4A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0D233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46</TotalTime>
  <Pages>2</Pages>
  <Words>470</Words>
  <Characters>2682</Characters>
  <Application>Microsoft Office Word</Application>
  <DocSecurity>0</DocSecurity>
  <Lines>0</Lines>
  <Paragraphs>0</Paragraphs>
  <ScaleCrop>false</ScaleCrop>
  <Company>SanBuild &amp; SPecialiST RePack</Company>
  <LinksUpToDate>false</LinksUpToDate>
  <CharactersWithSpaces>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KTR</cp:lastModifiedBy>
  <cp:revision>7</cp:revision>
  <dcterms:created xsi:type="dcterms:W3CDTF">2017-10-30T22:26:00Z</dcterms:created>
  <dcterms:modified xsi:type="dcterms:W3CDTF">2019-02-05T09:39:00Z</dcterms:modified>
</cp:coreProperties>
</file>