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34" w:rsidRPr="00E02546" w:rsidRDefault="004F2C34" w:rsidP="00E025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E02546">
        <w:rPr>
          <w:rFonts w:ascii="Times New Roman" w:hAnsi="Times New Roman" w:cs="Times New Roman"/>
          <w:b/>
          <w:sz w:val="36"/>
          <w:szCs w:val="36"/>
        </w:rPr>
        <w:t>Вступ до спеціальності. Філософія</w:t>
      </w:r>
    </w:p>
    <w:bookmarkEnd w:id="0"/>
    <w:p w:rsidR="004F2C34" w:rsidRDefault="004F2C34"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Москаленко Юрій Михайлович</w:t>
      </w:r>
      <w:r w:rsidRPr="00B829AB">
        <w:rPr>
          <w:rFonts w:ascii="Tahoma" w:eastAsia="Times New Roman" w:hAnsi="Tahoma" w:cs="Tahoma"/>
          <w:color w:val="000000"/>
          <w:sz w:val="20"/>
          <w:szCs w:val="20"/>
        </w:rPr>
        <w:t xml:space="preserve">, кандидат </w:t>
      </w:r>
      <w:r>
        <w:rPr>
          <w:rFonts w:ascii="Tahoma" w:eastAsia="Times New Roman" w:hAnsi="Tahoma" w:cs="Tahoma"/>
          <w:color w:val="000000"/>
          <w:sz w:val="20"/>
          <w:szCs w:val="20"/>
        </w:rPr>
        <w:t>філософських</w:t>
      </w:r>
      <w:r w:rsidRPr="00B829AB">
        <w:rPr>
          <w:rFonts w:ascii="Tahoma" w:eastAsia="Times New Roman" w:hAnsi="Tahoma" w:cs="Tahoma"/>
          <w:color w:val="000000"/>
          <w:sz w:val="20"/>
          <w:szCs w:val="20"/>
        </w:rPr>
        <w:t xml:space="preserve"> наук,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доцент кафедри філософії та соціології </w:t>
      </w:r>
      <w:hyperlink r:id="rId5" w:tgtFrame="_blank" w:history="1">
        <w:r>
          <w:rPr>
            <w:rStyle w:val="a7"/>
            <w:rFonts w:ascii="Arial" w:hAnsi="Arial" w:cs="Arial"/>
            <w:sz w:val="21"/>
            <w:szCs w:val="21"/>
            <w:bdr w:val="none" w:sz="0" w:space="0" w:color="auto" w:frame="1"/>
            <w:shd w:val="clear" w:color="auto" w:fill="FFFFFF"/>
          </w:rPr>
          <w:t>філософського факультету</w:t>
        </w:r>
      </w:hyperlink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ДВНЗ «Прикарпатський національний університет імені Василя Стефаника»</w:t>
      </w:r>
      <w:r w:rsidRPr="00B829AB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855"/>
      </w:tblGrid>
      <w:tr w:rsidR="00B44753" w:rsidRPr="00B44753" w:rsidTr="00B44753">
        <w:trPr>
          <w:trHeight w:hRule="exact" w:val="27879"/>
        </w:trPr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hideMark/>
          </w:tcPr>
          <w:p w:rsidR="00B44753" w:rsidRPr="00B44753" w:rsidRDefault="00B44753" w:rsidP="00B447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Загальний опис дисципліни</w:t>
            </w:r>
          </w:p>
          <w:p w:rsidR="00B44753" w:rsidRDefault="00B44753" w:rsidP="00B44753">
            <w:pPr>
              <w:spacing w:after="240"/>
              <w:ind w:left="-15" w:righ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Враховуючи давню філософську традицію, що систематичному вивченню філософії повинна передувати пропедевтика (від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грецьк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пропедеуо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” – попередньо навчаю, готую), в даному курсі ставиться мета забезпечити студентів знаннями про найбільш загальні особливості філософії, її засади, проблеми, мову, методи, принципи з урахуванням основних розділів філософського знання. Передбачається</w:t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розв’язання таких завдань: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-розкрити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специфіку проблемного поля філософії;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-проаналізувати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такі основні розділи філософії, як онтологія, гносеологія, методологія, аксіологія, соціальна філософія, філософська антропологія;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-показати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специфіку понятійно-категоріального апарату філософії і причини існування в ній різних  напрямів і течій;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-продемонструвати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світоглядно-методологічну природу філософії та суспільну потребу в ній;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-розкрити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функції філософії, їх прояв в різних контекстах, зокрема в сучасних умовах;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-проаналізувати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і тенденції розвитку сучасної світової філософії, особливо розв’язання нею актуальних проблем сучасності;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-прагнути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сформувати у студентів елементарні навики самостійного філософського мислення.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У результаті вивчення навчальної дисципліни «Вступ до спеціальності» студент має набути таких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компетенцій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Знати: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-особливості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філософії, її поняття, категорії, принципи, методи, функції на тлі інших типів знання;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-співвідношення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філософії до світогляду, філософського світогляду та інших форм світоглядного знання;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-структуру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системи філософського знання, його диференціацію та причини існування різних напрямів, течій, вчень, концепцій;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-суспільну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особистісну потребу у філософії, її духовний потенціал і здатність задовольняти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смисложиттєві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пошуки людини;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-зміст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основних філософських праць (першоджерел), які суттєво вплинули на розвиток філософії та її парадигм;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-закономірності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історичного розвитку філософії;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-панораму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  сучасної світової філософії, її світоглядно-методологічний потенціал і здатність дати відповідь на глобальні виклики ХХІ століття.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Розуміти: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-світоглядну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специфіку філософського знання в аспекті його предмета, методів і функцій;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-особливості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філософії як любові до мудрості, науки, форми суспільної свідомості та квінтесенції культури;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-непересічне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філософії, як чинника світоглядного самовизначення людини та її духовної культури;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-засади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структурної диференціації системи філософського знання;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-евристичний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потенціал філософії, її світоглядно-методологічний вплив на різні сторони життєдіяльності людини та суспільства;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-причини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плюралізму філософських досліджень, їх принципово відкритий і </w:t>
            </w:r>
          </w:p>
          <w:p w:rsidR="00B44753" w:rsidRPr="00B44753" w:rsidRDefault="00B44753" w:rsidP="00B44753">
            <w:pPr>
              <w:spacing w:after="240"/>
              <w:ind w:left="-15" w:righ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творчий характер;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-значення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курсу “Вступ до спеціальності” як пропедевтики системи філософської освіти.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Уміти: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-демонструвати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специфіку філософського знання та початкові навики філософського способу мислення;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-володіти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поняттєво-категорійним та методичним інструментарієм філософії;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-аналізувати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філософські джерела;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-аргументовано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доводити важливе значення філософії у формуванні духовної культури особистості та суспільства;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-експлікувати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смисл усього розмаїття філософських вчень як вираження важких пошуків відповіді на світоглядні проблеми;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-чітко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усвідомлювати, диференціювати і аналізувати структуру філософського знання, його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ізми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”;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-використати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основні положення даного курсу для свідомого вивчення інших філософських дисциплін.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ЗМІСТ ДИСЦИПЛІНИ</w:t>
            </w:r>
          </w:p>
          <w:p w:rsidR="00B44753" w:rsidRPr="00B44753" w:rsidRDefault="00B44753" w:rsidP="00B44753">
            <w:pPr>
              <w:ind w:left="-15" w:right="-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ЗМ 1. ФІЛОСОФІЯ: ОНТОЛОГІЯ, ГНОСЕОЛОГІЯ, МЕТОДОЛОГІЯ</w:t>
            </w:r>
          </w:p>
          <w:p w:rsidR="00B44753" w:rsidRPr="00B44753" w:rsidRDefault="00B44753" w:rsidP="00B44753">
            <w:pPr>
              <w:spacing w:after="240"/>
              <w:ind w:left="-15" w:righ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1.1. ФІЛОСОФІЯ, ЇЇ ВИНИКНЕННЯ, ПРОБЛЕМНЕ ПОЛЕ ТА ФУНКЦІЇ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Відношення “людина – світ” – основа  буденно-практичного і теоретичного філософування. Історичні типи світогляду. Співвідношення філософії і світогляду. Виникнення філософії. Предмет філософії в його історичному розвитку. Соціокультурні і гносеологічні засади філософії. Особистісна і суспільна потреби у філософії. Філософія – теоретично усвідомлений світогляд. Філософія як: любов до мудрості, наука, форма суспільної свідомості, спосіб самовизначення людини у світі, квінтесенція культури. Проблема науковості філософії. Методи і підходи філософського пізнання. Основні парадигми філософських досліджень. Функції філософії.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Людиномірність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філософії і філософського знання. Особистісне, національне і загальнолюдське у філософії. Роль філософії у життєдіяльності людини і суспільства.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1.2. ПРОБЛЕМА БУТТЯ У ФІЛОСОФІЇ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Проблема буття в історії філософії, її життєві витоки і актуалізація в сучасних умовах. Осмислення проблеми буття у філософії. Єдине і множинне, статичне і динамічне, актуальне і потенційне,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субстанційне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екзистенційне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характеристики буття. Буття природи, суспільства, культури, людини, духу. Філософські підходи у дослідженні проблем буття. Буття і матерія. Матерія як субстанція і гносеологічна категорія. Світ як єдність об’єктивного і суб’єктивного. Рух як спосіб існування матеріального світу. Рух і розвиток. Простір і час як  форми існування матерії. Єдність світу як світоглядно-методологічна проблема.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1.3. СВІДОМІСТЬ ЯК ФІЛОСОФСЬКА ПРОБЛЕМА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Свідомість – особлива здатність людини. Проблема свідомості в історії філософії. Поняття свідомості та самосвідомості. Проблема походження свідомості. Ідеальний статус буття свідомості. Свідомість і мова. Нейрофізіологічні основи свідомості.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Структура та функції свідомості. Суспільна психологія та суспільна ідеологія. Форми суспільної свідомості. Поняття ментальності. Особливості ментальності українського народу. Свідомість і духовне життя суспільства.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1.4. ФІЛОСОФІЯ ПІЗНАННЯ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Гносеологія, теорія пізнання, епістемологія як історичні форми філософії пізнання. Виокремлення філософії пізнання в окрему галузь філософського знання. Проблемне поле епістемології. Суспільно-історична практика, її гносеологічні аспекти. Детермінація процесу пізнання. Об’єкт і суб’єкт пізнання. Творча активність суб’єкта пізнання.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Відображувальні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комунікативні компоненти пізнання. Форми і рівні пізнавального процесу. Методи пізнання. Специфіка наукового пізнання. Процедури опису, вимірювання, інтерпретації, пояснення і розуміння в структурі пізнавальної діяльності. Рівні і види знання. Істинність знань, її діалектика і критерії. Наукова раціональність. Філософія пізнання в умовах сучасної НТР.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1.5. МЕТОДОЛОГІЯ НАУКОВОГО ПІЗНАННЯ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Поняття методу, методики, методології. Взаємозв’язок світогляду і методології.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Співвідношенння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філософської, загальнонаукової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конкретнонаукової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методології. Розвиток історико-філософських уявлень про методологію пізнання (емпіризм, раціоналізм,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верифікаціонізм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фальсифікаціонізм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, феноменалізм, герменевтика). Методи теоретичного і емпіричного рівнів наукового пізнання. Методологічні принципи наукового пізнання.  Пояснення і розуміння. Евристичне значення в процесі пізнання картини світу, світогляду, стилю мислення, ідеалу науковості. Специфіка методологічних настанов природознавства і гуманітарних наук. Поняття  парадигми і науково-дослідницької програми. Плюралізм методологічних настанов сучасної науки. </w:t>
            </w:r>
          </w:p>
          <w:p w:rsidR="00B44753" w:rsidRPr="00B44753" w:rsidRDefault="00B44753" w:rsidP="00B44753">
            <w:pPr>
              <w:ind w:left="-15" w:right="-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ЗМ 2. ЛЮДИНОМІРНІСТЬ ФІЛОСОФІЇ</w:t>
            </w:r>
          </w:p>
          <w:p w:rsidR="00B44753" w:rsidRPr="00B44753" w:rsidRDefault="00B44753" w:rsidP="00B44753">
            <w:pPr>
              <w:ind w:left="-15" w:right="-1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2.1. ФІЛОСОФСЬКЕ ВЧЕННЯ ПРО ЦІННОСТІ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Природа цінностей. Людина в системі цінностей і цінність людського буття. Аксіологія – філософське вчення про цінності. Проблема обґрунтування цінностей в історії філософії. Класифікація цінностей. Цінності як основа оцінок і ціннісних орієнтацій людини. Компоненти ціннісного вибору і його колізії. Цінності – ядро духовного світу людини. Цінність – мета – ідеал – життєвий смисл. Базові цінності людського буття. Загальнолюдські цінності. Функції цінностей і проблема їх реалізації. Значення цінностей в життєдіяльності людини і суспільства. Плюралізм цінностей і проблема ціннісного вибору стратегії розвитку сучасної цивілізації.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2.2. СОЦІАЛЬНА ФІЛОСОФІЯ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Поняття суспільства. Системотворчі чинники суспільства. Сутність соціуму, його різновиди. Основні філософські концепції дослідження суспільства (натуралістична, ідеалістична, формаційна, культурологічна, технократична, цивілізаційна). Особливості соціального пізнання. Суспільство як система, що саморегулюється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саморозвивається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Феномен соціального і форми його існування. Специфіка соціального детермінізму. Свобода  і необхідність в життєдіяльності людей. Соціальні закони й тенденції, механізми їх дії. Історизм людського буття. Людина як суб’єкт історичного процесу. Особистість в історії.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Поліваріантність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історії. Проблема суспільного прогресу і його критеріїв. Проблемне поле філософії історії. Проблема смислу історії.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2.3. КУЛЬТУРА І ЦИВІЛІЗАЦІЯ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Поняття культури. Культура – міра розвитку людського в людині. Форми культури. Історичний розвиток уявлень про культуру. Сучасні парадигми дослідження культури. Проблема класифікації культур. Особливості розвитку культур. Національне, загальнолюдське і особистісне в культурі.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Поняття цивілізації. Проблема розвитку цивілізації. Класифікації цивілізацій. Взаємозв`язок культури і цивілізації. Суспільно-економічна формація і цивілізація. Методологічні можливості формаційного і цивілізаційного аналізу суспільства. Культура і цивілізація перед лицем глобальних викликів сучасності.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2.4. ФІЛОСОФСЬКА АНТРОПОЛОГІЯ 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Проблемне поле філософської антропології. основні філософсько-антропологічні концепції про природу і сутність людини. Специфіка людського буття як сутності та існування людини. Матеріальні і духовні основи людського буття. Процесуальність людського буття, його природні, соціальні і духовні засади. Буття людини як соціально-історичний феномен.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Антропосоціогенез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проблема людського начала. Діяльність,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комунікативність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, свобода, творчість як сутнісні характеристики людини. Взаємовідношення тіла і душі, плотського і духовного як філософська проблема. Людина як індивід, особистість, індивідуальність. Людське буття як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співбуття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”: проблема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” та інтерсуб’єктивності. Воля, віра, любов, щастя, праця, гра, почуття, смерть, смисл життя як основоположні феномени людського єства. Проблема долі людини в контексті глобальних проблем сучасності.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2.5. СУЧАСНА СВІТОВА ФІЛОСОФІЯ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Поняття сучасної світової філософії. Класична, некласична,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постнекласична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парадигми філософії. Плюралізм філософських концепцій і дослідницьких програм. Формування нового образу філософії і її основні характеристики. Диференціація та інтеграція сучасних філософських досліджень. Діалог філософських культур Заходу і Сходу і роль в ньому української філософії. Проблема знання, мови, значення у сучасній філософії. Осмислення буттєвих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екзистенційних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вимірів людини у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екзистенційній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філософії. Нові тенденції у релігійній філософії. Філософсько-антропологічний аналіз проблем науки і науково-технічного прогресу. Постмодерністська тенденція в сучасній західній філософії. Філософія перед лицем глобальних проблем сучасності.</w:t>
            </w:r>
          </w:p>
        </w:tc>
      </w:tr>
      <w:tr w:rsidR="00B44753" w:rsidRPr="00B44753" w:rsidTr="00B44753">
        <w:trPr>
          <w:trHeight w:val="236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4753" w:rsidRPr="00B44753" w:rsidRDefault="00B44753" w:rsidP="00B447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Уміти: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-демонструвати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специфіку філософського знання та початкові навики філософського способу мислення;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-володіти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поняттєво-категорійним та методичним інструментарієм філософії;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-аналізувати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філософські джерела;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-аргументовано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доводити важливе значення філософії у формуванні духовної культури особистості та суспільства;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-експлікувати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смисл усього розмаїття філософських вчень як вираження важких пошуків відповіді на світоглядні проблеми;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-чітко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усвідомлювати, диференціювати і аналізувати структуру філософського знання, його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ізми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”;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-використати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основні положення даного курсу для свідомого вивчення інших філософських дисциплін.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ЗМІСТ ДИСЦИПЛІНИ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B44753" w:rsidRPr="00B44753" w:rsidRDefault="00B44753" w:rsidP="00B447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ЗМ 1. ФІЛОСОФІЯ: ОНТОЛОГІЯ, ГНОСЕОЛОГІЯ, МЕТОДОЛОГІЯ</w:t>
            </w:r>
          </w:p>
          <w:p w:rsidR="00B44753" w:rsidRPr="00B44753" w:rsidRDefault="00B44753" w:rsidP="00B447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1.1. ФІЛОСОФІЯ, ЇЇ ВИНИКНЕННЯ, ПРОБЛЕМНЕ ПОЛЕ ТА ФУНКЦІЇ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Відношення “людина – світ” – основа  буденно-практичного і теоретичного філософування. Історичні типи світогляду. Співвідношення філософії і світогляду. Виникнення філософії. Предмет філософії в його історичному розвитку. Соціокультурні і гносеологічні засади філософії. Особистісна і суспільна потреби у філософії. Філософія – теоретично усвідомлений світогляд. Філософія як: любов до мудрості, наука, форма суспільної свідомості, спосіб самовизначення людини у світі, квінтесенція культури. Проблема науковості філософії. Методи і підходи філософського пізнання. Основні парадигми філософських досліджень. Функції філософії.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Людиномірність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філософії і філософського знання. Особистісне, національне і загальнолюдське у філософії. Роль філософії у життєдіяльності людини і суспільства.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1.2. ПРОБЛЕМА БУТТЯ У ФІЛОСОФІЇ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Проблема буття в історії філософії, її життєві витоки і актуалізація в сучасних умовах. Осмислення проблеми буття у філософії. Єдине і множинне, статичне і динамічне, актуальне і потенційне,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субстанційне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екзистенційне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як характеристики буття. Буття природи, суспільства, культури, людини, духу. Філософські підходи у дослідженні проблем буття. Буття і матерія. Матерія як субстанція і гносеологічна категорія. Світ як єдність об’єктивного і суб’єктивного. Рух як спосіб існування матеріального світу. Рух і розвиток. Простір і час як  форми існування матерії. Єдність світу як світоглядно-методологічна проблема.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1.3. СВІДОМІСТЬ ЯК ФІЛОСОФСЬКА ПРОБЛЕМА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Свідомість – особлива здатність людини. Проблема свідомості в історії філософії. Поняття свідомості та самосвідомості. Проблема походження свідомості. Ідеальний статус буття свідомості. Свідомість і мова. 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Нейрофізіологічні основи свідомості.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Структура та функції свідомості. Суспільна психологія та суспільна ідеологія. Форми суспільної свідомості. Поняття ментальності. Особливості ментальності українського народу. Свідомість і духовне життя суспільства.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1.4. ФІЛОСОФІЯ ПІЗНАННЯ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Гносеологія, теорія пізнання, епістемологія як історичні форми філософії пізнання. Виокремлення філософії пізнання в окрему галузь філософського знання. Проблемне поле епістемології. Суспільно-історична практика, її гносеологічні аспекти. Детермінація процесу пізнання. Об’єкт і суб’єкт пізнання. Творча активність суб’єкта пізнання.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Відображувальні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комунікативні компоненти пізнання. Форми і рівні пізнавального процесу. Методи пізнання. Специфіка наукового пізнання. Процедури опису, вимірювання, інтерпретації, пояснення і розуміння в структурі пізнавальної діяльності. Рівні і види знання. Істинність знань, її діалектика і критерії. Наукова раціональність. Філософія пізнання в умовах сучасної НТР.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1.5. МЕТОДОЛОГІЯ НАУКОВОГО ПІЗНАННЯ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Поняття методу, методики, методології. Взаємозв’язок світогляду і методології.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Співвідношенння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філософської, загальнонаукової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конкретнонаукової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методології. Розвиток історико-філософських уявлень про методологію пізнання (емпіризм, раціоналізм,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верифікаціонізм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фальсифікаціонізм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феноменалізм, герменевтика). Методи теоретичного і емпіричного рівнів наукового пізнання. Методологічні принципи наукового пізнання.  Пояснення і розуміння. Евристичне значення в процесі пізнання картини світу, світогляду, стилю мислення, ідеалу науковості. Специфіка методологічних настанов природознавства і гуманітарних наук. Поняття  парадигми і науково-дослідницької програми. Плюралізм методологічних настанов сучасної науки.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B44753" w:rsidRPr="00B44753" w:rsidRDefault="00B44753" w:rsidP="00B447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ЗМ 2. ЛЮДИНОМІРНІСТЬ ФІЛОСОФІЇ</w:t>
            </w:r>
          </w:p>
          <w:p w:rsidR="00B44753" w:rsidRDefault="00B44753" w:rsidP="00B447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2.1. ФІЛОСОФСЬКЕ ВЧЕННЯ ПРО ЦІННОСТІ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Природа цінностей. Людина в системі цінностей і цінність людського буття. Аксіологія – філософське вчення про цінності. Проблема обґрунтування цінностей в історії філософії. Класифікація цінностей. Цінності як основа оцінок і ціннісних орієнтацій людини. Компоненти ціннісного вибору і його колізії. Цінності – ядро духовного світу людини. Цінність – мета – ідеал – життєвий смисл. Базові цінності людського буття. Загальнолюдські цінності. Функції цінностей і проблема їх реалізації. Значення цінностей в життєдіяльності людини і суспільства. Плюралізм цінностей і проблема ціннісного вибору стратегії розвитку сучасної цивілізації.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2.2. СОЦІАЛЬНА ФІЛОСОФІЯ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Поняття суспільства. Системотворчі чинники суспільства. Сутність соціуму, його різновиди. Основні філософські концепції дослідження суспільства (натуралістична, ідеалістична, формаційна, культурологічна, технократична, цивілізаційна). Особливості соціального пізнання. Суспільство як система, що 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саморегулюється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саморозвивається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Феномен соціального і форми його існування. Специфіка соціального детермінізму. Свобода  і необхідність в життєдіяльності людей. Соціальні закони й тенденції, механізми їх дії. Історизм людського буття. Людина як суб’єкт історичного процесу. Особистість в історії.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Поліваріантність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історії. Проблема суспільного прогресу і його критеріїв. Проблемне поле філософії історії. Проблема смислу історії.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2.3. КУЛЬТУРА І ЦИВІЛІЗАЦІЯ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Поняття культури. Культура – міра розвитку людського в людині. Форми культури. Історичний розвиток уявлень про культуру. Сучасні парадигми дослідження культури. Проблема класифікації культур. Особливості розвитку культур. Національне, загальнолюдське і особистісне в культурі.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Поняття цивілізації. Проблема розвитку цивілізації. Класифікації цивілізацій. Взаємозв`язок культури і цивілізації. Суспільно-економічна формація і цивілізація. Методологічні можливості формаційного і цивілізаційного аналізу суспільства. Культура і цивілізація перед лицем глобальних викликів сучасності.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2.4. ФІЛОСОФСЬКА АНТРОПОЛОГІЯ 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Проблемне поле філософської антропології. основні філософсько-антропологічні концепції про природу і сутність людини. Специфіка людського буття як сутності та існування людини. Матеріальні і духовні основи людського буття. Процесуальність людського буття, його природні, соціальні і духовні засади. Буття людини як соціально-історичний феномен.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Антропосоціогенез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проблема людського начала. Діяльність,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комунікативність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свобода, творчість як сутнісні характеристики людини. Взаємовідношення тіла і душі, плотського і духовного як філософська проблема. Людина як індивід, особистість, індивідуальність. Людське буття як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співбуття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”: проблема “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самості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” та інтерсуб’єктивності. Воля, віра, любов, щастя, праця, гра, почуття, смерть, смисл життя як основоположні феномени людського єства. Проблема долі людини в контексті глобальних проблем сучасності.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2.5. СУЧАСНА СВІТОВА ФІЛОСОФІЯ</w:t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Поняття сучасної світової філософії. Класична, некласична,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постнекласична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парадигми філософії. Плюралізм філософських концепцій і дослідницьких програм. Формування нового образу філософії і її основні характеристики. Диференціація та інтеграція сучасних філософських досліджень. Діалог філософських культур Заходу і Сходу і роль в ньому української філософії. Проблема знання, мови, значення у сучасній філософії. Осмислення буттєвих і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екзистенційних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вимірів людини у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екзистенційній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філософії. Нові тенденції у релігійній філософії. Філософсько-антропологічний аналіз проблем науки і науково-технічного прогресу. Постмодерністська тенденція в сучасній західній філософії. Філософія перед лицем глобальних проблем сучасності.</w:t>
            </w:r>
          </w:p>
          <w:p w:rsidR="00B44753" w:rsidRDefault="00B44753" w:rsidP="00B447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4753" w:rsidRDefault="00B44753" w:rsidP="00B447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4753" w:rsidRDefault="00B44753" w:rsidP="00B447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4753" w:rsidRDefault="00B44753" w:rsidP="00B447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4753" w:rsidRPr="00B44753" w:rsidRDefault="00B44753" w:rsidP="00B4475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Перелік джерел, які пропонуються для засвоєння курсу</w:t>
            </w:r>
          </w:p>
          <w:p w:rsidR="00B44753" w:rsidRPr="00B44753" w:rsidRDefault="00B44753" w:rsidP="00B44753">
            <w:pPr>
              <w:spacing w:before="100" w:beforeAutospacing="1" w:after="100" w:afterAutospacing="1"/>
              <w:ind w:left="-15" w:right="-1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1.Алексеев П.В., Панин А.В.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диалектика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1991, с.5-31, 100-132, 305-360.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2.Андрущенко В.П.,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Михальченко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М.І. Сучасна соціальна філософія. – К., 1996. – 368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3.Араб-Оглы Э.А.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Европейская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цивилизация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общечеловеческие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1990, №8,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4.Бакрадзе А.Т. Ідеал людяності і цінності людського життя // Філософська думка. 1989, №2, с.17-23.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5.Бердяев Н.А.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1990, с.4-50.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6.Больнов О.Ф. Філософська антропологія та її методичні принципи // Сучасна зарубіжна філософія. – К., 1996, с.96-111.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7.Введение в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философию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Ч.1.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общ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ред. Фролова И.Т. – М., 1989, с.20-79, 280-367.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8.Введение в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философию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Ч.2.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общ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ред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Фролова И.Т. – М., 1989, с.14-94, 288-317.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9.Велихов Е.П.,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Зинченко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В.П.,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Лекторский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Сознание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опыт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междисциплинарного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подхода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1988, №11.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10.Воронкова В.Г. Філософія. – К., 2004, с.91-118.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11.Гаврилишин Б. Дороговкази в майбутнє. – К., 1990, с.112-122.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12.Горак Г.І. Філософія: Курс лекцій. – К., 1997, с.3-26.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13.Давыдова Г.А. О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мировоззренческой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1988, №2, с.40-53.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14.Давыдова Г.А. Практика – основа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единства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эмпирической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ступени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Практика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1973, с.134-163.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15.Епістемологія. Методичні рекомендації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Починок Б.В. – Чернівці: Рута, 2005. – 26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16.Золотухина-Оболина Е.В. О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специфике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духовных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ценностей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науки. 1987, №1, с.11-18.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17.Зотов А.Ф. Феномен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о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говорит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плюрализм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учений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1991, №2.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18.Иванов А.В., Миронов В.В.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Университетские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метафизике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2004, с.361-375.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19.История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Запад-Россия-Восток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М., 1999. – 448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20.Камю А. Міф про Сізіфа.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Ессе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абсурд // Зарубіжна філософія ХХ століття. – К., 1993, с.139-144.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21.Канке В.А.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концепции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науки.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ХХ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столетия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2000, с.9-154.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22.Келле В.Ж.,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Ковальзон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М.Я.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1981, с.12-67.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          23.Конев В.А.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парадигмы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науки. 1991, №6.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 24.Кримський С.Б. Запити філософських смислів. – К., 2003, с.8-21, 22-33, 61-70, 71-93,110-124, 134-147, 169-180, 81-226.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 25.Кульчицький О. Основи філософії і філософічних наук. – Мюнхен-Львів. 1995. с.24-35, 49-57, 100-112.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26.Кун Т. Структура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научных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революций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1977, с.69-78.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27.Лакатос И.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Методология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научно-исследовательских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1995, №4, с.135-143.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28.Лекторский В.А.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гносеология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эпистемология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1999, №8, с.72-80.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29.Лой А.М. Проблема свідомості: історичність досвіду // Філософська і соціологічна думка. 1992, №7, с.148-162.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30.Малахов В.А. Цінність як категорія культури // Філософська думка. 1982, №5, с.76-85.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31.Мамардашвили М.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философию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Мамардашвили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опыт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нетипичен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СПб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., 2000, с.31-216.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32.Марчук М.Г. Ціннісні потенції знання. – Чернівці: Рута. 2001, с.39-82.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33.Мир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Книга для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В 2-х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частях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1991, с.10-182, 29-142, 211-248, 286-451, 315-586, 452-477, 521-608.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34.Мостепаненко М.В.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Л., 1972, с.7-55.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35.Ойзерман Т.И.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судьбы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плюрализма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учений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1991, №12.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36.Ортега-и-Гассет Х.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люди // «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Дегуманизация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1991, с.229-476.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37.Петрушенко В.Л. Філософія: Курс лекцій. – Львів, 2005, с.16-41, 178-212, 257-276, 277-299,300-328, 349-367, 368-393, 471-493.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38.Петрушенко В. Епістемологія як філософська теорія знання. – Львів, 2000, - 295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39.Порус В.Н.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Эпистемология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тенденции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1997, №2, с.93-111.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40.Розин Я.А. К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вопросу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ценностных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явлений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науки. 1989, №6.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41.Ручка А.А.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К., 1976. – 253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42.Сартр Ж.-П.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Екзістенціалізм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це гуманізм // Зарубіжна філософія ХХ століття. – К., 1993, с.131-139.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43.Скирбекк Г.,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Гилье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2003, с.703-783.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44.Современная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западная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1991. – 414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45.Современный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философский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1998, с.57-61, 125-126, 433-440, 487-488, 829-830, 964-965, 1001-1005, 1008-1012.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46.Спиркин А.Г.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Сознание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самосознание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1972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47.Степин В.С.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техногенной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цивилизации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1989, №10, с.3-18.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48.Столович М.Л. О «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системном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плюрализме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в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2000, №9.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49.Стрельник О.Н.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2002, с.135-176.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50.Тейяр де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Шарден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Феномен людини // Зарубіжна філософія ХХ ст. – К., 1993, с.159-165.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51.Тойнбі А.Дж. Дослідження історії. – Т.1. – К., 1995, с.14-54, 70-78,147-151, 192-227, 245-254, 354-363.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52.Федотова В.Г.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гуманитарных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науки. – М., 2006, с.285-305.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53.Фейнберг Е.А.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Эволюция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методологии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ХХ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веке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1995, №7, с.38-44.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54.Філософія / За ред. І.Ф.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Надольного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К., 2001, с.11-23, 135-142, 143-155, 199-211, 258-278, 285-401.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55.Філософія. Курс лекцій / Бичко І.В. та ін. – К., 1994, с.8-29, 315-430, 431-449, 445-477.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56.Философия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ред. В.Д.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Губина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 – М., 1997, с.133-152, 153-169, 345-421, 362-375.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57.Філософія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Причепій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Є.М. та ін. – К., 2001, с. 146-204, 258-291, 292-316, 317-334, 336-361, 452-479.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58.Філософія: Світ людини. Курс лекцій. – К., 2003, с.15-78, 97-120.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59.Философская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антропология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Губин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В., Некрасова Е. – М., 2000. - 240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60.Формации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цивилизации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«круглого стола»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философии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1989, №10, с.34-59.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61.Хайдеггер М.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бытие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1993, с.391-406.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62.Хайдеггер М.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метафизики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бытие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1993, с.327-345.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63.Хамітов М. Людина і народ: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етноантропологія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Філософія: світ людини. – К., 2003, с.399-415.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64.Чорний І.П.,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Рошкулець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Р.Г. Філософія. – Чернівці: “Рута”, 2008, с. 12-36, 67-89, 90-116.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65.Шеллер Є. Положення людини в космосі // Зарубіжна філософія ХХ століття. – К., 1993, с.146-152.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66.Швырев В.С.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1988, - 176 с.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67.Шпенглер О.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Закат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Т.1. – М., 1993, с.131-165, 262-266.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68.Юдин Б.Г.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Методологическая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социокультурная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определенность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Идеалы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научного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исследования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Мн.1981, с.120-150.</w:t>
            </w:r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69.Ясперс К.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B44753">
              <w:rPr>
                <w:rFonts w:ascii="Times New Roman" w:eastAsia="Times New Roman" w:hAnsi="Times New Roman" w:cs="Times New Roman"/>
                <w:sz w:val="28"/>
                <w:szCs w:val="28"/>
              </w:rPr>
              <w:t>. – М., 1991, с.29-58.</w:t>
            </w:r>
          </w:p>
        </w:tc>
      </w:tr>
    </w:tbl>
    <w:p w:rsidR="009D7216" w:rsidRPr="00B44753" w:rsidRDefault="009D7216" w:rsidP="00B44753">
      <w:pPr>
        <w:rPr>
          <w:b/>
        </w:rPr>
      </w:pPr>
    </w:p>
    <w:sectPr w:rsidR="009D7216" w:rsidRPr="00B447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53"/>
    <w:rsid w:val="004F2C34"/>
    <w:rsid w:val="009D7216"/>
    <w:rsid w:val="00B44753"/>
    <w:rsid w:val="00E0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4753"/>
    <w:rPr>
      <w:b/>
      <w:bCs/>
    </w:rPr>
  </w:style>
  <w:style w:type="character" w:styleId="a4">
    <w:name w:val="Emphasis"/>
    <w:basedOn w:val="a0"/>
    <w:uiPriority w:val="20"/>
    <w:qFormat/>
    <w:rsid w:val="00B44753"/>
    <w:rPr>
      <w:i/>
      <w:iCs/>
    </w:rPr>
  </w:style>
  <w:style w:type="paragraph" w:styleId="a5">
    <w:name w:val="Normal (Web)"/>
    <w:basedOn w:val="a"/>
    <w:uiPriority w:val="99"/>
    <w:unhideWhenUsed/>
    <w:rsid w:val="00B4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44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4F2C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4753"/>
    <w:rPr>
      <w:b/>
      <w:bCs/>
    </w:rPr>
  </w:style>
  <w:style w:type="character" w:styleId="a4">
    <w:name w:val="Emphasis"/>
    <w:basedOn w:val="a0"/>
    <w:uiPriority w:val="20"/>
    <w:qFormat/>
    <w:rsid w:val="00B44753"/>
    <w:rPr>
      <w:i/>
      <w:iCs/>
    </w:rPr>
  </w:style>
  <w:style w:type="paragraph" w:styleId="a5">
    <w:name w:val="Normal (Web)"/>
    <w:basedOn w:val="a"/>
    <w:uiPriority w:val="99"/>
    <w:unhideWhenUsed/>
    <w:rsid w:val="00B4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44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4F2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Philosophical/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16115</Words>
  <Characters>9186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2019-02-07T11:49:00Z</dcterms:created>
  <dcterms:modified xsi:type="dcterms:W3CDTF">2019-02-07T11:49:00Z</dcterms:modified>
</cp:coreProperties>
</file>