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Практика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перекладу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Філологія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(англійська мова та література)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англійської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філології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іноземних мов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Панькова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Т.В., </w:t>
      </w:r>
      <w:proofErr w:type="spellStart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Петрина</w:t>
      </w:r>
      <w:proofErr w:type="spellEnd"/>
      <w:r w:rsid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О.С.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20782C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20782C" w:rsidRDefault="0020782C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-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mail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___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tanyapankova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@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yahoo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.</w:t>
        </w:r>
        <w:r w:rsidRPr="0020782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com</w:t>
        </w:r>
      </w:hyperlink>
      <w:proofErr w:type="gramStart"/>
      <w:r w:rsidRPr="0020782C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,</w:t>
      </w:r>
      <w:r w:rsidR="00D06D14" w:rsidRPr="002078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petrynaoxana</w:t>
      </w:r>
      <w:r w:rsidRP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meta</w:t>
      </w:r>
      <w:r w:rsidRPr="0020782C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612B4A" w:rsidRPr="005D25DA" w:rsidRDefault="00612B4A" w:rsidP="005F48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4809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7B2A">
        <w:rPr>
          <w:rFonts w:ascii="Times New Roman" w:hAnsi="Times New Roman" w:cs="Times New Roman"/>
          <w:sz w:val="24"/>
          <w:szCs w:val="24"/>
        </w:rPr>
        <w:t>1</w:t>
      </w:r>
      <w:r w:rsidRPr="005F48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Бєкрєшева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Л.</w:t>
      </w:r>
      <w:r w:rsidR="001A7B2A" w:rsidRPr="001A7B2A">
        <w:rPr>
          <w:rFonts w:ascii="Times New Roman" w:hAnsi="Times New Roman" w:cs="Times New Roman"/>
          <w:sz w:val="24"/>
          <w:szCs w:val="24"/>
        </w:rPr>
        <w:t xml:space="preserve"> 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>О.  Теорія і практика перекладу</w:t>
      </w:r>
      <w:r w:rsidR="001A7B2A" w:rsidRPr="001A7B2A">
        <w:rPr>
          <w:rFonts w:ascii="Times New Roman" w:hAnsi="Times New Roman" w:cs="Times New Roman"/>
          <w:sz w:val="24"/>
          <w:szCs w:val="24"/>
        </w:rPr>
        <w:t>: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посібник</w:t>
      </w:r>
      <w:r w:rsidR="001A7B2A" w:rsidRPr="001A7B2A">
        <w:rPr>
          <w:rFonts w:ascii="Times New Roman" w:hAnsi="Times New Roman" w:cs="Times New Roman"/>
          <w:sz w:val="24"/>
          <w:szCs w:val="24"/>
        </w:rPr>
        <w:t xml:space="preserve"> / Л.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О.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uk-UA"/>
        </w:rPr>
        <w:t>Бєкрєшева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Луганськ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: вид-во СНУ ім.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В. Даля,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2010.  – 20 с.</w:t>
      </w:r>
    </w:p>
    <w:p w:rsidR="005F4809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809">
        <w:rPr>
          <w:rFonts w:ascii="Times New Roman" w:hAnsi="Times New Roman" w:cs="Times New Roman"/>
          <w:sz w:val="24"/>
          <w:szCs w:val="24"/>
        </w:rPr>
        <w:t>2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Василюк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І.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М., Рудик І.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М. Осн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>ови теорії і практики перекладу</w:t>
      </w:r>
      <w:r w:rsidR="001A7B2A" w:rsidRPr="001A7B2A">
        <w:rPr>
          <w:rFonts w:ascii="Times New Roman" w:hAnsi="Times New Roman" w:cs="Times New Roman"/>
          <w:sz w:val="24"/>
          <w:szCs w:val="24"/>
        </w:rPr>
        <w:t>: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Навчальний посібн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ик / І. М.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uk-UA"/>
        </w:rPr>
        <w:t>Василюк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uk-UA"/>
        </w:rPr>
        <w:t>, І. М. Рудик.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Житомир, 2006. – 120 с.</w:t>
      </w:r>
    </w:p>
    <w:p w:rsidR="005F4809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7B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Карабан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В.</w:t>
      </w:r>
      <w:r w:rsidR="001A7B2A" w:rsidRPr="001A7B2A">
        <w:rPr>
          <w:rFonts w:ascii="Times New Roman" w:hAnsi="Times New Roman" w:cs="Times New Roman"/>
          <w:sz w:val="24"/>
          <w:szCs w:val="24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І. Посібник-довідник з перекладу англійської наукової і технічної літератури на англійську мову. Частина 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I. Граматичні труднощі / В. І.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uk-UA"/>
        </w:rPr>
        <w:t>Карабан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Флоренція – Страсбург –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Гранада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Київ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: TEMPUS, 1997. – </w:t>
      </w:r>
      <w:r w:rsidRPr="005F4809">
        <w:rPr>
          <w:rFonts w:ascii="Times New Roman" w:hAnsi="Times New Roman" w:cs="Times New Roman"/>
          <w:sz w:val="24"/>
          <w:szCs w:val="24"/>
        </w:rPr>
        <w:t xml:space="preserve">317 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F4809">
        <w:rPr>
          <w:rFonts w:ascii="Times New Roman" w:hAnsi="Times New Roman" w:cs="Times New Roman"/>
          <w:sz w:val="24"/>
          <w:szCs w:val="24"/>
        </w:rPr>
        <w:t>.</w:t>
      </w:r>
    </w:p>
    <w:p w:rsidR="005F4809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7B2A">
        <w:rPr>
          <w:rFonts w:ascii="Times New Roman" w:hAnsi="Times New Roman" w:cs="Times New Roman"/>
          <w:sz w:val="24"/>
          <w:szCs w:val="24"/>
        </w:rPr>
        <w:t>4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Корунець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І.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В. Теорія і практика перекладу (аспектний переклад)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 / І. В.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uk-UA"/>
        </w:rPr>
        <w:t>Корунець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Вінниця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: Нова Книга, 2003. – 448 с.</w:t>
      </w:r>
    </w:p>
    <w:p w:rsidR="00612B4A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809">
        <w:rPr>
          <w:rFonts w:ascii="Times New Roman" w:hAnsi="Times New Roman" w:cs="Times New Roman"/>
          <w:sz w:val="24"/>
          <w:szCs w:val="24"/>
        </w:rPr>
        <w:t>5</w:t>
      </w:r>
      <w:r w:rsidR="00612B4A" w:rsidRPr="005F480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57DC0"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Лапочка В.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7DC0"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О. Курс 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>теорії і практики перекладу</w:t>
      </w:r>
      <w:r w:rsidR="001A7B2A" w:rsidRPr="001A7B2A">
        <w:rPr>
          <w:rFonts w:ascii="Times New Roman" w:hAnsi="Times New Roman" w:cs="Times New Roman"/>
          <w:sz w:val="24"/>
          <w:szCs w:val="24"/>
        </w:rPr>
        <w:t>:</w:t>
      </w:r>
      <w:r w:rsidR="00D57DC0"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Навчально-методичний посібник для практичних занять та самостійної роботи студентів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/ В. О. Лапочка.</w:t>
      </w:r>
      <w:r w:rsidR="00D57DC0"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Полтава, 2010. – 40 с.</w:t>
      </w:r>
    </w:p>
    <w:p w:rsidR="005F4809" w:rsidRP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809">
        <w:rPr>
          <w:rFonts w:ascii="Times New Roman" w:hAnsi="Times New Roman" w:cs="Times New Roman"/>
          <w:sz w:val="24"/>
          <w:szCs w:val="24"/>
        </w:rPr>
        <w:t>6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F48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809">
        <w:rPr>
          <w:rFonts w:ascii="Times New Roman" w:hAnsi="Times New Roman" w:cs="Times New Roman"/>
          <w:sz w:val="24"/>
          <w:szCs w:val="24"/>
        </w:rPr>
        <w:t>Мірам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Г.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Е. та ін. Основи перекладу: Курс лекцій з теорії та практики перекладу для факультетів та інститут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ів міжнародних відносин </w:t>
      </w:r>
      <w:r w:rsidR="001A7B2A" w:rsidRPr="001A7B2A">
        <w:rPr>
          <w:rFonts w:ascii="Times New Roman" w:hAnsi="Times New Roman" w:cs="Times New Roman"/>
          <w:sz w:val="24"/>
          <w:szCs w:val="24"/>
        </w:rPr>
        <w:t xml:space="preserve">/ 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>Г. Е. Мірам та ін.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– К.</w:t>
      </w:r>
      <w:r w:rsidR="001A7B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uk-UA"/>
        </w:rPr>
        <w:t>Ельга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>, Ніка-Центр, 2002. – 240 с.</w:t>
      </w:r>
    </w:p>
    <w:p w:rsid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en-US"/>
        </w:rPr>
        <w:t>Munday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>Jeremy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gramStart"/>
      <w:r w:rsidRPr="005F4809">
        <w:rPr>
          <w:rFonts w:ascii="Times New Roman" w:hAnsi="Times New Roman" w:cs="Times New Roman"/>
          <w:sz w:val="24"/>
          <w:szCs w:val="24"/>
          <w:lang w:val="en-US"/>
        </w:rPr>
        <w:t>Introducing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>Translation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>Studies</w:t>
      </w:r>
      <w:r w:rsidRPr="005F4809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1A7B2A">
        <w:rPr>
          <w:rFonts w:ascii="Times New Roman" w:hAnsi="Times New Roman" w:cs="Times New Roman"/>
          <w:sz w:val="24"/>
          <w:szCs w:val="24"/>
          <w:lang w:val="en-US"/>
        </w:rPr>
        <w:t xml:space="preserve">Theories and Applications / Jeremy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en-US"/>
        </w:rPr>
        <w:t>Munday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="001A7B2A">
        <w:rPr>
          <w:rFonts w:ascii="Times New Roman" w:hAnsi="Times New Roman" w:cs="Times New Roman"/>
          <w:sz w:val="24"/>
          <w:szCs w:val="24"/>
          <w:lang w:val="en-US"/>
        </w:rPr>
        <w:t xml:space="preserve"> London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 and NY, 2001. – 222 p.</w:t>
      </w:r>
    </w:p>
    <w:p w:rsidR="005F4809" w:rsidRDefault="005F4809" w:rsidP="005F480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4809"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en-US"/>
        </w:rPr>
        <w:t>Sydoruk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 G.</w:t>
      </w:r>
      <w:r w:rsidR="001A7B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I. Translation </w:t>
      </w:r>
      <w:r w:rsidR="001A7B2A">
        <w:rPr>
          <w:rFonts w:ascii="Times New Roman" w:hAnsi="Times New Roman" w:cs="Times New Roman"/>
          <w:sz w:val="24"/>
          <w:szCs w:val="24"/>
          <w:lang w:val="en-US"/>
        </w:rPr>
        <w:t xml:space="preserve">Theory Foundations: Course Book / G. I. </w:t>
      </w:r>
      <w:proofErr w:type="spellStart"/>
      <w:r w:rsidR="001A7B2A">
        <w:rPr>
          <w:rFonts w:ascii="Times New Roman" w:hAnsi="Times New Roman" w:cs="Times New Roman"/>
          <w:sz w:val="24"/>
          <w:szCs w:val="24"/>
          <w:lang w:val="en-US"/>
        </w:rPr>
        <w:t>Sydoruk</w:t>
      </w:r>
      <w:proofErr w:type="spellEnd"/>
      <w:r w:rsidR="001A7B2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 – Kyiv: </w:t>
      </w:r>
      <w:proofErr w:type="spellStart"/>
      <w:r w:rsidRPr="005F4809">
        <w:rPr>
          <w:rFonts w:ascii="Times New Roman" w:hAnsi="Times New Roman" w:cs="Times New Roman"/>
          <w:sz w:val="24"/>
          <w:szCs w:val="24"/>
          <w:lang w:val="en-US"/>
        </w:rPr>
        <w:t>Kondor</w:t>
      </w:r>
      <w:proofErr w:type="spellEnd"/>
      <w:r w:rsidRPr="005F4809">
        <w:rPr>
          <w:rFonts w:ascii="Times New Roman" w:hAnsi="Times New Roman" w:cs="Times New Roman"/>
          <w:sz w:val="24"/>
          <w:szCs w:val="24"/>
          <w:lang w:val="en-US"/>
        </w:rPr>
        <w:t>, 2009</w:t>
      </w:r>
      <w:r w:rsidR="001A7B2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5F4809">
        <w:rPr>
          <w:rFonts w:ascii="Times New Roman" w:hAnsi="Times New Roman" w:cs="Times New Roman"/>
          <w:sz w:val="24"/>
          <w:szCs w:val="24"/>
          <w:lang w:val="en-US"/>
        </w:rPr>
        <w:t xml:space="preserve"> – 284 p.</w:t>
      </w:r>
    </w:p>
    <w:p w:rsidR="005F4809" w:rsidRPr="005F4809" w:rsidRDefault="005F4809" w:rsidP="005F480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12B4A" w:rsidRPr="00B6780C" w:rsidRDefault="00612B4A" w:rsidP="005F480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 w:rsidSect="00D13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A7B2A"/>
    <w:rsid w:val="0020782C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5F4809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13B20"/>
    <w:rsid w:val="00D430D7"/>
    <w:rsid w:val="00D57DC0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E-mail___tanyapankova@yaho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15</cp:revision>
  <dcterms:created xsi:type="dcterms:W3CDTF">2017-05-17T09:04:00Z</dcterms:created>
  <dcterms:modified xsi:type="dcterms:W3CDTF">2019-02-08T09:35:00Z</dcterms:modified>
</cp:coreProperties>
</file>