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4DC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432A">
        <w:rPr>
          <w:rFonts w:ascii="Times New Roman" w:hAnsi="Times New Roman" w:cs="Times New Roman"/>
          <w:b/>
          <w:sz w:val="28"/>
          <w:szCs w:val="28"/>
          <w:lang w:val="uk-UA"/>
        </w:rPr>
        <w:t>Сталий розвиток туризму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Ковальська Л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B6A86" w:rsidRPr="007E4758" w:rsidRDefault="00612B4A" w:rsidP="007E475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3602B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Миронов Ю.Б.,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Тучковська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І.І.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Сталий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розвиток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туризму: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сутність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завдання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принципи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Матеріали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наукової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конференції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Актуальні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проблеми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економіки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торгі</w:t>
      </w:r>
      <w:proofErr w:type="gram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вл</w:t>
      </w:r>
      <w:bookmarkStart w:id="0" w:name="_GoBack"/>
      <w:bookmarkEnd w:id="0"/>
      <w:proofErr w:type="gram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сучасних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умовах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євроінтеграції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(м.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Львів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11-12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травня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 р.). –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Львів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: ЛТЕУ, 2017. – 440 с. – С.218–219. – Режим доступу. – http://tourlib.net/statti_ukr/myronov7.htm</w:t>
      </w:r>
    </w:p>
    <w:p w:rsidR="009B6A86" w:rsidRPr="007E4758" w:rsidRDefault="00612B4A" w:rsidP="007E475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B070B0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Коробейникова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Я.С.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Стратегія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сталого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туризму: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навчальний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пос</w:t>
      </w:r>
      <w:proofErr w:type="gram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ібник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</w:t>
      </w:r>
      <w:proofErr w:type="spellStart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Івано-Франківськ</w:t>
      </w:r>
      <w:proofErr w:type="spellEnd"/>
      <w:r w:rsidR="009B6A86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: ІФНТУНГ, 2016. – 289 с.</w:t>
      </w:r>
    </w:p>
    <w:p w:rsidR="004A4DC4" w:rsidRPr="007E4758" w:rsidRDefault="00612B4A" w:rsidP="007E475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A7282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Стоян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К.С. 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Вплив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міжнародного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туризму на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сталий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розвиток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Економіка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Інновації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. - 2011. - №2 (6). – Режим доступу. – http://tourlib.net/statti_ukr/stoyan.htm</w:t>
      </w:r>
    </w:p>
    <w:p w:rsidR="004A4DC4" w:rsidRPr="007E4758" w:rsidRDefault="00612B4A" w:rsidP="007E475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B070B0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Осипчук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М.Д.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Міжнародний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туризм у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контексті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модернізації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зовнішньоекономічної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засадах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сталого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Науковий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вісник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Херсонського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державного</w:t>
      </w:r>
      <w:proofErr w:type="gram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університету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 –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Серія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Економічні</w:t>
      </w:r>
      <w:proofErr w:type="spellEnd"/>
      <w:r w:rsidR="004A4DC4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науки. - 2014. - Вип.6, ч.1. - С.107-111. – Режим доступу. – </w:t>
      </w:r>
      <w:hyperlink r:id="rId5" w:history="1">
        <w:r w:rsidR="004A4DC4" w:rsidRPr="007E47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http://tourlib.net/statti_ukr/osypchuk3.htm</w:t>
        </w:r>
      </w:hyperlink>
    </w:p>
    <w:p w:rsidR="007E4758" w:rsidRPr="007E4758" w:rsidRDefault="00612B4A" w:rsidP="007E475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5.</w:t>
      </w:r>
      <w:r w:rsidR="00B070B0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Заячковська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Г.А. 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Основні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засади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сталого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туризму в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Матер</w:t>
      </w:r>
      <w:proofErr w:type="gram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іали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III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Міжнародної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науоков-практичної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конференції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"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Якість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глобальні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локальні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аспекти</w:t>
      </w:r>
      <w:proofErr w:type="spellEnd"/>
      <w:r w:rsidR="007E4758" w:rsidRPr="007E4758">
        <w:rPr>
          <w:rFonts w:ascii="Times New Roman" w:hAnsi="Times New Roman" w:cs="Times New Roman"/>
          <w:color w:val="000000" w:themeColor="text1"/>
          <w:sz w:val="28"/>
          <w:szCs w:val="28"/>
        </w:rPr>
        <w:t>" (28-29.06.2011). – Режим доступу. – http://tourlib.net/statti_ukr/zayachkovska3.htm</w:t>
      </w:r>
    </w:p>
    <w:p w:rsidR="00D5377C" w:rsidRPr="007E4758" w:rsidRDefault="00D5377C" w:rsidP="004A4DC4">
      <w:pPr>
        <w:pStyle w:val="a4"/>
        <w:shd w:val="clear" w:color="auto" w:fill="FCF0E4"/>
        <w:rPr>
          <w:sz w:val="28"/>
          <w:szCs w:val="28"/>
          <w:lang w:val="uk-UA"/>
        </w:rPr>
      </w:pPr>
    </w:p>
    <w:p w:rsidR="00D5377C" w:rsidRDefault="00D5377C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300A"/>
    <w:rsid w:val="00114E9C"/>
    <w:rsid w:val="00157B9D"/>
    <w:rsid w:val="001B509D"/>
    <w:rsid w:val="00200480"/>
    <w:rsid w:val="0022718B"/>
    <w:rsid w:val="0025247D"/>
    <w:rsid w:val="002A7282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A4DC4"/>
    <w:rsid w:val="004E4D3B"/>
    <w:rsid w:val="00523F49"/>
    <w:rsid w:val="00553583"/>
    <w:rsid w:val="005C1BF7"/>
    <w:rsid w:val="005F33B3"/>
    <w:rsid w:val="00612B4A"/>
    <w:rsid w:val="00637439"/>
    <w:rsid w:val="006C08AA"/>
    <w:rsid w:val="0075036D"/>
    <w:rsid w:val="007621B8"/>
    <w:rsid w:val="007A3220"/>
    <w:rsid w:val="007A53A6"/>
    <w:rsid w:val="007B4B53"/>
    <w:rsid w:val="007E4758"/>
    <w:rsid w:val="0083602B"/>
    <w:rsid w:val="008401BE"/>
    <w:rsid w:val="00887A78"/>
    <w:rsid w:val="008C6D37"/>
    <w:rsid w:val="008E69FC"/>
    <w:rsid w:val="009076B0"/>
    <w:rsid w:val="00975929"/>
    <w:rsid w:val="00991E66"/>
    <w:rsid w:val="009940A2"/>
    <w:rsid w:val="009B6A86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7432A"/>
    <w:rsid w:val="00B820EA"/>
    <w:rsid w:val="00B92B78"/>
    <w:rsid w:val="00BD6EDA"/>
    <w:rsid w:val="00C0490B"/>
    <w:rsid w:val="00C404E0"/>
    <w:rsid w:val="00C93182"/>
    <w:rsid w:val="00CC1223"/>
    <w:rsid w:val="00CC2FDB"/>
    <w:rsid w:val="00D430D7"/>
    <w:rsid w:val="00D5377C"/>
    <w:rsid w:val="00D90F53"/>
    <w:rsid w:val="00DB0613"/>
    <w:rsid w:val="00DD48E7"/>
    <w:rsid w:val="00DD7C7B"/>
    <w:rsid w:val="00E65F23"/>
    <w:rsid w:val="00F22D57"/>
    <w:rsid w:val="00F378D5"/>
    <w:rsid w:val="00F61FDA"/>
    <w:rsid w:val="00FA3B59"/>
    <w:rsid w:val="00FC10BE"/>
    <w:rsid w:val="00FD7E98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4D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4A4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4D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4A4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urlib.net/statti_ukr/osypchuk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6</cp:revision>
  <dcterms:created xsi:type="dcterms:W3CDTF">2017-11-02T09:16:00Z</dcterms:created>
  <dcterms:modified xsi:type="dcterms:W3CDTF">2017-11-02T09:54:00Z</dcterms:modified>
</cp:coreProperties>
</file>