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F0" w:rsidRDefault="00CA5FF0" w:rsidP="00CA5FF0">
      <w:pPr>
        <w:jc w:val="both"/>
        <w:rPr>
          <w:rFonts w:ascii="Times New Roman" w:hAnsi="Times New Roman" w:cs="Times New Roman"/>
        </w:rPr>
      </w:pPr>
    </w:p>
    <w:p w:rsidR="00CA5FF0" w:rsidRPr="000307CE" w:rsidRDefault="00CA5FF0" w:rsidP="00CA5F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Електронні навчально-методичні видання </w:t>
      </w:r>
    </w:p>
    <w:p w:rsidR="00CA5FF0" w:rsidRPr="000307CE" w:rsidRDefault="00CA5FF0" w:rsidP="00CA5F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у вигляді збірників («хрестоматій») статей та уривків з наукових</w:t>
      </w:r>
    </w:p>
    <w:p w:rsidR="00CA5FF0" w:rsidRPr="000307CE" w:rsidRDefault="00CA5FF0" w:rsidP="00CA5F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видань, які є об’єктом вивчення в рамках навчальних дисциплін </w:t>
      </w:r>
    </w:p>
    <w:p w:rsidR="00CA5FF0" w:rsidRPr="000307CE" w:rsidRDefault="00CA5FF0" w:rsidP="00CA5F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відповідно до затвердженої навчальної програми </w:t>
      </w:r>
    </w:p>
    <w:p w:rsidR="00CA5FF0" w:rsidRPr="000307CE" w:rsidRDefault="00CA5FF0" w:rsidP="00CA5F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підготовки бакалаврів і магістрів</w:t>
      </w:r>
    </w:p>
    <w:p w:rsidR="00CA5FF0" w:rsidRPr="000307CE" w:rsidRDefault="00CA5FF0" w:rsidP="00CA5F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eastAsia="uk-UA"/>
        </w:rPr>
      </w:pPr>
      <w:r w:rsidRPr="000307CE">
        <w:rPr>
          <w:rFonts w:ascii="Times New Roman" w:eastAsia="Times New Roman" w:hAnsi="Times New Roman" w:cs="Times New Roman"/>
          <w:sz w:val="24"/>
          <w:lang w:eastAsia="uk-UA"/>
        </w:rPr>
        <w:t>(згідно з розпорядженням Науково-дослідної частини № 03-21 від 05.05.2017 р.)</w:t>
      </w:r>
    </w:p>
    <w:p w:rsidR="00CA5FF0" w:rsidRDefault="00CA5FF0" w:rsidP="00CA5F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Дисципліна 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Методика навчання української мови (2 курс)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 </w:t>
      </w:r>
    </w:p>
    <w:p w:rsidR="00BC4EB5" w:rsidRPr="000307CE" w:rsidRDefault="00BC4EB5" w:rsidP="00CA5F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Arial" w:hAnsi="Arial" w:cs="Arial"/>
          <w:color w:val="000000"/>
          <w:shd w:val="clear" w:color="auto" w:fill="FFFFFF"/>
        </w:rPr>
        <w:t>"Методика навчання української мови" для студентів 2 курсу спеціальності "Початкова освіта"</w:t>
      </w:r>
      <w:bookmarkStart w:id="0" w:name="_GoBack"/>
      <w:bookmarkEnd w:id="0"/>
    </w:p>
    <w:p w:rsidR="00CA5FF0" w:rsidRPr="000307CE" w:rsidRDefault="00CA5FF0" w:rsidP="00CA5FF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Кафедра 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філології</w:t>
      </w:r>
    </w:p>
    <w:p w:rsidR="00CA5FF0" w:rsidRPr="000307CE" w:rsidRDefault="00CA5FF0" w:rsidP="00CA5FF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Інститут 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Коломийський навчально-науковий</w:t>
      </w: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:rsidR="00CA5FF0" w:rsidRPr="000307CE" w:rsidRDefault="00CA5FF0" w:rsidP="00CA5F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Викладач 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Русакова Ольга Валеріївна, кандидат філологічних наук</w:t>
      </w:r>
    </w:p>
    <w:p w:rsidR="00CA5FF0" w:rsidRPr="000307CE" w:rsidRDefault="00CA5FF0" w:rsidP="00CA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>Список (не більше 10 позицій) наукових текстів, рекомендованих для</w:t>
      </w:r>
    </w:p>
    <w:p w:rsidR="00CA5FF0" w:rsidRPr="000307CE" w:rsidRDefault="00CA5FF0" w:rsidP="00CA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>включення у збірник текстів («хрестоматію»), що наявні у фондах наукової</w:t>
      </w:r>
    </w:p>
    <w:p w:rsidR="00CA5FF0" w:rsidRPr="000307CE" w:rsidRDefault="00CA5FF0" w:rsidP="00CA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>бібліотеки університету (згідно з електронним каталогом</w:t>
      </w:r>
    </w:p>
    <w:p w:rsidR="00CA5FF0" w:rsidRPr="000307CE" w:rsidRDefault="00BC4EB5" w:rsidP="00CA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hyperlink r:id="rId6" w:history="1"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http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://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lib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.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pu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.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if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.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ua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/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lib</w:t>
        </w:r>
        <w:r w:rsidR="00CA5FF0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/</w:t>
        </w:r>
      </w:hyperlink>
      <w:r w:rsidR="00CA5FF0" w:rsidRPr="000307CE">
        <w:rPr>
          <w:rFonts w:ascii="Times New Roman" w:eastAsia="Times New Roman" w:hAnsi="Times New Roman" w:cs="Times New Roman"/>
          <w:sz w:val="28"/>
          <w:lang w:eastAsia="uk-UA"/>
        </w:rPr>
        <w:t>):</w:t>
      </w:r>
    </w:p>
    <w:p w:rsidR="00CA5FF0" w:rsidRDefault="00CA5FF0" w:rsidP="00CA5FF0">
      <w:pPr>
        <w:pStyle w:val="a3"/>
        <w:jc w:val="both"/>
        <w:rPr>
          <w:rFonts w:ascii="Times New Roman" w:hAnsi="Times New Roman" w:cs="Times New Roman"/>
        </w:rPr>
      </w:pPr>
    </w:p>
    <w:p w:rsidR="00CA5FF0" w:rsidRDefault="00CA5FF0" w:rsidP="00CA5FF0">
      <w:pPr>
        <w:pStyle w:val="a3"/>
        <w:jc w:val="both"/>
        <w:rPr>
          <w:rFonts w:ascii="Times New Roman" w:hAnsi="Times New Roman" w:cs="Times New Roman"/>
        </w:rPr>
      </w:pPr>
    </w:p>
    <w:p w:rsidR="00CA5FF0" w:rsidRDefault="00CA5FF0" w:rsidP="00CA5FF0">
      <w:pPr>
        <w:pStyle w:val="a3"/>
        <w:jc w:val="both"/>
        <w:rPr>
          <w:rFonts w:ascii="Times New Roman" w:hAnsi="Times New Roman" w:cs="Times New Roman"/>
        </w:rPr>
      </w:pPr>
    </w:p>
    <w:p w:rsidR="00CA5FF0" w:rsidRPr="00F37031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7031">
        <w:rPr>
          <w:rFonts w:ascii="Times New Roman" w:hAnsi="Times New Roman" w:cs="Times New Roman"/>
          <w:sz w:val="28"/>
          <w:szCs w:val="28"/>
        </w:rPr>
        <w:t>Котик Т. М. Методика розвитку зв'язного мовлення молодших школярів</w:t>
      </w:r>
      <w:r>
        <w:rPr>
          <w:rFonts w:ascii="Times New Roman" w:hAnsi="Times New Roman" w:cs="Times New Roman"/>
          <w:sz w:val="28"/>
          <w:szCs w:val="28"/>
        </w:rPr>
        <w:t>: опорні конспекти лекцій для студентів заочної форми навчання спеціальності «Початкова освіта». Івано-Франківськ, 2013. 71 с.</w:t>
      </w:r>
    </w:p>
    <w:p w:rsidR="00CA5FF0" w:rsidRPr="00543AD7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AD7">
        <w:rPr>
          <w:rFonts w:ascii="Times New Roman" w:hAnsi="Times New Roman" w:cs="Times New Roman"/>
          <w:sz w:val="28"/>
          <w:szCs w:val="28"/>
        </w:rPr>
        <w:t xml:space="preserve">Лобчук О. Г., Слободкіна Ф. Технологія аналізу уроку рідної мови у початковій школі </w:t>
      </w:r>
      <w:hyperlink r:id="rId7" w:history="1">
        <w:r w:rsidRPr="00543AD7">
          <w:rPr>
            <w:rStyle w:val="a4"/>
            <w:rFonts w:ascii="Times New Roman" w:hAnsi="Times New Roman" w:cs="Times New Roman"/>
            <w:sz w:val="28"/>
            <w:szCs w:val="28"/>
          </w:rPr>
          <w:t>http://elibrary.kubg.edu.ua/id/eprint/446/1/%D0%9B%D0%BE%D0%B1%D1%87%D1%83%D0%BA%20%D0%9E.%D0%93.,%20%D0%A1%D0%BB%D0%BE%D0%B1%D0%BE%D0%B4%D0%BA%D1%96%D0%BD%D0%B0%20%D0%A4.%D0%9E..pdf</w:t>
        </w:r>
      </w:hyperlink>
    </w:p>
    <w:p w:rsidR="00CA5FF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7031">
        <w:rPr>
          <w:rFonts w:ascii="Times New Roman" w:hAnsi="Times New Roman" w:cs="Times New Roman"/>
          <w:sz w:val="28"/>
          <w:szCs w:val="28"/>
        </w:rPr>
        <w:t>Майборода В. Робота з дитячою книжкою у 1 класі за навчальним комплектом «Читаю сам»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http://ukped.com/statti/teorija-navchannja/5081-robota-z-dytiachoiu-knyzhkoiu-u-1-klasi-za-navchalnym-kompleksom-chytaiu-sam.html</w:t>
        </w:r>
      </w:hyperlink>
    </w:p>
    <w:p w:rsidR="00CA5FF0" w:rsidRPr="00543AD7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AD7">
        <w:rPr>
          <w:rFonts w:ascii="Times New Roman" w:hAnsi="Times New Roman" w:cs="Times New Roman"/>
          <w:sz w:val="28"/>
          <w:szCs w:val="28"/>
        </w:rPr>
        <w:t>Марущак О. М. Формування комунікативної компетентності молодших школярів засобами дитячої періодики</w:t>
      </w:r>
      <w:r>
        <w:rPr>
          <w:rFonts w:ascii="Times New Roman" w:hAnsi="Times New Roman" w:cs="Times New Roman"/>
          <w:sz w:val="28"/>
          <w:szCs w:val="28"/>
        </w:rPr>
        <w:t xml:space="preserve">: методичні рекомендації. Житомир, 2017. 137 с. </w:t>
      </w:r>
      <w:r w:rsidRPr="00543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FF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7031">
        <w:rPr>
          <w:rFonts w:ascii="Times New Roman" w:hAnsi="Times New Roman" w:cs="Times New Roman"/>
          <w:sz w:val="28"/>
          <w:szCs w:val="28"/>
        </w:rPr>
        <w:t xml:space="preserve">Міненко Л. М., Підлужна Г. В. Методика викладання української мови в початкових класах. </w:t>
      </w:r>
      <w:r>
        <w:rPr>
          <w:rFonts w:ascii="Times New Roman" w:hAnsi="Times New Roman" w:cs="Times New Roman"/>
          <w:sz w:val="28"/>
          <w:szCs w:val="28"/>
        </w:rPr>
        <w:t>Ч.1.Навчання грамоти. Житомир, 2004. 52 с.</w:t>
      </w:r>
    </w:p>
    <w:p w:rsidR="00CA5FF0" w:rsidRPr="0096235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144F">
        <w:rPr>
          <w:rFonts w:ascii="Times New Roman" w:hAnsi="Times New Roman" w:cs="Times New Roman"/>
          <w:sz w:val="28"/>
          <w:szCs w:val="28"/>
        </w:rPr>
        <w:lastRenderedPageBreak/>
        <w:t>Павлик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44F">
        <w:rPr>
          <w:rFonts w:ascii="Times New Roman" w:hAnsi="Times New Roman" w:cs="Times New Roman"/>
          <w:sz w:val="28"/>
          <w:szCs w:val="28"/>
        </w:rPr>
        <w:t>А. Розвиток писемного мовлення школярів засобами інтерактивного навчання</w:t>
      </w:r>
      <w:r w:rsidRPr="009623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Pr="004043D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https://journal.kdpu.edu.ua/filstd/article/download/991/991/</w:t>
        </w:r>
      </w:hyperlink>
    </w:p>
    <w:p w:rsidR="00CA5FF0" w:rsidRPr="00962350" w:rsidRDefault="00CA5FF0" w:rsidP="00CA5F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F0" w:rsidRPr="0096235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7031">
        <w:rPr>
          <w:rFonts w:ascii="Times New Roman" w:hAnsi="Times New Roman" w:cs="Times New Roman"/>
          <w:sz w:val="28"/>
          <w:szCs w:val="28"/>
        </w:rPr>
        <w:t>Пономарьова К. Нестандартні форми організації навчання украї</w:t>
      </w:r>
      <w:r>
        <w:rPr>
          <w:rFonts w:ascii="Times New Roman" w:hAnsi="Times New Roman" w:cs="Times New Roman"/>
          <w:sz w:val="28"/>
          <w:szCs w:val="28"/>
        </w:rPr>
        <w:t>нської мови в початкових класах</w:t>
      </w:r>
      <w:r w:rsidRPr="00962350">
        <w:t xml:space="preserve"> </w:t>
      </w:r>
      <w:r w:rsidRPr="00962350">
        <w:rPr>
          <w:rFonts w:ascii="Times New Roman" w:hAnsi="Times New Roman" w:cs="Times New Roman"/>
          <w:sz w:val="28"/>
          <w:szCs w:val="28"/>
        </w:rPr>
        <w:t>http://www.irbis-nbuv.gov.ua/cgi-bin/irbis_nbuv/cgiirbis_64.exe?I21DBN=LINK&amp;P21DBN=UJRN&amp;Z21ID=&amp;S21REF=10&amp;S21CNR=20&amp;S21STN=1&amp;S21FMT=ASP_meta&amp;C21COM=S&amp;2_S21P03=FILA=&amp;2_S21STR=Psh_2015_12_3</w:t>
      </w:r>
    </w:p>
    <w:p w:rsidR="00CA5FF0" w:rsidRPr="00962350" w:rsidRDefault="00CA5FF0" w:rsidP="00CA5F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F0" w:rsidRPr="0096235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350">
        <w:rPr>
          <w:rFonts w:ascii="Times New Roman" w:hAnsi="Times New Roman" w:cs="Times New Roman"/>
          <w:sz w:val="28"/>
          <w:szCs w:val="28"/>
        </w:rPr>
        <w:t>Пономарьова К. Реалізація компетентнісного підходу в навчанні молодших школярів української мови</w:t>
      </w:r>
      <w:r w:rsidRPr="009623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A5FF0" w:rsidRPr="00962350" w:rsidRDefault="00BC4EB5" w:rsidP="00CA5FF0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A5FF0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http://osvita.ua/school/lessons_summary/edu_technology/31210/</w:t>
        </w:r>
      </w:hyperlink>
    </w:p>
    <w:p w:rsidR="00CA5FF0" w:rsidRPr="00F37031" w:rsidRDefault="00CA5FF0" w:rsidP="00CA5F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F0" w:rsidRPr="0096235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7031">
        <w:rPr>
          <w:rFonts w:ascii="Times New Roman" w:hAnsi="Times New Roman" w:cs="Times New Roman"/>
          <w:sz w:val="28"/>
          <w:szCs w:val="28"/>
        </w:rPr>
        <w:t>Ткачук О. Мовно-мовленнєва компетенція на уроках укра</w:t>
      </w:r>
      <w:r>
        <w:rPr>
          <w:rFonts w:ascii="Times New Roman" w:hAnsi="Times New Roman" w:cs="Times New Roman"/>
          <w:sz w:val="28"/>
          <w:szCs w:val="28"/>
        </w:rPr>
        <w:t>їнської мови в початковій школі</w:t>
      </w:r>
      <w:r w:rsidRPr="00962350">
        <w:t xml:space="preserve"> </w:t>
      </w:r>
      <w:hyperlink r:id="rId11" w:history="1">
        <w:r w:rsidRPr="004043D5">
          <w:rPr>
            <w:rStyle w:val="a4"/>
            <w:rFonts w:ascii="Times New Roman" w:hAnsi="Times New Roman" w:cs="Times New Roman"/>
            <w:sz w:val="28"/>
            <w:szCs w:val="28"/>
          </w:rPr>
          <w:t>https://www.researchgate.net/publication/37813924_Movno-movlenneva_kompetencia_na_urokah_ukrainskoi_movi_v_pocatkovih_klasah</w:t>
        </w:r>
      </w:hyperlink>
    </w:p>
    <w:p w:rsidR="00CA5FF0" w:rsidRPr="00962350" w:rsidRDefault="00CA5FF0" w:rsidP="00CA5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3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2350">
        <w:rPr>
          <w:rFonts w:ascii="Times New Roman" w:hAnsi="Times New Roman" w:cs="Times New Roman"/>
          <w:sz w:val="28"/>
          <w:szCs w:val="28"/>
        </w:rPr>
        <w:t>Хорошковська О., Петрук О. Текст як основа розвитку всіх видів мовленнєвої діяльності на уроках української мови</w:t>
      </w:r>
    </w:p>
    <w:p w:rsidR="00CA5FF0" w:rsidRPr="00962350" w:rsidRDefault="00BC4EB5" w:rsidP="00CA5F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CA5FF0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http://lib.iitta.gov.ua/3662/</w:t>
        </w:r>
      </w:hyperlink>
    </w:p>
    <w:p w:rsidR="00CA5FF0" w:rsidRPr="00962350" w:rsidRDefault="00CA5FF0" w:rsidP="00CA5F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F0" w:rsidRPr="00962350" w:rsidRDefault="00CA5FF0" w:rsidP="00CA5F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F0" w:rsidRPr="00CA5FF0" w:rsidRDefault="00CA5FF0" w:rsidP="00CA5F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6769" w:rsidRDefault="00226769"/>
    <w:sectPr w:rsidR="002267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C5BC5"/>
    <w:multiLevelType w:val="hybridMultilevel"/>
    <w:tmpl w:val="02BAFC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2B"/>
    <w:rsid w:val="00226769"/>
    <w:rsid w:val="00334A2B"/>
    <w:rsid w:val="00BC4EB5"/>
    <w:rsid w:val="00CA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F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5F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F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5F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ped.com/statti/teorija-navchannja/5081-robota-z-dytiachoiu-knyzhkoiu-u-1-klasi-za-navchalnym-kompleksom-chytaiu-sam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library.kubg.edu.ua/id/eprint/446/1/%D0%9B%D0%BE%D0%B1%D1%87%D1%83%D0%BA%20%D0%9E.%D0%93.,%20%D0%A1%D0%BB%D0%BE%D0%B1%D0%BE%D0%B4%D0%BA%D1%96%D0%BD%D0%B0%20%D0%A4.%D0%9E..pdf" TargetMode="External"/><Relationship Id="rId12" Type="http://schemas.openxmlformats.org/officeDocument/2006/relationships/hyperlink" Target="http://lib.iitta.gov.ua/366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11" Type="http://schemas.openxmlformats.org/officeDocument/2006/relationships/hyperlink" Target="https://www.researchgate.net/publication/37813924_Movno-movlenneva_kompetencia_na_urokah_ukrainskoi_movi_v_pocatkovih_klasa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svita.ua/school/lessons_summary/edu_technology/312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urnal.kdpu.edu.ua/filstd/article/download/991/99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Oleg</cp:lastModifiedBy>
  <cp:revision>3</cp:revision>
  <dcterms:created xsi:type="dcterms:W3CDTF">2019-02-05T19:35:00Z</dcterms:created>
  <dcterms:modified xsi:type="dcterms:W3CDTF">2019-02-08T11:48:00Z</dcterms:modified>
</cp:coreProperties>
</file>