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FF6" w:rsidRPr="00F21FF6" w:rsidRDefault="002829D9" w:rsidP="002829D9">
      <w:pPr>
        <w:keepNext/>
        <w:keepLines/>
        <w:spacing w:before="240" w:after="900"/>
        <w:ind w:right="20"/>
        <w:jc w:val="center"/>
        <w:outlineLvl w:val="1"/>
        <w:rPr>
          <w:rFonts w:ascii="Times New Roman" w:eastAsia="Times New Roman" w:hAnsi="Times New Roman" w:cs="Times New Roman"/>
          <w:sz w:val="28"/>
          <w:szCs w:val="28"/>
          <w:lang w:val="uk-UA"/>
        </w:rPr>
      </w:pPr>
      <w:bookmarkStart w:id="0" w:name="bookmark0"/>
      <w:r>
        <w:rPr>
          <w:rFonts w:ascii="Times New Roman" w:hAnsi="Times New Roman" w:cs="Times New Roman"/>
          <w:b/>
          <w:sz w:val="28"/>
          <w:szCs w:val="28"/>
        </w:rPr>
        <w:t xml:space="preserve">ЛЕКЦІЯ </w:t>
      </w:r>
      <w:r>
        <w:rPr>
          <w:rFonts w:ascii="Times New Roman" w:hAnsi="Times New Roman" w:cs="Times New Roman"/>
          <w:b/>
          <w:sz w:val="28"/>
          <w:szCs w:val="28"/>
          <w:lang w:val="uk-UA"/>
        </w:rPr>
        <w:t>3</w:t>
      </w:r>
      <w:r w:rsidRPr="00817385">
        <w:rPr>
          <w:rFonts w:ascii="Times New Roman" w:hAnsi="Times New Roman" w:cs="Times New Roman"/>
          <w:b/>
          <w:sz w:val="28"/>
          <w:szCs w:val="28"/>
        </w:rPr>
        <w:t xml:space="preserve">. </w:t>
      </w:r>
      <w:r w:rsidR="00F21FF6" w:rsidRPr="00F21FF6">
        <w:rPr>
          <w:rFonts w:ascii="Times New Roman" w:eastAsia="Times New Roman" w:hAnsi="Times New Roman" w:cs="Times New Roman"/>
          <w:b/>
          <w:bCs/>
          <w:sz w:val="28"/>
          <w:szCs w:val="28"/>
        </w:rPr>
        <w:t xml:space="preserve">ЗАСАДИ </w:t>
      </w:r>
      <w:r w:rsidR="00F21FF6" w:rsidRPr="00F21FF6">
        <w:rPr>
          <w:rFonts w:ascii="Times New Roman" w:eastAsia="Times New Roman" w:hAnsi="Times New Roman" w:cs="Times New Roman"/>
          <w:b/>
          <w:bCs/>
          <w:sz w:val="28"/>
          <w:szCs w:val="28"/>
          <w:lang w:val="uk-UA" w:eastAsia="uk-UA"/>
        </w:rPr>
        <w:t>КРИМІНАЛЬНОГО ПРОВАДЖЕННЯ</w:t>
      </w:r>
      <w:bookmarkEnd w:id="0"/>
    </w:p>
    <w:p w:rsidR="00F21FF6" w:rsidRPr="002829D9" w:rsidRDefault="002829D9" w:rsidP="002829D9">
      <w:pPr>
        <w:tabs>
          <w:tab w:val="left" w:pos="1979"/>
        </w:tabs>
        <w:spacing w:before="900" w:after="0"/>
        <w:ind w:right="20"/>
        <w:jc w:val="both"/>
        <w:rPr>
          <w:rFonts w:ascii="Times New Roman" w:eastAsia="Times New Roman" w:hAnsi="Times New Roman" w:cs="Times New Roman"/>
          <w:b/>
          <w:iCs/>
          <w:sz w:val="28"/>
          <w:szCs w:val="28"/>
          <w:lang w:val="uk-UA" w:eastAsia="uk-UA"/>
        </w:rPr>
      </w:pPr>
      <w:r w:rsidRPr="002829D9">
        <w:rPr>
          <w:rFonts w:ascii="Times New Roman" w:eastAsia="Times New Roman" w:hAnsi="Times New Roman" w:cs="Times New Roman"/>
          <w:b/>
          <w:iCs/>
          <w:sz w:val="28"/>
          <w:szCs w:val="28"/>
          <w:lang w:val="uk-UA" w:eastAsia="uk-UA"/>
        </w:rPr>
        <w:t xml:space="preserve">1. </w:t>
      </w:r>
      <w:r w:rsidR="00F21FF6" w:rsidRPr="002829D9">
        <w:rPr>
          <w:rFonts w:ascii="Times New Roman" w:eastAsia="Times New Roman" w:hAnsi="Times New Roman" w:cs="Times New Roman"/>
          <w:b/>
          <w:iCs/>
          <w:sz w:val="28"/>
          <w:szCs w:val="28"/>
          <w:lang w:val="uk-UA" w:eastAsia="uk-UA"/>
        </w:rPr>
        <w:t>Поняття, значення і класифікація засад кримінального прова</w:t>
      </w:r>
      <w:r w:rsidR="00F21FF6" w:rsidRPr="002829D9">
        <w:rPr>
          <w:rFonts w:ascii="Times New Roman" w:eastAsia="Times New Roman" w:hAnsi="Times New Roman" w:cs="Times New Roman"/>
          <w:b/>
          <w:iCs/>
          <w:sz w:val="28"/>
          <w:szCs w:val="28"/>
          <w:lang w:val="uk-UA" w:eastAsia="uk-UA"/>
        </w:rPr>
        <w:softHyphen/>
        <w:t>дження</w:t>
      </w:r>
      <w:r w:rsidRPr="002829D9">
        <w:rPr>
          <w:rFonts w:ascii="Times New Roman" w:eastAsia="Times New Roman" w:hAnsi="Times New Roman" w:cs="Times New Roman"/>
          <w:b/>
          <w:iCs/>
          <w:sz w:val="28"/>
          <w:szCs w:val="28"/>
          <w:lang w:val="uk-UA" w:eastAsia="uk-UA"/>
        </w:rPr>
        <w:t>.</w:t>
      </w:r>
    </w:p>
    <w:p w:rsidR="002829D9" w:rsidRPr="002829D9" w:rsidRDefault="002829D9" w:rsidP="002829D9">
      <w:pPr>
        <w:tabs>
          <w:tab w:val="left" w:pos="1931"/>
        </w:tabs>
        <w:spacing w:after="0"/>
        <w:jc w:val="both"/>
        <w:rPr>
          <w:rFonts w:ascii="Times New Roman" w:eastAsia="Times New Roman" w:hAnsi="Times New Roman" w:cs="Times New Roman"/>
          <w:b/>
          <w:iCs/>
          <w:sz w:val="28"/>
          <w:szCs w:val="28"/>
          <w:lang w:val="uk-UA" w:eastAsia="uk-UA"/>
        </w:rPr>
      </w:pPr>
      <w:r w:rsidRPr="002829D9">
        <w:rPr>
          <w:rFonts w:ascii="Times New Roman" w:eastAsia="Times New Roman" w:hAnsi="Times New Roman" w:cs="Times New Roman"/>
          <w:b/>
          <w:iCs/>
          <w:sz w:val="28"/>
          <w:szCs w:val="28"/>
          <w:lang w:val="uk-UA" w:eastAsia="uk-UA"/>
        </w:rPr>
        <w:t xml:space="preserve">2. </w:t>
      </w:r>
      <w:r w:rsidR="00F21FF6" w:rsidRPr="002829D9">
        <w:rPr>
          <w:rFonts w:ascii="Times New Roman" w:eastAsia="Times New Roman" w:hAnsi="Times New Roman" w:cs="Times New Roman"/>
          <w:b/>
          <w:iCs/>
          <w:sz w:val="28"/>
          <w:szCs w:val="28"/>
          <w:lang w:val="uk-UA" w:eastAsia="uk-UA"/>
        </w:rPr>
        <w:t>Конституційні засади кримінального провадження</w:t>
      </w:r>
      <w:r w:rsidRPr="002829D9">
        <w:rPr>
          <w:rFonts w:ascii="Times New Roman" w:eastAsia="Times New Roman" w:hAnsi="Times New Roman" w:cs="Times New Roman"/>
          <w:b/>
          <w:iCs/>
          <w:sz w:val="28"/>
          <w:szCs w:val="28"/>
          <w:lang w:val="uk-UA" w:eastAsia="uk-UA"/>
        </w:rPr>
        <w:t>.</w:t>
      </w:r>
    </w:p>
    <w:p w:rsidR="00F21FF6" w:rsidRPr="002829D9" w:rsidRDefault="002829D9" w:rsidP="002829D9">
      <w:pPr>
        <w:tabs>
          <w:tab w:val="left" w:pos="1931"/>
        </w:tabs>
        <w:spacing w:after="0"/>
        <w:jc w:val="both"/>
        <w:rPr>
          <w:rFonts w:ascii="Times New Roman" w:eastAsia="Times New Roman" w:hAnsi="Times New Roman" w:cs="Times New Roman"/>
          <w:b/>
          <w:iCs/>
          <w:sz w:val="28"/>
          <w:szCs w:val="28"/>
          <w:lang w:val="uk-UA" w:eastAsia="uk-UA"/>
        </w:rPr>
      </w:pPr>
      <w:r w:rsidRPr="002829D9">
        <w:rPr>
          <w:rFonts w:ascii="Times New Roman" w:eastAsia="Times New Roman" w:hAnsi="Times New Roman" w:cs="Times New Roman"/>
          <w:b/>
          <w:iCs/>
          <w:sz w:val="28"/>
          <w:szCs w:val="28"/>
          <w:lang w:val="uk-UA" w:eastAsia="uk-UA"/>
        </w:rPr>
        <w:t xml:space="preserve">3. </w:t>
      </w:r>
      <w:r w:rsidR="00F21FF6" w:rsidRPr="002829D9">
        <w:rPr>
          <w:rFonts w:ascii="Times New Roman" w:eastAsia="Times New Roman" w:hAnsi="Times New Roman" w:cs="Times New Roman"/>
          <w:b/>
          <w:iCs/>
          <w:sz w:val="28"/>
          <w:szCs w:val="28"/>
          <w:lang w:val="uk-UA" w:eastAsia="uk-UA"/>
        </w:rPr>
        <w:t>Інші засади кримінального провадження</w:t>
      </w:r>
      <w:r w:rsidRPr="002829D9">
        <w:rPr>
          <w:rFonts w:ascii="Times New Roman" w:eastAsia="Times New Roman" w:hAnsi="Times New Roman" w:cs="Times New Roman"/>
          <w:b/>
          <w:iCs/>
          <w:sz w:val="28"/>
          <w:szCs w:val="28"/>
          <w:lang w:val="uk-UA" w:eastAsia="uk-UA"/>
        </w:rPr>
        <w:t>.</w:t>
      </w:r>
    </w:p>
    <w:p w:rsidR="00F21FF6" w:rsidRPr="00F21FF6" w:rsidRDefault="00F21FF6" w:rsidP="002829D9">
      <w:pPr>
        <w:keepNext/>
        <w:keepLines/>
        <w:spacing w:before="600" w:after="240"/>
        <w:ind w:left="20" w:firstLine="280"/>
        <w:jc w:val="center"/>
        <w:outlineLvl w:val="2"/>
        <w:rPr>
          <w:rFonts w:ascii="Times New Roman" w:eastAsia="Times New Roman" w:hAnsi="Times New Roman" w:cs="Times New Roman"/>
          <w:sz w:val="28"/>
          <w:szCs w:val="28"/>
          <w:lang w:val="uk-UA"/>
        </w:rPr>
      </w:pPr>
      <w:bookmarkStart w:id="1" w:name="bookmark1"/>
      <w:r w:rsidRPr="00F21FF6">
        <w:rPr>
          <w:rFonts w:ascii="Times New Roman" w:eastAsia="Times New Roman" w:hAnsi="Times New Roman" w:cs="Times New Roman"/>
          <w:b/>
          <w:bCs/>
          <w:sz w:val="28"/>
          <w:szCs w:val="28"/>
          <w:lang w:val="uk-UA" w:eastAsia="uk-UA"/>
        </w:rPr>
        <w:t>1. ПОНЯТТЯ, ЗНАЧЕННЯ І КЛАСИФІКАЦІЯ ЗАСАД КРИМІНАЛЬНОГО ПРОВАДЖЕННЯ</w:t>
      </w:r>
      <w:bookmarkEnd w:id="1"/>
      <w:r w:rsidR="002829D9">
        <w:rPr>
          <w:rFonts w:ascii="Times New Roman" w:eastAsia="Times New Roman" w:hAnsi="Times New Roman" w:cs="Times New Roman"/>
          <w:b/>
          <w:bCs/>
          <w:sz w:val="28"/>
          <w:szCs w:val="28"/>
          <w:lang w:val="uk-UA" w:eastAsia="uk-UA"/>
        </w:rPr>
        <w:t>.</w:t>
      </w:r>
    </w:p>
    <w:p w:rsidR="00F21FF6" w:rsidRPr="00F21FF6" w:rsidRDefault="00F21FF6" w:rsidP="00F21FF6">
      <w:pPr>
        <w:spacing w:before="240" w:after="0"/>
        <w:ind w:right="20" w:firstLine="300"/>
        <w:jc w:val="both"/>
        <w:rPr>
          <w:rFonts w:ascii="Times New Roman" w:eastAsia="Times New Roman" w:hAnsi="Times New Roman" w:cs="Times New Roman"/>
          <w:sz w:val="28"/>
          <w:szCs w:val="28"/>
          <w:lang w:val="uk-UA"/>
        </w:rPr>
      </w:pPr>
      <w:r w:rsidRPr="00F21FF6">
        <w:rPr>
          <w:rFonts w:ascii="Times New Roman" w:eastAsia="Times New Roman" w:hAnsi="Times New Roman" w:cs="Times New Roman"/>
          <w:sz w:val="28"/>
          <w:szCs w:val="28"/>
          <w:lang w:val="uk-UA" w:eastAsia="uk-UA"/>
        </w:rPr>
        <w:t>Кримінальний процесуальний кодекс України вперше закріпив в окремій главі заса</w:t>
      </w:r>
      <w:r w:rsidRPr="00F21FF6">
        <w:rPr>
          <w:rFonts w:ascii="Times New Roman" w:eastAsia="Times New Roman" w:hAnsi="Times New Roman" w:cs="Times New Roman"/>
          <w:sz w:val="28"/>
          <w:szCs w:val="28"/>
          <w:lang w:val="uk-UA" w:eastAsia="uk-UA"/>
        </w:rPr>
        <w:softHyphen/>
        <w:t>ди кримінального провадження. Така позиція законодавця показує наскільки він надає велике значення основним положенням кримінального процесу. Проте КПК не визна</w:t>
      </w:r>
      <w:r w:rsidRPr="00F21FF6">
        <w:rPr>
          <w:rFonts w:ascii="Times New Roman" w:eastAsia="Times New Roman" w:hAnsi="Times New Roman" w:cs="Times New Roman"/>
          <w:sz w:val="28"/>
          <w:szCs w:val="28"/>
          <w:lang w:val="uk-UA" w:eastAsia="uk-UA"/>
        </w:rPr>
        <w:softHyphen/>
        <w:t>чив чітко поняття «засади кримінального провадження».</w:t>
      </w:r>
    </w:p>
    <w:p w:rsidR="00F21FF6" w:rsidRPr="00F21FF6" w:rsidRDefault="00F21FF6" w:rsidP="00F21FF6">
      <w:pPr>
        <w:spacing w:after="0"/>
        <w:ind w:right="20" w:firstLine="300"/>
        <w:jc w:val="both"/>
        <w:rPr>
          <w:rFonts w:ascii="Times New Roman" w:eastAsia="Times New Roman" w:hAnsi="Times New Roman" w:cs="Times New Roman"/>
          <w:sz w:val="28"/>
          <w:szCs w:val="28"/>
          <w:lang w:val="uk-UA"/>
        </w:rPr>
      </w:pPr>
      <w:r w:rsidRPr="00F21FF6">
        <w:rPr>
          <w:rFonts w:ascii="Times New Roman" w:eastAsia="Times New Roman" w:hAnsi="Times New Roman" w:cs="Times New Roman"/>
          <w:sz w:val="28"/>
          <w:szCs w:val="28"/>
          <w:lang w:val="uk-UA" w:eastAsia="uk-UA"/>
        </w:rPr>
        <w:t>Немає однозначного визначення це поняття і в юридичній літературі. Існує декілька точок зору. Зокрема, М.Л. Якуб, М.М. Михеєнко та інші визначають принципи (заса</w:t>
      </w:r>
      <w:r w:rsidRPr="00F21FF6">
        <w:rPr>
          <w:rFonts w:ascii="Times New Roman" w:eastAsia="Times New Roman" w:hAnsi="Times New Roman" w:cs="Times New Roman"/>
          <w:sz w:val="28"/>
          <w:szCs w:val="28"/>
          <w:lang w:val="uk-UA" w:eastAsia="uk-UA"/>
        </w:rPr>
        <w:softHyphen/>
        <w:t>ди) кримінального процесу як такі основоположні засади, що закріплені в законі. П.І. Репешко та інші — крім закріплених в законі відносять до них також ті, які не діс</w:t>
      </w:r>
      <w:r w:rsidRPr="00F21FF6">
        <w:rPr>
          <w:rFonts w:ascii="Times New Roman" w:eastAsia="Times New Roman" w:hAnsi="Times New Roman" w:cs="Times New Roman"/>
          <w:sz w:val="28"/>
          <w:szCs w:val="28"/>
          <w:lang w:val="uk-UA" w:eastAsia="uk-UA"/>
        </w:rPr>
        <w:softHyphen/>
        <w:t>тали такого закріплення в правових нормах, але випливають з них. В.М. Савицький, В.Т. Томін та інші визначають принципи (засади) кримінального процесу — це такі по</w:t>
      </w:r>
      <w:r w:rsidRPr="00F21FF6">
        <w:rPr>
          <w:rFonts w:ascii="Times New Roman" w:eastAsia="Times New Roman" w:hAnsi="Times New Roman" w:cs="Times New Roman"/>
          <w:sz w:val="28"/>
          <w:szCs w:val="28"/>
          <w:lang w:val="uk-UA" w:eastAsia="uk-UA"/>
        </w:rPr>
        <w:softHyphen/>
        <w:t>ложення та керівні ідеї, які не потребують обов'язкового законодавчого закріплення та оформлення.</w:t>
      </w:r>
    </w:p>
    <w:p w:rsidR="002829D9" w:rsidRDefault="00F21FF6" w:rsidP="00F21FF6">
      <w:pPr>
        <w:spacing w:after="0"/>
        <w:ind w:right="20" w:firstLine="300"/>
        <w:jc w:val="both"/>
        <w:rPr>
          <w:rFonts w:ascii="Times New Roman" w:eastAsia="Times New Roman" w:hAnsi="Times New Roman" w:cs="Times New Roman"/>
          <w:sz w:val="28"/>
          <w:szCs w:val="28"/>
          <w:lang w:val="uk-UA" w:eastAsia="uk-UA"/>
        </w:rPr>
      </w:pPr>
      <w:r w:rsidRPr="00F21FF6">
        <w:rPr>
          <w:rFonts w:ascii="Times New Roman" w:eastAsia="Times New Roman" w:hAnsi="Times New Roman" w:cs="Times New Roman"/>
          <w:sz w:val="28"/>
          <w:szCs w:val="28"/>
          <w:lang w:val="uk-UA" w:eastAsia="uk-UA"/>
        </w:rPr>
        <w:t xml:space="preserve">Найбільш </w:t>
      </w:r>
      <w:r w:rsidR="00DA4472" w:rsidRPr="00F21FF6">
        <w:rPr>
          <w:rFonts w:ascii="Times New Roman" w:eastAsia="Times New Roman" w:hAnsi="Times New Roman" w:cs="Times New Roman"/>
          <w:sz w:val="28"/>
          <w:szCs w:val="28"/>
          <w:lang w:val="uk-UA" w:eastAsia="uk-UA"/>
        </w:rPr>
        <w:t>обґрунтованою</w:t>
      </w:r>
      <w:r w:rsidRPr="00F21FF6">
        <w:rPr>
          <w:rFonts w:ascii="Times New Roman" w:eastAsia="Times New Roman" w:hAnsi="Times New Roman" w:cs="Times New Roman"/>
          <w:sz w:val="28"/>
          <w:szCs w:val="28"/>
          <w:lang w:val="uk-UA" w:eastAsia="uk-UA"/>
        </w:rPr>
        <w:t xml:space="preserve"> є позиція доктора ю</w:t>
      </w:r>
      <w:r>
        <w:rPr>
          <w:rFonts w:ascii="Times New Roman" w:eastAsia="Times New Roman" w:hAnsi="Times New Roman" w:cs="Times New Roman"/>
          <w:sz w:val="28"/>
          <w:szCs w:val="28"/>
          <w:lang w:val="uk-UA" w:eastAsia="uk-UA"/>
        </w:rPr>
        <w:t>ридичних наук професора Михеєн</w:t>
      </w:r>
      <w:r w:rsidRPr="00F21FF6">
        <w:rPr>
          <w:rFonts w:ascii="Times New Roman" w:eastAsia="Times New Roman" w:hAnsi="Times New Roman" w:cs="Times New Roman"/>
          <w:sz w:val="28"/>
          <w:szCs w:val="28"/>
          <w:lang w:val="uk-UA" w:eastAsia="uk-UA"/>
        </w:rPr>
        <w:t>ка</w:t>
      </w:r>
      <w:r w:rsidR="002829D9">
        <w:rPr>
          <w:rFonts w:ascii="Times New Roman" w:eastAsia="Times New Roman" w:hAnsi="Times New Roman" w:cs="Times New Roman"/>
          <w:sz w:val="28"/>
          <w:szCs w:val="28"/>
          <w:lang w:val="uk-UA" w:eastAsia="uk-UA"/>
        </w:rPr>
        <w:t xml:space="preserve"> </w:t>
      </w:r>
      <w:r w:rsidRPr="00F21FF6">
        <w:rPr>
          <w:rFonts w:ascii="Times New Roman" w:eastAsia="Times New Roman" w:hAnsi="Times New Roman" w:cs="Times New Roman"/>
          <w:sz w:val="28"/>
          <w:szCs w:val="28"/>
          <w:lang w:val="uk-UA" w:eastAsia="uk-UA"/>
        </w:rPr>
        <w:t xml:space="preserve">М.М., який в основу визначення поклав таку сукупність властивостей: </w:t>
      </w:r>
    </w:p>
    <w:p w:rsidR="002829D9" w:rsidRDefault="00F21FF6" w:rsidP="00F21FF6">
      <w:pPr>
        <w:spacing w:after="0"/>
        <w:ind w:right="20" w:firstLine="300"/>
        <w:jc w:val="both"/>
        <w:rPr>
          <w:rFonts w:ascii="Times New Roman" w:eastAsia="Times New Roman" w:hAnsi="Times New Roman" w:cs="Times New Roman"/>
          <w:sz w:val="28"/>
          <w:szCs w:val="28"/>
          <w:lang w:val="uk-UA" w:eastAsia="uk-UA"/>
        </w:rPr>
      </w:pPr>
      <w:r w:rsidRPr="00F21FF6">
        <w:rPr>
          <w:rFonts w:ascii="Times New Roman" w:eastAsia="Times New Roman" w:hAnsi="Times New Roman" w:cs="Times New Roman"/>
          <w:sz w:val="28"/>
          <w:szCs w:val="28"/>
          <w:lang w:val="uk-UA" w:eastAsia="uk-UA"/>
        </w:rPr>
        <w:t>1) це най</w:t>
      </w:r>
      <w:r w:rsidRPr="00F21FF6">
        <w:rPr>
          <w:rFonts w:ascii="Times New Roman" w:eastAsia="Times New Roman" w:hAnsi="Times New Roman" w:cs="Times New Roman"/>
          <w:sz w:val="28"/>
          <w:szCs w:val="28"/>
          <w:lang w:val="uk-UA" w:eastAsia="uk-UA"/>
        </w:rPr>
        <w:softHyphen/>
        <w:t>більш загальні, вихідні положення, ідеї, які мають фундаментальне значення для кри</w:t>
      </w:r>
      <w:r w:rsidRPr="00F21FF6">
        <w:rPr>
          <w:rFonts w:ascii="Times New Roman" w:eastAsia="Times New Roman" w:hAnsi="Times New Roman" w:cs="Times New Roman"/>
          <w:sz w:val="28"/>
          <w:szCs w:val="28"/>
          <w:lang w:val="uk-UA" w:eastAsia="uk-UA"/>
        </w:rPr>
        <w:softHyphen/>
        <w:t xml:space="preserve">мінального процесу, визначають його спрямованість, побудову в цілому, форму і зміст його стадій та інститутів; </w:t>
      </w:r>
    </w:p>
    <w:p w:rsidR="002829D9" w:rsidRDefault="00F21FF6" w:rsidP="00F21FF6">
      <w:pPr>
        <w:spacing w:after="0"/>
        <w:ind w:right="20" w:firstLine="300"/>
        <w:jc w:val="both"/>
        <w:rPr>
          <w:rFonts w:ascii="Times New Roman" w:eastAsia="Times New Roman" w:hAnsi="Times New Roman" w:cs="Times New Roman"/>
          <w:sz w:val="28"/>
          <w:szCs w:val="28"/>
          <w:lang w:val="uk-UA" w:eastAsia="uk-UA"/>
        </w:rPr>
      </w:pPr>
      <w:r w:rsidRPr="00F21FF6">
        <w:rPr>
          <w:rFonts w:ascii="Times New Roman" w:eastAsia="Times New Roman" w:hAnsi="Times New Roman" w:cs="Times New Roman"/>
          <w:sz w:val="28"/>
          <w:szCs w:val="28"/>
          <w:lang w:val="uk-UA" w:eastAsia="uk-UA"/>
        </w:rPr>
        <w:t xml:space="preserve">2) принципи виражають панівні в даній державі політичні і правові ідеї, які стосуються завдань і способу здійснення судочинства в кримінальних справах; </w:t>
      </w:r>
    </w:p>
    <w:p w:rsidR="002829D9" w:rsidRDefault="00F21FF6" w:rsidP="00F21FF6">
      <w:pPr>
        <w:spacing w:after="0"/>
        <w:ind w:right="20" w:firstLine="300"/>
        <w:jc w:val="both"/>
        <w:rPr>
          <w:rFonts w:ascii="Times New Roman" w:eastAsia="Times New Roman" w:hAnsi="Times New Roman" w:cs="Times New Roman"/>
          <w:sz w:val="28"/>
          <w:szCs w:val="28"/>
          <w:lang w:val="uk-UA" w:eastAsia="uk-UA"/>
        </w:rPr>
      </w:pPr>
      <w:r w:rsidRPr="00F21FF6">
        <w:rPr>
          <w:rFonts w:ascii="Times New Roman" w:eastAsia="Times New Roman" w:hAnsi="Times New Roman" w:cs="Times New Roman"/>
          <w:sz w:val="28"/>
          <w:szCs w:val="28"/>
          <w:lang w:val="uk-UA" w:eastAsia="uk-UA"/>
        </w:rPr>
        <w:t xml:space="preserve">3) вони повинні бути закріплені в нормах права; </w:t>
      </w:r>
    </w:p>
    <w:p w:rsidR="002829D9" w:rsidRDefault="00F21FF6" w:rsidP="00F21FF6">
      <w:pPr>
        <w:spacing w:after="0"/>
        <w:ind w:right="20" w:firstLine="300"/>
        <w:jc w:val="both"/>
        <w:rPr>
          <w:rFonts w:ascii="Times New Roman" w:eastAsia="Times New Roman" w:hAnsi="Times New Roman" w:cs="Times New Roman"/>
          <w:sz w:val="28"/>
          <w:szCs w:val="28"/>
          <w:lang w:val="uk-UA" w:eastAsia="uk-UA"/>
        </w:rPr>
      </w:pPr>
      <w:r w:rsidRPr="00F21FF6">
        <w:rPr>
          <w:rFonts w:ascii="Times New Roman" w:eastAsia="Times New Roman" w:hAnsi="Times New Roman" w:cs="Times New Roman"/>
          <w:sz w:val="28"/>
          <w:szCs w:val="28"/>
          <w:lang w:val="uk-UA" w:eastAsia="uk-UA"/>
        </w:rPr>
        <w:t>4) принципи повинні повніс</w:t>
      </w:r>
      <w:r w:rsidRPr="00F21FF6">
        <w:rPr>
          <w:rFonts w:ascii="Times New Roman" w:eastAsia="Times New Roman" w:hAnsi="Times New Roman" w:cs="Times New Roman"/>
          <w:sz w:val="28"/>
          <w:szCs w:val="28"/>
          <w:lang w:val="uk-UA" w:eastAsia="uk-UA"/>
        </w:rPr>
        <w:softHyphen/>
        <w:t xml:space="preserve">тю діяти у всіх або кількох стадіях процесу і обов'язково в його центральній стадії — стадії судового розгляду; </w:t>
      </w:r>
    </w:p>
    <w:p w:rsidR="00F21FF6" w:rsidRPr="00F21FF6" w:rsidRDefault="00F21FF6" w:rsidP="00F21FF6">
      <w:pPr>
        <w:spacing w:after="0"/>
        <w:ind w:right="20" w:firstLine="300"/>
        <w:jc w:val="both"/>
        <w:rPr>
          <w:rFonts w:ascii="Times New Roman" w:eastAsia="Times New Roman" w:hAnsi="Times New Roman" w:cs="Times New Roman"/>
          <w:sz w:val="28"/>
          <w:szCs w:val="28"/>
          <w:lang w:val="uk-UA"/>
        </w:rPr>
      </w:pPr>
      <w:r w:rsidRPr="00F21FF6">
        <w:rPr>
          <w:rFonts w:ascii="Times New Roman" w:eastAsia="Times New Roman" w:hAnsi="Times New Roman" w:cs="Times New Roman"/>
          <w:sz w:val="28"/>
          <w:szCs w:val="28"/>
          <w:lang w:val="uk-UA" w:eastAsia="uk-UA"/>
        </w:rPr>
        <w:t>5) порушення будь-якого принципу означає незаконність рі</w:t>
      </w:r>
      <w:r w:rsidRPr="00F21FF6">
        <w:rPr>
          <w:rFonts w:ascii="Times New Roman" w:eastAsia="Times New Roman" w:hAnsi="Times New Roman" w:cs="Times New Roman"/>
          <w:sz w:val="28"/>
          <w:szCs w:val="28"/>
          <w:lang w:val="uk-UA" w:eastAsia="uk-UA"/>
        </w:rPr>
        <w:softHyphen/>
        <w:t>шення у справі й обов'язково тягне його скасування.</w:t>
      </w:r>
    </w:p>
    <w:p w:rsidR="00B743BD" w:rsidRPr="00B743BD" w:rsidRDefault="00F21FF6" w:rsidP="00B743BD">
      <w:pPr>
        <w:spacing w:after="0"/>
        <w:ind w:right="20" w:firstLine="300"/>
        <w:jc w:val="both"/>
        <w:rPr>
          <w:rFonts w:ascii="Times New Roman" w:eastAsia="Times New Roman" w:hAnsi="Times New Roman" w:cs="Times New Roman"/>
          <w:sz w:val="28"/>
          <w:szCs w:val="28"/>
          <w:lang w:val="uk-UA"/>
        </w:rPr>
      </w:pPr>
      <w:r w:rsidRPr="00F21FF6">
        <w:rPr>
          <w:rFonts w:ascii="Times New Roman" w:eastAsia="Times New Roman" w:hAnsi="Times New Roman" w:cs="Times New Roman"/>
          <w:sz w:val="28"/>
          <w:szCs w:val="28"/>
          <w:lang w:val="uk-UA" w:eastAsia="uk-UA"/>
        </w:rPr>
        <w:t>Виходячи з цих критеріїв М.М. Михеєнко визначає</w:t>
      </w:r>
      <w:r w:rsidRPr="00F21FF6">
        <w:rPr>
          <w:rFonts w:ascii="Times New Roman" w:eastAsia="Times New Roman" w:hAnsi="Times New Roman" w:cs="Times New Roman"/>
          <w:b/>
          <w:bCs/>
          <w:sz w:val="28"/>
          <w:szCs w:val="28"/>
          <w:lang w:val="uk-UA" w:eastAsia="uk-UA"/>
        </w:rPr>
        <w:t xml:space="preserve"> засади (принципи) криміналь</w:t>
      </w:r>
      <w:r w:rsidRPr="00F21FF6">
        <w:rPr>
          <w:rFonts w:ascii="Times New Roman" w:eastAsia="Times New Roman" w:hAnsi="Times New Roman" w:cs="Times New Roman"/>
          <w:b/>
          <w:bCs/>
          <w:sz w:val="28"/>
          <w:szCs w:val="28"/>
          <w:lang w:val="uk-UA" w:eastAsia="uk-UA"/>
        </w:rPr>
        <w:softHyphen/>
        <w:t>ного процесу</w:t>
      </w:r>
      <w:r w:rsidRPr="00F21FF6">
        <w:rPr>
          <w:rFonts w:ascii="Times New Roman" w:eastAsia="Times New Roman" w:hAnsi="Times New Roman" w:cs="Times New Roman"/>
          <w:sz w:val="28"/>
          <w:szCs w:val="28"/>
          <w:lang w:val="uk-UA" w:eastAsia="uk-UA"/>
        </w:rPr>
        <w:t xml:space="preserve"> як закріплені в законі й панівні в державі політичні і правові ідеї щодо завдань і способу здійснення судочинства в кримінальному провадженні, які визнача</w:t>
      </w:r>
      <w:r w:rsidRPr="00F21FF6">
        <w:rPr>
          <w:rFonts w:ascii="Times New Roman" w:eastAsia="Times New Roman" w:hAnsi="Times New Roman" w:cs="Times New Roman"/>
          <w:sz w:val="28"/>
          <w:szCs w:val="28"/>
          <w:lang w:val="uk-UA" w:eastAsia="uk-UA"/>
        </w:rPr>
        <w:softHyphen/>
        <w:t>ють спрямованість і побудову кримінального процесу в</w:t>
      </w:r>
      <w:r w:rsidR="00B743BD">
        <w:rPr>
          <w:rFonts w:ascii="Times New Roman" w:eastAsia="Times New Roman" w:hAnsi="Times New Roman" w:cs="Times New Roman"/>
          <w:sz w:val="28"/>
          <w:szCs w:val="28"/>
          <w:lang w:val="uk-UA" w:eastAsia="uk-UA"/>
        </w:rPr>
        <w:t xml:space="preserve"> цілому, форму і зміст його ста</w:t>
      </w:r>
      <w:r w:rsidR="00B743BD" w:rsidRPr="00B743BD">
        <w:rPr>
          <w:rFonts w:ascii="Times New Roman" w:eastAsia="Times New Roman" w:hAnsi="Times New Roman" w:cs="Times New Roman"/>
          <w:sz w:val="28"/>
          <w:szCs w:val="28"/>
          <w:lang w:val="uk-UA" w:eastAsia="uk-UA"/>
        </w:rPr>
        <w:t>дій та інститутів, порушення яких обов'язково тягне за собою скасування вироку та ін</w:t>
      </w:r>
      <w:r w:rsidR="00B743BD" w:rsidRPr="00B743BD">
        <w:rPr>
          <w:rFonts w:ascii="Times New Roman" w:eastAsia="Times New Roman" w:hAnsi="Times New Roman" w:cs="Times New Roman"/>
          <w:sz w:val="28"/>
          <w:szCs w:val="28"/>
          <w:lang w:val="uk-UA" w:eastAsia="uk-UA"/>
        </w:rPr>
        <w:softHyphen/>
        <w:t>ших рішень у справі.</w:t>
      </w: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lastRenderedPageBreak/>
        <w:t>Засади виражають домінуючі в державі політичні та правові ідеї, які стосуються за</w:t>
      </w:r>
      <w:r w:rsidRPr="00B743BD">
        <w:rPr>
          <w:rFonts w:ascii="Times New Roman" w:eastAsia="Times New Roman" w:hAnsi="Times New Roman" w:cs="Times New Roman"/>
          <w:sz w:val="28"/>
          <w:szCs w:val="28"/>
          <w:lang w:val="uk-UA" w:eastAsia="uk-UA"/>
        </w:rPr>
        <w:softHyphen/>
        <w:t>вдань, способу формування і здійснення кримінального провадження, тобто положен</w:t>
      </w:r>
      <w:r w:rsidRPr="00B743BD">
        <w:rPr>
          <w:rFonts w:ascii="Times New Roman" w:eastAsia="Times New Roman" w:hAnsi="Times New Roman" w:cs="Times New Roman"/>
          <w:sz w:val="28"/>
          <w:szCs w:val="28"/>
          <w:lang w:val="uk-UA" w:eastAsia="uk-UA"/>
        </w:rPr>
        <w:softHyphen/>
        <w:t>ня, які визначають головні, найважливіші моменти устрою й діяльності суб'єктів кри</w:t>
      </w:r>
      <w:r w:rsidRPr="00B743BD">
        <w:rPr>
          <w:rFonts w:ascii="Times New Roman" w:eastAsia="Times New Roman" w:hAnsi="Times New Roman" w:cs="Times New Roman"/>
          <w:sz w:val="28"/>
          <w:szCs w:val="28"/>
          <w:lang w:val="uk-UA" w:eastAsia="uk-UA"/>
        </w:rPr>
        <w:softHyphen/>
        <w:t>мінального провадження.</w:t>
      </w: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Вони також відображають міжнародно-правові стандарти кримінальної процесуаль</w:t>
      </w:r>
      <w:r w:rsidRPr="00B743BD">
        <w:rPr>
          <w:rFonts w:ascii="Times New Roman" w:eastAsia="Times New Roman" w:hAnsi="Times New Roman" w:cs="Times New Roman"/>
          <w:sz w:val="28"/>
          <w:szCs w:val="28"/>
          <w:lang w:val="uk-UA" w:eastAsia="uk-UA"/>
        </w:rPr>
        <w:softHyphen/>
        <w:t>ної діяльності, що передбачені у Загальній декларації прав людини, Конвенції про за</w:t>
      </w:r>
      <w:r w:rsidRPr="00B743BD">
        <w:rPr>
          <w:rFonts w:ascii="Times New Roman" w:eastAsia="Times New Roman" w:hAnsi="Times New Roman" w:cs="Times New Roman"/>
          <w:sz w:val="28"/>
          <w:szCs w:val="28"/>
          <w:lang w:val="uk-UA" w:eastAsia="uk-UA"/>
        </w:rPr>
        <w:softHyphen/>
        <w:t>хист прав людини й основоположних свобод, Міжнародному пакті про громадянські та політичні права.</w:t>
      </w: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Засади кримінального провадження діють в усіх стадіях процесу, взаємопов'язані між собою й утворюють певну систему. Вони служать гарантією правосуддя, забезпе</w:t>
      </w:r>
      <w:r w:rsidRPr="00B743BD">
        <w:rPr>
          <w:rFonts w:ascii="Times New Roman" w:eastAsia="Times New Roman" w:hAnsi="Times New Roman" w:cs="Times New Roman"/>
          <w:sz w:val="28"/>
          <w:szCs w:val="28"/>
          <w:lang w:val="uk-UA" w:eastAsia="uk-UA"/>
        </w:rPr>
        <w:softHyphen/>
        <w:t>чення прав і законних інтересів учасників процесу, велике значення мають при подо</w:t>
      </w:r>
      <w:r w:rsidRPr="00B743BD">
        <w:rPr>
          <w:rFonts w:ascii="Times New Roman" w:eastAsia="Times New Roman" w:hAnsi="Times New Roman" w:cs="Times New Roman"/>
          <w:sz w:val="28"/>
          <w:szCs w:val="28"/>
          <w:lang w:val="uk-UA" w:eastAsia="uk-UA"/>
        </w:rPr>
        <w:softHyphen/>
        <w:t>ланні прогалин у законі.</w:t>
      </w: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Кожна з засад кримінального процесу, не втрачаючи своєї індивідуальності й юри</w:t>
      </w:r>
      <w:r w:rsidRPr="00B743BD">
        <w:rPr>
          <w:rFonts w:ascii="Times New Roman" w:eastAsia="Times New Roman" w:hAnsi="Times New Roman" w:cs="Times New Roman"/>
          <w:sz w:val="28"/>
          <w:szCs w:val="28"/>
          <w:lang w:val="uk-UA" w:eastAsia="uk-UA"/>
        </w:rPr>
        <w:softHyphen/>
        <w:t>дичної значимості, тісно взаємодіє з іншими, що дає можливість говорити не про ариф</w:t>
      </w:r>
      <w:r w:rsidRPr="00B743BD">
        <w:rPr>
          <w:rFonts w:ascii="Times New Roman" w:eastAsia="Times New Roman" w:hAnsi="Times New Roman" w:cs="Times New Roman"/>
          <w:sz w:val="28"/>
          <w:szCs w:val="28"/>
          <w:lang w:val="uk-UA" w:eastAsia="uk-UA"/>
        </w:rPr>
        <w:softHyphen/>
        <w:t>метичну сукупність їх, а про систему.</w:t>
      </w: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За змістом, сферою застосування засади кримінального процесу розрізняються між собою. Але це не дає підстав для поділу їх на основні і другорядні. Всі вони, взаємоді</w:t>
      </w:r>
      <w:r w:rsidRPr="00B743BD">
        <w:rPr>
          <w:rFonts w:ascii="Times New Roman" w:eastAsia="Times New Roman" w:hAnsi="Times New Roman" w:cs="Times New Roman"/>
          <w:sz w:val="28"/>
          <w:szCs w:val="28"/>
          <w:lang w:val="uk-UA" w:eastAsia="uk-UA"/>
        </w:rPr>
        <w:softHyphen/>
        <w:t>ючи один з одним, сприяють досягненню цілей кримінального провадження. При цьо</w:t>
      </w:r>
      <w:r w:rsidRPr="00B743BD">
        <w:rPr>
          <w:rFonts w:ascii="Times New Roman" w:eastAsia="Times New Roman" w:hAnsi="Times New Roman" w:cs="Times New Roman"/>
          <w:sz w:val="28"/>
          <w:szCs w:val="28"/>
          <w:lang w:val="uk-UA" w:eastAsia="uk-UA"/>
        </w:rPr>
        <w:softHyphen/>
        <w:t>му не подавляють інші засади, а сприяють здійсненню один одного. Закон встановив такі положення, коли застосування однієї з них не заважає дії іншої. Разом з тим існу</w:t>
      </w:r>
      <w:r w:rsidRPr="00B743BD">
        <w:rPr>
          <w:rFonts w:ascii="Times New Roman" w:eastAsia="Times New Roman" w:hAnsi="Times New Roman" w:cs="Times New Roman"/>
          <w:sz w:val="28"/>
          <w:szCs w:val="28"/>
          <w:lang w:val="uk-UA" w:eastAsia="uk-UA"/>
        </w:rPr>
        <w:softHyphen/>
        <w:t>ють і винятки майже з усіх засад (крім законності і презумпції невинуватості). Але вони не перекреслюють дію самої засади, бо інакше перетворили б її на протилежну, конку</w:t>
      </w:r>
      <w:r w:rsidRPr="00B743BD">
        <w:rPr>
          <w:rFonts w:ascii="Times New Roman" w:eastAsia="Times New Roman" w:hAnsi="Times New Roman" w:cs="Times New Roman"/>
          <w:sz w:val="28"/>
          <w:szCs w:val="28"/>
          <w:lang w:val="uk-UA" w:eastAsia="uk-UA"/>
        </w:rPr>
        <w:softHyphen/>
        <w:t>руючу, засаду.</w:t>
      </w:r>
    </w:p>
    <w:p w:rsidR="00B743BD" w:rsidRPr="00B743BD" w:rsidRDefault="00B743BD" w:rsidP="00B743BD">
      <w:pPr>
        <w:tabs>
          <w:tab w:val="left" w:pos="3567"/>
        </w:tabs>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Засади кримінального провадження становлять певну систему. В ній в першу чергу доцільно виділяти</w:t>
      </w:r>
      <w:r w:rsidRPr="00B743BD">
        <w:rPr>
          <w:rFonts w:ascii="Times New Roman" w:eastAsia="Times New Roman" w:hAnsi="Times New Roman" w:cs="Times New Roman"/>
          <w:b/>
          <w:bCs/>
          <w:sz w:val="28"/>
          <w:szCs w:val="28"/>
          <w:lang w:val="uk-UA" w:eastAsia="uk-UA"/>
        </w:rPr>
        <w:t xml:space="preserve"> конституційні засади,</w:t>
      </w:r>
      <w:r w:rsidRPr="00B743BD">
        <w:rPr>
          <w:rFonts w:ascii="Times New Roman" w:eastAsia="Times New Roman" w:hAnsi="Times New Roman" w:cs="Times New Roman"/>
          <w:sz w:val="28"/>
          <w:szCs w:val="28"/>
          <w:lang w:val="uk-UA" w:eastAsia="uk-UA"/>
        </w:rPr>
        <w:t xml:space="preserve"> тобто ті, що закріплені в Основно</w:t>
      </w:r>
      <w:r w:rsidRPr="00B743BD">
        <w:rPr>
          <w:rFonts w:ascii="Times New Roman" w:eastAsia="Times New Roman" w:hAnsi="Times New Roman" w:cs="Times New Roman"/>
          <w:sz w:val="28"/>
          <w:szCs w:val="28"/>
          <w:lang w:val="uk-UA" w:eastAsia="uk-UA"/>
        </w:rPr>
        <w:softHyphen/>
        <w:t xml:space="preserve">му Законі держави </w:t>
      </w:r>
      <w:r w:rsidRPr="00B743BD">
        <w:rPr>
          <w:rFonts w:ascii="Times New Roman" w:eastAsia="Times New Roman" w:hAnsi="Times New Roman" w:cs="Times New Roman"/>
          <w:sz w:val="28"/>
          <w:szCs w:val="28"/>
        </w:rPr>
        <w:t xml:space="preserve">— </w:t>
      </w:r>
      <w:r w:rsidRPr="00B743BD">
        <w:rPr>
          <w:rFonts w:ascii="Times New Roman" w:eastAsia="Times New Roman" w:hAnsi="Times New Roman" w:cs="Times New Roman"/>
          <w:sz w:val="28"/>
          <w:szCs w:val="28"/>
          <w:lang w:val="uk-UA" w:eastAsia="uk-UA"/>
        </w:rPr>
        <w:t>Конституції, як такі, що мають особливе політичне і юридич</w:t>
      </w:r>
      <w:r w:rsidR="002829D9">
        <w:rPr>
          <w:rFonts w:ascii="Times New Roman" w:eastAsia="Times New Roman" w:hAnsi="Times New Roman" w:cs="Times New Roman"/>
          <w:sz w:val="28"/>
          <w:szCs w:val="28"/>
          <w:lang w:val="uk-UA" w:eastAsia="uk-UA"/>
        </w:rPr>
        <w:softHyphen/>
        <w:t>не значення. До них належать:</w:t>
      </w:r>
      <w:r w:rsidR="002829D9">
        <w:rPr>
          <w:rFonts w:ascii="Times New Roman" w:eastAsia="Times New Roman" w:hAnsi="Times New Roman" w:cs="Times New Roman"/>
          <w:sz w:val="28"/>
          <w:szCs w:val="28"/>
          <w:lang w:val="uk-UA" w:eastAsia="uk-UA"/>
        </w:rPr>
        <w:tab/>
      </w:r>
    </w:p>
    <w:p w:rsidR="00B743BD" w:rsidRDefault="00B743BD" w:rsidP="00B743BD">
      <w:pPr>
        <w:pStyle w:val="a3"/>
        <w:numPr>
          <w:ilvl w:val="0"/>
          <w:numId w:val="2"/>
        </w:numPr>
        <w:tabs>
          <w:tab w:val="left" w:pos="536"/>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верховенство права;</w:t>
      </w:r>
    </w:p>
    <w:p w:rsidR="00B743BD" w:rsidRDefault="00B743BD" w:rsidP="00B743BD">
      <w:pPr>
        <w:pStyle w:val="a3"/>
        <w:numPr>
          <w:ilvl w:val="0"/>
          <w:numId w:val="2"/>
        </w:numPr>
        <w:tabs>
          <w:tab w:val="left" w:pos="536"/>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законність;</w:t>
      </w:r>
    </w:p>
    <w:p w:rsidR="00B743BD" w:rsidRDefault="00B743BD" w:rsidP="00B743BD">
      <w:pPr>
        <w:pStyle w:val="a3"/>
        <w:numPr>
          <w:ilvl w:val="0"/>
          <w:numId w:val="2"/>
        </w:numPr>
        <w:tabs>
          <w:tab w:val="left" w:pos="536"/>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рівність перед законом і судом;</w:t>
      </w:r>
    </w:p>
    <w:p w:rsidR="00B743BD" w:rsidRDefault="00B743BD" w:rsidP="00B743BD">
      <w:pPr>
        <w:pStyle w:val="a3"/>
        <w:numPr>
          <w:ilvl w:val="0"/>
          <w:numId w:val="2"/>
        </w:numPr>
        <w:tabs>
          <w:tab w:val="left" w:pos="536"/>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повага до людської гідності;</w:t>
      </w:r>
    </w:p>
    <w:p w:rsidR="00B743BD" w:rsidRDefault="00B743BD" w:rsidP="00B743BD">
      <w:pPr>
        <w:pStyle w:val="a3"/>
        <w:numPr>
          <w:ilvl w:val="0"/>
          <w:numId w:val="2"/>
        </w:numPr>
        <w:tabs>
          <w:tab w:val="left" w:pos="536"/>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забезпечення права на свободу та особисту недоторканність;</w:t>
      </w:r>
    </w:p>
    <w:p w:rsidR="00B743BD" w:rsidRDefault="00B743BD" w:rsidP="00B743BD">
      <w:pPr>
        <w:pStyle w:val="a3"/>
        <w:numPr>
          <w:ilvl w:val="0"/>
          <w:numId w:val="2"/>
        </w:numPr>
        <w:tabs>
          <w:tab w:val="left" w:pos="536"/>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недоторканність житла чи іншого володіння особи;</w:t>
      </w:r>
    </w:p>
    <w:p w:rsidR="00B743BD" w:rsidRDefault="00B743BD" w:rsidP="00B743BD">
      <w:pPr>
        <w:pStyle w:val="a3"/>
        <w:numPr>
          <w:ilvl w:val="0"/>
          <w:numId w:val="2"/>
        </w:numPr>
        <w:tabs>
          <w:tab w:val="left" w:pos="536"/>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таємниця спілкування;</w:t>
      </w:r>
    </w:p>
    <w:p w:rsidR="00B743BD" w:rsidRDefault="00B743BD" w:rsidP="00B743BD">
      <w:pPr>
        <w:pStyle w:val="a3"/>
        <w:numPr>
          <w:ilvl w:val="0"/>
          <w:numId w:val="2"/>
        </w:numPr>
        <w:tabs>
          <w:tab w:val="left" w:pos="536"/>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невтручання у приватне життя;</w:t>
      </w:r>
    </w:p>
    <w:p w:rsidR="00B743BD" w:rsidRDefault="00B743BD" w:rsidP="00B743BD">
      <w:pPr>
        <w:pStyle w:val="a3"/>
        <w:numPr>
          <w:ilvl w:val="0"/>
          <w:numId w:val="2"/>
        </w:numPr>
        <w:tabs>
          <w:tab w:val="left" w:pos="536"/>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недоторканність права власності;</w:t>
      </w:r>
    </w:p>
    <w:p w:rsidR="00B743BD" w:rsidRDefault="00B743BD" w:rsidP="00B743BD">
      <w:pPr>
        <w:pStyle w:val="a3"/>
        <w:numPr>
          <w:ilvl w:val="0"/>
          <w:numId w:val="2"/>
        </w:numPr>
        <w:tabs>
          <w:tab w:val="left" w:pos="536"/>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презумпція невинуватості та забезпечення доведеності вини;</w:t>
      </w:r>
    </w:p>
    <w:p w:rsidR="00B743BD" w:rsidRDefault="00B743BD" w:rsidP="00B743BD">
      <w:pPr>
        <w:pStyle w:val="a3"/>
        <w:numPr>
          <w:ilvl w:val="0"/>
          <w:numId w:val="2"/>
        </w:numPr>
        <w:tabs>
          <w:tab w:val="left" w:pos="536"/>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свобода від самовикриття та право не свідчити проти близьких родичів та членів сім'ї;</w:t>
      </w:r>
    </w:p>
    <w:p w:rsidR="00B743BD" w:rsidRDefault="00B743BD" w:rsidP="00B743BD">
      <w:pPr>
        <w:pStyle w:val="a3"/>
        <w:numPr>
          <w:ilvl w:val="0"/>
          <w:numId w:val="2"/>
        </w:numPr>
        <w:tabs>
          <w:tab w:val="left" w:pos="536"/>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заборона двічі притягувати до кримінальної відповідальності за одне і те са</w:t>
      </w:r>
      <w:r w:rsidRPr="00B743BD">
        <w:rPr>
          <w:rFonts w:ascii="Times New Roman" w:eastAsia="Times New Roman" w:hAnsi="Times New Roman" w:cs="Times New Roman"/>
          <w:sz w:val="28"/>
          <w:szCs w:val="28"/>
          <w:lang w:val="uk-UA" w:eastAsia="uk-UA"/>
        </w:rPr>
        <w:softHyphen/>
        <w:t>ме правопорушення;</w:t>
      </w:r>
    </w:p>
    <w:p w:rsidR="00B743BD" w:rsidRDefault="00B743BD" w:rsidP="00B743BD">
      <w:pPr>
        <w:pStyle w:val="a3"/>
        <w:numPr>
          <w:ilvl w:val="0"/>
          <w:numId w:val="2"/>
        </w:numPr>
        <w:tabs>
          <w:tab w:val="left" w:pos="536"/>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забезпечення права на захист;</w:t>
      </w:r>
    </w:p>
    <w:p w:rsidR="00B743BD" w:rsidRDefault="00B743BD" w:rsidP="00B743BD">
      <w:pPr>
        <w:pStyle w:val="a3"/>
        <w:numPr>
          <w:ilvl w:val="0"/>
          <w:numId w:val="2"/>
        </w:numPr>
        <w:tabs>
          <w:tab w:val="left" w:pos="536"/>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lastRenderedPageBreak/>
        <w:t>доступ до правосуддя та обов'язковість судових рішень;</w:t>
      </w:r>
    </w:p>
    <w:p w:rsidR="00B743BD" w:rsidRDefault="00B743BD" w:rsidP="00B743BD">
      <w:pPr>
        <w:pStyle w:val="a3"/>
        <w:numPr>
          <w:ilvl w:val="0"/>
          <w:numId w:val="2"/>
        </w:numPr>
        <w:tabs>
          <w:tab w:val="left" w:pos="536"/>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змагальність сторін і свобода в поданні ними суду своїх доказів і у доведенні перед судом їх переконливості;</w:t>
      </w:r>
    </w:p>
    <w:p w:rsidR="00B743BD" w:rsidRPr="00B743BD" w:rsidRDefault="00B743BD" w:rsidP="00B743BD">
      <w:pPr>
        <w:pStyle w:val="a3"/>
        <w:numPr>
          <w:ilvl w:val="0"/>
          <w:numId w:val="2"/>
        </w:numPr>
        <w:tabs>
          <w:tab w:val="left" w:pos="536"/>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забезпечення права на оскарження процесуальних рішень, дій чи бездіяльності;</w:t>
      </w:r>
    </w:p>
    <w:p w:rsidR="00B743BD" w:rsidRPr="00B743BD" w:rsidRDefault="00B743BD" w:rsidP="00B743BD">
      <w:pPr>
        <w:numPr>
          <w:ilvl w:val="0"/>
          <w:numId w:val="2"/>
        </w:numPr>
        <w:tabs>
          <w:tab w:val="left" w:pos="678"/>
        </w:tabs>
        <w:spacing w:after="0"/>
        <w:ind w:right="20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 xml:space="preserve">гласність і відкритість судового провадження та його повне фіксування </w:t>
      </w:r>
      <w:r w:rsidRPr="00B743BD">
        <w:rPr>
          <w:rFonts w:ascii="Times New Roman" w:eastAsia="Times New Roman" w:hAnsi="Times New Roman" w:cs="Times New Roman"/>
          <w:sz w:val="28"/>
          <w:szCs w:val="28"/>
        </w:rPr>
        <w:t xml:space="preserve">тех- • </w:t>
      </w:r>
      <w:r w:rsidRPr="00B743BD">
        <w:rPr>
          <w:rFonts w:ascii="Times New Roman" w:eastAsia="Times New Roman" w:hAnsi="Times New Roman" w:cs="Times New Roman"/>
          <w:sz w:val="28"/>
          <w:szCs w:val="28"/>
          <w:lang w:val="uk-UA" w:eastAsia="uk-UA"/>
        </w:rPr>
        <w:t>нічними засобами;</w:t>
      </w:r>
    </w:p>
    <w:p w:rsidR="00B743BD" w:rsidRPr="00B743BD" w:rsidRDefault="00B743BD" w:rsidP="00B743BD">
      <w:pPr>
        <w:numPr>
          <w:ilvl w:val="0"/>
          <w:numId w:val="2"/>
        </w:numPr>
        <w:tabs>
          <w:tab w:val="left" w:pos="642"/>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мова, якою здійснюється кримінальне провадження.</w:t>
      </w:r>
    </w:p>
    <w:p w:rsidR="00B743BD" w:rsidRPr="00B743BD" w:rsidRDefault="00B743BD" w:rsidP="00B743BD">
      <w:pPr>
        <w:spacing w:after="0"/>
        <w:ind w:left="20" w:right="20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Крім конституційних засад існують й</w:t>
      </w:r>
      <w:r w:rsidRPr="00B743BD">
        <w:rPr>
          <w:rFonts w:ascii="Times New Roman" w:eastAsia="Times New Roman" w:hAnsi="Times New Roman" w:cs="Times New Roman"/>
          <w:b/>
          <w:bCs/>
          <w:sz w:val="28"/>
          <w:szCs w:val="28"/>
          <w:lang w:val="uk-UA" w:eastAsia="uk-UA"/>
        </w:rPr>
        <w:t xml:space="preserve"> інші засади,</w:t>
      </w:r>
      <w:r w:rsidRPr="00B743BD">
        <w:rPr>
          <w:rFonts w:ascii="Times New Roman" w:eastAsia="Times New Roman" w:hAnsi="Times New Roman" w:cs="Times New Roman"/>
          <w:sz w:val="28"/>
          <w:szCs w:val="28"/>
          <w:lang w:val="uk-UA" w:eastAsia="uk-UA"/>
        </w:rPr>
        <w:t xml:space="preserve"> які закріплені в нормах кри</w:t>
      </w:r>
      <w:r w:rsidRPr="00B743BD">
        <w:rPr>
          <w:rFonts w:ascii="Times New Roman" w:eastAsia="Times New Roman" w:hAnsi="Times New Roman" w:cs="Times New Roman"/>
          <w:sz w:val="28"/>
          <w:szCs w:val="28"/>
          <w:lang w:val="uk-UA" w:eastAsia="uk-UA"/>
        </w:rPr>
        <w:softHyphen/>
        <w:t>мінально-процесуального закону. До них відносяться:</w:t>
      </w:r>
    </w:p>
    <w:p w:rsidR="00B743BD" w:rsidRPr="00B743BD" w:rsidRDefault="00B743BD" w:rsidP="00B743BD">
      <w:pPr>
        <w:numPr>
          <w:ilvl w:val="1"/>
          <w:numId w:val="2"/>
        </w:numPr>
        <w:tabs>
          <w:tab w:val="left" w:pos="541"/>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безпосередність дослідження показань, речей і документів;</w:t>
      </w:r>
    </w:p>
    <w:p w:rsidR="00B743BD" w:rsidRPr="00B743BD" w:rsidRDefault="00B743BD" w:rsidP="00B743BD">
      <w:pPr>
        <w:numPr>
          <w:ilvl w:val="1"/>
          <w:numId w:val="2"/>
        </w:numPr>
        <w:tabs>
          <w:tab w:val="left" w:pos="560"/>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публічність;</w:t>
      </w:r>
    </w:p>
    <w:p w:rsidR="00B743BD" w:rsidRPr="00B743BD" w:rsidRDefault="00B743BD" w:rsidP="00B743BD">
      <w:pPr>
        <w:numPr>
          <w:ilvl w:val="1"/>
          <w:numId w:val="2"/>
        </w:numPr>
        <w:tabs>
          <w:tab w:val="left" w:pos="555"/>
        </w:tabs>
        <w:spacing w:after="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диспозитивність;</w:t>
      </w:r>
    </w:p>
    <w:p w:rsidR="00B743BD" w:rsidRPr="00B743BD" w:rsidRDefault="00B743BD" w:rsidP="00B743BD">
      <w:pPr>
        <w:numPr>
          <w:ilvl w:val="1"/>
          <w:numId w:val="2"/>
        </w:numPr>
        <w:tabs>
          <w:tab w:val="left" w:pos="560"/>
        </w:tabs>
        <w:spacing w:after="36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розумність строків.</w:t>
      </w:r>
    </w:p>
    <w:p w:rsidR="002667E2" w:rsidRPr="002667E2" w:rsidRDefault="002667E2" w:rsidP="002667E2">
      <w:pPr>
        <w:pStyle w:val="rvps2"/>
        <w:shd w:val="clear" w:color="auto" w:fill="FFFFFF"/>
        <w:spacing w:before="0" w:beforeAutospacing="0" w:after="0" w:afterAutospacing="0"/>
        <w:ind w:firstLine="320"/>
        <w:jc w:val="both"/>
        <w:textAlignment w:val="baseline"/>
        <w:rPr>
          <w:i/>
          <w:color w:val="000000"/>
          <w:sz w:val="28"/>
          <w:szCs w:val="28"/>
        </w:rPr>
      </w:pPr>
      <w:r w:rsidRPr="002667E2">
        <w:rPr>
          <w:i/>
          <w:color w:val="000000"/>
          <w:sz w:val="28"/>
          <w:szCs w:val="28"/>
        </w:rPr>
        <w:t>Зміст та форма кримінального провадження за відсутності підозрюваного або обвинуваченого (in absentia) повинні відповідати загальним засадам кримінального провадження, зазначеним у частині першій цієї статті, з урахуванням особливостей, встановлених законом.</w:t>
      </w:r>
      <w:bookmarkStart w:id="2" w:name="n5097"/>
      <w:bookmarkEnd w:id="2"/>
    </w:p>
    <w:p w:rsidR="002667E2" w:rsidRPr="002667E2" w:rsidRDefault="002667E2" w:rsidP="002667E2">
      <w:pPr>
        <w:pStyle w:val="rvps2"/>
        <w:shd w:val="clear" w:color="auto" w:fill="FFFFFF"/>
        <w:spacing w:before="0" w:beforeAutospacing="0" w:after="0" w:afterAutospacing="0"/>
        <w:ind w:firstLine="320"/>
        <w:jc w:val="both"/>
        <w:textAlignment w:val="baseline"/>
        <w:rPr>
          <w:i/>
          <w:color w:val="000000"/>
          <w:sz w:val="28"/>
          <w:szCs w:val="28"/>
        </w:rPr>
      </w:pPr>
      <w:r w:rsidRPr="002667E2">
        <w:rPr>
          <w:i/>
          <w:color w:val="000000"/>
          <w:sz w:val="28"/>
          <w:szCs w:val="28"/>
        </w:rPr>
        <w:t>Сторона обвинувачення зобов’язана використати всі передбачені законом можливості для дотримання прав підозрюваного чи обвинуваченого (зокрема, прав на захист, на доступ до правосуддя, таємницю спілкування, невтручання у приватне життя) у разі здійснення кримінального провадження за відсутності підозрюваного або обвинуваченого (in absentia).</w:t>
      </w:r>
    </w:p>
    <w:p w:rsidR="002667E2" w:rsidRPr="002667E2" w:rsidRDefault="002667E2" w:rsidP="002667E2">
      <w:pPr>
        <w:pStyle w:val="rvps2"/>
        <w:shd w:val="clear" w:color="auto" w:fill="FFFFFF"/>
        <w:spacing w:before="0" w:beforeAutospacing="0" w:after="0" w:afterAutospacing="0"/>
        <w:jc w:val="both"/>
        <w:textAlignment w:val="baseline"/>
        <w:rPr>
          <w:i/>
          <w:color w:val="000000"/>
          <w:sz w:val="28"/>
          <w:szCs w:val="28"/>
        </w:rPr>
      </w:pPr>
      <w:bookmarkStart w:id="3" w:name="n5095"/>
      <w:bookmarkEnd w:id="3"/>
      <w:r w:rsidRPr="002667E2">
        <w:rPr>
          <w:rStyle w:val="rvts46"/>
          <w:i/>
          <w:iCs/>
          <w:color w:val="000000"/>
          <w:sz w:val="28"/>
          <w:szCs w:val="28"/>
          <w:bdr w:val="none" w:sz="0" w:space="0" w:color="auto" w:frame="1"/>
        </w:rPr>
        <w:t>{Статтю 7 доповнено частиною другою згідно із Законом</w:t>
      </w:r>
      <w:r w:rsidRPr="002667E2">
        <w:rPr>
          <w:rStyle w:val="apple-converted-space"/>
          <w:i/>
          <w:iCs/>
          <w:color w:val="000000"/>
          <w:sz w:val="28"/>
          <w:szCs w:val="28"/>
          <w:bdr w:val="none" w:sz="0" w:space="0" w:color="auto" w:frame="1"/>
        </w:rPr>
        <w:t> </w:t>
      </w:r>
      <w:hyperlink r:id="rId8" w:anchor="n28" w:tgtFrame="_blank" w:history="1">
        <w:r w:rsidRPr="002667E2">
          <w:rPr>
            <w:rStyle w:val="a8"/>
            <w:i/>
            <w:iCs/>
            <w:sz w:val="28"/>
            <w:szCs w:val="28"/>
            <w:bdr w:val="none" w:sz="0" w:space="0" w:color="auto" w:frame="1"/>
          </w:rPr>
          <w:t>№ 1689-VII від 07.10.2014</w:t>
        </w:r>
      </w:hyperlink>
      <w:r w:rsidRPr="002667E2">
        <w:rPr>
          <w:rStyle w:val="rvts46"/>
          <w:i/>
          <w:iCs/>
          <w:color w:val="000000"/>
          <w:sz w:val="28"/>
          <w:szCs w:val="28"/>
          <w:bdr w:val="none" w:sz="0" w:space="0" w:color="auto" w:frame="1"/>
        </w:rPr>
        <w:t>}</w:t>
      </w:r>
    </w:p>
    <w:p w:rsidR="002829D9" w:rsidRDefault="002829D9" w:rsidP="002829D9">
      <w:pPr>
        <w:keepNext/>
        <w:keepLines/>
        <w:spacing w:before="360" w:after="60"/>
        <w:jc w:val="center"/>
        <w:outlineLvl w:val="0"/>
        <w:rPr>
          <w:rFonts w:ascii="Times New Roman" w:eastAsia="Times New Roman" w:hAnsi="Times New Roman" w:cs="Times New Roman"/>
          <w:b/>
          <w:bCs/>
          <w:smallCaps/>
          <w:sz w:val="28"/>
          <w:szCs w:val="28"/>
          <w:lang w:val="uk-UA"/>
        </w:rPr>
      </w:pPr>
    </w:p>
    <w:p w:rsidR="00B743BD" w:rsidRPr="00B743BD" w:rsidRDefault="00B743BD" w:rsidP="002829D9">
      <w:pPr>
        <w:keepNext/>
        <w:keepLines/>
        <w:spacing w:before="360" w:after="60"/>
        <w:jc w:val="center"/>
        <w:outlineLvl w:val="0"/>
        <w:rPr>
          <w:rFonts w:ascii="Times New Roman" w:eastAsia="Times New Roman" w:hAnsi="Times New Roman" w:cs="Times New Roman"/>
          <w:sz w:val="28"/>
          <w:szCs w:val="28"/>
          <w:lang w:val="uk-UA"/>
        </w:rPr>
      </w:pPr>
      <w:r w:rsidRPr="00B743BD">
        <w:rPr>
          <w:rFonts w:ascii="Times New Roman" w:eastAsia="Times New Roman" w:hAnsi="Times New Roman" w:cs="Times New Roman"/>
          <w:b/>
          <w:bCs/>
          <w:smallCaps/>
          <w:sz w:val="28"/>
          <w:szCs w:val="28"/>
        </w:rPr>
        <w:t xml:space="preserve">2. </w:t>
      </w:r>
      <w:r w:rsidRPr="00B743BD">
        <w:rPr>
          <w:rFonts w:ascii="Times New Roman" w:eastAsia="Times New Roman" w:hAnsi="Times New Roman" w:cs="Times New Roman"/>
          <w:b/>
          <w:bCs/>
          <w:smallCaps/>
          <w:sz w:val="28"/>
          <w:szCs w:val="28"/>
          <w:lang w:val="uk-UA" w:eastAsia="uk-UA"/>
        </w:rPr>
        <w:t>Конституційні засади</w:t>
      </w:r>
      <w:r w:rsidR="002829D9">
        <w:rPr>
          <w:rFonts w:ascii="Times New Roman" w:eastAsia="Times New Roman" w:hAnsi="Times New Roman" w:cs="Times New Roman"/>
          <w:b/>
          <w:bCs/>
          <w:smallCaps/>
          <w:sz w:val="28"/>
          <w:szCs w:val="28"/>
          <w:lang w:val="uk-UA" w:eastAsia="uk-UA"/>
        </w:rPr>
        <w:t xml:space="preserve"> </w:t>
      </w:r>
      <w:r w:rsidRPr="00B743BD">
        <w:rPr>
          <w:rFonts w:ascii="Times New Roman" w:eastAsia="Times New Roman" w:hAnsi="Times New Roman" w:cs="Times New Roman"/>
          <w:b/>
          <w:bCs/>
          <w:smallCaps/>
          <w:sz w:val="28"/>
          <w:szCs w:val="28"/>
          <w:lang w:val="uk-UA" w:eastAsia="uk-UA"/>
        </w:rPr>
        <w:t>кримінального провадження</w:t>
      </w:r>
    </w:p>
    <w:p w:rsidR="00B743BD" w:rsidRPr="00B743BD" w:rsidRDefault="00B743BD" w:rsidP="00B743BD">
      <w:pPr>
        <w:spacing w:before="360" w:after="0"/>
        <w:ind w:left="20" w:right="20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b/>
          <w:bCs/>
          <w:sz w:val="28"/>
          <w:szCs w:val="28"/>
          <w:lang w:val="uk-UA" w:eastAsia="uk-UA"/>
        </w:rPr>
        <w:t>Засада верховенства права</w:t>
      </w:r>
      <w:r w:rsidR="002829D9">
        <w:rPr>
          <w:rFonts w:ascii="Times New Roman" w:eastAsia="Times New Roman" w:hAnsi="Times New Roman" w:cs="Times New Roman"/>
          <w:b/>
          <w:bCs/>
          <w:sz w:val="28"/>
          <w:szCs w:val="28"/>
          <w:lang w:val="uk-UA" w:eastAsia="uk-UA"/>
        </w:rPr>
        <w:t xml:space="preserve"> </w:t>
      </w:r>
      <w:r w:rsidRPr="00B743BD">
        <w:rPr>
          <w:rFonts w:ascii="Times New Roman" w:eastAsia="Times New Roman" w:hAnsi="Times New Roman" w:cs="Times New Roman"/>
          <w:sz w:val="28"/>
          <w:szCs w:val="28"/>
        </w:rPr>
        <w:t xml:space="preserve">— </w:t>
      </w:r>
      <w:r w:rsidRPr="00B743BD">
        <w:rPr>
          <w:rFonts w:ascii="Times New Roman" w:eastAsia="Times New Roman" w:hAnsi="Times New Roman" w:cs="Times New Roman"/>
          <w:sz w:val="28"/>
          <w:szCs w:val="28"/>
          <w:lang w:val="uk-UA" w:eastAsia="uk-UA"/>
        </w:rPr>
        <w:t>це кримінально-процесуальне положення, яке поля</w:t>
      </w:r>
      <w:r w:rsidRPr="00B743BD">
        <w:rPr>
          <w:rFonts w:ascii="Times New Roman" w:eastAsia="Times New Roman" w:hAnsi="Times New Roman" w:cs="Times New Roman"/>
          <w:sz w:val="28"/>
          <w:szCs w:val="28"/>
          <w:lang w:val="uk-UA" w:eastAsia="uk-UA"/>
        </w:rPr>
        <w:softHyphen/>
        <w:t>гає в тому, що людина, її права та свободи визнаються найвищими цінностями та ви</w:t>
      </w:r>
      <w:r w:rsidRPr="00B743BD">
        <w:rPr>
          <w:rFonts w:ascii="Times New Roman" w:eastAsia="Times New Roman" w:hAnsi="Times New Roman" w:cs="Times New Roman"/>
          <w:sz w:val="28"/>
          <w:szCs w:val="28"/>
          <w:lang w:val="uk-UA" w:eastAsia="uk-UA"/>
        </w:rPr>
        <w:softHyphen/>
        <w:t>значають зміст і спрямованість діяльності держави.</w:t>
      </w:r>
    </w:p>
    <w:p w:rsidR="00B743BD" w:rsidRPr="00B743BD" w:rsidRDefault="00B743BD" w:rsidP="00B743BD">
      <w:pPr>
        <w:spacing w:after="0"/>
        <w:ind w:lef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 xml:space="preserve">Дана засада закріплена в ст. </w:t>
      </w:r>
      <w:r w:rsidRPr="00B743BD">
        <w:rPr>
          <w:rFonts w:ascii="Times New Roman" w:eastAsia="Times New Roman" w:hAnsi="Times New Roman" w:cs="Times New Roman"/>
          <w:sz w:val="28"/>
          <w:szCs w:val="28"/>
        </w:rPr>
        <w:t xml:space="preserve">8 </w:t>
      </w:r>
      <w:r w:rsidRPr="00B743BD">
        <w:rPr>
          <w:rFonts w:ascii="Times New Roman" w:eastAsia="Times New Roman" w:hAnsi="Times New Roman" w:cs="Times New Roman"/>
          <w:sz w:val="28"/>
          <w:szCs w:val="28"/>
          <w:lang w:val="uk-UA" w:eastAsia="uk-UA"/>
        </w:rPr>
        <w:t xml:space="preserve">Конституції України і в ст. </w:t>
      </w:r>
      <w:r w:rsidRPr="00B743BD">
        <w:rPr>
          <w:rFonts w:ascii="Times New Roman" w:eastAsia="Times New Roman" w:hAnsi="Times New Roman" w:cs="Times New Roman"/>
          <w:sz w:val="28"/>
          <w:szCs w:val="28"/>
        </w:rPr>
        <w:t xml:space="preserve">8 </w:t>
      </w:r>
      <w:r w:rsidRPr="00B743BD">
        <w:rPr>
          <w:rFonts w:ascii="Times New Roman" w:eastAsia="Times New Roman" w:hAnsi="Times New Roman" w:cs="Times New Roman"/>
          <w:sz w:val="28"/>
          <w:szCs w:val="28"/>
          <w:lang w:val="uk-UA" w:eastAsia="uk-UA"/>
        </w:rPr>
        <w:t>КПК.</w:t>
      </w:r>
    </w:p>
    <w:p w:rsidR="00B743BD" w:rsidRPr="00B743BD" w:rsidRDefault="00B743BD" w:rsidP="00B743BD">
      <w:pPr>
        <w:tabs>
          <w:tab w:val="left" w:pos="3706"/>
        </w:tabs>
        <w:spacing w:after="0"/>
        <w:ind w:left="20" w:right="20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Суть верховенства права та його складові частини розкриті у доповіді «Про верхо</w:t>
      </w:r>
      <w:r w:rsidRPr="00B743BD">
        <w:rPr>
          <w:rFonts w:ascii="Times New Roman" w:eastAsia="Times New Roman" w:hAnsi="Times New Roman" w:cs="Times New Roman"/>
          <w:sz w:val="28"/>
          <w:szCs w:val="28"/>
          <w:lang w:val="uk-UA" w:eastAsia="uk-UA"/>
        </w:rPr>
        <w:softHyphen/>
        <w:t xml:space="preserve">венство права», прийнятій на </w:t>
      </w:r>
      <w:r w:rsidRPr="00B743BD">
        <w:rPr>
          <w:rFonts w:ascii="Times New Roman" w:eastAsia="Times New Roman" w:hAnsi="Times New Roman" w:cs="Times New Roman"/>
          <w:sz w:val="28"/>
          <w:szCs w:val="28"/>
        </w:rPr>
        <w:t xml:space="preserve">86 </w:t>
      </w:r>
      <w:r w:rsidRPr="00B743BD">
        <w:rPr>
          <w:rFonts w:ascii="Times New Roman" w:eastAsia="Times New Roman" w:hAnsi="Times New Roman" w:cs="Times New Roman"/>
          <w:sz w:val="28"/>
          <w:szCs w:val="28"/>
          <w:lang w:val="uk-UA" w:eastAsia="uk-UA"/>
        </w:rPr>
        <w:t xml:space="preserve">пленарному засіданні Венеціанської комісії </w:t>
      </w:r>
      <w:r w:rsidRPr="00B743BD">
        <w:rPr>
          <w:rFonts w:ascii="Times New Roman" w:eastAsia="Times New Roman" w:hAnsi="Times New Roman" w:cs="Times New Roman"/>
          <w:sz w:val="28"/>
          <w:szCs w:val="28"/>
        </w:rPr>
        <w:t xml:space="preserve">22-26 </w:t>
      </w:r>
      <w:r w:rsidRPr="00B743BD">
        <w:rPr>
          <w:rFonts w:ascii="Times New Roman" w:eastAsia="Times New Roman" w:hAnsi="Times New Roman" w:cs="Times New Roman"/>
          <w:sz w:val="28"/>
          <w:szCs w:val="28"/>
          <w:lang w:val="uk-UA" w:eastAsia="uk-UA"/>
        </w:rPr>
        <w:t>бе</w:t>
      </w:r>
      <w:r w:rsidRPr="00B743BD">
        <w:rPr>
          <w:rFonts w:ascii="Times New Roman" w:eastAsia="Times New Roman" w:hAnsi="Times New Roman" w:cs="Times New Roman"/>
          <w:sz w:val="28"/>
          <w:szCs w:val="28"/>
          <w:lang w:val="uk-UA" w:eastAsia="uk-UA"/>
        </w:rPr>
        <w:softHyphen/>
        <w:t xml:space="preserve">резня </w:t>
      </w:r>
      <w:r w:rsidRPr="00B743BD">
        <w:rPr>
          <w:rFonts w:ascii="Times New Roman" w:eastAsia="Times New Roman" w:hAnsi="Times New Roman" w:cs="Times New Roman"/>
          <w:sz w:val="28"/>
          <w:szCs w:val="28"/>
        </w:rPr>
        <w:t xml:space="preserve">2011 </w:t>
      </w:r>
      <w:r w:rsidRPr="00B743BD">
        <w:rPr>
          <w:rFonts w:ascii="Times New Roman" w:eastAsia="Times New Roman" w:hAnsi="Times New Roman" w:cs="Times New Roman"/>
          <w:sz w:val="28"/>
          <w:szCs w:val="28"/>
          <w:lang w:val="uk-UA" w:eastAsia="uk-UA"/>
        </w:rPr>
        <w:t xml:space="preserve">р. Це: </w:t>
      </w:r>
      <w:r w:rsidRPr="00B743BD">
        <w:rPr>
          <w:rFonts w:ascii="Times New Roman" w:eastAsia="Times New Roman" w:hAnsi="Times New Roman" w:cs="Times New Roman"/>
          <w:sz w:val="28"/>
          <w:szCs w:val="28"/>
        </w:rPr>
        <w:t xml:space="preserve">1. </w:t>
      </w:r>
      <w:r w:rsidRPr="00B743BD">
        <w:rPr>
          <w:rFonts w:ascii="Times New Roman" w:eastAsia="Times New Roman" w:hAnsi="Times New Roman" w:cs="Times New Roman"/>
          <w:sz w:val="28"/>
          <w:szCs w:val="28"/>
          <w:lang w:val="uk-UA" w:eastAsia="uk-UA"/>
        </w:rPr>
        <w:t xml:space="preserve">доступ до закону; </w:t>
      </w:r>
      <w:r w:rsidRPr="00B743BD">
        <w:rPr>
          <w:rFonts w:ascii="Times New Roman" w:eastAsia="Times New Roman" w:hAnsi="Times New Roman" w:cs="Times New Roman"/>
          <w:sz w:val="28"/>
          <w:szCs w:val="28"/>
        </w:rPr>
        <w:t xml:space="preserve">2. </w:t>
      </w:r>
      <w:r w:rsidRPr="00B743BD">
        <w:rPr>
          <w:rFonts w:ascii="Times New Roman" w:eastAsia="Times New Roman" w:hAnsi="Times New Roman" w:cs="Times New Roman"/>
          <w:sz w:val="28"/>
          <w:szCs w:val="28"/>
          <w:lang w:val="uk-UA" w:eastAsia="uk-UA"/>
        </w:rPr>
        <w:t>вирішення питання про юридичні права по</w:t>
      </w:r>
      <w:r w:rsidRPr="00B743BD">
        <w:rPr>
          <w:rFonts w:ascii="Times New Roman" w:eastAsia="Times New Roman" w:hAnsi="Times New Roman" w:cs="Times New Roman"/>
          <w:sz w:val="28"/>
          <w:szCs w:val="28"/>
          <w:lang w:val="uk-UA" w:eastAsia="uk-UA"/>
        </w:rPr>
        <w:softHyphen/>
        <w:t xml:space="preserve">винно здійснюватися на основі закону, а не за розсудом; </w:t>
      </w:r>
      <w:r w:rsidRPr="00B743BD">
        <w:rPr>
          <w:rFonts w:ascii="Times New Roman" w:eastAsia="Times New Roman" w:hAnsi="Times New Roman" w:cs="Times New Roman"/>
          <w:sz w:val="28"/>
          <w:szCs w:val="28"/>
        </w:rPr>
        <w:t xml:space="preserve">3. </w:t>
      </w:r>
      <w:r w:rsidRPr="00B743BD">
        <w:rPr>
          <w:rFonts w:ascii="Times New Roman" w:eastAsia="Times New Roman" w:hAnsi="Times New Roman" w:cs="Times New Roman"/>
          <w:sz w:val="28"/>
          <w:szCs w:val="28"/>
          <w:lang w:val="uk-UA" w:eastAsia="uk-UA"/>
        </w:rPr>
        <w:t xml:space="preserve">рівність перед законом; </w:t>
      </w:r>
      <w:r w:rsidRPr="00B743BD">
        <w:rPr>
          <w:rFonts w:ascii="Times New Roman" w:eastAsia="Times New Roman" w:hAnsi="Times New Roman" w:cs="Times New Roman"/>
          <w:sz w:val="28"/>
          <w:szCs w:val="28"/>
        </w:rPr>
        <w:t xml:space="preserve">4. </w:t>
      </w:r>
      <w:r w:rsidRPr="00B743BD">
        <w:rPr>
          <w:rFonts w:ascii="Times New Roman" w:eastAsia="Times New Roman" w:hAnsi="Times New Roman" w:cs="Times New Roman"/>
          <w:sz w:val="28"/>
          <w:szCs w:val="28"/>
          <w:lang w:val="uk-UA" w:eastAsia="uk-UA"/>
        </w:rPr>
        <w:t xml:space="preserve">влада повинна реалізовуватися відповідно до закону, справедливо та розумно; </w:t>
      </w:r>
      <w:r w:rsidRPr="00B743BD">
        <w:rPr>
          <w:rFonts w:ascii="Times New Roman" w:eastAsia="Times New Roman" w:hAnsi="Times New Roman" w:cs="Times New Roman"/>
          <w:sz w:val="28"/>
          <w:szCs w:val="28"/>
        </w:rPr>
        <w:t xml:space="preserve">5. </w:t>
      </w:r>
      <w:r w:rsidRPr="00B743BD">
        <w:rPr>
          <w:rFonts w:ascii="Times New Roman" w:eastAsia="Times New Roman" w:hAnsi="Times New Roman" w:cs="Times New Roman"/>
          <w:sz w:val="28"/>
          <w:szCs w:val="28"/>
          <w:lang w:val="uk-UA" w:eastAsia="uk-UA"/>
        </w:rPr>
        <w:t>пра</w:t>
      </w:r>
      <w:r w:rsidRPr="00B743BD">
        <w:rPr>
          <w:rFonts w:ascii="Times New Roman" w:eastAsia="Times New Roman" w:hAnsi="Times New Roman" w:cs="Times New Roman"/>
          <w:sz w:val="28"/>
          <w:szCs w:val="28"/>
          <w:lang w:val="uk-UA" w:eastAsia="uk-UA"/>
        </w:rPr>
        <w:softHyphen/>
        <w:t xml:space="preserve">ва людини повинні бути захищені; </w:t>
      </w:r>
      <w:r w:rsidRPr="00B743BD">
        <w:rPr>
          <w:rFonts w:ascii="Times New Roman" w:eastAsia="Times New Roman" w:hAnsi="Times New Roman" w:cs="Times New Roman"/>
          <w:sz w:val="28"/>
          <w:szCs w:val="28"/>
        </w:rPr>
        <w:t xml:space="preserve">6. </w:t>
      </w:r>
      <w:r w:rsidRPr="00B743BD">
        <w:rPr>
          <w:rFonts w:ascii="Times New Roman" w:eastAsia="Times New Roman" w:hAnsi="Times New Roman" w:cs="Times New Roman"/>
          <w:sz w:val="28"/>
          <w:szCs w:val="28"/>
          <w:lang w:val="uk-UA" w:eastAsia="uk-UA"/>
        </w:rPr>
        <w:t xml:space="preserve">повинні бути наявні засоби для врегулювання спорів без невиправданих витрат та відстрочок; </w:t>
      </w:r>
      <w:r w:rsidRPr="00B743BD">
        <w:rPr>
          <w:rFonts w:ascii="Times New Roman" w:eastAsia="Times New Roman" w:hAnsi="Times New Roman" w:cs="Times New Roman"/>
          <w:sz w:val="28"/>
          <w:szCs w:val="28"/>
        </w:rPr>
        <w:t xml:space="preserve">7. </w:t>
      </w:r>
      <w:r w:rsidRPr="00B743BD">
        <w:rPr>
          <w:rFonts w:ascii="Times New Roman" w:eastAsia="Times New Roman" w:hAnsi="Times New Roman" w:cs="Times New Roman"/>
          <w:sz w:val="28"/>
          <w:szCs w:val="28"/>
          <w:lang w:val="uk-UA" w:eastAsia="uk-UA"/>
        </w:rPr>
        <w:t xml:space="preserve">наявність справедливого суду; </w:t>
      </w:r>
      <w:r w:rsidRPr="00B743BD">
        <w:rPr>
          <w:rFonts w:ascii="Times New Roman" w:eastAsia="Times New Roman" w:hAnsi="Times New Roman" w:cs="Times New Roman"/>
          <w:sz w:val="28"/>
          <w:szCs w:val="28"/>
        </w:rPr>
        <w:t xml:space="preserve">8. </w:t>
      </w:r>
      <w:r w:rsidRPr="00B743BD">
        <w:rPr>
          <w:rFonts w:ascii="Times New Roman" w:eastAsia="Times New Roman" w:hAnsi="Times New Roman" w:cs="Times New Roman"/>
          <w:sz w:val="28"/>
          <w:szCs w:val="28"/>
          <w:lang w:val="uk-UA" w:eastAsia="uk-UA"/>
        </w:rPr>
        <w:t>держава повинна дотримуватися своїх зобов'язань як у рамках міжнародного, так і національного права.</w:t>
      </w:r>
    </w:p>
    <w:p w:rsidR="00B743BD" w:rsidRPr="00B743BD" w:rsidRDefault="00B743BD" w:rsidP="00B743BD">
      <w:pPr>
        <w:spacing w:after="0"/>
        <w:ind w:left="20" w:right="20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lastRenderedPageBreak/>
        <w:t xml:space="preserve">У сфері кримінального провадження особливу актуальність набуває такий елемент верховенства права, як пріоритетність прав людини, оскільки специфіка діяльності державних органів під час кримінального судочинства передбачає у деяких випадках їх суттєвого обмеження. Саме тому у ст. </w:t>
      </w:r>
      <w:r w:rsidRPr="00B743BD">
        <w:rPr>
          <w:rFonts w:ascii="Times New Roman" w:eastAsia="Times New Roman" w:hAnsi="Times New Roman" w:cs="Times New Roman"/>
          <w:sz w:val="28"/>
          <w:szCs w:val="28"/>
        </w:rPr>
        <w:t xml:space="preserve">8 </w:t>
      </w:r>
      <w:r w:rsidRPr="00B743BD">
        <w:rPr>
          <w:rFonts w:ascii="Times New Roman" w:eastAsia="Times New Roman" w:hAnsi="Times New Roman" w:cs="Times New Roman"/>
          <w:sz w:val="28"/>
          <w:szCs w:val="28"/>
          <w:lang w:val="uk-UA" w:eastAsia="uk-UA"/>
        </w:rPr>
        <w:t>КПК закріплено, що людина, її права та свобо</w:t>
      </w:r>
      <w:r w:rsidRPr="00B743BD">
        <w:rPr>
          <w:rFonts w:ascii="Times New Roman" w:eastAsia="Times New Roman" w:hAnsi="Times New Roman" w:cs="Times New Roman"/>
          <w:sz w:val="28"/>
          <w:szCs w:val="28"/>
          <w:lang w:val="uk-UA" w:eastAsia="uk-UA"/>
        </w:rPr>
        <w:softHyphen/>
        <w:t>ди визначаються найвищими цінностями.</w:t>
      </w:r>
    </w:p>
    <w:p w:rsidR="00B743BD" w:rsidRPr="00B743BD" w:rsidRDefault="00B743BD" w:rsidP="00B743BD">
      <w:pPr>
        <w:spacing w:after="0"/>
        <w:ind w:left="20" w:right="20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Принцип верховенства права означає, що у правовій державі має панувати закон, а не інтереси осіб, у руках яких у певний момент перебуває влада; функції держави полягають у регулюванні відносин між усіма суб'єктами права на основі закону. Суд не повинен так тлумачити закон, щоб він несправедливо обмежував права і свободи особи.</w:t>
      </w:r>
    </w:p>
    <w:p w:rsidR="00B743BD" w:rsidRPr="00B743BD" w:rsidRDefault="00B743BD" w:rsidP="00B743BD">
      <w:pPr>
        <w:spacing w:after="0"/>
        <w:ind w:left="20" w:right="20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Однією з гарантій здійснення цього принципу є чітке, зрозуміле і прозоре закріп</w:t>
      </w:r>
      <w:r w:rsidRPr="00B743BD">
        <w:rPr>
          <w:rFonts w:ascii="Times New Roman" w:eastAsia="Times New Roman" w:hAnsi="Times New Roman" w:cs="Times New Roman"/>
          <w:sz w:val="28"/>
          <w:szCs w:val="28"/>
          <w:lang w:val="uk-UA" w:eastAsia="uk-UA"/>
        </w:rPr>
        <w:softHyphen/>
        <w:t>лення правил і процедур здійснення кримінального провадження. Порушення процесу</w:t>
      </w:r>
      <w:r w:rsidRPr="00B743BD">
        <w:rPr>
          <w:rFonts w:ascii="Times New Roman" w:eastAsia="Times New Roman" w:hAnsi="Times New Roman" w:cs="Times New Roman"/>
          <w:sz w:val="28"/>
          <w:szCs w:val="28"/>
          <w:lang w:val="uk-UA" w:eastAsia="uk-UA"/>
        </w:rPr>
        <w:softHyphen/>
        <w:t>альної форми тягне за собою негативні наслідки для осіб, які ведуть процес, і дає мож</w:t>
      </w:r>
      <w:r w:rsidRPr="00B743BD">
        <w:rPr>
          <w:rFonts w:ascii="Times New Roman" w:eastAsia="Times New Roman" w:hAnsi="Times New Roman" w:cs="Times New Roman"/>
          <w:sz w:val="28"/>
          <w:szCs w:val="28"/>
          <w:lang w:val="uk-UA" w:eastAsia="uk-UA"/>
        </w:rPr>
        <w:softHyphen/>
        <w:t>ливість застосування відповідних санкцій відновлюваного характеру.</w:t>
      </w:r>
    </w:p>
    <w:p w:rsidR="00B743BD" w:rsidRPr="00B743BD" w:rsidRDefault="00B743BD" w:rsidP="00B743BD">
      <w:pPr>
        <w:spacing w:after="0"/>
        <w:ind w:left="20" w:right="20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Принцип верховенства права у кримінальному провадженні застосовується з ураху</w:t>
      </w:r>
      <w:r w:rsidRPr="00B743BD">
        <w:rPr>
          <w:rFonts w:ascii="Times New Roman" w:eastAsia="Times New Roman" w:hAnsi="Times New Roman" w:cs="Times New Roman"/>
          <w:sz w:val="28"/>
          <w:szCs w:val="28"/>
          <w:lang w:val="uk-UA" w:eastAsia="uk-UA"/>
        </w:rPr>
        <w:softHyphen/>
        <w:t>ванням практики Європейського суду з прав людини.</w:t>
      </w:r>
    </w:p>
    <w:p w:rsidR="00B743BD" w:rsidRPr="00B743BD" w:rsidRDefault="00B743BD" w:rsidP="00B743BD">
      <w:pPr>
        <w:spacing w:after="0"/>
        <w:ind w:left="20" w:right="200" w:firstLine="300"/>
        <w:jc w:val="both"/>
        <w:rPr>
          <w:rFonts w:ascii="Times New Roman" w:eastAsia="Times New Roman" w:hAnsi="Times New Roman" w:cs="Times New Roman"/>
          <w:sz w:val="28"/>
          <w:szCs w:val="28"/>
          <w:lang w:val="uk-UA" w:eastAsia="uk-UA"/>
        </w:rPr>
      </w:pPr>
      <w:r w:rsidRPr="00B743BD">
        <w:rPr>
          <w:rFonts w:ascii="Times New Roman" w:eastAsia="Times New Roman" w:hAnsi="Times New Roman" w:cs="Times New Roman"/>
          <w:sz w:val="28"/>
          <w:szCs w:val="28"/>
          <w:lang w:val="uk-UA" w:eastAsia="uk-UA"/>
        </w:rPr>
        <w:t>Оскільки міжнародні договори, згода на обов'язковість яких надана Верховною Ра</w:t>
      </w:r>
      <w:r w:rsidRPr="00B743BD">
        <w:rPr>
          <w:rFonts w:ascii="Times New Roman" w:eastAsia="Times New Roman" w:hAnsi="Times New Roman" w:cs="Times New Roman"/>
          <w:sz w:val="28"/>
          <w:szCs w:val="28"/>
          <w:lang w:val="uk-UA" w:eastAsia="uk-UA"/>
        </w:rPr>
        <w:softHyphen/>
        <w:t xml:space="preserve">дою, є одним з джерел кримінального процесу, то їх </w:t>
      </w:r>
      <w:r>
        <w:rPr>
          <w:rFonts w:ascii="Times New Roman" w:eastAsia="Times New Roman" w:hAnsi="Times New Roman" w:cs="Times New Roman"/>
          <w:sz w:val="28"/>
          <w:szCs w:val="28"/>
          <w:lang w:val="uk-UA" w:eastAsia="uk-UA"/>
        </w:rPr>
        <w:t>положення повинні застосовувати</w:t>
      </w:r>
      <w:r w:rsidRPr="00B743BD">
        <w:rPr>
          <w:rFonts w:ascii="Times New Roman" w:eastAsia="Times New Roman" w:hAnsi="Times New Roman" w:cs="Times New Roman"/>
          <w:sz w:val="28"/>
          <w:szCs w:val="28"/>
          <w:lang w:val="uk-UA" w:eastAsia="uk-UA"/>
        </w:rPr>
        <w:t>ся нарівні з національним законодавством. При цьому Європейський суд з прав людини у своїх рішеннях тлумачить основні положення Конвенції про захист прав людини й основоположних свобод 1950 р. На необхідність судам керуватися практикою Суду як джерелом права вказано у ст. 17 Закону України від 23.02.2006 «Про виконання рішень та застосування практики Європейського суду з прав людини».</w:t>
      </w: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В той же час сучасний розвиток правової системи України показує, що практична реалізація принципу верховенства права бажає кращого. Насамперед поширеним яви</w:t>
      </w:r>
      <w:r w:rsidRPr="00B743BD">
        <w:rPr>
          <w:rFonts w:ascii="Times New Roman" w:eastAsia="Times New Roman" w:hAnsi="Times New Roman" w:cs="Times New Roman"/>
          <w:sz w:val="28"/>
          <w:szCs w:val="28"/>
          <w:lang w:val="uk-UA" w:eastAsia="uk-UA"/>
        </w:rPr>
        <w:softHyphen/>
        <w:t>щем є нерозуміння самого принципу верховенства права, його ототожнення з радянсь</w:t>
      </w:r>
      <w:r w:rsidRPr="00B743BD">
        <w:rPr>
          <w:rFonts w:ascii="Times New Roman" w:eastAsia="Times New Roman" w:hAnsi="Times New Roman" w:cs="Times New Roman"/>
          <w:sz w:val="28"/>
          <w:szCs w:val="28"/>
          <w:lang w:val="uk-UA" w:eastAsia="uk-UA"/>
        </w:rPr>
        <w:softHyphen/>
        <w:t>ким принципом верховенства позитивного закону. Іноді застосовуються закони, які по</w:t>
      </w:r>
      <w:r w:rsidRPr="00B743BD">
        <w:rPr>
          <w:rFonts w:ascii="Times New Roman" w:eastAsia="Times New Roman" w:hAnsi="Times New Roman" w:cs="Times New Roman"/>
          <w:sz w:val="28"/>
          <w:szCs w:val="28"/>
          <w:lang w:val="uk-UA" w:eastAsia="uk-UA"/>
        </w:rPr>
        <w:softHyphen/>
        <w:t>рушують природні права і свободи людини. Є випадки, коли вони не знайшли своє відображення у законодавчих чи підзаконних актах. А якщо такі права і передбачені у законодавстві, то відсутній механізм їх реалізації.</w:t>
      </w: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Утвердженню принципу верховенства права не сприяє і відсутність належних інсти-туційних механізмів його забезпечення. На відміну від багатьох інших європейських країн, громадяни в Україні не мають права безпосереднього звернення до Конституцій</w:t>
      </w:r>
      <w:r w:rsidRPr="00B743BD">
        <w:rPr>
          <w:rFonts w:ascii="Times New Roman" w:eastAsia="Times New Roman" w:hAnsi="Times New Roman" w:cs="Times New Roman"/>
          <w:sz w:val="28"/>
          <w:szCs w:val="28"/>
          <w:lang w:val="uk-UA" w:eastAsia="uk-UA"/>
        </w:rPr>
        <w:softHyphen/>
        <w:t>ного Суду зі скаргою на закони, які звужують їх конституційні права або суперечать Конституції.</w:t>
      </w:r>
    </w:p>
    <w:p w:rsidR="00CE0BC4" w:rsidRDefault="00CE0BC4" w:rsidP="00B743BD">
      <w:pPr>
        <w:spacing w:after="0"/>
        <w:ind w:left="20" w:right="20" w:firstLine="300"/>
        <w:jc w:val="both"/>
        <w:rPr>
          <w:rFonts w:ascii="Times New Roman" w:eastAsia="Times New Roman" w:hAnsi="Times New Roman" w:cs="Times New Roman"/>
          <w:b/>
          <w:bCs/>
          <w:sz w:val="28"/>
          <w:szCs w:val="28"/>
          <w:lang w:val="uk-UA" w:eastAsia="uk-UA"/>
        </w:rPr>
      </w:pP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b/>
          <w:bCs/>
          <w:sz w:val="28"/>
          <w:szCs w:val="28"/>
          <w:lang w:val="uk-UA" w:eastAsia="uk-UA"/>
        </w:rPr>
        <w:t>Засада законності</w:t>
      </w:r>
      <w:r w:rsidRPr="00B743BD">
        <w:rPr>
          <w:rFonts w:ascii="Times New Roman" w:eastAsia="Times New Roman" w:hAnsi="Times New Roman" w:cs="Times New Roman"/>
          <w:sz w:val="28"/>
          <w:szCs w:val="28"/>
          <w:lang w:val="uk-UA" w:eastAsia="uk-UA"/>
        </w:rPr>
        <w:t xml:space="preserve"> — це вимога під час кримінального провадження точно і неухи</w:t>
      </w:r>
      <w:r w:rsidRPr="00B743BD">
        <w:rPr>
          <w:rFonts w:ascii="Times New Roman" w:eastAsia="Times New Roman" w:hAnsi="Times New Roman" w:cs="Times New Roman"/>
          <w:sz w:val="28"/>
          <w:szCs w:val="28"/>
          <w:lang w:val="uk-UA" w:eastAsia="uk-UA"/>
        </w:rPr>
        <w:softHyphen/>
        <w:t>льно застосовувати судом, слідчим суддею, прокурором, керівником органу досудового розслідування, слідчим, іншими органами державної влади закони, дотримуватися (ви</w:t>
      </w:r>
      <w:r w:rsidRPr="00B743BD">
        <w:rPr>
          <w:rFonts w:ascii="Times New Roman" w:eastAsia="Times New Roman" w:hAnsi="Times New Roman" w:cs="Times New Roman"/>
          <w:sz w:val="28"/>
          <w:szCs w:val="28"/>
          <w:lang w:val="uk-UA" w:eastAsia="uk-UA"/>
        </w:rPr>
        <w:softHyphen/>
        <w:t xml:space="preserve">конувати) всіма іншими суб'єктами кримінального провадження, </w:t>
      </w:r>
      <w:r w:rsidRPr="00B743BD">
        <w:rPr>
          <w:rFonts w:ascii="Times New Roman" w:eastAsia="Times New Roman" w:hAnsi="Times New Roman" w:cs="Times New Roman"/>
          <w:sz w:val="28"/>
          <w:szCs w:val="28"/>
          <w:lang w:val="uk-UA" w:eastAsia="uk-UA"/>
        </w:rPr>
        <w:lastRenderedPageBreak/>
        <w:t>державними і недер</w:t>
      </w:r>
      <w:r w:rsidRPr="00B743BD">
        <w:rPr>
          <w:rFonts w:ascii="Times New Roman" w:eastAsia="Times New Roman" w:hAnsi="Times New Roman" w:cs="Times New Roman"/>
          <w:sz w:val="28"/>
          <w:szCs w:val="28"/>
          <w:lang w:val="uk-UA" w:eastAsia="uk-UA"/>
        </w:rPr>
        <w:softHyphen/>
        <w:t>жавними установами й організаціями, посадовими особами, громадянами положення Конституції України, законів і відповідних нормативних актів.</w:t>
      </w: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Винятків з цієї засади немає. При цьому в кримінальному судочинстві йдеться про необхідність виконання всіх норм і правил, які передбачені законом. В іншому разі мо</w:t>
      </w:r>
      <w:r w:rsidRPr="00B743BD">
        <w:rPr>
          <w:rFonts w:ascii="Times New Roman" w:eastAsia="Times New Roman" w:hAnsi="Times New Roman" w:cs="Times New Roman"/>
          <w:sz w:val="28"/>
          <w:szCs w:val="28"/>
          <w:lang w:val="uk-UA" w:eastAsia="uk-UA"/>
        </w:rPr>
        <w:softHyphen/>
        <w:t>жливе зловживання осіб, що ведуть процес.</w:t>
      </w: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Ця засада є загальноправовою. Вона є складовою частиною верховенства права. Проте в кожній з галузей права має специфічні риси. Стаття 2 КПК України передбачає як одне з завдань кримінального судочинства забезйечення правильного застосування закону.</w:t>
      </w:r>
    </w:p>
    <w:p w:rsidR="00B743BD" w:rsidRPr="00B743BD" w:rsidRDefault="00B743BD" w:rsidP="00B743BD">
      <w:pPr>
        <w:spacing w:after="0"/>
        <w:ind w:lef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Зміст засади законності кримінального провадження полягає в тому, що:</w:t>
      </w:r>
    </w:p>
    <w:p w:rsidR="00B743BD" w:rsidRPr="00B743BD" w:rsidRDefault="002829D9" w:rsidP="002829D9">
      <w:pPr>
        <w:tabs>
          <w:tab w:val="left" w:pos="543"/>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1) </w:t>
      </w:r>
      <w:r w:rsidR="00B743BD" w:rsidRPr="00B743BD">
        <w:rPr>
          <w:rFonts w:ascii="Times New Roman" w:eastAsia="Times New Roman" w:hAnsi="Times New Roman" w:cs="Times New Roman"/>
          <w:sz w:val="28"/>
          <w:szCs w:val="28"/>
          <w:lang w:val="uk-UA" w:eastAsia="uk-UA"/>
        </w:rPr>
        <w:t>Під час кримінального провадження суд, слідчий суддя, прокурор, начальник ор</w:t>
      </w:r>
      <w:r w:rsidR="00B743BD" w:rsidRPr="00B743BD">
        <w:rPr>
          <w:rFonts w:ascii="Times New Roman" w:eastAsia="Times New Roman" w:hAnsi="Times New Roman" w:cs="Times New Roman"/>
          <w:sz w:val="28"/>
          <w:szCs w:val="28"/>
          <w:lang w:val="uk-UA" w:eastAsia="uk-UA"/>
        </w:rPr>
        <w:softHyphen/>
        <w:t>гану досудового розслідування, слідчий, інші службові особи органів державної влади зобов'язані неухильно додержуватися вимог Конституції України, КПК, міжнародних договорів України, згоду на обов'язковість яких надано Верховною Радою України, вимог інших актів законодавства.</w:t>
      </w:r>
    </w:p>
    <w:p w:rsidR="00B743BD" w:rsidRPr="00B743BD" w:rsidRDefault="002829D9" w:rsidP="002829D9">
      <w:pPr>
        <w:tabs>
          <w:tab w:val="left" w:pos="529"/>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2) </w:t>
      </w:r>
      <w:r w:rsidR="00B743BD" w:rsidRPr="00B743BD">
        <w:rPr>
          <w:rFonts w:ascii="Times New Roman" w:eastAsia="Times New Roman" w:hAnsi="Times New Roman" w:cs="Times New Roman"/>
          <w:sz w:val="28"/>
          <w:szCs w:val="28"/>
          <w:lang w:val="uk-UA" w:eastAsia="uk-UA"/>
        </w:rPr>
        <w:t>Прокурор, керівник органу досудового розслідування, слідчий зобов'язані всебіч</w:t>
      </w:r>
      <w:r w:rsidR="00B743BD" w:rsidRPr="00B743BD">
        <w:rPr>
          <w:rFonts w:ascii="Times New Roman" w:eastAsia="Times New Roman" w:hAnsi="Times New Roman" w:cs="Times New Roman"/>
          <w:sz w:val="28"/>
          <w:szCs w:val="28"/>
          <w:lang w:val="uk-UA" w:eastAsia="uk-UA"/>
        </w:rPr>
        <w:softHyphen/>
        <w:t>но, повно і неупереджено дослідити обставини кримінального провадження, виявити як ті обставини, що викривають, так і ті, що виправдовують підозрюваного, обвинуваче</w:t>
      </w:r>
      <w:r w:rsidR="00B743BD" w:rsidRPr="00B743BD">
        <w:rPr>
          <w:rFonts w:ascii="Times New Roman" w:eastAsia="Times New Roman" w:hAnsi="Times New Roman" w:cs="Times New Roman"/>
          <w:sz w:val="28"/>
          <w:szCs w:val="28"/>
          <w:lang w:val="uk-UA" w:eastAsia="uk-UA"/>
        </w:rPr>
        <w:softHyphen/>
        <w:t>ного, а також обставини, що пом'якшують чи обтяжують його покарання, надати їм на</w:t>
      </w:r>
      <w:r w:rsidR="00B743BD" w:rsidRPr="00B743BD">
        <w:rPr>
          <w:rFonts w:ascii="Times New Roman" w:eastAsia="Times New Roman" w:hAnsi="Times New Roman" w:cs="Times New Roman"/>
          <w:sz w:val="28"/>
          <w:szCs w:val="28"/>
          <w:lang w:val="uk-UA" w:eastAsia="uk-UA"/>
        </w:rPr>
        <w:softHyphen/>
        <w:t>лежну правову оцінку та забезпечити прийняття законних і неупереджених проце</w:t>
      </w:r>
      <w:r w:rsidR="00B743BD" w:rsidRPr="00B743BD">
        <w:rPr>
          <w:rFonts w:ascii="Times New Roman" w:eastAsia="Times New Roman" w:hAnsi="Times New Roman" w:cs="Times New Roman"/>
          <w:sz w:val="28"/>
          <w:szCs w:val="28"/>
          <w:lang w:val="uk-UA" w:eastAsia="uk-UA"/>
        </w:rPr>
        <w:softHyphen/>
        <w:t>суальних рішень.</w:t>
      </w:r>
    </w:p>
    <w:p w:rsidR="00B743BD" w:rsidRPr="00B743BD" w:rsidRDefault="002829D9" w:rsidP="002829D9">
      <w:pPr>
        <w:tabs>
          <w:tab w:val="left" w:pos="572"/>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3) </w:t>
      </w:r>
      <w:r w:rsidR="00B743BD" w:rsidRPr="00B743BD">
        <w:rPr>
          <w:rFonts w:ascii="Times New Roman" w:eastAsia="Times New Roman" w:hAnsi="Times New Roman" w:cs="Times New Roman"/>
          <w:sz w:val="28"/>
          <w:szCs w:val="28"/>
          <w:lang w:val="uk-UA" w:eastAsia="uk-UA"/>
        </w:rPr>
        <w:t>Закони та інші нормативно-правові акти України, положення яких стосуються кримінального провадження, повинні відповідати КПК. При здійсненні кримінального провадження не може застосовуватися закон, який суперечить КПК.</w:t>
      </w:r>
    </w:p>
    <w:p w:rsidR="002829D9" w:rsidRDefault="002829D9" w:rsidP="002829D9">
      <w:pPr>
        <w:tabs>
          <w:tab w:val="left" w:pos="562"/>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4) </w:t>
      </w:r>
      <w:r w:rsidR="00B743BD" w:rsidRPr="00B743BD">
        <w:rPr>
          <w:rFonts w:ascii="Times New Roman" w:eastAsia="Times New Roman" w:hAnsi="Times New Roman" w:cs="Times New Roman"/>
          <w:sz w:val="28"/>
          <w:szCs w:val="28"/>
          <w:lang w:val="uk-UA" w:eastAsia="uk-UA"/>
        </w:rPr>
        <w:t>У разі якщо норми КПК суперечать міжнародному договору України, згода на обов'язковість яких надана Верховною Радою України, застосовуються положення від</w:t>
      </w:r>
      <w:r w:rsidR="00B743BD" w:rsidRPr="00B743BD">
        <w:rPr>
          <w:rFonts w:ascii="Times New Roman" w:eastAsia="Times New Roman" w:hAnsi="Times New Roman" w:cs="Times New Roman"/>
          <w:sz w:val="28"/>
          <w:szCs w:val="28"/>
          <w:lang w:val="uk-UA" w:eastAsia="uk-UA"/>
        </w:rPr>
        <w:softHyphen/>
        <w:t>повідного міжнародного договору.</w:t>
      </w:r>
    </w:p>
    <w:p w:rsidR="00B743BD" w:rsidRDefault="002829D9" w:rsidP="002829D9">
      <w:pPr>
        <w:tabs>
          <w:tab w:val="left" w:pos="562"/>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5) </w:t>
      </w:r>
      <w:r w:rsidR="00B743BD" w:rsidRPr="00B743BD">
        <w:rPr>
          <w:rFonts w:ascii="Times New Roman" w:eastAsia="Times New Roman" w:hAnsi="Times New Roman" w:cs="Times New Roman"/>
          <w:sz w:val="28"/>
          <w:szCs w:val="28"/>
          <w:lang w:val="uk-UA" w:eastAsia="uk-UA"/>
        </w:rPr>
        <w:t>Кримінальне процесуальне законодавство застосовується з урахуванням практики Європейського суду з прав людини.</w:t>
      </w:r>
    </w:p>
    <w:p w:rsidR="00B743BD" w:rsidRPr="00B743BD" w:rsidRDefault="002829D9" w:rsidP="002829D9">
      <w:pPr>
        <w:tabs>
          <w:tab w:val="left" w:pos="562"/>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6) </w:t>
      </w:r>
      <w:r w:rsidR="00B743BD" w:rsidRPr="00B743BD">
        <w:rPr>
          <w:rFonts w:ascii="Times New Roman" w:eastAsia="Times New Roman" w:hAnsi="Times New Roman" w:cs="Times New Roman"/>
          <w:sz w:val="28"/>
          <w:szCs w:val="28"/>
          <w:lang w:val="uk-UA" w:eastAsia="uk-UA"/>
        </w:rPr>
        <w:t xml:space="preserve">У випадках, коли положення КПК не регулюють або неоднозначно регулюють питання кримінального провадження, застосовуються загальні засади кримінального провадження, встановлені ч. </w:t>
      </w:r>
      <w:r w:rsidR="00B743BD" w:rsidRPr="00B743BD">
        <w:rPr>
          <w:rFonts w:ascii="Times New Roman" w:eastAsia="Times New Roman" w:hAnsi="Times New Roman" w:cs="Times New Roman"/>
          <w:sz w:val="28"/>
          <w:szCs w:val="28"/>
        </w:rPr>
        <w:t xml:space="preserve">1 </w:t>
      </w:r>
      <w:r w:rsidR="00B743BD" w:rsidRPr="00B743BD">
        <w:rPr>
          <w:rFonts w:ascii="Times New Roman" w:eastAsia="Times New Roman" w:hAnsi="Times New Roman" w:cs="Times New Roman"/>
          <w:sz w:val="28"/>
          <w:szCs w:val="28"/>
          <w:lang w:val="uk-UA" w:eastAsia="uk-UA"/>
        </w:rPr>
        <w:t xml:space="preserve">ст. </w:t>
      </w:r>
      <w:r w:rsidR="00B743BD" w:rsidRPr="00B743BD">
        <w:rPr>
          <w:rFonts w:ascii="Times New Roman" w:eastAsia="Times New Roman" w:hAnsi="Times New Roman" w:cs="Times New Roman"/>
          <w:sz w:val="28"/>
          <w:szCs w:val="28"/>
        </w:rPr>
        <w:t xml:space="preserve">7 </w:t>
      </w:r>
      <w:r w:rsidR="00B743BD" w:rsidRPr="00B743BD">
        <w:rPr>
          <w:rFonts w:ascii="Times New Roman" w:eastAsia="Times New Roman" w:hAnsi="Times New Roman" w:cs="Times New Roman"/>
          <w:sz w:val="28"/>
          <w:szCs w:val="28"/>
          <w:lang w:val="uk-UA" w:eastAsia="uk-UA"/>
        </w:rPr>
        <w:t>КПК.</w:t>
      </w: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Засада законності діє в усіх стадіях кримінального процесу, відноситься до всіх проце</w:t>
      </w:r>
      <w:r w:rsidRPr="00B743BD">
        <w:rPr>
          <w:rFonts w:ascii="Times New Roman" w:eastAsia="Times New Roman" w:hAnsi="Times New Roman" w:cs="Times New Roman"/>
          <w:sz w:val="28"/>
          <w:szCs w:val="28"/>
          <w:lang w:val="uk-UA" w:eastAsia="uk-UA"/>
        </w:rPr>
        <w:softHyphen/>
        <w:t>суальних рішень, які приймаються під час кримінального провадження, інтегрується з ін</w:t>
      </w:r>
      <w:r w:rsidRPr="00B743BD">
        <w:rPr>
          <w:rFonts w:ascii="Times New Roman" w:eastAsia="Times New Roman" w:hAnsi="Times New Roman" w:cs="Times New Roman"/>
          <w:sz w:val="28"/>
          <w:szCs w:val="28"/>
          <w:lang w:val="uk-UA" w:eastAsia="uk-UA"/>
        </w:rPr>
        <w:softHyphen/>
        <w:t>шими засадами кримінального процесу, є обов'язковою для всіх суб'єктів. При цьому якщо докази отримані з порушенням прав та свобод людини, вони є недопустимими.</w:t>
      </w: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Серцевиною діяльності органів, які ведуть процес, є забезпечення режиму законнос</w:t>
      </w:r>
      <w:r w:rsidRPr="00B743BD">
        <w:rPr>
          <w:rFonts w:ascii="Times New Roman" w:eastAsia="Times New Roman" w:hAnsi="Times New Roman" w:cs="Times New Roman"/>
          <w:sz w:val="28"/>
          <w:szCs w:val="28"/>
          <w:lang w:val="uk-UA" w:eastAsia="uk-UA"/>
        </w:rPr>
        <w:softHyphen/>
        <w:t xml:space="preserve">ті, суворого виконання законів і підзаконних актів, захисту прав і законних інтересів громадян. Вся їх діяльність повинна бути пронизана законністю. Рух кримінального провадження з однієї процесуальної стадії в іншу може </w:t>
      </w:r>
      <w:r w:rsidRPr="00B743BD">
        <w:rPr>
          <w:rFonts w:ascii="Times New Roman" w:eastAsia="Times New Roman" w:hAnsi="Times New Roman" w:cs="Times New Roman"/>
          <w:sz w:val="28"/>
          <w:szCs w:val="28"/>
          <w:lang w:val="uk-UA" w:eastAsia="uk-UA"/>
        </w:rPr>
        <w:lastRenderedPageBreak/>
        <w:t>здійснюватися лише на підставі закону і в суворо визначеній послідовності. У разі виявлення порушень закону забезпе</w:t>
      </w:r>
      <w:r w:rsidRPr="00B743BD">
        <w:rPr>
          <w:rFonts w:ascii="Times New Roman" w:eastAsia="Times New Roman" w:hAnsi="Times New Roman" w:cs="Times New Roman"/>
          <w:sz w:val="28"/>
          <w:szCs w:val="28"/>
          <w:lang w:val="uk-UA" w:eastAsia="uk-UA"/>
        </w:rPr>
        <w:softHyphen/>
        <w:t>чується вжиття заходів з їх усунення.</w:t>
      </w: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Тільки завдяки законності може бути встановлена істина у .справі, а також всі обста</w:t>
      </w:r>
      <w:r w:rsidRPr="00B743BD">
        <w:rPr>
          <w:rFonts w:ascii="Times New Roman" w:eastAsia="Times New Roman" w:hAnsi="Times New Roman" w:cs="Times New Roman"/>
          <w:sz w:val="28"/>
          <w:szCs w:val="28"/>
          <w:lang w:val="uk-UA" w:eastAsia="uk-UA"/>
        </w:rPr>
        <w:softHyphen/>
        <w:t>вини вчиненого правопорушення та ті, які характеризують особу правопорушника. При цьому відповідно до засади повинна бути не порушена відповідна процесуальна форма та процедура.</w:t>
      </w: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Особливості реалізації засади законності в кримінальному провадженні полягають в тому, що: по-перше, кримінальний процес, як діяльність органів досудового розслідування, прокуратури та суду, докладніше регламентований законом, ніж будь-яка інша державна діяльність, без чого неможливе розкриття злочинів, викриття винних та їх справедливе по</w:t>
      </w:r>
      <w:r w:rsidRPr="00B743BD">
        <w:rPr>
          <w:rFonts w:ascii="Times New Roman" w:eastAsia="Times New Roman" w:hAnsi="Times New Roman" w:cs="Times New Roman"/>
          <w:sz w:val="28"/>
          <w:szCs w:val="28"/>
          <w:lang w:val="uk-UA" w:eastAsia="uk-UA"/>
        </w:rPr>
        <w:softHyphen/>
        <w:t>карання; по-друге, в кримінальному процесі на органи досудового розслідування, прокура</w:t>
      </w:r>
      <w:r w:rsidRPr="00B743BD">
        <w:rPr>
          <w:rFonts w:ascii="Times New Roman" w:eastAsia="Times New Roman" w:hAnsi="Times New Roman" w:cs="Times New Roman"/>
          <w:sz w:val="28"/>
          <w:szCs w:val="28"/>
          <w:lang w:val="uk-UA" w:eastAsia="uk-UA"/>
        </w:rPr>
        <w:softHyphen/>
        <w:t>туру та суд покладено обов'язки з розслідування та вирішення кримінальних справ, для чо</w:t>
      </w:r>
      <w:r w:rsidRPr="00B743BD">
        <w:rPr>
          <w:rFonts w:ascii="Times New Roman" w:eastAsia="Times New Roman" w:hAnsi="Times New Roman" w:cs="Times New Roman"/>
          <w:sz w:val="28"/>
          <w:szCs w:val="28"/>
          <w:lang w:val="uk-UA" w:eastAsia="uk-UA"/>
        </w:rPr>
        <w:softHyphen/>
        <w:t>го ці органи наділяються владними повноваженнями та правом застосування примусових заходів у випадках і у порядку, прямо передбачених у законі; по-третє, на органи досудово</w:t>
      </w:r>
      <w:r w:rsidRPr="00B743BD">
        <w:rPr>
          <w:rFonts w:ascii="Times New Roman" w:eastAsia="Times New Roman" w:hAnsi="Times New Roman" w:cs="Times New Roman"/>
          <w:sz w:val="28"/>
          <w:szCs w:val="28"/>
          <w:lang w:val="uk-UA" w:eastAsia="uk-UA"/>
        </w:rPr>
        <w:softHyphen/>
        <w:t>го розслідування, прокуратури та суду покладено обов'язок з роз'яснення та забезпечення прав та законних інтересів усіх громадян, які беруть участь у судочинстві, а також із прави</w:t>
      </w:r>
      <w:r w:rsidRPr="00B743BD">
        <w:rPr>
          <w:rFonts w:ascii="Times New Roman" w:eastAsia="Times New Roman" w:hAnsi="Times New Roman" w:cs="Times New Roman"/>
          <w:sz w:val="28"/>
          <w:szCs w:val="28"/>
          <w:lang w:val="uk-UA" w:eastAsia="uk-UA"/>
        </w:rPr>
        <w:softHyphen/>
        <w:t>льного здійснення ними своїх процесуальних обов'язків, що передбачено законом.</w:t>
      </w: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Гарантіями реалізації принципу законності є можливість у випадках, передбачених законом (а це, як правило, реакція на суттєве порушення прав та законних інтересів учасників процесу), оскарження прийнятих рішень, скасування в передбаченому зако</w:t>
      </w:r>
      <w:r w:rsidRPr="00B743BD">
        <w:rPr>
          <w:rFonts w:ascii="Times New Roman" w:eastAsia="Times New Roman" w:hAnsi="Times New Roman" w:cs="Times New Roman"/>
          <w:sz w:val="28"/>
          <w:szCs w:val="28"/>
          <w:lang w:val="uk-UA" w:eastAsia="uk-UA"/>
        </w:rPr>
        <w:softHyphen/>
        <w:t>ном порядку постанов, ухвал, вироків, що приймаються по справі.</w:t>
      </w:r>
    </w:p>
    <w:p w:rsidR="002829D9" w:rsidRDefault="002829D9" w:rsidP="00B743BD">
      <w:pPr>
        <w:spacing w:after="0"/>
        <w:ind w:left="20" w:right="20" w:firstLine="300"/>
        <w:jc w:val="both"/>
        <w:rPr>
          <w:rFonts w:ascii="Times New Roman" w:eastAsia="Times New Roman" w:hAnsi="Times New Roman" w:cs="Times New Roman"/>
          <w:b/>
          <w:bCs/>
          <w:sz w:val="28"/>
          <w:szCs w:val="28"/>
          <w:lang w:val="uk-UA" w:eastAsia="uk-UA"/>
        </w:rPr>
      </w:pP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b/>
          <w:bCs/>
          <w:sz w:val="28"/>
          <w:szCs w:val="28"/>
          <w:lang w:val="uk-UA" w:eastAsia="uk-UA"/>
        </w:rPr>
        <w:t>Засада рівності перед законом і судом.</w:t>
      </w:r>
      <w:r w:rsidRPr="00B743BD">
        <w:rPr>
          <w:rFonts w:ascii="Times New Roman" w:eastAsia="Times New Roman" w:hAnsi="Times New Roman" w:cs="Times New Roman"/>
          <w:sz w:val="28"/>
          <w:szCs w:val="28"/>
          <w:lang w:val="uk-UA" w:eastAsia="uk-UA"/>
        </w:rPr>
        <w:t xml:space="preserve"> У національному законодавстві є низка по</w:t>
      </w:r>
      <w:r w:rsidRPr="00B743BD">
        <w:rPr>
          <w:rFonts w:ascii="Times New Roman" w:eastAsia="Times New Roman" w:hAnsi="Times New Roman" w:cs="Times New Roman"/>
          <w:sz w:val="28"/>
          <w:szCs w:val="28"/>
          <w:lang w:val="uk-UA" w:eastAsia="uk-UA"/>
        </w:rPr>
        <w:softHyphen/>
        <w:t xml:space="preserve">ложень, що стосуються рівності усіх учасників процесу. Перш за все це передбачено частинами </w:t>
      </w:r>
      <w:r w:rsidRPr="00B743BD">
        <w:rPr>
          <w:rFonts w:ascii="Times New Roman" w:eastAsia="Times New Roman" w:hAnsi="Times New Roman" w:cs="Times New Roman"/>
          <w:sz w:val="28"/>
          <w:szCs w:val="28"/>
        </w:rPr>
        <w:t xml:space="preserve">1, 2 </w:t>
      </w:r>
      <w:r w:rsidRPr="00B743BD">
        <w:rPr>
          <w:rFonts w:ascii="Times New Roman" w:eastAsia="Times New Roman" w:hAnsi="Times New Roman" w:cs="Times New Roman"/>
          <w:sz w:val="28"/>
          <w:szCs w:val="28"/>
          <w:lang w:val="uk-UA" w:eastAsia="uk-UA"/>
        </w:rPr>
        <w:t xml:space="preserve">ст. </w:t>
      </w:r>
      <w:r w:rsidRPr="00B743BD">
        <w:rPr>
          <w:rFonts w:ascii="Times New Roman" w:eastAsia="Times New Roman" w:hAnsi="Times New Roman" w:cs="Times New Roman"/>
          <w:sz w:val="28"/>
          <w:szCs w:val="28"/>
        </w:rPr>
        <w:t xml:space="preserve">24 </w:t>
      </w:r>
      <w:r w:rsidRPr="00B743BD">
        <w:rPr>
          <w:rFonts w:ascii="Times New Roman" w:eastAsia="Times New Roman" w:hAnsi="Times New Roman" w:cs="Times New Roman"/>
          <w:sz w:val="28"/>
          <w:szCs w:val="28"/>
          <w:lang w:val="uk-UA" w:eastAsia="uk-UA"/>
        </w:rPr>
        <w:t>Конституції України, відповідно до яких: «Громадяни мають рівні конституційні права і свободи та є рівними перед законом. Не може бути привілеїв чи обмежень за ознаками раси, кольору шкіри, політичних, релігійних та інших переко</w:t>
      </w:r>
      <w:r w:rsidRPr="00B743BD">
        <w:rPr>
          <w:rFonts w:ascii="Times New Roman" w:eastAsia="Times New Roman" w:hAnsi="Times New Roman" w:cs="Times New Roman"/>
          <w:sz w:val="28"/>
          <w:szCs w:val="28"/>
          <w:lang w:val="uk-UA" w:eastAsia="uk-UA"/>
        </w:rPr>
        <w:softHyphen/>
        <w:t>нань, статі, етнічного та соціального походження, майнового стану, місця проживання, за мовними або іншими ознаками».</w:t>
      </w:r>
    </w:p>
    <w:p w:rsidR="00B743BD" w:rsidRPr="00B743BD" w:rsidRDefault="00B743BD" w:rsidP="00B743BD">
      <w:pPr>
        <w:spacing w:after="0"/>
        <w:ind w:left="20" w:right="20" w:firstLine="300"/>
        <w:jc w:val="both"/>
        <w:rPr>
          <w:rFonts w:ascii="Times New Roman" w:eastAsia="Times New Roman" w:hAnsi="Times New Roman" w:cs="Times New Roman"/>
          <w:sz w:val="28"/>
          <w:szCs w:val="28"/>
          <w:lang w:val="uk-UA"/>
        </w:rPr>
      </w:pPr>
      <w:r w:rsidRPr="00B743BD">
        <w:rPr>
          <w:rFonts w:ascii="Times New Roman" w:eastAsia="Times New Roman" w:hAnsi="Times New Roman" w:cs="Times New Roman"/>
          <w:sz w:val="28"/>
          <w:szCs w:val="28"/>
          <w:lang w:val="uk-UA" w:eastAsia="uk-UA"/>
        </w:rPr>
        <w:t xml:space="preserve">Крім того, ч. </w:t>
      </w:r>
      <w:r w:rsidRPr="00B743BD">
        <w:rPr>
          <w:rFonts w:ascii="Times New Roman" w:eastAsia="Times New Roman" w:hAnsi="Times New Roman" w:cs="Times New Roman"/>
          <w:sz w:val="28"/>
          <w:szCs w:val="28"/>
          <w:lang w:val="uk-UA"/>
        </w:rPr>
        <w:t xml:space="preserve">2 </w:t>
      </w:r>
      <w:r w:rsidRPr="00B743BD">
        <w:rPr>
          <w:rFonts w:ascii="Times New Roman" w:eastAsia="Times New Roman" w:hAnsi="Times New Roman" w:cs="Times New Roman"/>
          <w:sz w:val="28"/>
          <w:szCs w:val="28"/>
          <w:lang w:val="uk-UA" w:eastAsia="uk-UA"/>
        </w:rPr>
        <w:t xml:space="preserve">ст. </w:t>
      </w:r>
      <w:r w:rsidRPr="00B743BD">
        <w:rPr>
          <w:rFonts w:ascii="Times New Roman" w:eastAsia="Times New Roman" w:hAnsi="Times New Roman" w:cs="Times New Roman"/>
          <w:sz w:val="28"/>
          <w:szCs w:val="28"/>
          <w:lang w:val="uk-UA"/>
        </w:rPr>
        <w:t xml:space="preserve">21 </w:t>
      </w:r>
      <w:r w:rsidRPr="00B743BD">
        <w:rPr>
          <w:rFonts w:ascii="Times New Roman" w:eastAsia="Times New Roman" w:hAnsi="Times New Roman" w:cs="Times New Roman"/>
          <w:sz w:val="28"/>
          <w:szCs w:val="28"/>
          <w:lang w:val="uk-UA" w:eastAsia="uk-UA"/>
        </w:rPr>
        <w:t>Конституції України закріплює засаду невідчужуваності та не</w:t>
      </w:r>
      <w:r w:rsidRPr="00B743BD">
        <w:rPr>
          <w:rFonts w:ascii="Times New Roman" w:eastAsia="Times New Roman" w:hAnsi="Times New Roman" w:cs="Times New Roman"/>
          <w:sz w:val="28"/>
          <w:szCs w:val="28"/>
          <w:lang w:val="uk-UA" w:eastAsia="uk-UA"/>
        </w:rPr>
        <w:softHyphen/>
        <w:t>порушності прав і свобод людини, відповідно до якої не допускається не тільки відчу</w:t>
      </w:r>
      <w:r w:rsidRPr="00B743BD">
        <w:rPr>
          <w:rFonts w:ascii="Times New Roman" w:eastAsia="Times New Roman" w:hAnsi="Times New Roman" w:cs="Times New Roman"/>
          <w:sz w:val="28"/>
          <w:szCs w:val="28"/>
          <w:lang w:val="uk-UA" w:eastAsia="uk-UA"/>
        </w:rPr>
        <w:softHyphen/>
        <w:t>ження прав і свобод, якими людина володіє, а й обмеження їх змісту, створення переш</w:t>
      </w:r>
      <w:r w:rsidRPr="00B743BD">
        <w:rPr>
          <w:rFonts w:ascii="Times New Roman" w:eastAsia="Times New Roman" w:hAnsi="Times New Roman" w:cs="Times New Roman"/>
          <w:sz w:val="28"/>
          <w:szCs w:val="28"/>
          <w:lang w:val="uk-UA" w:eastAsia="uk-UA"/>
        </w:rPr>
        <w:softHyphen/>
        <w:t xml:space="preserve">код для їх реалізації тощо. У ч. З ст. </w:t>
      </w:r>
      <w:r w:rsidRPr="00B743BD">
        <w:rPr>
          <w:rFonts w:ascii="Times New Roman" w:eastAsia="Times New Roman" w:hAnsi="Times New Roman" w:cs="Times New Roman"/>
          <w:sz w:val="28"/>
          <w:szCs w:val="28"/>
        </w:rPr>
        <w:t xml:space="preserve">129 </w:t>
      </w:r>
      <w:r w:rsidRPr="00B743BD">
        <w:rPr>
          <w:rFonts w:ascii="Times New Roman" w:eastAsia="Times New Roman" w:hAnsi="Times New Roman" w:cs="Times New Roman"/>
          <w:sz w:val="28"/>
          <w:szCs w:val="28"/>
          <w:lang w:val="uk-UA" w:eastAsia="uk-UA"/>
        </w:rPr>
        <w:t>Основного Закону держави проголошується, що рівність усіх учасників судового процесу перед законом і судом є однією з основних засад судочинства.</w:t>
      </w:r>
    </w:p>
    <w:p w:rsidR="00B34459" w:rsidRPr="00B34459" w:rsidRDefault="00B34459" w:rsidP="00B34459">
      <w:pPr>
        <w:spacing w:after="0"/>
        <w:ind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 xml:space="preserve">На рівні міжнародного права відзначається, що всі люди народжуються вільними й є рівними за своєю гідністю та правами </w:t>
      </w:r>
      <w:r w:rsidRPr="00B34459">
        <w:rPr>
          <w:rFonts w:ascii="Times New Roman" w:eastAsia="Times New Roman" w:hAnsi="Times New Roman" w:cs="Times New Roman"/>
          <w:sz w:val="28"/>
          <w:szCs w:val="28"/>
        </w:rPr>
        <w:t xml:space="preserve">(ст. 1 </w:t>
      </w:r>
      <w:r w:rsidRPr="00B34459">
        <w:rPr>
          <w:rFonts w:ascii="Times New Roman" w:eastAsia="Times New Roman" w:hAnsi="Times New Roman" w:cs="Times New Roman"/>
          <w:sz w:val="28"/>
          <w:szCs w:val="28"/>
          <w:lang w:val="uk-UA" w:eastAsia="uk-UA"/>
        </w:rPr>
        <w:t xml:space="preserve">Загальної декларації прав людини). Вони наділені розумом і совістю та повинні діяти один щодо одного в дусі братерства. Кожна людина має всі права і всі свободи, проголошені цією </w:t>
      </w:r>
      <w:r w:rsidRPr="00B34459">
        <w:rPr>
          <w:rFonts w:ascii="Times New Roman" w:eastAsia="Times New Roman" w:hAnsi="Times New Roman" w:cs="Times New Roman"/>
          <w:sz w:val="28"/>
          <w:szCs w:val="28"/>
          <w:lang w:val="uk-UA" w:eastAsia="uk-UA"/>
        </w:rPr>
        <w:lastRenderedPageBreak/>
        <w:t xml:space="preserve">Декларацією, незалежно від раси, кольору шкіри, статі, мови, релігії, політичних або інших переконань, національного чи соціального походження, майнового, станового або іншого становища (ст. </w:t>
      </w:r>
      <w:r w:rsidRPr="00B34459">
        <w:rPr>
          <w:rFonts w:ascii="Times New Roman" w:eastAsia="Times New Roman" w:hAnsi="Times New Roman" w:cs="Times New Roman"/>
          <w:sz w:val="28"/>
          <w:szCs w:val="28"/>
          <w:lang w:val="uk-UA"/>
        </w:rPr>
        <w:t>2).</w:t>
      </w:r>
    </w:p>
    <w:p w:rsidR="00B34459" w:rsidRPr="00B34459" w:rsidRDefault="00B34459" w:rsidP="00B34459">
      <w:pPr>
        <w:spacing w:after="0"/>
        <w:ind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 xml:space="preserve">Згідно зі ст. </w:t>
      </w:r>
      <w:r w:rsidRPr="00B34459">
        <w:rPr>
          <w:rFonts w:ascii="Times New Roman" w:eastAsia="Times New Roman" w:hAnsi="Times New Roman" w:cs="Times New Roman"/>
          <w:sz w:val="28"/>
          <w:szCs w:val="28"/>
        </w:rPr>
        <w:t xml:space="preserve">14 </w:t>
      </w:r>
      <w:r w:rsidRPr="00B34459">
        <w:rPr>
          <w:rFonts w:ascii="Times New Roman" w:eastAsia="Times New Roman" w:hAnsi="Times New Roman" w:cs="Times New Roman"/>
          <w:sz w:val="28"/>
          <w:szCs w:val="28"/>
          <w:lang w:val="uk-UA" w:eastAsia="uk-UA"/>
        </w:rPr>
        <w:t>Міжнародного пакту про громадянські та політичні права всі особи є рівними перед судами і трибуналами.</w:t>
      </w:r>
    </w:p>
    <w:p w:rsidR="00B34459" w:rsidRPr="00B34459" w:rsidRDefault="00B34459" w:rsidP="00B34459">
      <w:pPr>
        <w:spacing w:after="0"/>
        <w:ind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Саме на ці положення орієнтуються всі держави світу у кодифікації свого законодавства.</w:t>
      </w:r>
    </w:p>
    <w:p w:rsidR="00B34459" w:rsidRPr="00B34459" w:rsidRDefault="00B34459" w:rsidP="00B34459">
      <w:pPr>
        <w:spacing w:after="0"/>
        <w:ind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 xml:space="preserve">Стаття </w:t>
      </w:r>
      <w:r w:rsidRPr="00B34459">
        <w:rPr>
          <w:rFonts w:ascii="Times New Roman" w:eastAsia="Times New Roman" w:hAnsi="Times New Roman" w:cs="Times New Roman"/>
          <w:sz w:val="28"/>
          <w:szCs w:val="28"/>
        </w:rPr>
        <w:t xml:space="preserve">10 </w:t>
      </w:r>
      <w:r>
        <w:rPr>
          <w:rFonts w:ascii="Times New Roman" w:eastAsia="Times New Roman" w:hAnsi="Times New Roman" w:cs="Times New Roman"/>
          <w:sz w:val="28"/>
          <w:szCs w:val="28"/>
          <w:lang w:val="uk-UA" w:eastAsia="uk-UA"/>
        </w:rPr>
        <w:t>КП</w:t>
      </w:r>
      <w:r w:rsidRPr="00B34459">
        <w:rPr>
          <w:rFonts w:ascii="Times New Roman" w:eastAsia="Times New Roman" w:hAnsi="Times New Roman" w:cs="Times New Roman"/>
          <w:sz w:val="28"/>
          <w:szCs w:val="28"/>
          <w:lang w:val="uk-UA" w:eastAsia="uk-UA"/>
        </w:rPr>
        <w:t>К України передбачає, що не може бути привілеїв чи обмежень у про</w:t>
      </w:r>
      <w:r w:rsidRPr="00B34459">
        <w:rPr>
          <w:rFonts w:ascii="Times New Roman" w:eastAsia="Times New Roman" w:hAnsi="Times New Roman" w:cs="Times New Roman"/>
          <w:sz w:val="28"/>
          <w:szCs w:val="28"/>
          <w:lang w:val="uk-UA" w:eastAsia="uk-UA"/>
        </w:rPr>
        <w:softHyphen/>
        <w:t>цесуальних правах за ознаками раси, кольору шкіри, політичних, релігійних чи інших переконань, статі, етнічного та соціального походження, майнового стану, місця про</w:t>
      </w:r>
      <w:r w:rsidRPr="00B34459">
        <w:rPr>
          <w:rFonts w:ascii="Times New Roman" w:eastAsia="Times New Roman" w:hAnsi="Times New Roman" w:cs="Times New Roman"/>
          <w:sz w:val="28"/>
          <w:szCs w:val="28"/>
          <w:lang w:val="uk-UA" w:eastAsia="uk-UA"/>
        </w:rPr>
        <w:softHyphen/>
        <w:t>живання, громадянства, освіти, роду занять, а також за мовними або іншими ознаками. У випадках і порядку, передбаченому КПК, певні категорії осіб (неповнолітні, іноземці, особи з розумовими і фізичними вадами тощо) під час кримінального провадження ко</w:t>
      </w:r>
      <w:r w:rsidRPr="00B34459">
        <w:rPr>
          <w:rFonts w:ascii="Times New Roman" w:eastAsia="Times New Roman" w:hAnsi="Times New Roman" w:cs="Times New Roman"/>
          <w:sz w:val="28"/>
          <w:szCs w:val="28"/>
          <w:lang w:val="uk-UA" w:eastAsia="uk-UA"/>
        </w:rPr>
        <w:softHyphen/>
        <w:t>ристуються додатковими гарантіями.</w:t>
      </w:r>
    </w:p>
    <w:p w:rsidR="00B34459" w:rsidRPr="00B34459" w:rsidRDefault="00B34459" w:rsidP="00B34459">
      <w:pPr>
        <w:spacing w:after="0"/>
        <w:ind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Законодавець не обмежився конкретним переліком обставин, що не можуть бути пі</w:t>
      </w:r>
      <w:r w:rsidRPr="00B34459">
        <w:rPr>
          <w:rFonts w:ascii="Times New Roman" w:eastAsia="Times New Roman" w:hAnsi="Times New Roman" w:cs="Times New Roman"/>
          <w:sz w:val="28"/>
          <w:szCs w:val="28"/>
          <w:lang w:val="uk-UA" w:eastAsia="uk-UA"/>
        </w:rPr>
        <w:softHyphen/>
        <w:t>дставою для порушення рівності громадян перед законом і судом, а передбачив, що до них можуть бути віднесені і «інші ознаки». Таким чином, жодна обставина не може бу</w:t>
      </w:r>
      <w:r w:rsidRPr="00B34459">
        <w:rPr>
          <w:rFonts w:ascii="Times New Roman" w:eastAsia="Times New Roman" w:hAnsi="Times New Roman" w:cs="Times New Roman"/>
          <w:sz w:val="28"/>
          <w:szCs w:val="28"/>
          <w:lang w:val="uk-UA" w:eastAsia="uk-UA"/>
        </w:rPr>
        <w:softHyphen/>
        <w:t>ти законною підставою для порушення рівності суб'єктів кримінального провадження перед законом і судом.</w:t>
      </w:r>
    </w:p>
    <w:p w:rsidR="00B34459" w:rsidRPr="00B34459" w:rsidRDefault="00B34459" w:rsidP="00B34459">
      <w:pPr>
        <w:spacing w:after="0"/>
        <w:ind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 xml:space="preserve">У п. </w:t>
      </w:r>
      <w:r w:rsidRPr="00B34459">
        <w:rPr>
          <w:rFonts w:ascii="Times New Roman" w:eastAsia="Times New Roman" w:hAnsi="Times New Roman" w:cs="Times New Roman"/>
          <w:sz w:val="28"/>
          <w:szCs w:val="28"/>
          <w:lang w:val="uk-UA"/>
        </w:rPr>
        <w:t xml:space="preserve">10 </w:t>
      </w:r>
      <w:r w:rsidRPr="00B34459">
        <w:rPr>
          <w:rFonts w:ascii="Times New Roman" w:eastAsia="Times New Roman" w:hAnsi="Times New Roman" w:cs="Times New Roman"/>
          <w:sz w:val="28"/>
          <w:szCs w:val="28"/>
          <w:lang w:val="uk-UA" w:eastAsia="uk-UA"/>
        </w:rPr>
        <w:t xml:space="preserve">постанови Пленуму Верховного Суду України від </w:t>
      </w:r>
      <w:r w:rsidRPr="00B34459">
        <w:rPr>
          <w:rFonts w:ascii="Times New Roman" w:eastAsia="Times New Roman" w:hAnsi="Times New Roman" w:cs="Times New Roman"/>
          <w:sz w:val="28"/>
          <w:szCs w:val="28"/>
          <w:lang w:val="uk-UA"/>
        </w:rPr>
        <w:t xml:space="preserve">1.10.1996 </w:t>
      </w:r>
      <w:r w:rsidRPr="00B34459">
        <w:rPr>
          <w:rFonts w:ascii="Times New Roman" w:eastAsia="Times New Roman" w:hAnsi="Times New Roman" w:cs="Times New Roman"/>
          <w:sz w:val="28"/>
          <w:szCs w:val="28"/>
          <w:lang w:val="uk-UA" w:eastAsia="uk-UA"/>
        </w:rPr>
        <w:t>«Про застосу</w:t>
      </w:r>
      <w:r w:rsidRPr="00B34459">
        <w:rPr>
          <w:rFonts w:ascii="Times New Roman" w:eastAsia="Times New Roman" w:hAnsi="Times New Roman" w:cs="Times New Roman"/>
          <w:sz w:val="28"/>
          <w:szCs w:val="28"/>
          <w:lang w:val="uk-UA" w:eastAsia="uk-UA"/>
        </w:rPr>
        <w:softHyphen/>
        <w:t>вання Конституції України при здійсненні правосуддя» роз'яснено, що конституційні положення про законність судочинства та рівність усіх учасників процесу перед зако</w:t>
      </w:r>
      <w:r w:rsidRPr="00B34459">
        <w:rPr>
          <w:rFonts w:ascii="Times New Roman" w:eastAsia="Times New Roman" w:hAnsi="Times New Roman" w:cs="Times New Roman"/>
          <w:sz w:val="28"/>
          <w:szCs w:val="28"/>
          <w:lang w:val="uk-UA" w:eastAsia="uk-UA"/>
        </w:rPr>
        <w:softHyphen/>
        <w:t xml:space="preserve">ном і судом зобов'язують суд забезпечити всім їм рівні можливості щодо надання прав на дослідження доказів, </w:t>
      </w:r>
      <w:r w:rsidRPr="00B34459">
        <w:rPr>
          <w:rFonts w:ascii="Times New Roman" w:eastAsia="Times New Roman" w:hAnsi="Times New Roman" w:cs="Times New Roman"/>
          <w:sz w:val="28"/>
          <w:szCs w:val="28"/>
          <w:lang w:val="uk-UA"/>
        </w:rPr>
        <w:t>заявления</w:t>
      </w:r>
      <w:r w:rsidRPr="00B34459">
        <w:rPr>
          <w:rFonts w:ascii="Times New Roman" w:eastAsia="Times New Roman" w:hAnsi="Times New Roman" w:cs="Times New Roman"/>
          <w:sz w:val="28"/>
          <w:szCs w:val="28"/>
          <w:lang w:val="uk-UA" w:eastAsia="uk-UA"/>
        </w:rPr>
        <w:t>клопотань та здійснення інших процесуальних прав.</w:t>
      </w:r>
    </w:p>
    <w:p w:rsidR="00B34459" w:rsidRPr="00B34459" w:rsidRDefault="00B34459" w:rsidP="00B34459">
      <w:pPr>
        <w:spacing w:after="0"/>
        <w:ind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Рівність учасників кримінального провадження перед законом означає:</w:t>
      </w:r>
    </w:p>
    <w:p w:rsidR="00B34459" w:rsidRPr="00B34459" w:rsidRDefault="00B34459" w:rsidP="002829D9">
      <w:pPr>
        <w:numPr>
          <w:ilvl w:val="1"/>
          <w:numId w:val="6"/>
        </w:numPr>
        <w:tabs>
          <w:tab w:val="left" w:pos="492"/>
        </w:tabs>
        <w:spacing w:after="0"/>
        <w:jc w:val="both"/>
        <w:rPr>
          <w:rFonts w:ascii="Times New Roman" w:eastAsia="Times New Roman" w:hAnsi="Times New Roman" w:cs="Times New Roman"/>
          <w:sz w:val="28"/>
          <w:szCs w:val="28"/>
          <w:lang w:val="uk-UA" w:eastAsia="uk-UA"/>
        </w:rPr>
      </w:pPr>
      <w:r w:rsidRPr="00B34459">
        <w:rPr>
          <w:rFonts w:ascii="Times New Roman" w:eastAsia="Times New Roman" w:hAnsi="Times New Roman" w:cs="Times New Roman"/>
          <w:sz w:val="28"/>
          <w:szCs w:val="28"/>
          <w:lang w:val="uk-UA" w:eastAsia="uk-UA"/>
        </w:rPr>
        <w:t>наявність рівних прав і обов'язків щодо участі у процесі і відстоюванні своєї позиції;</w:t>
      </w:r>
    </w:p>
    <w:p w:rsidR="00B34459" w:rsidRPr="00B34459" w:rsidRDefault="00B34459" w:rsidP="002829D9">
      <w:pPr>
        <w:numPr>
          <w:ilvl w:val="1"/>
          <w:numId w:val="6"/>
        </w:numPr>
        <w:tabs>
          <w:tab w:val="left" w:pos="523"/>
        </w:tabs>
        <w:spacing w:after="0"/>
        <w:ind w:right="20"/>
        <w:jc w:val="both"/>
        <w:rPr>
          <w:rFonts w:ascii="Times New Roman" w:eastAsia="Times New Roman" w:hAnsi="Times New Roman" w:cs="Times New Roman"/>
          <w:sz w:val="28"/>
          <w:szCs w:val="28"/>
          <w:lang w:val="uk-UA" w:eastAsia="uk-UA"/>
        </w:rPr>
      </w:pPr>
      <w:r w:rsidRPr="00B34459">
        <w:rPr>
          <w:rFonts w:ascii="Times New Roman" w:eastAsia="Times New Roman" w:hAnsi="Times New Roman" w:cs="Times New Roman"/>
          <w:sz w:val="28"/>
          <w:szCs w:val="28"/>
          <w:lang w:val="uk-UA" w:eastAsia="uk-UA"/>
        </w:rPr>
        <w:t xml:space="preserve">до </w:t>
      </w:r>
      <w:r>
        <w:rPr>
          <w:rFonts w:ascii="Times New Roman" w:eastAsia="Times New Roman" w:hAnsi="Times New Roman" w:cs="Times New Roman"/>
          <w:sz w:val="28"/>
          <w:szCs w:val="28"/>
          <w:lang w:val="uk-UA" w:eastAsia="uk-UA"/>
        </w:rPr>
        <w:t xml:space="preserve">всіх застосовується одне й теж </w:t>
      </w:r>
      <w:r w:rsidRPr="00B34459">
        <w:rPr>
          <w:rFonts w:ascii="Times New Roman" w:eastAsia="Times New Roman" w:hAnsi="Times New Roman" w:cs="Times New Roman"/>
          <w:sz w:val="28"/>
          <w:szCs w:val="28"/>
          <w:lang w:val="uk-UA" w:eastAsia="uk-UA"/>
        </w:rPr>
        <w:t>кримінальне і кримінально процесуальне зако</w:t>
      </w:r>
      <w:r w:rsidRPr="00B34459">
        <w:rPr>
          <w:rFonts w:ascii="Times New Roman" w:eastAsia="Times New Roman" w:hAnsi="Times New Roman" w:cs="Times New Roman"/>
          <w:sz w:val="28"/>
          <w:szCs w:val="28"/>
          <w:lang w:val="uk-UA" w:eastAsia="uk-UA"/>
        </w:rPr>
        <w:softHyphen/>
        <w:t>нодавство;</w:t>
      </w:r>
    </w:p>
    <w:p w:rsidR="00B34459" w:rsidRPr="00B34459" w:rsidRDefault="00B34459" w:rsidP="002829D9">
      <w:pPr>
        <w:numPr>
          <w:ilvl w:val="1"/>
          <w:numId w:val="6"/>
        </w:numPr>
        <w:tabs>
          <w:tab w:val="left" w:pos="576"/>
        </w:tabs>
        <w:spacing w:after="0"/>
        <w:ind w:right="20"/>
        <w:jc w:val="both"/>
        <w:rPr>
          <w:rFonts w:ascii="Times New Roman" w:eastAsia="Times New Roman" w:hAnsi="Times New Roman" w:cs="Times New Roman"/>
          <w:sz w:val="28"/>
          <w:szCs w:val="28"/>
          <w:lang w:val="uk-UA" w:eastAsia="uk-UA"/>
        </w:rPr>
      </w:pPr>
      <w:r w:rsidRPr="00B34459">
        <w:rPr>
          <w:rFonts w:ascii="Times New Roman" w:eastAsia="Times New Roman" w:hAnsi="Times New Roman" w:cs="Times New Roman"/>
          <w:sz w:val="28"/>
          <w:szCs w:val="28"/>
          <w:lang w:val="uk-UA" w:eastAsia="uk-UA"/>
        </w:rPr>
        <w:t>суд зобов'язаний не надавати будь-яких переваг, що не обумовлені законом, будь-якому учаснику провадження.</w:t>
      </w:r>
    </w:p>
    <w:p w:rsidR="00B34459" w:rsidRPr="00B34459" w:rsidRDefault="00B34459" w:rsidP="00B34459">
      <w:pPr>
        <w:spacing w:after="0"/>
        <w:ind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 xml:space="preserve">Як гарантія здійснення цієї засади у ст. </w:t>
      </w:r>
      <w:r w:rsidRPr="00B34459">
        <w:rPr>
          <w:rFonts w:ascii="Times New Roman" w:eastAsia="Times New Roman" w:hAnsi="Times New Roman" w:cs="Times New Roman"/>
          <w:sz w:val="28"/>
          <w:szCs w:val="28"/>
          <w:lang w:val="uk-UA"/>
        </w:rPr>
        <w:t xml:space="preserve">161 </w:t>
      </w:r>
      <w:r w:rsidRPr="00B34459">
        <w:rPr>
          <w:rFonts w:ascii="Times New Roman" w:eastAsia="Times New Roman" w:hAnsi="Times New Roman" w:cs="Times New Roman"/>
          <w:sz w:val="28"/>
          <w:szCs w:val="28"/>
          <w:lang w:val="uk-UA" w:eastAsia="uk-UA"/>
        </w:rPr>
        <w:t>КК України передбачена кримінальна відповідальність за обмеження у процесуальних правах залежно від расової і націона</w:t>
      </w:r>
      <w:r w:rsidRPr="00B34459">
        <w:rPr>
          <w:rFonts w:ascii="Times New Roman" w:eastAsia="Times New Roman" w:hAnsi="Times New Roman" w:cs="Times New Roman"/>
          <w:sz w:val="28"/>
          <w:szCs w:val="28"/>
          <w:lang w:val="uk-UA" w:eastAsia="uk-UA"/>
        </w:rPr>
        <w:softHyphen/>
        <w:t>льної ознак.</w:t>
      </w:r>
    </w:p>
    <w:p w:rsidR="00B34459" w:rsidRPr="00B34459" w:rsidRDefault="00B34459" w:rsidP="00B34459">
      <w:pPr>
        <w:spacing w:after="0"/>
        <w:ind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В той же час у кримінальному процесуальному законодавстві встановлені додаткові гарантії деяким учасниками провадження (іноземці, неповнолітні, особи з фізичними і психічними вадами, особи, що мають статус недоторканності, тощо). Проте таке зако</w:t>
      </w:r>
      <w:r w:rsidRPr="00B34459">
        <w:rPr>
          <w:rFonts w:ascii="Times New Roman" w:eastAsia="Times New Roman" w:hAnsi="Times New Roman" w:cs="Times New Roman"/>
          <w:sz w:val="28"/>
          <w:szCs w:val="28"/>
          <w:lang w:val="uk-UA" w:eastAsia="uk-UA"/>
        </w:rPr>
        <w:softHyphen/>
        <w:t>нодавче закріплення не можна розглядати як порушення засади, оскільки воно обумов</w:t>
      </w:r>
      <w:r w:rsidRPr="00B34459">
        <w:rPr>
          <w:rFonts w:ascii="Times New Roman" w:eastAsia="Times New Roman" w:hAnsi="Times New Roman" w:cs="Times New Roman"/>
          <w:sz w:val="28"/>
          <w:szCs w:val="28"/>
          <w:lang w:val="uk-UA" w:eastAsia="uk-UA"/>
        </w:rPr>
        <w:softHyphen/>
        <w:t>лено особливостями правового статусу таких осіб.</w:t>
      </w:r>
    </w:p>
    <w:p w:rsidR="00B743BD" w:rsidRPr="00B743BD" w:rsidRDefault="00B34459" w:rsidP="00B34459">
      <w:pPr>
        <w:spacing w:after="0"/>
        <w:ind w:left="20" w:right="20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Необхідно зазначити, що рівність суб'єктів кримінального провадження перед зако</w:t>
      </w:r>
      <w:r w:rsidRPr="00B34459">
        <w:rPr>
          <w:rFonts w:ascii="Times New Roman" w:eastAsia="Times New Roman" w:hAnsi="Times New Roman" w:cs="Times New Roman"/>
          <w:sz w:val="28"/>
          <w:szCs w:val="28"/>
          <w:lang w:val="uk-UA" w:eastAsia="uk-UA"/>
        </w:rPr>
        <w:softHyphen/>
        <w:t xml:space="preserve">ном зовсім не означає, що всі вони мають однакові між собою права. Цю </w:t>
      </w:r>
      <w:r w:rsidRPr="00B34459">
        <w:rPr>
          <w:rFonts w:ascii="Times New Roman" w:eastAsia="Times New Roman" w:hAnsi="Times New Roman" w:cs="Times New Roman"/>
          <w:sz w:val="28"/>
          <w:szCs w:val="28"/>
          <w:lang w:val="uk-UA" w:eastAsia="uk-UA"/>
        </w:rPr>
        <w:lastRenderedPageBreak/>
        <w:t>рівність слід розуміти як рівність прав однопорядкових суб'єктів, передбачених гл. З КПК України та положеннями низки інших Законів України (наприклад, «Про прокуратуру», «Про адвокатуру та адвокатську діяльність»). Таким чином, наприклад, всі підозрювані, об</w:t>
      </w:r>
      <w:r w:rsidRPr="00B34459">
        <w:rPr>
          <w:rFonts w:ascii="Times New Roman" w:eastAsia="Times New Roman" w:hAnsi="Times New Roman" w:cs="Times New Roman"/>
          <w:sz w:val="28"/>
          <w:szCs w:val="28"/>
          <w:lang w:val="uk-UA" w:eastAsia="uk-UA"/>
        </w:rPr>
        <w:softHyphen/>
        <w:t>винувачені мають однакові між собою права, але ці права не збігаються з правами ци</w:t>
      </w:r>
      <w:r w:rsidRPr="00B34459">
        <w:rPr>
          <w:rFonts w:ascii="Times New Roman" w:eastAsia="Times New Roman" w:hAnsi="Times New Roman" w:cs="Times New Roman"/>
          <w:sz w:val="28"/>
          <w:szCs w:val="28"/>
          <w:lang w:val="uk-UA" w:eastAsia="uk-UA"/>
        </w:rPr>
        <w:softHyphen/>
        <w:t>вільного позивача або захисника.</w:t>
      </w:r>
    </w:p>
    <w:p w:rsidR="00B34459" w:rsidRPr="00B34459" w:rsidRDefault="00B34459" w:rsidP="00B34459">
      <w:pPr>
        <w:spacing w:before="360"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b/>
          <w:bCs/>
          <w:sz w:val="28"/>
          <w:szCs w:val="28"/>
        </w:rPr>
        <w:t xml:space="preserve">Засада </w:t>
      </w:r>
      <w:r w:rsidRPr="00B34459">
        <w:rPr>
          <w:rFonts w:ascii="Times New Roman" w:eastAsia="Times New Roman" w:hAnsi="Times New Roman" w:cs="Times New Roman"/>
          <w:b/>
          <w:bCs/>
          <w:sz w:val="28"/>
          <w:szCs w:val="28"/>
          <w:lang w:val="uk-UA" w:eastAsia="uk-UA"/>
        </w:rPr>
        <w:t xml:space="preserve">поваги </w:t>
      </w:r>
      <w:r w:rsidRPr="00B34459">
        <w:rPr>
          <w:rFonts w:ascii="Times New Roman" w:eastAsia="Times New Roman" w:hAnsi="Times New Roman" w:cs="Times New Roman"/>
          <w:b/>
          <w:bCs/>
          <w:sz w:val="28"/>
          <w:szCs w:val="28"/>
        </w:rPr>
        <w:t xml:space="preserve">до </w:t>
      </w:r>
      <w:r w:rsidRPr="00B34459">
        <w:rPr>
          <w:rFonts w:ascii="Times New Roman" w:eastAsia="Times New Roman" w:hAnsi="Times New Roman" w:cs="Times New Roman"/>
          <w:b/>
          <w:bCs/>
          <w:sz w:val="28"/>
          <w:szCs w:val="28"/>
          <w:lang w:val="uk-UA" w:eastAsia="uk-UA"/>
        </w:rPr>
        <w:t>людської гідності.</w:t>
      </w:r>
      <w:r w:rsidRPr="00B34459">
        <w:rPr>
          <w:rFonts w:ascii="Times New Roman" w:eastAsia="Times New Roman" w:hAnsi="Times New Roman" w:cs="Times New Roman"/>
          <w:sz w:val="28"/>
          <w:szCs w:val="28"/>
          <w:lang w:val="uk-UA" w:eastAsia="uk-UA"/>
        </w:rPr>
        <w:t xml:space="preserve"> Засада відображає комплекс положень Кон</w:t>
      </w:r>
      <w:r w:rsidRPr="00B34459">
        <w:rPr>
          <w:rFonts w:ascii="Times New Roman" w:eastAsia="Times New Roman" w:hAnsi="Times New Roman" w:cs="Times New Roman"/>
          <w:sz w:val="28"/>
          <w:szCs w:val="28"/>
          <w:lang w:val="uk-UA" w:eastAsia="uk-UA"/>
        </w:rPr>
        <w:softHyphen/>
        <w:t xml:space="preserve">ституції України: людина, її життя і здоров'я, честь і гідність, недоторканність і безпека визнаються в Україні найвищою соціальною цінністю (ст. </w:t>
      </w:r>
      <w:r w:rsidRPr="00B34459">
        <w:rPr>
          <w:rFonts w:ascii="Times New Roman" w:eastAsia="Times New Roman" w:hAnsi="Times New Roman" w:cs="Times New Roman"/>
          <w:sz w:val="28"/>
          <w:szCs w:val="28"/>
        </w:rPr>
        <w:t xml:space="preserve">3); </w:t>
      </w:r>
      <w:r w:rsidRPr="00B34459">
        <w:rPr>
          <w:rFonts w:ascii="Times New Roman" w:eastAsia="Times New Roman" w:hAnsi="Times New Roman" w:cs="Times New Roman"/>
          <w:sz w:val="28"/>
          <w:szCs w:val="28"/>
          <w:lang w:val="uk-UA" w:eastAsia="uk-UA"/>
        </w:rPr>
        <w:t>ніхто не може бути підда</w:t>
      </w:r>
      <w:r w:rsidRPr="00B34459">
        <w:rPr>
          <w:rFonts w:ascii="Times New Roman" w:eastAsia="Times New Roman" w:hAnsi="Times New Roman" w:cs="Times New Roman"/>
          <w:sz w:val="28"/>
          <w:szCs w:val="28"/>
          <w:lang w:val="uk-UA" w:eastAsia="uk-UA"/>
        </w:rPr>
        <w:softHyphen/>
        <w:t>ний катуванню, жорстокому нелюдському або такому, що принижує його гідність, по</w:t>
      </w:r>
      <w:r w:rsidRPr="00B34459">
        <w:rPr>
          <w:rFonts w:ascii="Times New Roman" w:eastAsia="Times New Roman" w:hAnsi="Times New Roman" w:cs="Times New Roman"/>
          <w:sz w:val="28"/>
          <w:szCs w:val="28"/>
          <w:lang w:val="uk-UA" w:eastAsia="uk-UA"/>
        </w:rPr>
        <w:softHyphen/>
        <w:t xml:space="preserve">водженню чи покаранню (ст. </w:t>
      </w:r>
      <w:r w:rsidRPr="00B34459">
        <w:rPr>
          <w:rFonts w:ascii="Times New Roman" w:eastAsia="Times New Roman" w:hAnsi="Times New Roman" w:cs="Times New Roman"/>
          <w:sz w:val="28"/>
          <w:szCs w:val="28"/>
        </w:rPr>
        <w:t xml:space="preserve">28); </w:t>
      </w:r>
      <w:r w:rsidRPr="00B34459">
        <w:rPr>
          <w:rFonts w:ascii="Times New Roman" w:eastAsia="Times New Roman" w:hAnsi="Times New Roman" w:cs="Times New Roman"/>
          <w:sz w:val="28"/>
          <w:szCs w:val="28"/>
          <w:lang w:val="uk-UA" w:eastAsia="uk-UA"/>
        </w:rPr>
        <w:t>кожен має право будь-якими незабороненими зако</w:t>
      </w:r>
      <w:r w:rsidRPr="00B34459">
        <w:rPr>
          <w:rFonts w:ascii="Times New Roman" w:eastAsia="Times New Roman" w:hAnsi="Times New Roman" w:cs="Times New Roman"/>
          <w:sz w:val="28"/>
          <w:szCs w:val="28"/>
          <w:lang w:val="uk-UA" w:eastAsia="uk-UA"/>
        </w:rPr>
        <w:softHyphen/>
        <w:t xml:space="preserve">ном засобами захищати свої права і свободи від порушень і протиправних посягань (ст. </w:t>
      </w:r>
      <w:r w:rsidRPr="00B34459">
        <w:rPr>
          <w:rFonts w:ascii="Times New Roman" w:eastAsia="Times New Roman" w:hAnsi="Times New Roman" w:cs="Times New Roman"/>
          <w:sz w:val="28"/>
          <w:szCs w:val="28"/>
        </w:rPr>
        <w:t xml:space="preserve">55); </w:t>
      </w:r>
      <w:r w:rsidRPr="00B34459">
        <w:rPr>
          <w:rFonts w:ascii="Times New Roman" w:eastAsia="Times New Roman" w:hAnsi="Times New Roman" w:cs="Times New Roman"/>
          <w:sz w:val="28"/>
          <w:szCs w:val="28"/>
          <w:lang w:val="uk-UA" w:eastAsia="uk-UA"/>
        </w:rPr>
        <w:t xml:space="preserve">кожен зобов'язаний неухильно додержуватися Конституції та законів України, не посягати на права і свободи, честь і гідність інших людей (ст. </w:t>
      </w:r>
      <w:r w:rsidRPr="00B34459">
        <w:rPr>
          <w:rFonts w:ascii="Times New Roman" w:eastAsia="Times New Roman" w:hAnsi="Times New Roman" w:cs="Times New Roman"/>
          <w:sz w:val="28"/>
          <w:szCs w:val="28"/>
        </w:rPr>
        <w:t>68).</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Названі положення Конституції України відповідають засадам міжнародно-правових актів, в яких передбачені захист прав і свобод людини під час кримінального провадження.</w:t>
      </w:r>
    </w:p>
    <w:p w:rsidR="00B34459" w:rsidRPr="00B34459" w:rsidRDefault="00B34459" w:rsidP="00B34459">
      <w:pPr>
        <w:spacing w:after="0"/>
        <w:ind w:lef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 xml:space="preserve">Зміст засади </w:t>
      </w:r>
      <w:r w:rsidRPr="00B34459">
        <w:rPr>
          <w:rFonts w:ascii="Times New Roman" w:eastAsia="Times New Roman" w:hAnsi="Times New Roman" w:cs="Times New Roman"/>
          <w:sz w:val="28"/>
          <w:szCs w:val="28"/>
        </w:rPr>
        <w:t xml:space="preserve">(ст. 11 </w:t>
      </w:r>
      <w:r w:rsidRPr="00B34459">
        <w:rPr>
          <w:rFonts w:ascii="Times New Roman" w:eastAsia="Times New Roman" w:hAnsi="Times New Roman" w:cs="Times New Roman"/>
          <w:sz w:val="28"/>
          <w:szCs w:val="28"/>
          <w:lang w:val="uk-UA" w:eastAsia="uk-UA"/>
        </w:rPr>
        <w:t>КПК) полягає в тому, що:</w:t>
      </w:r>
    </w:p>
    <w:p w:rsidR="00B34459" w:rsidRPr="002829D9" w:rsidRDefault="002829D9" w:rsidP="002829D9">
      <w:pPr>
        <w:tabs>
          <w:tab w:val="left" w:pos="514"/>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1) </w:t>
      </w:r>
      <w:r w:rsidR="00B34459" w:rsidRPr="002829D9">
        <w:rPr>
          <w:rFonts w:ascii="Times New Roman" w:eastAsia="Times New Roman" w:hAnsi="Times New Roman" w:cs="Times New Roman"/>
          <w:sz w:val="28"/>
          <w:szCs w:val="28"/>
          <w:lang w:val="uk-UA" w:eastAsia="uk-UA"/>
        </w:rPr>
        <w:t>Під час кримінального провадження повинна бути забезпечена повага до люд</w:t>
      </w:r>
      <w:r w:rsidR="00B34459" w:rsidRPr="002829D9">
        <w:rPr>
          <w:rFonts w:ascii="Times New Roman" w:eastAsia="Times New Roman" w:hAnsi="Times New Roman" w:cs="Times New Roman"/>
          <w:sz w:val="28"/>
          <w:szCs w:val="28"/>
          <w:lang w:val="uk-UA" w:eastAsia="uk-UA"/>
        </w:rPr>
        <w:softHyphen/>
        <w:t>ської гідності, прав і свобод кожної особи.</w:t>
      </w:r>
    </w:p>
    <w:p w:rsidR="002829D9" w:rsidRDefault="002829D9" w:rsidP="002829D9">
      <w:pPr>
        <w:tabs>
          <w:tab w:val="left" w:pos="558"/>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2) </w:t>
      </w:r>
      <w:r w:rsidR="00B34459" w:rsidRPr="00B34459">
        <w:rPr>
          <w:rFonts w:ascii="Times New Roman" w:eastAsia="Times New Roman" w:hAnsi="Times New Roman" w:cs="Times New Roman"/>
          <w:sz w:val="28"/>
          <w:szCs w:val="28"/>
          <w:lang w:val="uk-UA" w:eastAsia="uk-UA"/>
        </w:rPr>
        <w:t>Забороняється під час кримінального провадження піддавати особу катуванню, жорстокому, нелюдському або такому, що принижує її гідність, поводженню чи пока</w:t>
      </w:r>
      <w:r w:rsidR="00B34459" w:rsidRPr="00B34459">
        <w:rPr>
          <w:rFonts w:ascii="Times New Roman" w:eastAsia="Times New Roman" w:hAnsi="Times New Roman" w:cs="Times New Roman"/>
          <w:sz w:val="28"/>
          <w:szCs w:val="28"/>
          <w:lang w:val="uk-UA" w:eastAsia="uk-UA"/>
        </w:rPr>
        <w:softHyphen/>
        <w:t>ранню, вдаватися до погроз застосування такого поводження, утримувати особу у при</w:t>
      </w:r>
      <w:r w:rsidR="00B34459" w:rsidRPr="00B34459">
        <w:rPr>
          <w:rFonts w:ascii="Times New Roman" w:eastAsia="Times New Roman" w:hAnsi="Times New Roman" w:cs="Times New Roman"/>
          <w:sz w:val="28"/>
          <w:szCs w:val="28"/>
          <w:lang w:val="uk-UA" w:eastAsia="uk-UA"/>
        </w:rPr>
        <w:softHyphen/>
        <w:t>низливих умовах, примушувати до дій, що принижують її гідність.</w:t>
      </w:r>
    </w:p>
    <w:p w:rsidR="00B34459" w:rsidRPr="00B34459" w:rsidRDefault="002829D9" w:rsidP="002829D9">
      <w:pPr>
        <w:tabs>
          <w:tab w:val="left" w:pos="558"/>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3) </w:t>
      </w:r>
      <w:r w:rsidR="00B34459" w:rsidRPr="00B34459">
        <w:rPr>
          <w:rFonts w:ascii="Times New Roman" w:eastAsia="Times New Roman" w:hAnsi="Times New Roman" w:cs="Times New Roman"/>
          <w:sz w:val="28"/>
          <w:szCs w:val="28"/>
          <w:lang w:val="uk-UA" w:eastAsia="uk-UA"/>
        </w:rPr>
        <w:t>Кожен має право захищати усіма засобами, що не заборонені законом, свою люд</w:t>
      </w:r>
      <w:r w:rsidR="00B34459" w:rsidRPr="00B34459">
        <w:rPr>
          <w:rFonts w:ascii="Times New Roman" w:eastAsia="Times New Roman" w:hAnsi="Times New Roman" w:cs="Times New Roman"/>
          <w:sz w:val="28"/>
          <w:szCs w:val="28"/>
          <w:lang w:val="uk-UA" w:eastAsia="uk-UA"/>
        </w:rPr>
        <w:softHyphen/>
        <w:t>ську гідність, права, свободи та інтереси, порушені під час здійснення кримінального провадження.</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Перелічені вимоги Закону спрямовані перш за все на попередження будь-яких зло</w:t>
      </w:r>
      <w:r w:rsidRPr="00B34459">
        <w:rPr>
          <w:rFonts w:ascii="Times New Roman" w:eastAsia="Times New Roman" w:hAnsi="Times New Roman" w:cs="Times New Roman"/>
          <w:sz w:val="28"/>
          <w:szCs w:val="28"/>
          <w:lang w:val="uk-UA" w:eastAsia="uk-UA"/>
        </w:rPr>
        <w:softHyphen/>
        <w:t>вживань зі сторони осіб, які наділені правами застосовувати стосовно учасників кримі</w:t>
      </w:r>
      <w:r w:rsidRPr="00B34459">
        <w:rPr>
          <w:rFonts w:ascii="Times New Roman" w:eastAsia="Times New Roman" w:hAnsi="Times New Roman" w:cs="Times New Roman"/>
          <w:sz w:val="28"/>
          <w:szCs w:val="28"/>
          <w:lang w:val="uk-UA" w:eastAsia="uk-UA"/>
        </w:rPr>
        <w:softHyphen/>
        <w:t>нального процесу заходи забезпечення кримінального провадження та слідчі (розшуко</w:t>
      </w:r>
      <w:r w:rsidRPr="00B34459">
        <w:rPr>
          <w:rFonts w:ascii="Times New Roman" w:eastAsia="Times New Roman" w:hAnsi="Times New Roman" w:cs="Times New Roman"/>
          <w:sz w:val="28"/>
          <w:szCs w:val="28"/>
          <w:lang w:val="uk-UA" w:eastAsia="uk-UA"/>
        </w:rPr>
        <w:softHyphen/>
        <w:t>ві) дії, що обмежують права і свободи людини. При цьому є недопустимими будь-які катування, жорстоке поводження, приниження гідності особи, примушення до дій, які принижують людську гідність.</w:t>
      </w:r>
    </w:p>
    <w:p w:rsidR="002829D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Ця засада кримінального судочинства втілюється в життя в інших нормах КПК, які регламентують окремі процесуальні дії. Так, обшук особи може проводити лише слід</w:t>
      </w:r>
      <w:r w:rsidRPr="00B34459">
        <w:rPr>
          <w:rFonts w:ascii="Times New Roman" w:eastAsia="Times New Roman" w:hAnsi="Times New Roman" w:cs="Times New Roman"/>
          <w:sz w:val="28"/>
          <w:szCs w:val="28"/>
          <w:lang w:val="uk-UA" w:eastAsia="uk-UA"/>
        </w:rPr>
        <w:softHyphen/>
        <w:t xml:space="preserve">чий тієї ж саме статі (ч. </w:t>
      </w:r>
      <w:r w:rsidRPr="00B34459">
        <w:rPr>
          <w:rFonts w:ascii="Times New Roman" w:eastAsia="Times New Roman" w:hAnsi="Times New Roman" w:cs="Times New Roman"/>
          <w:sz w:val="28"/>
          <w:szCs w:val="28"/>
        </w:rPr>
        <w:t xml:space="preserve">5 </w:t>
      </w:r>
      <w:r w:rsidRPr="00B34459">
        <w:rPr>
          <w:rFonts w:ascii="Times New Roman" w:eastAsia="Times New Roman" w:hAnsi="Times New Roman" w:cs="Times New Roman"/>
          <w:sz w:val="28"/>
          <w:szCs w:val="28"/>
          <w:lang w:val="uk-UA" w:eastAsia="uk-UA"/>
        </w:rPr>
        <w:t xml:space="preserve">ст. </w:t>
      </w:r>
      <w:r w:rsidRPr="00B34459">
        <w:rPr>
          <w:rFonts w:ascii="Times New Roman" w:eastAsia="Times New Roman" w:hAnsi="Times New Roman" w:cs="Times New Roman"/>
          <w:sz w:val="28"/>
          <w:szCs w:val="28"/>
        </w:rPr>
        <w:t xml:space="preserve">236 </w:t>
      </w:r>
      <w:r w:rsidRPr="00B34459">
        <w:rPr>
          <w:rFonts w:ascii="Times New Roman" w:eastAsia="Times New Roman" w:hAnsi="Times New Roman" w:cs="Times New Roman"/>
          <w:sz w:val="28"/>
          <w:szCs w:val="28"/>
          <w:lang w:val="uk-UA" w:eastAsia="uk-UA"/>
        </w:rPr>
        <w:t>КПК). При освідуванні не допускаються дії, які при</w:t>
      </w:r>
      <w:r w:rsidRPr="00B34459">
        <w:rPr>
          <w:rFonts w:ascii="Times New Roman" w:eastAsia="Times New Roman" w:hAnsi="Times New Roman" w:cs="Times New Roman"/>
          <w:sz w:val="28"/>
          <w:szCs w:val="28"/>
          <w:lang w:val="uk-UA" w:eastAsia="uk-UA"/>
        </w:rPr>
        <w:softHyphen/>
        <w:t xml:space="preserve">нижують честь і гідність особи або небезпечні для її здоров'я (ч. </w:t>
      </w:r>
      <w:r w:rsidRPr="002829D9">
        <w:rPr>
          <w:rFonts w:ascii="Times New Roman" w:eastAsia="Times New Roman" w:hAnsi="Times New Roman" w:cs="Times New Roman"/>
          <w:sz w:val="28"/>
          <w:szCs w:val="28"/>
          <w:lang w:val="uk-UA"/>
        </w:rPr>
        <w:t xml:space="preserve">4 </w:t>
      </w:r>
      <w:r w:rsidRPr="00B34459">
        <w:rPr>
          <w:rFonts w:ascii="Times New Roman" w:eastAsia="Times New Roman" w:hAnsi="Times New Roman" w:cs="Times New Roman"/>
          <w:sz w:val="28"/>
          <w:szCs w:val="28"/>
          <w:lang w:val="uk-UA" w:eastAsia="uk-UA"/>
        </w:rPr>
        <w:t xml:space="preserve">ст. </w:t>
      </w:r>
      <w:r w:rsidRPr="002829D9">
        <w:rPr>
          <w:rFonts w:ascii="Times New Roman" w:eastAsia="Times New Roman" w:hAnsi="Times New Roman" w:cs="Times New Roman"/>
          <w:sz w:val="28"/>
          <w:szCs w:val="28"/>
          <w:lang w:val="uk-UA"/>
        </w:rPr>
        <w:t>241).</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За необхід</w:t>
      </w:r>
      <w:r w:rsidRPr="00B34459">
        <w:rPr>
          <w:rFonts w:ascii="Times New Roman" w:eastAsia="Times New Roman" w:hAnsi="Times New Roman" w:cs="Times New Roman"/>
          <w:sz w:val="28"/>
          <w:szCs w:val="28"/>
          <w:lang w:val="uk-UA" w:eastAsia="uk-UA"/>
        </w:rPr>
        <w:softHyphen/>
        <w:t xml:space="preserve">ності здійснюється фіксування наявності чи відсутності на тілі особи, яка підлягає освідуванню, слідів кримінального правопорушення або особливих прикмет шляхом фотографування, відеозапису чи інших технічних засобів. </w:t>
      </w:r>
      <w:r w:rsidRPr="00B34459">
        <w:rPr>
          <w:rFonts w:ascii="Times New Roman" w:eastAsia="Times New Roman" w:hAnsi="Times New Roman" w:cs="Times New Roman"/>
          <w:sz w:val="28"/>
          <w:szCs w:val="28"/>
          <w:lang w:val="uk-UA" w:eastAsia="uk-UA"/>
        </w:rPr>
        <w:lastRenderedPageBreak/>
        <w:t>Зображення, демонстрація яких може розглядатись як образлива для освідуваної особи, зберігаються в опечатано</w:t>
      </w:r>
      <w:r w:rsidRPr="00B34459">
        <w:rPr>
          <w:rFonts w:ascii="Times New Roman" w:eastAsia="Times New Roman" w:hAnsi="Times New Roman" w:cs="Times New Roman"/>
          <w:sz w:val="28"/>
          <w:szCs w:val="28"/>
          <w:lang w:val="uk-UA" w:eastAsia="uk-UA"/>
        </w:rPr>
        <w:softHyphen/>
        <w:t xml:space="preserve">му вигляді і можуть надаватися лише суду під час судового розгляду (ч. </w:t>
      </w:r>
      <w:r w:rsidRPr="00B34459">
        <w:rPr>
          <w:rFonts w:ascii="Times New Roman" w:eastAsia="Times New Roman" w:hAnsi="Times New Roman" w:cs="Times New Roman"/>
          <w:sz w:val="28"/>
          <w:szCs w:val="28"/>
        </w:rPr>
        <w:t xml:space="preserve">2, 4 </w:t>
      </w:r>
      <w:r w:rsidRPr="00B34459">
        <w:rPr>
          <w:rFonts w:ascii="Times New Roman" w:eastAsia="Times New Roman" w:hAnsi="Times New Roman" w:cs="Times New Roman"/>
          <w:sz w:val="28"/>
          <w:szCs w:val="28"/>
          <w:lang w:val="uk-UA" w:eastAsia="uk-UA"/>
        </w:rPr>
        <w:t xml:space="preserve">ст. </w:t>
      </w:r>
      <w:r w:rsidRPr="00B34459">
        <w:rPr>
          <w:rFonts w:ascii="Times New Roman" w:eastAsia="Times New Roman" w:hAnsi="Times New Roman" w:cs="Times New Roman"/>
          <w:sz w:val="28"/>
          <w:szCs w:val="28"/>
        </w:rPr>
        <w:t xml:space="preserve">241 </w:t>
      </w:r>
      <w:r w:rsidRPr="00B34459">
        <w:rPr>
          <w:rFonts w:ascii="Times New Roman" w:eastAsia="Times New Roman" w:hAnsi="Times New Roman" w:cs="Times New Roman"/>
          <w:sz w:val="28"/>
          <w:szCs w:val="28"/>
          <w:lang w:val="uk-UA" w:eastAsia="uk-UA"/>
        </w:rPr>
        <w:t>КПК), проведення слідчого експерименту допускається за умови, що при цьому не створюється небезпека для життя і здоров'я осіб, які беруть у ньому участь, чи оточую</w:t>
      </w:r>
      <w:r w:rsidRPr="00B34459">
        <w:rPr>
          <w:rFonts w:ascii="Times New Roman" w:eastAsia="Times New Roman" w:hAnsi="Times New Roman" w:cs="Times New Roman"/>
          <w:sz w:val="28"/>
          <w:szCs w:val="28"/>
          <w:lang w:val="uk-UA" w:eastAsia="uk-UA"/>
        </w:rPr>
        <w:softHyphen/>
        <w:t xml:space="preserve">чих, не принижуються їхні честь і гідність, не завдається шкода (ст. </w:t>
      </w:r>
      <w:r w:rsidRPr="00B34459">
        <w:rPr>
          <w:rFonts w:ascii="Times New Roman" w:eastAsia="Times New Roman" w:hAnsi="Times New Roman" w:cs="Times New Roman"/>
          <w:sz w:val="28"/>
          <w:szCs w:val="28"/>
        </w:rPr>
        <w:t xml:space="preserve">240 </w:t>
      </w:r>
      <w:r w:rsidRPr="00B34459">
        <w:rPr>
          <w:rFonts w:ascii="Times New Roman" w:eastAsia="Times New Roman" w:hAnsi="Times New Roman" w:cs="Times New Roman"/>
          <w:sz w:val="28"/>
          <w:szCs w:val="28"/>
          <w:lang w:val="uk-UA" w:eastAsia="uk-UA"/>
        </w:rPr>
        <w:t>КПК).</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Крім того, особі, яка залучена до сфери кримінального процесу, надається право за</w:t>
      </w:r>
      <w:r w:rsidRPr="00B34459">
        <w:rPr>
          <w:rFonts w:ascii="Times New Roman" w:eastAsia="Times New Roman" w:hAnsi="Times New Roman" w:cs="Times New Roman"/>
          <w:sz w:val="28"/>
          <w:szCs w:val="28"/>
          <w:lang w:val="uk-UA" w:eastAsia="uk-UA"/>
        </w:rPr>
        <w:softHyphen/>
        <w:t>хищати всіма способами, що не заборонені законом, свою людську гідність, права, сво</w:t>
      </w:r>
      <w:r w:rsidRPr="00B34459">
        <w:rPr>
          <w:rFonts w:ascii="Times New Roman" w:eastAsia="Times New Roman" w:hAnsi="Times New Roman" w:cs="Times New Roman"/>
          <w:sz w:val="28"/>
          <w:szCs w:val="28"/>
          <w:lang w:val="uk-UA" w:eastAsia="uk-UA"/>
        </w:rPr>
        <w:softHyphen/>
        <w:t>боди і законні інтереси, порушені під час кримінального провадження.</w:t>
      </w:r>
    </w:p>
    <w:p w:rsidR="002829D9" w:rsidRDefault="002829D9" w:rsidP="00B34459">
      <w:pPr>
        <w:spacing w:after="0"/>
        <w:ind w:left="20" w:right="20" w:firstLine="300"/>
        <w:jc w:val="both"/>
        <w:rPr>
          <w:rFonts w:ascii="Times New Roman" w:eastAsia="Times New Roman" w:hAnsi="Times New Roman" w:cs="Times New Roman"/>
          <w:b/>
          <w:bCs/>
          <w:sz w:val="28"/>
          <w:szCs w:val="28"/>
          <w:lang w:val="uk-UA" w:eastAsia="uk-UA"/>
        </w:rPr>
      </w:pPr>
    </w:p>
    <w:p w:rsidR="00B34459" w:rsidRPr="00B34459" w:rsidRDefault="00B34459" w:rsidP="002829D9">
      <w:pPr>
        <w:spacing w:after="0"/>
        <w:ind w:firstLine="301"/>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b/>
          <w:bCs/>
          <w:sz w:val="28"/>
          <w:szCs w:val="28"/>
          <w:lang w:val="uk-UA" w:eastAsia="uk-UA"/>
        </w:rPr>
        <w:t>Засада забезпечення права на свободу та особисту недоторканність</w:t>
      </w:r>
      <w:r w:rsidRPr="00B34459">
        <w:rPr>
          <w:rFonts w:ascii="Times New Roman" w:eastAsia="Times New Roman" w:hAnsi="Times New Roman" w:cs="Times New Roman"/>
          <w:sz w:val="28"/>
          <w:szCs w:val="28"/>
          <w:lang w:val="uk-UA" w:eastAsia="uk-UA"/>
        </w:rPr>
        <w:t xml:space="preserve"> означає, що під час кримінального провадження ніхто не може триматися під вартою, бути затри</w:t>
      </w:r>
      <w:r w:rsidRPr="00B34459">
        <w:rPr>
          <w:rFonts w:ascii="Times New Roman" w:eastAsia="Times New Roman" w:hAnsi="Times New Roman" w:cs="Times New Roman"/>
          <w:sz w:val="28"/>
          <w:szCs w:val="28"/>
          <w:lang w:val="uk-UA" w:eastAsia="uk-UA"/>
        </w:rPr>
        <w:softHyphen/>
        <w:t>маним або обмеженим у здійсненні права на вільне пересування в інший спосіб через підозру або обвинувачення у вчиненні кримінального правопорушення, інакше, як на підставах та в порядку, передбачених КПК.</w:t>
      </w:r>
    </w:p>
    <w:p w:rsidR="00B34459" w:rsidRPr="00B34459" w:rsidRDefault="00B34459" w:rsidP="002829D9">
      <w:pPr>
        <w:spacing w:after="0"/>
        <w:ind w:firstLine="301"/>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Кожен, кого затримано через підозру або обвинувачення у вчиненні кримінального правопорушення або інакше позбавлено свободи, повинен бути в найкоротший строк доставлений до слідчого судді для вирішення питання про законність та обґрунтова</w:t>
      </w:r>
      <w:r w:rsidRPr="00B34459">
        <w:rPr>
          <w:rFonts w:ascii="Times New Roman" w:eastAsia="Times New Roman" w:hAnsi="Times New Roman" w:cs="Times New Roman"/>
          <w:sz w:val="28"/>
          <w:szCs w:val="28"/>
          <w:lang w:val="uk-UA" w:eastAsia="uk-UA"/>
        </w:rPr>
        <w:softHyphen/>
        <w:t>ність його затримання, іншого позбавлення свободи та подальшого тримання. Затрима</w:t>
      </w:r>
      <w:r w:rsidRPr="00B34459">
        <w:rPr>
          <w:rFonts w:ascii="Times New Roman" w:eastAsia="Times New Roman" w:hAnsi="Times New Roman" w:cs="Times New Roman"/>
          <w:sz w:val="28"/>
          <w:szCs w:val="28"/>
          <w:lang w:val="uk-UA" w:eastAsia="uk-UA"/>
        </w:rPr>
        <w:softHyphen/>
        <w:t>на особа негайно звільняється, якщо протягом сімдесяти двох годин з моменту затри</w:t>
      </w:r>
      <w:r w:rsidRPr="00B34459">
        <w:rPr>
          <w:rFonts w:ascii="Times New Roman" w:eastAsia="Times New Roman" w:hAnsi="Times New Roman" w:cs="Times New Roman"/>
          <w:sz w:val="28"/>
          <w:szCs w:val="28"/>
          <w:lang w:val="uk-UA" w:eastAsia="uk-UA"/>
        </w:rPr>
        <w:softHyphen/>
        <w:t>мання їй не вручено вмотивованого судового рішення про тримання під вартою.</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Про затримання особи, взяття її під варту або обмеження в праві на вільне пересування в інший спосіб, а також про її місце перебування має бути негайно повідомлено її близьких родичів, членів сім'ї чи інших осіб за вибором цієї особи в порядку, передбаченому КПК.</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Кожен, хто понад строк, передбачений КПК, тримається під вартою або позбавле</w:t>
      </w:r>
      <w:r w:rsidRPr="00B34459">
        <w:rPr>
          <w:rFonts w:ascii="Times New Roman" w:eastAsia="Times New Roman" w:hAnsi="Times New Roman" w:cs="Times New Roman"/>
          <w:sz w:val="28"/>
          <w:szCs w:val="28"/>
          <w:lang w:val="uk-UA" w:eastAsia="uk-UA"/>
        </w:rPr>
        <w:softHyphen/>
        <w:t>ний свободи в інший спосіб, повинен бути негайно звільнений. Затримання особи, взят</w:t>
      </w:r>
      <w:r w:rsidRPr="00B34459">
        <w:rPr>
          <w:rFonts w:ascii="Times New Roman" w:eastAsia="Times New Roman" w:hAnsi="Times New Roman" w:cs="Times New Roman"/>
          <w:sz w:val="28"/>
          <w:szCs w:val="28"/>
          <w:lang w:val="uk-UA" w:eastAsia="uk-UA"/>
        </w:rPr>
        <w:softHyphen/>
        <w:t>тя її під варту або обмеження в праві на вільне пересування в інший спосіб, здійснене за відсутності підстав або з порушенням порядку, передбаченого законом, тягне за со</w:t>
      </w:r>
      <w:r w:rsidRPr="00B34459">
        <w:rPr>
          <w:rFonts w:ascii="Times New Roman" w:eastAsia="Times New Roman" w:hAnsi="Times New Roman" w:cs="Times New Roman"/>
          <w:sz w:val="28"/>
          <w:szCs w:val="28"/>
          <w:lang w:val="uk-UA" w:eastAsia="uk-UA"/>
        </w:rPr>
        <w:softHyphen/>
        <w:t xml:space="preserve">бою відповідальність, установлену законом (ст. </w:t>
      </w:r>
      <w:r w:rsidRPr="00B34459">
        <w:rPr>
          <w:rFonts w:ascii="Times New Roman" w:eastAsia="Times New Roman" w:hAnsi="Times New Roman" w:cs="Times New Roman"/>
          <w:sz w:val="28"/>
          <w:szCs w:val="28"/>
        </w:rPr>
        <w:t xml:space="preserve">12 </w:t>
      </w:r>
      <w:r w:rsidRPr="00B34459">
        <w:rPr>
          <w:rFonts w:ascii="Times New Roman" w:eastAsia="Times New Roman" w:hAnsi="Times New Roman" w:cs="Times New Roman"/>
          <w:sz w:val="28"/>
          <w:szCs w:val="28"/>
          <w:lang w:val="uk-UA" w:eastAsia="uk-UA"/>
        </w:rPr>
        <w:t>КПК).</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Право на свободу і особисту недоторканність є одним із основних прав особи, яке гарантується як міжнародно-правовими актами про права людини, так і Конституцією України, Кримінальним процесуальним кодексом.</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 xml:space="preserve">Стаття </w:t>
      </w:r>
      <w:r w:rsidRPr="00B34459">
        <w:rPr>
          <w:rFonts w:ascii="Times New Roman" w:eastAsia="Times New Roman" w:hAnsi="Times New Roman" w:cs="Times New Roman"/>
          <w:sz w:val="28"/>
          <w:szCs w:val="28"/>
        </w:rPr>
        <w:t xml:space="preserve">5 </w:t>
      </w:r>
      <w:r w:rsidRPr="00B34459">
        <w:rPr>
          <w:rFonts w:ascii="Times New Roman" w:eastAsia="Times New Roman" w:hAnsi="Times New Roman" w:cs="Times New Roman"/>
          <w:sz w:val="28"/>
          <w:szCs w:val="28"/>
          <w:lang w:val="uk-UA" w:eastAsia="uk-UA"/>
        </w:rPr>
        <w:t>Європейської конвенції про захист прав і основних свобод людини перед</w:t>
      </w:r>
      <w:r w:rsidRPr="00B34459">
        <w:rPr>
          <w:rFonts w:ascii="Times New Roman" w:eastAsia="Times New Roman" w:hAnsi="Times New Roman" w:cs="Times New Roman"/>
          <w:sz w:val="28"/>
          <w:szCs w:val="28"/>
          <w:lang w:val="uk-UA" w:eastAsia="uk-UA"/>
        </w:rPr>
        <w:softHyphen/>
        <w:t>бачає, що жодна людина не може бути позбавлена волі інакше, ніж відповідно до про</w:t>
      </w:r>
      <w:r w:rsidRPr="00B34459">
        <w:rPr>
          <w:rFonts w:ascii="Times New Roman" w:eastAsia="Times New Roman" w:hAnsi="Times New Roman" w:cs="Times New Roman"/>
          <w:sz w:val="28"/>
          <w:szCs w:val="28"/>
          <w:lang w:val="uk-UA" w:eastAsia="uk-UA"/>
        </w:rPr>
        <w:softHyphen/>
        <w:t>цедури, встановленої законом.</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 xml:space="preserve">Аналогічні вимоги встановлені ст. </w:t>
      </w:r>
      <w:r w:rsidRPr="00B34459">
        <w:rPr>
          <w:rFonts w:ascii="Times New Roman" w:eastAsia="Times New Roman" w:hAnsi="Times New Roman" w:cs="Times New Roman"/>
          <w:sz w:val="28"/>
          <w:szCs w:val="28"/>
          <w:lang w:val="uk-UA"/>
        </w:rPr>
        <w:t xml:space="preserve">9 </w:t>
      </w:r>
      <w:r w:rsidRPr="00B34459">
        <w:rPr>
          <w:rFonts w:ascii="Times New Roman" w:eastAsia="Times New Roman" w:hAnsi="Times New Roman" w:cs="Times New Roman"/>
          <w:sz w:val="28"/>
          <w:szCs w:val="28"/>
          <w:lang w:val="uk-UA" w:eastAsia="uk-UA"/>
        </w:rPr>
        <w:t>Міжнародного пакту про громадянські та полі</w:t>
      </w:r>
      <w:r w:rsidRPr="00B34459">
        <w:rPr>
          <w:rFonts w:ascii="Times New Roman" w:eastAsia="Times New Roman" w:hAnsi="Times New Roman" w:cs="Times New Roman"/>
          <w:sz w:val="28"/>
          <w:szCs w:val="28"/>
          <w:lang w:val="uk-UA" w:eastAsia="uk-UA"/>
        </w:rPr>
        <w:softHyphen/>
        <w:t>тичні права і більш детально висвітлені у Зводі принципів захисту всіх осіб, що підля</w:t>
      </w:r>
      <w:r w:rsidRPr="00B34459">
        <w:rPr>
          <w:rFonts w:ascii="Times New Roman" w:eastAsia="Times New Roman" w:hAnsi="Times New Roman" w:cs="Times New Roman"/>
          <w:sz w:val="28"/>
          <w:szCs w:val="28"/>
          <w:lang w:val="uk-UA" w:eastAsia="uk-UA"/>
        </w:rPr>
        <w:softHyphen/>
        <w:t>гають затриманню чи ув'язненню в будь-якій формі.</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lastRenderedPageBreak/>
        <w:t xml:space="preserve">Подальший розвиток міжнародно-правових стандартів знайшов відображення у ст. </w:t>
      </w:r>
      <w:r w:rsidRPr="00B34459">
        <w:rPr>
          <w:rFonts w:ascii="Times New Roman" w:eastAsia="Times New Roman" w:hAnsi="Times New Roman" w:cs="Times New Roman"/>
          <w:sz w:val="28"/>
          <w:szCs w:val="28"/>
        </w:rPr>
        <w:t xml:space="preserve">29 </w:t>
      </w:r>
      <w:r w:rsidRPr="00B34459">
        <w:rPr>
          <w:rFonts w:ascii="Times New Roman" w:eastAsia="Times New Roman" w:hAnsi="Times New Roman" w:cs="Times New Roman"/>
          <w:sz w:val="28"/>
          <w:szCs w:val="28"/>
          <w:lang w:val="uk-UA" w:eastAsia="uk-UA"/>
        </w:rPr>
        <w:t>Конституції України. З аналізу змісту цієї статті Основного Закону держави можна зробити висновки про такі положення:</w:t>
      </w:r>
    </w:p>
    <w:p w:rsidR="00B34459" w:rsidRPr="00B34459" w:rsidRDefault="002829D9" w:rsidP="002829D9">
      <w:pPr>
        <w:tabs>
          <w:tab w:val="left" w:pos="510"/>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1) </w:t>
      </w:r>
      <w:r w:rsidR="00B34459" w:rsidRPr="00B34459">
        <w:rPr>
          <w:rFonts w:ascii="Times New Roman" w:eastAsia="Times New Roman" w:hAnsi="Times New Roman" w:cs="Times New Roman"/>
          <w:sz w:val="28"/>
          <w:szCs w:val="28"/>
          <w:lang w:val="uk-UA" w:eastAsia="uk-UA"/>
        </w:rPr>
        <w:t>кожна людини постійно користується свободою й особистою недоторканністю в межах її правомірної поведінки;</w:t>
      </w:r>
    </w:p>
    <w:p w:rsidR="002829D9" w:rsidRDefault="002829D9" w:rsidP="002829D9">
      <w:pPr>
        <w:tabs>
          <w:tab w:val="left" w:pos="510"/>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2) </w:t>
      </w:r>
      <w:r w:rsidR="00B34459" w:rsidRPr="00B34459">
        <w:rPr>
          <w:rFonts w:ascii="Times New Roman" w:eastAsia="Times New Roman" w:hAnsi="Times New Roman" w:cs="Times New Roman"/>
          <w:sz w:val="28"/>
          <w:szCs w:val="28"/>
          <w:lang w:val="uk-UA" w:eastAsia="uk-UA"/>
        </w:rPr>
        <w:t>арешт будь-якої людини на території України та тримання її під вартою можливі тільки за наявності судового рішення, яке повинно бути винесено на підставах та в по</w:t>
      </w:r>
      <w:r w:rsidR="00B34459" w:rsidRPr="00B34459">
        <w:rPr>
          <w:rFonts w:ascii="Times New Roman" w:eastAsia="Times New Roman" w:hAnsi="Times New Roman" w:cs="Times New Roman"/>
          <w:sz w:val="28"/>
          <w:szCs w:val="28"/>
          <w:lang w:val="uk-UA" w:eastAsia="uk-UA"/>
        </w:rPr>
        <w:softHyphen/>
        <w:t>рядку, встановлених законом;</w:t>
      </w:r>
    </w:p>
    <w:p w:rsidR="002829D9" w:rsidRDefault="002829D9" w:rsidP="002829D9">
      <w:pPr>
        <w:tabs>
          <w:tab w:val="left" w:pos="510"/>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3) </w:t>
      </w:r>
      <w:r w:rsidR="00B34459" w:rsidRPr="00B34459">
        <w:rPr>
          <w:rFonts w:ascii="Times New Roman" w:eastAsia="Times New Roman" w:hAnsi="Times New Roman" w:cs="Times New Roman"/>
          <w:sz w:val="28"/>
          <w:szCs w:val="28"/>
          <w:lang w:val="uk-UA" w:eastAsia="uk-UA"/>
        </w:rPr>
        <w:t>тримання особи під вартою (затримання та арешт) здійснюються як тимчасовий захід за наявності чітко визначених законом умов;</w:t>
      </w:r>
    </w:p>
    <w:p w:rsidR="002829D9" w:rsidRDefault="002829D9" w:rsidP="002829D9">
      <w:pPr>
        <w:tabs>
          <w:tab w:val="left" w:pos="505"/>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4) </w:t>
      </w:r>
      <w:r w:rsidR="00B34459" w:rsidRPr="00B34459">
        <w:rPr>
          <w:rFonts w:ascii="Times New Roman" w:eastAsia="Times New Roman" w:hAnsi="Times New Roman" w:cs="Times New Roman"/>
          <w:sz w:val="28"/>
          <w:szCs w:val="28"/>
          <w:lang w:val="uk-UA" w:eastAsia="uk-UA"/>
        </w:rPr>
        <w:t>кожному заарештованому чи затриманому мають бути невідкладно повідомлені мотиви арешту чи затримання, роз'яснені права та надана можливість з моменту затри</w:t>
      </w:r>
      <w:r w:rsidR="00B34459" w:rsidRPr="00B34459">
        <w:rPr>
          <w:rFonts w:ascii="Times New Roman" w:eastAsia="Times New Roman" w:hAnsi="Times New Roman" w:cs="Times New Roman"/>
          <w:sz w:val="28"/>
          <w:szCs w:val="28"/>
          <w:lang w:val="uk-UA" w:eastAsia="uk-UA"/>
        </w:rPr>
        <w:softHyphen/>
        <w:t>мання захищати себе особисто та користуватися правовою допомогою захисника;</w:t>
      </w:r>
    </w:p>
    <w:p w:rsidR="002829D9" w:rsidRDefault="002829D9" w:rsidP="002829D9">
      <w:pPr>
        <w:tabs>
          <w:tab w:val="left" w:pos="507"/>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5) </w:t>
      </w:r>
      <w:r w:rsidR="00B34459" w:rsidRPr="00B34459">
        <w:rPr>
          <w:rFonts w:ascii="Times New Roman" w:eastAsia="Times New Roman" w:hAnsi="Times New Roman" w:cs="Times New Roman"/>
          <w:sz w:val="28"/>
          <w:szCs w:val="28"/>
          <w:lang w:val="uk-UA" w:eastAsia="uk-UA"/>
        </w:rPr>
        <w:t>про затримання чи арешт негайно інформуються родичі затриманого чи арешто</w:t>
      </w:r>
      <w:r w:rsidR="00B34459" w:rsidRPr="00B34459">
        <w:rPr>
          <w:rFonts w:ascii="Times New Roman" w:eastAsia="Times New Roman" w:hAnsi="Times New Roman" w:cs="Times New Roman"/>
          <w:sz w:val="28"/>
          <w:szCs w:val="28"/>
          <w:lang w:val="uk-UA" w:eastAsia="uk-UA"/>
        </w:rPr>
        <w:softHyphen/>
        <w:t xml:space="preserve">ваного, а у разі </w:t>
      </w:r>
      <w:r w:rsidR="00B34459" w:rsidRPr="00B34459">
        <w:rPr>
          <w:rFonts w:ascii="Times New Roman" w:eastAsia="Times New Roman" w:hAnsi="Times New Roman" w:cs="Times New Roman"/>
          <w:sz w:val="28"/>
          <w:szCs w:val="28"/>
        </w:rPr>
        <w:t xml:space="preserve">заявления </w:t>
      </w:r>
      <w:r w:rsidR="00B34459" w:rsidRPr="00B34459">
        <w:rPr>
          <w:rFonts w:ascii="Times New Roman" w:eastAsia="Times New Roman" w:hAnsi="Times New Roman" w:cs="Times New Roman"/>
          <w:sz w:val="28"/>
          <w:szCs w:val="28"/>
          <w:lang w:val="uk-UA" w:eastAsia="uk-UA"/>
        </w:rPr>
        <w:t xml:space="preserve">ним усної або письмової вимоги </w:t>
      </w:r>
      <w:r w:rsidR="00B34459" w:rsidRPr="00B34459">
        <w:rPr>
          <w:rFonts w:ascii="Times New Roman" w:eastAsia="Times New Roman" w:hAnsi="Times New Roman" w:cs="Times New Roman"/>
          <w:sz w:val="28"/>
          <w:szCs w:val="28"/>
        </w:rPr>
        <w:t xml:space="preserve">— </w:t>
      </w:r>
      <w:r w:rsidR="00B34459" w:rsidRPr="00B34459">
        <w:rPr>
          <w:rFonts w:ascii="Times New Roman" w:eastAsia="Times New Roman" w:hAnsi="Times New Roman" w:cs="Times New Roman"/>
          <w:sz w:val="28"/>
          <w:szCs w:val="28"/>
          <w:lang w:val="uk-UA" w:eastAsia="uk-UA"/>
        </w:rPr>
        <w:t>захисник, а також адміні</w:t>
      </w:r>
      <w:r w:rsidR="00B34459" w:rsidRPr="00B34459">
        <w:rPr>
          <w:rFonts w:ascii="Times New Roman" w:eastAsia="Times New Roman" w:hAnsi="Times New Roman" w:cs="Times New Roman"/>
          <w:sz w:val="28"/>
          <w:szCs w:val="28"/>
          <w:lang w:val="uk-UA" w:eastAsia="uk-UA"/>
        </w:rPr>
        <w:softHyphen/>
        <w:t>страція за місцем роботи чи навчання;</w:t>
      </w:r>
    </w:p>
    <w:p w:rsidR="002829D9" w:rsidRDefault="002829D9" w:rsidP="002829D9">
      <w:pPr>
        <w:tabs>
          <w:tab w:val="left" w:pos="514"/>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6) </w:t>
      </w:r>
      <w:r w:rsidR="00B34459" w:rsidRPr="00B34459">
        <w:rPr>
          <w:rFonts w:ascii="Times New Roman" w:eastAsia="Times New Roman" w:hAnsi="Times New Roman" w:cs="Times New Roman"/>
          <w:sz w:val="28"/>
          <w:szCs w:val="28"/>
          <w:lang w:val="uk-UA" w:eastAsia="uk-UA"/>
        </w:rPr>
        <w:t>кожний затриманий має право у будь-який час оскаржити в суді своє затримання;</w:t>
      </w:r>
    </w:p>
    <w:p w:rsidR="00B34459" w:rsidRPr="00B34459" w:rsidRDefault="002829D9" w:rsidP="002829D9">
      <w:pPr>
        <w:tabs>
          <w:tab w:val="left" w:pos="514"/>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7) </w:t>
      </w:r>
      <w:r w:rsidR="00B34459" w:rsidRPr="00B34459">
        <w:rPr>
          <w:rFonts w:ascii="Times New Roman" w:eastAsia="Times New Roman" w:hAnsi="Times New Roman" w:cs="Times New Roman"/>
          <w:sz w:val="28"/>
          <w:szCs w:val="28"/>
          <w:lang w:val="uk-UA" w:eastAsia="uk-UA"/>
        </w:rPr>
        <w:t>кожен незаконно затриманий чи заарештований має право на відшкодування за рахунок держави чи органів місцевого самоврядування матеріальної та моральної шкоди.</w:t>
      </w:r>
    </w:p>
    <w:p w:rsidR="002829D9" w:rsidRDefault="00B34459" w:rsidP="002829D9">
      <w:pPr>
        <w:spacing w:after="0"/>
        <w:ind w:firstLine="301"/>
        <w:jc w:val="both"/>
        <w:rPr>
          <w:rFonts w:ascii="Times New Roman" w:eastAsia="Times New Roman" w:hAnsi="Times New Roman" w:cs="Times New Roman"/>
          <w:sz w:val="28"/>
          <w:szCs w:val="28"/>
          <w:lang w:val="uk-UA" w:eastAsia="uk-UA"/>
        </w:rPr>
      </w:pPr>
      <w:r w:rsidRPr="00B34459">
        <w:rPr>
          <w:rFonts w:ascii="Times New Roman" w:eastAsia="Times New Roman" w:hAnsi="Times New Roman" w:cs="Times New Roman"/>
          <w:sz w:val="28"/>
          <w:szCs w:val="28"/>
          <w:lang w:val="uk-UA" w:eastAsia="uk-UA"/>
        </w:rPr>
        <w:t>Ніхто не може бути затриманий без ухвали слідчого судді, суду, крім випадків, пе</w:t>
      </w:r>
      <w:r w:rsidRPr="00B34459">
        <w:rPr>
          <w:rFonts w:ascii="Times New Roman" w:eastAsia="Times New Roman" w:hAnsi="Times New Roman" w:cs="Times New Roman"/>
          <w:sz w:val="28"/>
          <w:szCs w:val="28"/>
          <w:lang w:val="uk-UA" w:eastAsia="uk-UA"/>
        </w:rPr>
        <w:softHyphen/>
        <w:t xml:space="preserve">редбачених законом (ст. </w:t>
      </w:r>
      <w:r w:rsidRPr="00B34459">
        <w:rPr>
          <w:rFonts w:ascii="Times New Roman" w:eastAsia="Times New Roman" w:hAnsi="Times New Roman" w:cs="Times New Roman"/>
          <w:sz w:val="28"/>
          <w:szCs w:val="28"/>
        </w:rPr>
        <w:t xml:space="preserve">207 </w:t>
      </w:r>
      <w:r w:rsidRPr="00B34459">
        <w:rPr>
          <w:rFonts w:ascii="Times New Roman" w:eastAsia="Times New Roman" w:hAnsi="Times New Roman" w:cs="Times New Roman"/>
          <w:sz w:val="28"/>
          <w:szCs w:val="28"/>
          <w:lang w:val="uk-UA" w:eastAsia="uk-UA"/>
        </w:rPr>
        <w:t>КПК). Кожен має право затримати без ухвали слідчого су</w:t>
      </w:r>
      <w:r w:rsidRPr="00B34459">
        <w:rPr>
          <w:rFonts w:ascii="Times New Roman" w:eastAsia="Times New Roman" w:hAnsi="Times New Roman" w:cs="Times New Roman"/>
          <w:sz w:val="28"/>
          <w:szCs w:val="28"/>
          <w:lang w:val="uk-UA" w:eastAsia="uk-UA"/>
        </w:rPr>
        <w:softHyphen/>
        <w:t xml:space="preserve">дді, суду будь-кого: </w:t>
      </w:r>
    </w:p>
    <w:p w:rsidR="002829D9" w:rsidRDefault="00B34459" w:rsidP="002829D9">
      <w:pPr>
        <w:spacing w:after="0"/>
        <w:ind w:firstLine="301"/>
        <w:jc w:val="both"/>
        <w:rPr>
          <w:rFonts w:ascii="Times New Roman" w:eastAsia="Times New Roman" w:hAnsi="Times New Roman" w:cs="Times New Roman"/>
          <w:sz w:val="28"/>
          <w:szCs w:val="28"/>
          <w:lang w:val="uk-UA" w:eastAsia="uk-UA"/>
        </w:rPr>
      </w:pPr>
      <w:r w:rsidRPr="00B34459">
        <w:rPr>
          <w:rFonts w:ascii="Times New Roman" w:eastAsia="Times New Roman" w:hAnsi="Times New Roman" w:cs="Times New Roman"/>
          <w:sz w:val="28"/>
          <w:szCs w:val="28"/>
          <w:lang w:val="uk-UA"/>
        </w:rPr>
        <w:t xml:space="preserve">1) </w:t>
      </w:r>
      <w:r w:rsidRPr="00B34459">
        <w:rPr>
          <w:rFonts w:ascii="Times New Roman" w:eastAsia="Times New Roman" w:hAnsi="Times New Roman" w:cs="Times New Roman"/>
          <w:sz w:val="28"/>
          <w:szCs w:val="28"/>
          <w:lang w:val="uk-UA" w:eastAsia="uk-UA"/>
        </w:rPr>
        <w:t>при вчиненні або замаху на вчинення кримінального правопо</w:t>
      </w:r>
      <w:r w:rsidRPr="00B34459">
        <w:rPr>
          <w:rFonts w:ascii="Times New Roman" w:eastAsia="Times New Roman" w:hAnsi="Times New Roman" w:cs="Times New Roman"/>
          <w:sz w:val="28"/>
          <w:szCs w:val="28"/>
          <w:lang w:val="uk-UA" w:eastAsia="uk-UA"/>
        </w:rPr>
        <w:softHyphen/>
        <w:t xml:space="preserve">рушення, або </w:t>
      </w:r>
    </w:p>
    <w:p w:rsidR="00B34459" w:rsidRPr="00B34459" w:rsidRDefault="00B34459" w:rsidP="002829D9">
      <w:pPr>
        <w:spacing w:after="0"/>
        <w:ind w:firstLine="301"/>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rPr>
        <w:t xml:space="preserve">2) </w:t>
      </w:r>
      <w:r w:rsidRPr="00B34459">
        <w:rPr>
          <w:rFonts w:ascii="Times New Roman" w:eastAsia="Times New Roman" w:hAnsi="Times New Roman" w:cs="Times New Roman"/>
          <w:sz w:val="28"/>
          <w:szCs w:val="28"/>
          <w:lang w:val="uk-UA" w:eastAsia="uk-UA"/>
        </w:rPr>
        <w:t>безпосередньо після вчинення кримінального правопорушення чи під час безперервного переслідування особи, яка підозрюється у його вчиненні.</w:t>
      </w:r>
    </w:p>
    <w:p w:rsidR="00B34459" w:rsidRPr="00B34459" w:rsidRDefault="00B34459" w:rsidP="002829D9">
      <w:pPr>
        <w:spacing w:after="0"/>
        <w:ind w:firstLine="301"/>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Кожен, хто не є уповноваженою службовою особою (службовою, якій законом на</w:t>
      </w:r>
      <w:r w:rsidRPr="00B34459">
        <w:rPr>
          <w:rFonts w:ascii="Times New Roman" w:eastAsia="Times New Roman" w:hAnsi="Times New Roman" w:cs="Times New Roman"/>
          <w:sz w:val="28"/>
          <w:szCs w:val="28"/>
          <w:lang w:val="uk-UA" w:eastAsia="uk-UA"/>
        </w:rPr>
        <w:softHyphen/>
        <w:t>дано право здійснювати затримання) і затримав відповідну особу в порядку, передбаче</w:t>
      </w:r>
      <w:r w:rsidRPr="00B34459">
        <w:rPr>
          <w:rFonts w:ascii="Times New Roman" w:eastAsia="Times New Roman" w:hAnsi="Times New Roman" w:cs="Times New Roman"/>
          <w:sz w:val="28"/>
          <w:szCs w:val="28"/>
          <w:lang w:val="uk-UA" w:eastAsia="uk-UA"/>
        </w:rPr>
        <w:softHyphen/>
        <w:t>ному частиною другою цієї статті, зобов'язаний негайно доставити її до уповноваженої службової особи або негайно повідомити уповноважену службову особу про затриман</w:t>
      </w:r>
      <w:r w:rsidRPr="00B34459">
        <w:rPr>
          <w:rFonts w:ascii="Times New Roman" w:eastAsia="Times New Roman" w:hAnsi="Times New Roman" w:cs="Times New Roman"/>
          <w:sz w:val="28"/>
          <w:szCs w:val="28"/>
          <w:lang w:val="uk-UA" w:eastAsia="uk-UA"/>
        </w:rPr>
        <w:softHyphen/>
        <w:t>ня та місцезнаходження особи, яка підозрюється у вчиненні кримінального правопору</w:t>
      </w:r>
      <w:r w:rsidRPr="00B34459">
        <w:rPr>
          <w:rFonts w:ascii="Times New Roman" w:eastAsia="Times New Roman" w:hAnsi="Times New Roman" w:cs="Times New Roman"/>
          <w:sz w:val="28"/>
          <w:szCs w:val="28"/>
          <w:lang w:val="uk-UA" w:eastAsia="uk-UA"/>
        </w:rPr>
        <w:softHyphen/>
        <w:t>шення.</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Уповноважена службова особа має право без ухвали слідчого судді, суду затримати особу, підозрювану у вчиненні злочину, за який передбачене покарання у вигляді поз</w:t>
      </w:r>
      <w:r w:rsidRPr="00B34459">
        <w:rPr>
          <w:rFonts w:ascii="Times New Roman" w:eastAsia="Times New Roman" w:hAnsi="Times New Roman" w:cs="Times New Roman"/>
          <w:sz w:val="28"/>
          <w:szCs w:val="28"/>
          <w:lang w:val="uk-UA" w:eastAsia="uk-UA"/>
        </w:rPr>
        <w:softHyphen/>
        <w:t>бавлення волі, лише у випадках: 1) якщо цю особу застали під час вчинення злочину або замаху на його вчинення; 2) якщо безпосередньо після вчинення злочину очеви</w:t>
      </w:r>
      <w:r w:rsidRPr="00B34459">
        <w:rPr>
          <w:rFonts w:ascii="Times New Roman" w:eastAsia="Times New Roman" w:hAnsi="Times New Roman" w:cs="Times New Roman"/>
          <w:sz w:val="28"/>
          <w:szCs w:val="28"/>
          <w:lang w:val="uk-UA" w:eastAsia="uk-UA"/>
        </w:rPr>
        <w:softHyphen/>
        <w:t>дець, у тому числі потерпілий, або сукупність очевидних ознак на тілі, одязі чи місці події вказують на те, що саме ця особа щойно вчинила злочин.</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lastRenderedPageBreak/>
        <w:t>Уповноважена службова особа має право без ухвали слідчого судді, суду затримати особу, підозрювану у вчиненні злочину, за який передбачене основне покарання у ви</w:t>
      </w:r>
      <w:r w:rsidRPr="00B34459">
        <w:rPr>
          <w:rFonts w:ascii="Times New Roman" w:eastAsia="Times New Roman" w:hAnsi="Times New Roman" w:cs="Times New Roman"/>
          <w:sz w:val="28"/>
          <w:szCs w:val="28"/>
          <w:lang w:val="uk-UA" w:eastAsia="uk-UA"/>
        </w:rPr>
        <w:softHyphen/>
        <w:t>гляді штрафу в розмірі понад три тисячі неоподатковуваних мінімумів доходів грома</w:t>
      </w:r>
      <w:r w:rsidRPr="00B34459">
        <w:rPr>
          <w:rFonts w:ascii="Times New Roman" w:eastAsia="Times New Roman" w:hAnsi="Times New Roman" w:cs="Times New Roman"/>
          <w:sz w:val="28"/>
          <w:szCs w:val="28"/>
          <w:lang w:val="uk-UA" w:eastAsia="uk-UA"/>
        </w:rPr>
        <w:softHyphen/>
        <w:t>дян, виключно у випадку, якщо підозрюваний не виконав обов'язки, покладені на нього при обранні запобіжного заходу, або не виконав у встановленому порядку вимог щодо внесення коштів як застави та надання документа, що це підтверджує (ст. 208 КПК).</w:t>
      </w:r>
    </w:p>
    <w:p w:rsidR="00B34459" w:rsidRPr="00B34459" w:rsidRDefault="00B34459" w:rsidP="00B34459">
      <w:pPr>
        <w:spacing w:after="0"/>
        <w:ind w:lef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Позбавлення волі як кримінальне покарання може призначатися лише за вироком суду.</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Прокурор зобов'язаний негайно звільнити кожного, хто незаконно позбавлений волі або тримається під вартою понад строк, передбачений законом чи судовим вироком. Крім того, згідно із законом завідомо незаконні арешт, затримання або привід, а також винесення суддями завідомо неправосудних вироку, ухвали чи постанови тягнуть кри</w:t>
      </w:r>
      <w:r w:rsidRPr="00B34459">
        <w:rPr>
          <w:rFonts w:ascii="Times New Roman" w:eastAsia="Times New Roman" w:hAnsi="Times New Roman" w:cs="Times New Roman"/>
          <w:sz w:val="28"/>
          <w:szCs w:val="28"/>
          <w:lang w:val="uk-UA" w:eastAsia="uk-UA"/>
        </w:rPr>
        <w:softHyphen/>
        <w:t>мінальну відповідальність.</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Кримінальним процесуальним законодавством України встановлено додаткові га</w:t>
      </w:r>
      <w:r w:rsidRPr="00B34459">
        <w:rPr>
          <w:rFonts w:ascii="Times New Roman" w:eastAsia="Times New Roman" w:hAnsi="Times New Roman" w:cs="Times New Roman"/>
          <w:sz w:val="28"/>
          <w:szCs w:val="28"/>
          <w:lang w:val="uk-UA" w:eastAsia="uk-UA"/>
        </w:rPr>
        <w:softHyphen/>
        <w:t>рантії недоторканності певних осіб. Це Президент України недоторканність якого як глави держави передбачена ч. 1 ст. 105 Конституції України. Відповідно до цього кон</w:t>
      </w:r>
      <w:r w:rsidRPr="00B34459">
        <w:rPr>
          <w:rFonts w:ascii="Times New Roman" w:eastAsia="Times New Roman" w:hAnsi="Times New Roman" w:cs="Times New Roman"/>
          <w:sz w:val="28"/>
          <w:szCs w:val="28"/>
          <w:lang w:val="uk-UA" w:eastAsia="uk-UA"/>
        </w:rPr>
        <w:softHyphen/>
        <w:t>ституційного положення особа, яка на законних підставах виконує повноваження Пре</w:t>
      </w:r>
      <w:r w:rsidRPr="00B34459">
        <w:rPr>
          <w:rFonts w:ascii="Times New Roman" w:eastAsia="Times New Roman" w:hAnsi="Times New Roman" w:cs="Times New Roman"/>
          <w:sz w:val="28"/>
          <w:szCs w:val="28"/>
          <w:lang w:val="uk-UA" w:eastAsia="uk-UA"/>
        </w:rPr>
        <w:softHyphen/>
        <w:t>зидента України, може бути взята під варту або проти неї може бути почато досудове розслідування лише після того, як вона буде усунена з поста в порядку імпічменту.</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Відповідно до Конституції України без згоди Верховної Ради України не можуть бути притягнуті до кримінальної відповідальності, затримані чи заарештовані (взяті під варту) народні депутати України (ч. З ст. 80 Конституції України); затримані чи зааре</w:t>
      </w:r>
      <w:r w:rsidRPr="00B34459">
        <w:rPr>
          <w:rFonts w:ascii="Times New Roman" w:eastAsia="Times New Roman" w:hAnsi="Times New Roman" w:cs="Times New Roman"/>
          <w:sz w:val="28"/>
          <w:szCs w:val="28"/>
          <w:lang w:val="uk-UA" w:eastAsia="uk-UA"/>
        </w:rPr>
        <w:softHyphen/>
        <w:t>штовані судді до винесення обвинувального вироку суду, у тому числі судді Конститу</w:t>
      </w:r>
      <w:r w:rsidRPr="00B34459">
        <w:rPr>
          <w:rFonts w:ascii="Times New Roman" w:eastAsia="Times New Roman" w:hAnsi="Times New Roman" w:cs="Times New Roman"/>
          <w:sz w:val="28"/>
          <w:szCs w:val="28"/>
          <w:lang w:val="uk-UA" w:eastAsia="uk-UA"/>
        </w:rPr>
        <w:softHyphen/>
        <w:t>ційного Суду України (ч. З ст. 126, ст. 149 Конституції України).</w:t>
      </w:r>
    </w:p>
    <w:p w:rsidR="002829D9" w:rsidRDefault="002829D9" w:rsidP="00B34459">
      <w:pPr>
        <w:spacing w:after="0"/>
        <w:ind w:left="20" w:right="20" w:firstLine="300"/>
        <w:jc w:val="both"/>
        <w:rPr>
          <w:rFonts w:ascii="Times New Roman" w:eastAsia="Times New Roman" w:hAnsi="Times New Roman" w:cs="Times New Roman"/>
          <w:b/>
          <w:bCs/>
          <w:sz w:val="28"/>
          <w:szCs w:val="28"/>
          <w:lang w:val="uk-UA" w:eastAsia="uk-UA"/>
        </w:rPr>
      </w:pP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b/>
          <w:bCs/>
          <w:sz w:val="28"/>
          <w:szCs w:val="28"/>
          <w:lang w:val="uk-UA" w:eastAsia="uk-UA"/>
        </w:rPr>
        <w:t>Засада недоторканності житла чи іншого володіння особи</w:t>
      </w:r>
      <w:r w:rsidRPr="00B34459">
        <w:rPr>
          <w:rFonts w:ascii="Times New Roman" w:eastAsia="Times New Roman" w:hAnsi="Times New Roman" w:cs="Times New Roman"/>
          <w:sz w:val="28"/>
          <w:szCs w:val="28"/>
          <w:lang w:val="uk-UA" w:eastAsia="uk-UA"/>
        </w:rPr>
        <w:t xml:space="preserve"> полягає у тому, що не допускається проникнення до житла чи до іншого володіння особи, проведення в них огляду чи обшуку інакше, як за вмотивованим судовим рішенням, крім випадків, пе</w:t>
      </w:r>
      <w:r w:rsidRPr="00B34459">
        <w:rPr>
          <w:rFonts w:ascii="Times New Roman" w:eastAsia="Times New Roman" w:hAnsi="Times New Roman" w:cs="Times New Roman"/>
          <w:sz w:val="28"/>
          <w:szCs w:val="28"/>
          <w:lang w:val="uk-UA" w:eastAsia="uk-UA"/>
        </w:rPr>
        <w:softHyphen/>
        <w:t>редбачених КПК (ст. 13 КПК).</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Стаття 32 Конституції України гарантує недоторканність особистого і сімейного життя, складовою частиною якого є недоторканність житла чи іншого володіння особи. Оскільки ці конституційні права взаємопов'язані, то недоторканність житла чи іншого володіння особи означає не тільки неможливість входу до нього без дозволу особи, що в ньому проживає, але і нерозголошення даних особистого життя, недоторканність осо</w:t>
      </w:r>
      <w:r w:rsidRPr="00B34459">
        <w:rPr>
          <w:rFonts w:ascii="Times New Roman" w:eastAsia="Times New Roman" w:hAnsi="Times New Roman" w:cs="Times New Roman"/>
          <w:sz w:val="28"/>
          <w:szCs w:val="28"/>
          <w:lang w:val="uk-UA" w:eastAsia="uk-UA"/>
        </w:rPr>
        <w:softHyphen/>
        <w:t>бистих речей та майна.</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При цьому під житлом закон розуміє будь-яке приміщення, що перебуває у постій</w:t>
      </w:r>
      <w:r w:rsidRPr="00B34459">
        <w:rPr>
          <w:rFonts w:ascii="Times New Roman" w:eastAsia="Times New Roman" w:hAnsi="Times New Roman" w:cs="Times New Roman"/>
          <w:sz w:val="28"/>
          <w:szCs w:val="28"/>
          <w:lang w:val="uk-UA" w:eastAsia="uk-UA"/>
        </w:rPr>
        <w:softHyphen/>
        <w:t>ному чи тимчасовому володінні особи, незалежно від його призначення і правовогостатусу, та пристосоване для постійного чи тимчасового проживання в ньому, а також всі складові частини такого приміщення. Під іншим володінням особи розуміється тра</w:t>
      </w:r>
      <w:r w:rsidRPr="00B34459">
        <w:rPr>
          <w:rFonts w:ascii="Times New Roman" w:eastAsia="Times New Roman" w:hAnsi="Times New Roman" w:cs="Times New Roman"/>
          <w:sz w:val="28"/>
          <w:szCs w:val="28"/>
          <w:lang w:val="uk-UA" w:eastAsia="uk-UA"/>
        </w:rPr>
        <w:softHyphen/>
        <w:t xml:space="preserve">нспортний засіб, земельна ділянка, гараж, інші будівлі </w:t>
      </w:r>
      <w:r w:rsidRPr="00B34459">
        <w:rPr>
          <w:rFonts w:ascii="Times New Roman" w:eastAsia="Times New Roman" w:hAnsi="Times New Roman" w:cs="Times New Roman"/>
          <w:sz w:val="28"/>
          <w:szCs w:val="28"/>
          <w:lang w:val="uk-UA" w:eastAsia="uk-UA"/>
        </w:rPr>
        <w:lastRenderedPageBreak/>
        <w:t>побутового, службового, госпо</w:t>
      </w:r>
      <w:r w:rsidRPr="00B34459">
        <w:rPr>
          <w:rFonts w:ascii="Times New Roman" w:eastAsia="Times New Roman" w:hAnsi="Times New Roman" w:cs="Times New Roman"/>
          <w:sz w:val="28"/>
          <w:szCs w:val="28"/>
          <w:lang w:val="uk-UA" w:eastAsia="uk-UA"/>
        </w:rPr>
        <w:softHyphen/>
        <w:t>дарського, виробничого та іншого призначення тощо, які перебувають у володінні осо</w:t>
      </w:r>
      <w:r w:rsidRPr="00B34459">
        <w:rPr>
          <w:rFonts w:ascii="Times New Roman" w:eastAsia="Times New Roman" w:hAnsi="Times New Roman" w:cs="Times New Roman"/>
          <w:sz w:val="28"/>
          <w:szCs w:val="28"/>
          <w:lang w:val="uk-UA" w:eastAsia="uk-UA"/>
        </w:rPr>
        <w:softHyphen/>
        <w:t xml:space="preserve">би (ч. </w:t>
      </w:r>
      <w:r w:rsidRPr="00B34459">
        <w:rPr>
          <w:rFonts w:ascii="Times New Roman" w:eastAsia="Times New Roman" w:hAnsi="Times New Roman" w:cs="Times New Roman"/>
          <w:sz w:val="28"/>
          <w:szCs w:val="28"/>
          <w:lang w:val="uk-UA"/>
        </w:rPr>
        <w:t xml:space="preserve">2 </w:t>
      </w:r>
      <w:r w:rsidRPr="00B34459">
        <w:rPr>
          <w:rFonts w:ascii="Times New Roman" w:eastAsia="Times New Roman" w:hAnsi="Times New Roman" w:cs="Times New Roman"/>
          <w:sz w:val="28"/>
          <w:szCs w:val="28"/>
          <w:lang w:val="uk-UA" w:eastAsia="uk-UA"/>
        </w:rPr>
        <w:t xml:space="preserve">ст. </w:t>
      </w:r>
      <w:r w:rsidRPr="00B34459">
        <w:rPr>
          <w:rFonts w:ascii="Times New Roman" w:eastAsia="Times New Roman" w:hAnsi="Times New Roman" w:cs="Times New Roman"/>
          <w:sz w:val="28"/>
          <w:szCs w:val="28"/>
          <w:lang w:val="uk-UA"/>
        </w:rPr>
        <w:t xml:space="preserve">233 </w:t>
      </w:r>
      <w:r w:rsidRPr="00B34459">
        <w:rPr>
          <w:rFonts w:ascii="Times New Roman" w:eastAsia="Times New Roman" w:hAnsi="Times New Roman" w:cs="Times New Roman"/>
          <w:sz w:val="28"/>
          <w:szCs w:val="28"/>
          <w:lang w:val="uk-UA" w:eastAsia="uk-UA"/>
        </w:rPr>
        <w:t>КПК).</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Єдиною законною підставою для проникнення в житло проти волі осіб, які прожи</w:t>
      </w:r>
      <w:r w:rsidRPr="00B34459">
        <w:rPr>
          <w:rFonts w:ascii="Times New Roman" w:eastAsia="Times New Roman" w:hAnsi="Times New Roman" w:cs="Times New Roman"/>
          <w:sz w:val="28"/>
          <w:szCs w:val="28"/>
          <w:lang w:val="uk-UA" w:eastAsia="uk-UA"/>
        </w:rPr>
        <w:softHyphen/>
        <w:t xml:space="preserve">вають у ньому, є положення ч. </w:t>
      </w:r>
      <w:r w:rsidRPr="00B34459">
        <w:rPr>
          <w:rFonts w:ascii="Times New Roman" w:eastAsia="Times New Roman" w:hAnsi="Times New Roman" w:cs="Times New Roman"/>
          <w:sz w:val="28"/>
          <w:szCs w:val="28"/>
          <w:lang w:val="uk-UA"/>
        </w:rPr>
        <w:t xml:space="preserve">2 </w:t>
      </w:r>
      <w:r w:rsidRPr="00B34459">
        <w:rPr>
          <w:rFonts w:ascii="Times New Roman" w:eastAsia="Times New Roman" w:hAnsi="Times New Roman" w:cs="Times New Roman"/>
          <w:sz w:val="28"/>
          <w:szCs w:val="28"/>
          <w:lang w:val="uk-UA" w:eastAsia="uk-UA"/>
        </w:rPr>
        <w:t xml:space="preserve">ст. </w:t>
      </w:r>
      <w:r>
        <w:rPr>
          <w:rFonts w:ascii="Times New Roman" w:eastAsia="Times New Roman" w:hAnsi="Times New Roman" w:cs="Times New Roman"/>
          <w:sz w:val="28"/>
          <w:szCs w:val="28"/>
          <w:lang w:val="uk-UA" w:eastAsia="uk-UA"/>
        </w:rPr>
        <w:t>30</w:t>
      </w:r>
      <w:r w:rsidRPr="00B34459">
        <w:rPr>
          <w:rFonts w:ascii="Times New Roman" w:eastAsia="Times New Roman" w:hAnsi="Times New Roman" w:cs="Times New Roman"/>
          <w:sz w:val="28"/>
          <w:szCs w:val="28"/>
          <w:lang w:val="uk-UA" w:eastAsia="uk-UA"/>
        </w:rPr>
        <w:t xml:space="preserve"> Конституції України, яка передбачає необхід</w:t>
      </w:r>
      <w:r w:rsidRPr="00B34459">
        <w:rPr>
          <w:rFonts w:ascii="Times New Roman" w:eastAsia="Times New Roman" w:hAnsi="Times New Roman" w:cs="Times New Roman"/>
          <w:sz w:val="28"/>
          <w:szCs w:val="28"/>
          <w:lang w:val="uk-UA" w:eastAsia="uk-UA"/>
        </w:rPr>
        <w:softHyphen/>
        <w:t>ність для цього вмотивованого рішення суду.</w:t>
      </w:r>
    </w:p>
    <w:p w:rsidR="00B34459" w:rsidRPr="00B34459" w:rsidRDefault="002829D9" w:rsidP="00B34459">
      <w:pPr>
        <w:spacing w:after="0"/>
        <w:ind w:left="20" w:right="20" w:firstLine="30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eastAsia="uk-UA"/>
        </w:rPr>
        <w:t xml:space="preserve">Стаття 30 </w:t>
      </w:r>
      <w:r w:rsidR="00B34459" w:rsidRPr="00B34459">
        <w:rPr>
          <w:rFonts w:ascii="Times New Roman" w:eastAsia="Times New Roman" w:hAnsi="Times New Roman" w:cs="Times New Roman"/>
          <w:sz w:val="28"/>
          <w:szCs w:val="28"/>
          <w:lang w:val="uk-UA" w:eastAsia="uk-UA"/>
        </w:rPr>
        <w:t>Конституції України допускає у невідкладних випадках, пов'язаних із врятуванням життя людей та майна чи з безпосереднім переслідуванням осіб, які підоз</w:t>
      </w:r>
      <w:r w:rsidR="00B34459" w:rsidRPr="00B34459">
        <w:rPr>
          <w:rFonts w:ascii="Times New Roman" w:eastAsia="Times New Roman" w:hAnsi="Times New Roman" w:cs="Times New Roman"/>
          <w:sz w:val="28"/>
          <w:szCs w:val="28"/>
          <w:lang w:val="uk-UA" w:eastAsia="uk-UA"/>
        </w:rPr>
        <w:softHyphen/>
        <w:t>рюються у вчиненні злочину, можливість іншого, встановленого законом порядку про</w:t>
      </w:r>
      <w:r w:rsidR="00B34459" w:rsidRPr="00B34459">
        <w:rPr>
          <w:rFonts w:ascii="Times New Roman" w:eastAsia="Times New Roman" w:hAnsi="Times New Roman" w:cs="Times New Roman"/>
          <w:sz w:val="28"/>
          <w:szCs w:val="28"/>
          <w:lang w:val="uk-UA" w:eastAsia="uk-UA"/>
        </w:rPr>
        <w:softHyphen/>
        <w:t xml:space="preserve">никнення до житла чи до іншого володіння особи, проведення в них огляду і обшуку. Виходячи з цих положень Конституції України ч. З ст. </w:t>
      </w:r>
      <w:r w:rsidR="00B34459" w:rsidRPr="00B34459">
        <w:rPr>
          <w:rFonts w:ascii="Times New Roman" w:eastAsia="Times New Roman" w:hAnsi="Times New Roman" w:cs="Times New Roman"/>
          <w:sz w:val="28"/>
          <w:szCs w:val="28"/>
        </w:rPr>
        <w:t xml:space="preserve">233 </w:t>
      </w:r>
      <w:r w:rsidR="00B34459" w:rsidRPr="00B34459">
        <w:rPr>
          <w:rFonts w:ascii="Times New Roman" w:eastAsia="Times New Roman" w:hAnsi="Times New Roman" w:cs="Times New Roman"/>
          <w:sz w:val="28"/>
          <w:szCs w:val="28"/>
          <w:lang w:val="uk-UA" w:eastAsia="uk-UA"/>
        </w:rPr>
        <w:t>КПК України дозволяє у вказаних випадках проведення обшуку житла чи іншого володіння особи без ухвали слідчого судді. У такому випадку прокурор, слідчий за погодженням із прокурором зо</w:t>
      </w:r>
      <w:r w:rsidR="00B34459" w:rsidRPr="00B34459">
        <w:rPr>
          <w:rFonts w:ascii="Times New Roman" w:eastAsia="Times New Roman" w:hAnsi="Times New Roman" w:cs="Times New Roman"/>
          <w:sz w:val="28"/>
          <w:szCs w:val="28"/>
          <w:lang w:val="uk-UA" w:eastAsia="uk-UA"/>
        </w:rPr>
        <w:softHyphen/>
        <w:t>бов'язаний невідкладно після здійснення таких дій звернутися з клопотанням про про</w:t>
      </w:r>
      <w:r w:rsidR="00B34459" w:rsidRPr="00B34459">
        <w:rPr>
          <w:rFonts w:ascii="Times New Roman" w:eastAsia="Times New Roman" w:hAnsi="Times New Roman" w:cs="Times New Roman"/>
          <w:sz w:val="28"/>
          <w:szCs w:val="28"/>
          <w:lang w:val="uk-UA" w:eastAsia="uk-UA"/>
        </w:rPr>
        <w:softHyphen/>
        <w:t xml:space="preserve">ведення обшуку до слідчого судді. Слідчий суддя розглядає таке клопотання згідно з вимогами ст. </w:t>
      </w:r>
      <w:r w:rsidR="00B34459" w:rsidRPr="00B34459">
        <w:rPr>
          <w:rFonts w:ascii="Times New Roman" w:eastAsia="Times New Roman" w:hAnsi="Times New Roman" w:cs="Times New Roman"/>
          <w:sz w:val="28"/>
          <w:szCs w:val="28"/>
          <w:lang w:val="uk-UA"/>
        </w:rPr>
        <w:t xml:space="preserve">234 </w:t>
      </w:r>
      <w:r w:rsidR="00B34459" w:rsidRPr="00B34459">
        <w:rPr>
          <w:rFonts w:ascii="Times New Roman" w:eastAsia="Times New Roman" w:hAnsi="Times New Roman" w:cs="Times New Roman"/>
          <w:sz w:val="28"/>
          <w:szCs w:val="28"/>
          <w:lang w:val="uk-UA" w:eastAsia="uk-UA"/>
        </w:rPr>
        <w:t>КПК, перевіряючи, крім іншого, чи дійсно були наявні підстави для проникнення до житла чи іншого володіння особи без ухвали слідчого судді. Якщо проку</w:t>
      </w:r>
      <w:r w:rsidR="00B34459" w:rsidRPr="00B34459">
        <w:rPr>
          <w:rFonts w:ascii="Times New Roman" w:eastAsia="Times New Roman" w:hAnsi="Times New Roman" w:cs="Times New Roman"/>
          <w:sz w:val="28"/>
          <w:szCs w:val="28"/>
          <w:lang w:val="uk-UA" w:eastAsia="uk-UA"/>
        </w:rPr>
        <w:softHyphen/>
        <w:t xml:space="preserve">рор відмовиться погодити клопотання слідчого або слідчий суддя відмовить у задоволенні клопотання про обшук, встановлені внаслідок такого обшуку докази є недопустимими, а отримана інформація підлягає знищенню в порядку, передбаченому ст. </w:t>
      </w:r>
      <w:r w:rsidR="00B34459" w:rsidRPr="00B34459">
        <w:rPr>
          <w:rFonts w:ascii="Times New Roman" w:eastAsia="Times New Roman" w:hAnsi="Times New Roman" w:cs="Times New Roman"/>
          <w:sz w:val="28"/>
          <w:szCs w:val="28"/>
          <w:lang w:val="uk-UA"/>
        </w:rPr>
        <w:t xml:space="preserve">254 </w:t>
      </w:r>
      <w:r w:rsidR="00B34459" w:rsidRPr="00B34459">
        <w:rPr>
          <w:rFonts w:ascii="Times New Roman" w:eastAsia="Times New Roman" w:hAnsi="Times New Roman" w:cs="Times New Roman"/>
          <w:sz w:val="28"/>
          <w:szCs w:val="28"/>
          <w:lang w:val="uk-UA" w:eastAsia="uk-UA"/>
        </w:rPr>
        <w:t>КПК.</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 xml:space="preserve">На цих же конституційних засадах грунтуються положення </w:t>
      </w:r>
      <w:r w:rsidRPr="00B34459">
        <w:rPr>
          <w:rFonts w:ascii="Times New Roman" w:eastAsia="Times New Roman" w:hAnsi="Times New Roman" w:cs="Times New Roman"/>
          <w:sz w:val="28"/>
          <w:szCs w:val="28"/>
        </w:rPr>
        <w:t xml:space="preserve">п. 15 </w:t>
      </w:r>
      <w:r w:rsidRPr="00B34459">
        <w:rPr>
          <w:rFonts w:ascii="Times New Roman" w:eastAsia="Times New Roman" w:hAnsi="Times New Roman" w:cs="Times New Roman"/>
          <w:sz w:val="28"/>
          <w:szCs w:val="28"/>
          <w:lang w:val="uk-UA" w:eastAsia="uk-UA"/>
        </w:rPr>
        <w:t xml:space="preserve">ч. </w:t>
      </w:r>
      <w:r w:rsidRPr="00B34459">
        <w:rPr>
          <w:rFonts w:ascii="Times New Roman" w:eastAsia="Times New Roman" w:hAnsi="Times New Roman" w:cs="Times New Roman"/>
          <w:sz w:val="28"/>
          <w:szCs w:val="28"/>
        </w:rPr>
        <w:t xml:space="preserve">1 ст. 11 </w:t>
      </w:r>
      <w:r w:rsidRPr="00B34459">
        <w:rPr>
          <w:rFonts w:ascii="Times New Roman" w:eastAsia="Times New Roman" w:hAnsi="Times New Roman" w:cs="Times New Roman"/>
          <w:sz w:val="28"/>
          <w:szCs w:val="28"/>
          <w:lang w:val="uk-UA" w:eastAsia="uk-UA"/>
        </w:rPr>
        <w:t>Закону України «Про міліцію», що надають право працівникам міліції входити безперешкодно у будь-який час доби до житла чи іншого володіння особи, яка перебуває під адмініст</w:t>
      </w:r>
      <w:r w:rsidRPr="00B34459">
        <w:rPr>
          <w:rFonts w:ascii="Times New Roman" w:eastAsia="Times New Roman" w:hAnsi="Times New Roman" w:cs="Times New Roman"/>
          <w:sz w:val="28"/>
          <w:szCs w:val="28"/>
          <w:lang w:val="uk-UA" w:eastAsia="uk-UA"/>
        </w:rPr>
        <w:softHyphen/>
        <w:t>ративним наглядом, з метою перевірки виконання встановлених для неї судом обме</w:t>
      </w:r>
      <w:r w:rsidRPr="00B34459">
        <w:rPr>
          <w:rFonts w:ascii="Times New Roman" w:eastAsia="Times New Roman" w:hAnsi="Times New Roman" w:cs="Times New Roman"/>
          <w:sz w:val="28"/>
          <w:szCs w:val="28"/>
          <w:lang w:val="uk-UA" w:eastAsia="uk-UA"/>
        </w:rPr>
        <w:softHyphen/>
        <w:t>жень. Підстави для того, щоб увійти в чуже житло, у тому числі проти волі осіб, які в ньому проживають, передбачаються також Законом України «Про оперативно- розшукову діяльність» та деякими іншими законами.</w:t>
      </w:r>
    </w:p>
    <w:p w:rsidR="002829D9" w:rsidRDefault="002829D9" w:rsidP="00B34459">
      <w:pPr>
        <w:spacing w:after="0"/>
        <w:ind w:left="20" w:right="20" w:firstLine="300"/>
        <w:jc w:val="both"/>
        <w:rPr>
          <w:rFonts w:ascii="Times New Roman" w:eastAsia="Times New Roman" w:hAnsi="Times New Roman" w:cs="Times New Roman"/>
          <w:b/>
          <w:bCs/>
          <w:sz w:val="28"/>
          <w:szCs w:val="28"/>
          <w:lang w:val="uk-UA" w:eastAsia="uk-UA"/>
        </w:rPr>
      </w:pP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b/>
          <w:bCs/>
          <w:sz w:val="28"/>
          <w:szCs w:val="28"/>
          <w:lang w:val="uk-UA" w:eastAsia="uk-UA"/>
        </w:rPr>
        <w:t>Засада таємниці спілкування</w:t>
      </w:r>
      <w:r w:rsidRPr="00B34459">
        <w:rPr>
          <w:rFonts w:ascii="Times New Roman" w:eastAsia="Times New Roman" w:hAnsi="Times New Roman" w:cs="Times New Roman"/>
          <w:sz w:val="28"/>
          <w:szCs w:val="28"/>
          <w:lang w:val="uk-UA" w:eastAsia="uk-UA"/>
        </w:rPr>
        <w:t xml:space="preserve"> є формою втілення у кримінальне процесуальне за</w:t>
      </w:r>
      <w:r w:rsidRPr="00B34459">
        <w:rPr>
          <w:rFonts w:ascii="Times New Roman" w:eastAsia="Times New Roman" w:hAnsi="Times New Roman" w:cs="Times New Roman"/>
          <w:sz w:val="28"/>
          <w:szCs w:val="28"/>
          <w:lang w:val="uk-UA" w:eastAsia="uk-UA"/>
        </w:rPr>
        <w:softHyphen/>
        <w:t>конодавство положень ст. 3</w:t>
      </w:r>
      <w:r w:rsidRPr="00B34459">
        <w:rPr>
          <w:rFonts w:ascii="Times New Roman" w:eastAsia="Times New Roman" w:hAnsi="Times New Roman" w:cs="Times New Roman"/>
          <w:sz w:val="28"/>
          <w:szCs w:val="28"/>
        </w:rPr>
        <w:t xml:space="preserve">1 </w:t>
      </w:r>
      <w:r w:rsidRPr="00B34459">
        <w:rPr>
          <w:rFonts w:ascii="Times New Roman" w:eastAsia="Times New Roman" w:hAnsi="Times New Roman" w:cs="Times New Roman"/>
          <w:sz w:val="28"/>
          <w:szCs w:val="28"/>
          <w:lang w:val="uk-UA" w:eastAsia="uk-UA"/>
        </w:rPr>
        <w:t xml:space="preserve">Конституції України, а також узгоджується зі </w:t>
      </w:r>
      <w:r w:rsidRPr="00B34459">
        <w:rPr>
          <w:rFonts w:ascii="Times New Roman" w:eastAsia="Times New Roman" w:hAnsi="Times New Roman" w:cs="Times New Roman"/>
          <w:sz w:val="28"/>
          <w:szCs w:val="28"/>
        </w:rPr>
        <w:t xml:space="preserve">ст. 17 </w:t>
      </w:r>
      <w:r w:rsidRPr="00B34459">
        <w:rPr>
          <w:rFonts w:ascii="Times New Roman" w:eastAsia="Times New Roman" w:hAnsi="Times New Roman" w:cs="Times New Roman"/>
          <w:sz w:val="28"/>
          <w:szCs w:val="28"/>
          <w:lang w:val="uk-UA" w:eastAsia="uk-UA"/>
        </w:rPr>
        <w:t>Між</w:t>
      </w:r>
      <w:r w:rsidRPr="00B34459">
        <w:rPr>
          <w:rFonts w:ascii="Times New Roman" w:eastAsia="Times New Roman" w:hAnsi="Times New Roman" w:cs="Times New Roman"/>
          <w:sz w:val="28"/>
          <w:szCs w:val="28"/>
          <w:lang w:val="uk-UA" w:eastAsia="uk-UA"/>
        </w:rPr>
        <w:softHyphen/>
        <w:t>народного пакту про громадянські та політичні права, яка передбачає:</w:t>
      </w:r>
    </w:p>
    <w:p w:rsidR="00B34459" w:rsidRDefault="002829D9" w:rsidP="002829D9">
      <w:pPr>
        <w:tabs>
          <w:tab w:val="left" w:pos="548"/>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1) </w:t>
      </w:r>
      <w:r w:rsidR="00B34459" w:rsidRPr="002829D9">
        <w:rPr>
          <w:rFonts w:ascii="Times New Roman" w:eastAsia="Times New Roman" w:hAnsi="Times New Roman" w:cs="Times New Roman"/>
          <w:sz w:val="28"/>
          <w:szCs w:val="28"/>
          <w:lang w:val="uk-UA" w:eastAsia="uk-UA"/>
        </w:rPr>
        <w:t>Ніхто не повинен зазнавати свавільного чи незаконного втручання в його особис</w:t>
      </w:r>
      <w:r w:rsidR="00B34459" w:rsidRPr="002829D9">
        <w:rPr>
          <w:rFonts w:ascii="Times New Roman" w:eastAsia="Times New Roman" w:hAnsi="Times New Roman" w:cs="Times New Roman"/>
          <w:sz w:val="28"/>
          <w:szCs w:val="28"/>
          <w:lang w:val="uk-UA" w:eastAsia="uk-UA"/>
        </w:rPr>
        <w:softHyphen/>
        <w:t>те і сімейне життя, свавільних чи незаконних посягань на недоторканність його життя або таємницю його кореспонденції чи незаконних посягань па його честь і репутацію.</w:t>
      </w:r>
    </w:p>
    <w:p w:rsidR="00B34459" w:rsidRPr="00B34459" w:rsidRDefault="002829D9" w:rsidP="002829D9">
      <w:pPr>
        <w:tabs>
          <w:tab w:val="left" w:pos="550"/>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2) </w:t>
      </w:r>
      <w:r w:rsidR="00B34459" w:rsidRPr="00B34459">
        <w:rPr>
          <w:rFonts w:ascii="Times New Roman" w:eastAsia="Times New Roman" w:hAnsi="Times New Roman" w:cs="Times New Roman"/>
          <w:sz w:val="28"/>
          <w:szCs w:val="28"/>
          <w:lang w:val="uk-UA" w:eastAsia="uk-UA"/>
        </w:rPr>
        <w:t>Кожна людина має право на захист закону від такого втручання чи таких посягань.</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Таким чином, право особи на таємницю спілкування тісно пов'язане з правом на не</w:t>
      </w:r>
      <w:r w:rsidRPr="00B34459">
        <w:rPr>
          <w:rFonts w:ascii="Times New Roman" w:eastAsia="Times New Roman" w:hAnsi="Times New Roman" w:cs="Times New Roman"/>
          <w:sz w:val="28"/>
          <w:szCs w:val="28"/>
          <w:lang w:val="uk-UA" w:eastAsia="uk-UA"/>
        </w:rPr>
        <w:softHyphen/>
        <w:t>втручання в особисте і сімейне життя. Але не обмежується тільки цим, бо поширюється і на сферу службових, ділових та інших суспільних відносин.</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lastRenderedPageBreak/>
        <w:t xml:space="preserve">Спілкування </w:t>
      </w:r>
      <w:r w:rsidRPr="00B34459">
        <w:rPr>
          <w:rFonts w:ascii="Times New Roman" w:eastAsia="Times New Roman" w:hAnsi="Times New Roman" w:cs="Times New Roman"/>
          <w:sz w:val="28"/>
          <w:szCs w:val="28"/>
        </w:rPr>
        <w:t xml:space="preserve">— </w:t>
      </w:r>
      <w:r w:rsidRPr="00B34459">
        <w:rPr>
          <w:rFonts w:ascii="Times New Roman" w:eastAsia="Times New Roman" w:hAnsi="Times New Roman" w:cs="Times New Roman"/>
          <w:sz w:val="28"/>
          <w:szCs w:val="28"/>
          <w:lang w:val="uk-UA" w:eastAsia="uk-UA"/>
        </w:rPr>
        <w:t xml:space="preserve">це передача інформації від однієї особи до іншої безпосередньо або за допомогою технічних засобів. Воно є приватним, якщо інформація передається та зберігається за таких фізичних чи юридичних умов, при яких учасники спілкування можуть розраховувати на захист інформації від втручання інших осіб (ч. З ст. </w:t>
      </w:r>
      <w:r w:rsidRPr="00B34459">
        <w:rPr>
          <w:rFonts w:ascii="Times New Roman" w:eastAsia="Times New Roman" w:hAnsi="Times New Roman" w:cs="Times New Roman"/>
          <w:sz w:val="28"/>
          <w:szCs w:val="28"/>
          <w:lang w:val="uk-UA"/>
        </w:rPr>
        <w:t xml:space="preserve">258 </w:t>
      </w:r>
      <w:r w:rsidRPr="00B34459">
        <w:rPr>
          <w:rFonts w:ascii="Times New Roman" w:eastAsia="Times New Roman" w:hAnsi="Times New Roman" w:cs="Times New Roman"/>
          <w:sz w:val="28"/>
          <w:szCs w:val="28"/>
          <w:lang w:val="uk-UA" w:eastAsia="uk-UA"/>
        </w:rPr>
        <w:t>КПК).</w:t>
      </w:r>
    </w:p>
    <w:p w:rsidR="00B34459" w:rsidRPr="00B34459" w:rsidRDefault="00B34459" w:rsidP="00B34459">
      <w:pPr>
        <w:spacing w:after="0"/>
        <w:ind w:lef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Зміст засади таємниці спілкування полягає в такому.</w:t>
      </w:r>
    </w:p>
    <w:p w:rsidR="00B34459" w:rsidRPr="00B34459" w:rsidRDefault="00B34459" w:rsidP="00B34459">
      <w:pPr>
        <w:pStyle w:val="a3"/>
        <w:numPr>
          <w:ilvl w:val="0"/>
          <w:numId w:val="3"/>
        </w:numPr>
        <w:spacing w:after="0"/>
        <w:ind w:right="2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Під час кримінального провадження кожному гарантується таємниця листування, телефонних розмов, телеграфної та іншої кореспонденції, інших форм спілкування.</w:t>
      </w:r>
    </w:p>
    <w:p w:rsidR="00B34459" w:rsidRDefault="00B34459" w:rsidP="00B34459">
      <w:pPr>
        <w:pStyle w:val="a3"/>
        <w:numPr>
          <w:ilvl w:val="0"/>
          <w:numId w:val="3"/>
        </w:numPr>
        <w:spacing w:after="0"/>
        <w:ind w:right="2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Втручання у таємницю спілкування можливе лише на підставі судового рішення, у випадах, передбачених КПК, з метою виявити та запобігти тяжкому чи особливо тяж</w:t>
      </w:r>
      <w:r w:rsidRPr="00B34459">
        <w:rPr>
          <w:rFonts w:ascii="Times New Roman" w:eastAsia="Times New Roman" w:hAnsi="Times New Roman" w:cs="Times New Roman"/>
          <w:sz w:val="28"/>
          <w:szCs w:val="28"/>
          <w:lang w:val="uk-UA" w:eastAsia="uk-UA"/>
        </w:rPr>
        <w:softHyphen/>
        <w:t>кому злочину, встановити його обставини, особу, яка вчинила злочин, якщо іншими способами неможливо досягти цієї мети.</w:t>
      </w:r>
    </w:p>
    <w:p w:rsidR="00B34459" w:rsidRPr="00B34459" w:rsidRDefault="00B34459" w:rsidP="00B34459">
      <w:pPr>
        <w:pStyle w:val="a3"/>
        <w:numPr>
          <w:ilvl w:val="0"/>
          <w:numId w:val="3"/>
        </w:numPr>
        <w:spacing w:after="0"/>
        <w:ind w:right="2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Інформація, отримана внаслідок втручання у спілкування, не може бути викорис</w:t>
      </w:r>
      <w:r w:rsidRPr="00B34459">
        <w:rPr>
          <w:rFonts w:ascii="Times New Roman" w:eastAsia="Times New Roman" w:hAnsi="Times New Roman" w:cs="Times New Roman"/>
          <w:sz w:val="28"/>
          <w:szCs w:val="28"/>
          <w:lang w:val="uk-UA" w:eastAsia="uk-UA"/>
        </w:rPr>
        <w:softHyphen/>
        <w:t>тана інакше, як для вирішення завдань кримінального судочинства.</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Відповідно до чинного законодавства (Законів України «Про поштовий зв'язок», «Про телекомунікації») працівники пошти, телеграфу, телефонної служби зобов'язані дотримуватися таємниці листування і розмов. Будь-які довідки про поштові і телеграф</w:t>
      </w:r>
      <w:r w:rsidRPr="00B34459">
        <w:rPr>
          <w:rFonts w:ascii="Times New Roman" w:eastAsia="Times New Roman" w:hAnsi="Times New Roman" w:cs="Times New Roman"/>
          <w:sz w:val="28"/>
          <w:szCs w:val="28"/>
          <w:lang w:val="uk-UA" w:eastAsia="uk-UA"/>
        </w:rPr>
        <w:softHyphen/>
        <w:t>ні відправлення, а також про телефонні повідомлення можуть видаватися підприємст</w:t>
      </w:r>
      <w:r w:rsidRPr="00B34459">
        <w:rPr>
          <w:rFonts w:ascii="Times New Roman" w:eastAsia="Times New Roman" w:hAnsi="Times New Roman" w:cs="Times New Roman"/>
          <w:sz w:val="28"/>
          <w:szCs w:val="28"/>
          <w:lang w:val="uk-UA" w:eastAsia="uk-UA"/>
        </w:rPr>
        <w:softHyphen/>
        <w:t>вами зв'язку лише відправнику, адресату, особі, яка брала участь у телефонній розмові, абоненту телефонної мережі або їх законним представникам.</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Однак таємниця спілкування не є абсолютною. Винятки з неї (з дотриманням пев</w:t>
      </w:r>
      <w:r w:rsidRPr="00B34459">
        <w:rPr>
          <w:rFonts w:ascii="Times New Roman" w:eastAsia="Times New Roman" w:hAnsi="Times New Roman" w:cs="Times New Roman"/>
          <w:sz w:val="28"/>
          <w:szCs w:val="28"/>
          <w:lang w:val="uk-UA" w:eastAsia="uk-UA"/>
        </w:rPr>
        <w:softHyphen/>
        <w:t>них процедур) передбачені КПК.</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 xml:space="preserve">У параграфі </w:t>
      </w:r>
      <w:r w:rsidRPr="00B34459">
        <w:rPr>
          <w:rFonts w:ascii="Times New Roman" w:eastAsia="Times New Roman" w:hAnsi="Times New Roman" w:cs="Times New Roman"/>
          <w:sz w:val="28"/>
          <w:szCs w:val="28"/>
          <w:lang w:val="uk-UA"/>
        </w:rPr>
        <w:t xml:space="preserve">2 </w:t>
      </w:r>
      <w:r w:rsidRPr="00B34459">
        <w:rPr>
          <w:rFonts w:ascii="Times New Roman" w:eastAsia="Times New Roman" w:hAnsi="Times New Roman" w:cs="Times New Roman"/>
          <w:sz w:val="28"/>
          <w:szCs w:val="28"/>
          <w:lang w:val="uk-UA" w:eastAsia="uk-UA"/>
        </w:rPr>
        <w:t xml:space="preserve">«Втручання у приватне спілкування» гл. </w:t>
      </w:r>
      <w:r w:rsidRPr="00B34459">
        <w:rPr>
          <w:rFonts w:ascii="Times New Roman" w:eastAsia="Times New Roman" w:hAnsi="Times New Roman" w:cs="Times New Roman"/>
          <w:sz w:val="28"/>
          <w:szCs w:val="28"/>
          <w:lang w:val="uk-UA"/>
        </w:rPr>
        <w:t xml:space="preserve">21 </w:t>
      </w:r>
      <w:r w:rsidRPr="00B34459">
        <w:rPr>
          <w:rFonts w:ascii="Times New Roman" w:eastAsia="Times New Roman" w:hAnsi="Times New Roman" w:cs="Times New Roman"/>
          <w:sz w:val="28"/>
          <w:szCs w:val="28"/>
          <w:lang w:val="uk-UA" w:eastAsia="uk-UA"/>
        </w:rPr>
        <w:t>«Негласні слідчі (розшу</w:t>
      </w:r>
      <w:r w:rsidRPr="00B34459">
        <w:rPr>
          <w:rFonts w:ascii="Times New Roman" w:eastAsia="Times New Roman" w:hAnsi="Times New Roman" w:cs="Times New Roman"/>
          <w:sz w:val="28"/>
          <w:szCs w:val="28"/>
          <w:lang w:val="uk-UA" w:eastAsia="uk-UA"/>
        </w:rPr>
        <w:softHyphen/>
        <w:t xml:space="preserve">кові) дії» ст. </w:t>
      </w:r>
      <w:r w:rsidRPr="00B34459">
        <w:rPr>
          <w:rFonts w:ascii="Times New Roman" w:eastAsia="Times New Roman" w:hAnsi="Times New Roman" w:cs="Times New Roman"/>
          <w:sz w:val="28"/>
          <w:szCs w:val="28"/>
          <w:lang w:val="uk-UA"/>
        </w:rPr>
        <w:t xml:space="preserve">258 </w:t>
      </w:r>
      <w:r w:rsidRPr="00B34459">
        <w:rPr>
          <w:rFonts w:ascii="Times New Roman" w:eastAsia="Times New Roman" w:hAnsi="Times New Roman" w:cs="Times New Roman"/>
          <w:sz w:val="28"/>
          <w:szCs w:val="28"/>
          <w:lang w:val="uk-UA" w:eastAsia="uk-UA"/>
        </w:rPr>
        <w:t>зазначено, що ніхто не може зазнавати втручання у приватне спілку</w:t>
      </w:r>
      <w:r w:rsidRPr="00B34459">
        <w:rPr>
          <w:rFonts w:ascii="Times New Roman" w:eastAsia="Times New Roman" w:hAnsi="Times New Roman" w:cs="Times New Roman"/>
          <w:sz w:val="28"/>
          <w:szCs w:val="28"/>
          <w:lang w:val="uk-UA" w:eastAsia="uk-UA"/>
        </w:rPr>
        <w:softHyphen/>
        <w:t xml:space="preserve">вання без ухвали слідчого судді, за винятком випадків проведення негласної слідчої (розшукової) дії до </w:t>
      </w:r>
      <w:r w:rsidRPr="00B34459">
        <w:rPr>
          <w:rFonts w:ascii="Times New Roman" w:eastAsia="Times New Roman" w:hAnsi="Times New Roman" w:cs="Times New Roman"/>
          <w:sz w:val="28"/>
          <w:szCs w:val="28"/>
          <w:lang w:val="uk-UA"/>
        </w:rPr>
        <w:t>постановления</w:t>
      </w:r>
      <w:r w:rsidRPr="00B34459">
        <w:rPr>
          <w:rFonts w:ascii="Times New Roman" w:eastAsia="Times New Roman" w:hAnsi="Times New Roman" w:cs="Times New Roman"/>
          <w:sz w:val="28"/>
          <w:szCs w:val="28"/>
          <w:lang w:val="uk-UA" w:eastAsia="uk-UA"/>
        </w:rPr>
        <w:t xml:space="preserve">ухвали слідчого судді, передбачених ст. </w:t>
      </w:r>
      <w:r w:rsidRPr="00B34459">
        <w:rPr>
          <w:rFonts w:ascii="Times New Roman" w:eastAsia="Times New Roman" w:hAnsi="Times New Roman" w:cs="Times New Roman"/>
          <w:sz w:val="28"/>
          <w:szCs w:val="28"/>
          <w:lang w:val="uk-UA"/>
        </w:rPr>
        <w:t xml:space="preserve">250 </w:t>
      </w:r>
      <w:r w:rsidRPr="00B34459">
        <w:rPr>
          <w:rFonts w:ascii="Times New Roman" w:eastAsia="Times New Roman" w:hAnsi="Times New Roman" w:cs="Times New Roman"/>
          <w:sz w:val="28"/>
          <w:szCs w:val="28"/>
          <w:lang w:val="uk-UA" w:eastAsia="uk-UA"/>
        </w:rPr>
        <w:t>КПК.</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Прокурор, слідчий за погодженням з прокурором зобов'язаний звернутися до слідчого судді з клопотанням про дозвіл на втручання у приватне спілкування в порядку, передбаче</w:t>
      </w:r>
      <w:r w:rsidRPr="00B34459">
        <w:rPr>
          <w:rFonts w:ascii="Times New Roman" w:eastAsia="Times New Roman" w:hAnsi="Times New Roman" w:cs="Times New Roman"/>
          <w:sz w:val="28"/>
          <w:szCs w:val="28"/>
          <w:lang w:val="uk-UA" w:eastAsia="uk-UA"/>
        </w:rPr>
        <w:softHyphen/>
        <w:t xml:space="preserve">ному ст. </w:t>
      </w:r>
      <w:r w:rsidRPr="00B34459">
        <w:rPr>
          <w:rFonts w:ascii="Times New Roman" w:eastAsia="Times New Roman" w:hAnsi="Times New Roman" w:cs="Times New Roman"/>
          <w:sz w:val="28"/>
          <w:szCs w:val="28"/>
          <w:lang w:val="uk-UA"/>
        </w:rPr>
        <w:t xml:space="preserve">248-250 </w:t>
      </w:r>
      <w:r w:rsidRPr="00B34459">
        <w:rPr>
          <w:rFonts w:ascii="Times New Roman" w:eastAsia="Times New Roman" w:hAnsi="Times New Roman" w:cs="Times New Roman"/>
          <w:sz w:val="28"/>
          <w:szCs w:val="28"/>
          <w:lang w:val="uk-UA" w:eastAsia="uk-UA"/>
        </w:rPr>
        <w:t>КПК, якщо будь-яка слідча (розшукова) дія включатиме таке втручання.</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 xml:space="preserve">У разі </w:t>
      </w:r>
      <w:r w:rsidRPr="00B34459">
        <w:rPr>
          <w:rFonts w:ascii="Times New Roman" w:eastAsia="Times New Roman" w:hAnsi="Times New Roman" w:cs="Times New Roman"/>
          <w:sz w:val="28"/>
          <w:szCs w:val="28"/>
        </w:rPr>
        <w:t xml:space="preserve">постановления </w:t>
      </w:r>
      <w:r w:rsidRPr="00B34459">
        <w:rPr>
          <w:rFonts w:ascii="Times New Roman" w:eastAsia="Times New Roman" w:hAnsi="Times New Roman" w:cs="Times New Roman"/>
          <w:sz w:val="28"/>
          <w:szCs w:val="28"/>
          <w:lang w:val="uk-UA" w:eastAsia="uk-UA"/>
        </w:rPr>
        <w:t>слідчим суддею ухвали про відмову у втручанні в приватне спілкування нове клопотання може бути подане прокурором, слідчим лише з новими відомостями.</w:t>
      </w:r>
    </w:p>
    <w:p w:rsidR="00B34459" w:rsidRPr="00B34459" w:rsidRDefault="00B34459" w:rsidP="00B34459">
      <w:pPr>
        <w:spacing w:after="0"/>
        <w:ind w:lef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Втручання в приватне спілкування є:</w:t>
      </w:r>
    </w:p>
    <w:p w:rsidR="00CE0BC4" w:rsidRDefault="00B34459" w:rsidP="00CE0BC4">
      <w:pPr>
        <w:pStyle w:val="a3"/>
        <w:numPr>
          <w:ilvl w:val="0"/>
          <w:numId w:val="12"/>
        </w:numPr>
        <w:tabs>
          <w:tab w:val="left" w:pos="531"/>
        </w:tabs>
        <w:spacing w:after="0"/>
        <w:jc w:val="both"/>
        <w:rPr>
          <w:rFonts w:ascii="Times New Roman" w:eastAsia="Times New Roman" w:hAnsi="Times New Roman" w:cs="Times New Roman"/>
          <w:sz w:val="28"/>
          <w:szCs w:val="28"/>
          <w:lang w:val="uk-UA" w:eastAsia="uk-UA"/>
        </w:rPr>
      </w:pPr>
      <w:r w:rsidRPr="00CE0BC4">
        <w:rPr>
          <w:rFonts w:ascii="Times New Roman" w:eastAsia="Times New Roman" w:hAnsi="Times New Roman" w:cs="Times New Roman"/>
          <w:sz w:val="28"/>
          <w:szCs w:val="28"/>
          <w:lang w:val="uk-UA" w:eastAsia="uk-UA"/>
        </w:rPr>
        <w:t>аудіо-, відеоконтроль особи;</w:t>
      </w:r>
    </w:p>
    <w:p w:rsidR="00CE0BC4" w:rsidRDefault="00B34459" w:rsidP="00CE0BC4">
      <w:pPr>
        <w:pStyle w:val="a3"/>
        <w:numPr>
          <w:ilvl w:val="0"/>
          <w:numId w:val="12"/>
        </w:numPr>
        <w:tabs>
          <w:tab w:val="left" w:pos="531"/>
        </w:tabs>
        <w:spacing w:after="0"/>
        <w:jc w:val="both"/>
        <w:rPr>
          <w:rFonts w:ascii="Times New Roman" w:eastAsia="Times New Roman" w:hAnsi="Times New Roman" w:cs="Times New Roman"/>
          <w:sz w:val="28"/>
          <w:szCs w:val="28"/>
          <w:lang w:val="uk-UA" w:eastAsia="uk-UA"/>
        </w:rPr>
      </w:pPr>
      <w:r w:rsidRPr="00CE0BC4">
        <w:rPr>
          <w:rFonts w:ascii="Times New Roman" w:eastAsia="Times New Roman" w:hAnsi="Times New Roman" w:cs="Times New Roman"/>
          <w:sz w:val="28"/>
          <w:szCs w:val="28"/>
          <w:lang w:val="uk-UA" w:eastAsia="uk-UA"/>
        </w:rPr>
        <w:t>арешт, огляд і виїмка кореспонденції;</w:t>
      </w:r>
    </w:p>
    <w:p w:rsidR="00CE0BC4" w:rsidRDefault="00B34459" w:rsidP="00CE0BC4">
      <w:pPr>
        <w:pStyle w:val="a3"/>
        <w:numPr>
          <w:ilvl w:val="0"/>
          <w:numId w:val="12"/>
        </w:numPr>
        <w:tabs>
          <w:tab w:val="left" w:pos="531"/>
        </w:tabs>
        <w:spacing w:after="0"/>
        <w:jc w:val="both"/>
        <w:rPr>
          <w:rFonts w:ascii="Times New Roman" w:eastAsia="Times New Roman" w:hAnsi="Times New Roman" w:cs="Times New Roman"/>
          <w:sz w:val="28"/>
          <w:szCs w:val="28"/>
          <w:lang w:val="uk-UA" w:eastAsia="uk-UA"/>
        </w:rPr>
      </w:pPr>
      <w:r w:rsidRPr="00CE0BC4">
        <w:rPr>
          <w:rFonts w:ascii="Times New Roman" w:eastAsia="Times New Roman" w:hAnsi="Times New Roman" w:cs="Times New Roman"/>
          <w:sz w:val="28"/>
          <w:szCs w:val="28"/>
          <w:lang w:val="uk-UA" w:eastAsia="uk-UA"/>
        </w:rPr>
        <w:t>зняття інформації з транспортних телекомунікаційних мереж;</w:t>
      </w:r>
    </w:p>
    <w:p w:rsidR="00B34459" w:rsidRPr="00CE0BC4" w:rsidRDefault="00B34459" w:rsidP="00CE0BC4">
      <w:pPr>
        <w:pStyle w:val="a3"/>
        <w:numPr>
          <w:ilvl w:val="0"/>
          <w:numId w:val="12"/>
        </w:numPr>
        <w:tabs>
          <w:tab w:val="left" w:pos="531"/>
        </w:tabs>
        <w:spacing w:after="0"/>
        <w:jc w:val="both"/>
        <w:rPr>
          <w:rFonts w:ascii="Times New Roman" w:eastAsia="Times New Roman" w:hAnsi="Times New Roman" w:cs="Times New Roman"/>
          <w:sz w:val="28"/>
          <w:szCs w:val="28"/>
          <w:lang w:val="uk-UA" w:eastAsia="uk-UA"/>
        </w:rPr>
      </w:pPr>
      <w:r w:rsidRPr="00CE0BC4">
        <w:rPr>
          <w:rFonts w:ascii="Times New Roman" w:eastAsia="Times New Roman" w:hAnsi="Times New Roman" w:cs="Times New Roman"/>
          <w:sz w:val="28"/>
          <w:szCs w:val="28"/>
          <w:lang w:val="uk-UA" w:eastAsia="uk-UA"/>
        </w:rPr>
        <w:t>зняття інформації з електронних інформаційних систем.</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lastRenderedPageBreak/>
        <w:t xml:space="preserve">Мета втручання у спілкування </w:t>
      </w:r>
      <w:r w:rsidRPr="00B34459">
        <w:rPr>
          <w:rFonts w:ascii="Times New Roman" w:eastAsia="Times New Roman" w:hAnsi="Times New Roman" w:cs="Times New Roman"/>
          <w:sz w:val="28"/>
          <w:szCs w:val="28"/>
        </w:rPr>
        <w:t xml:space="preserve">— </w:t>
      </w:r>
      <w:r w:rsidRPr="00B34459">
        <w:rPr>
          <w:rFonts w:ascii="Times New Roman" w:eastAsia="Times New Roman" w:hAnsi="Times New Roman" w:cs="Times New Roman"/>
          <w:sz w:val="28"/>
          <w:szCs w:val="28"/>
          <w:lang w:val="uk-UA" w:eastAsia="uk-UA"/>
        </w:rPr>
        <w:t xml:space="preserve">виявлення та запобігання тяжкому чи особливо тяжкому злочину. Умова його застосування є неможливість в інший спосіб досягти названої мети. Легітимність втручання </w:t>
      </w:r>
      <w:r w:rsidRPr="00B34459">
        <w:rPr>
          <w:rFonts w:ascii="Times New Roman" w:eastAsia="Times New Roman" w:hAnsi="Times New Roman" w:cs="Times New Roman"/>
          <w:sz w:val="28"/>
          <w:szCs w:val="28"/>
          <w:lang w:val="uk-UA"/>
        </w:rPr>
        <w:t xml:space="preserve">— </w:t>
      </w:r>
      <w:r w:rsidRPr="00B34459">
        <w:rPr>
          <w:rFonts w:ascii="Times New Roman" w:eastAsia="Times New Roman" w:hAnsi="Times New Roman" w:cs="Times New Roman"/>
          <w:sz w:val="28"/>
          <w:szCs w:val="28"/>
          <w:lang w:val="uk-UA" w:eastAsia="uk-UA"/>
        </w:rPr>
        <w:t>наявність ухвали слідчого судді апеля</w:t>
      </w:r>
      <w:r w:rsidRPr="00B34459">
        <w:rPr>
          <w:rFonts w:ascii="Times New Roman" w:eastAsia="Times New Roman" w:hAnsi="Times New Roman" w:cs="Times New Roman"/>
          <w:sz w:val="28"/>
          <w:szCs w:val="28"/>
          <w:lang w:val="uk-UA" w:eastAsia="uk-UA"/>
        </w:rPr>
        <w:softHyphen/>
        <w:t>ційного суду.</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Використовувати інформацію, отриману в результаті втручання у спілкування, мо</w:t>
      </w:r>
      <w:r w:rsidRPr="00B34459">
        <w:rPr>
          <w:rFonts w:ascii="Times New Roman" w:eastAsia="Times New Roman" w:hAnsi="Times New Roman" w:cs="Times New Roman"/>
          <w:sz w:val="28"/>
          <w:szCs w:val="28"/>
          <w:lang w:val="uk-UA" w:eastAsia="uk-UA"/>
        </w:rPr>
        <w:softHyphen/>
        <w:t>жна лише для вирішення завдань кримінального провадження.</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Відомості (інформація) та її носії, в разі їх невикористання у кримінальному прова</w:t>
      </w:r>
      <w:r w:rsidRPr="00B34459">
        <w:rPr>
          <w:rFonts w:ascii="Times New Roman" w:eastAsia="Times New Roman" w:hAnsi="Times New Roman" w:cs="Times New Roman"/>
          <w:sz w:val="28"/>
          <w:szCs w:val="28"/>
          <w:lang w:val="uk-UA" w:eastAsia="uk-UA"/>
        </w:rPr>
        <w:softHyphen/>
        <w:t>дженні або які прокурор не визнає необхідними для подальшого розслідування, повин</w:t>
      </w:r>
      <w:r w:rsidRPr="00B34459">
        <w:rPr>
          <w:rFonts w:ascii="Times New Roman" w:eastAsia="Times New Roman" w:hAnsi="Times New Roman" w:cs="Times New Roman"/>
          <w:sz w:val="28"/>
          <w:szCs w:val="28"/>
          <w:lang w:val="uk-UA" w:eastAsia="uk-UA"/>
        </w:rPr>
        <w:softHyphen/>
        <w:t xml:space="preserve">ні бути невідкладно знищені на підставі його рішення (ст. </w:t>
      </w:r>
      <w:r w:rsidRPr="00B34459">
        <w:rPr>
          <w:rFonts w:ascii="Times New Roman" w:eastAsia="Times New Roman" w:hAnsi="Times New Roman" w:cs="Times New Roman"/>
          <w:sz w:val="28"/>
          <w:szCs w:val="28"/>
          <w:lang w:val="uk-UA"/>
        </w:rPr>
        <w:t>255).</w:t>
      </w:r>
    </w:p>
    <w:p w:rsidR="00B34459" w:rsidRPr="00B34459" w:rsidRDefault="00B34459" w:rsidP="00B34459">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Втручання у приватне спілкування захисника, священнослужителя з підозрюваним, обвинуваченим, засудженим, виправданим заборонене.</w:t>
      </w:r>
    </w:p>
    <w:p w:rsidR="002829D9" w:rsidRDefault="002829D9" w:rsidP="00113D0B">
      <w:pPr>
        <w:spacing w:after="0"/>
        <w:ind w:left="20" w:right="20" w:firstLine="300"/>
        <w:jc w:val="both"/>
        <w:rPr>
          <w:rFonts w:ascii="Times New Roman" w:eastAsia="Times New Roman" w:hAnsi="Times New Roman" w:cs="Times New Roman"/>
          <w:b/>
          <w:bCs/>
          <w:sz w:val="28"/>
          <w:szCs w:val="28"/>
          <w:lang w:val="uk-UA" w:eastAsia="uk-UA"/>
        </w:rPr>
      </w:pPr>
    </w:p>
    <w:p w:rsidR="00B34459" w:rsidRPr="00B34459" w:rsidRDefault="00B34459" w:rsidP="00113D0B">
      <w:pPr>
        <w:spacing w:after="0"/>
        <w:ind w:left="20"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b/>
          <w:bCs/>
          <w:sz w:val="28"/>
          <w:szCs w:val="28"/>
          <w:lang w:val="uk-UA" w:eastAsia="uk-UA"/>
        </w:rPr>
        <w:t>Засада невтручання у приватне життя</w:t>
      </w:r>
      <w:r w:rsidRPr="00B34459">
        <w:rPr>
          <w:rFonts w:ascii="Times New Roman" w:eastAsia="Times New Roman" w:hAnsi="Times New Roman" w:cs="Times New Roman"/>
          <w:sz w:val="28"/>
          <w:szCs w:val="28"/>
          <w:lang w:val="uk-UA" w:eastAsia="uk-UA"/>
        </w:rPr>
        <w:t xml:space="preserve"> (ст. </w:t>
      </w:r>
      <w:r w:rsidRPr="00B34459">
        <w:rPr>
          <w:rFonts w:ascii="Times New Roman" w:eastAsia="Times New Roman" w:hAnsi="Times New Roman" w:cs="Times New Roman"/>
          <w:sz w:val="28"/>
          <w:szCs w:val="28"/>
        </w:rPr>
        <w:t xml:space="preserve">15 </w:t>
      </w:r>
      <w:r w:rsidRPr="00B34459">
        <w:rPr>
          <w:rFonts w:ascii="Times New Roman" w:eastAsia="Times New Roman" w:hAnsi="Times New Roman" w:cs="Times New Roman"/>
          <w:sz w:val="28"/>
          <w:szCs w:val="28"/>
          <w:lang w:val="uk-UA" w:eastAsia="uk-UA"/>
        </w:rPr>
        <w:t xml:space="preserve">КПК). У ст. </w:t>
      </w:r>
      <w:r w:rsidRPr="00B34459">
        <w:rPr>
          <w:rFonts w:ascii="Times New Roman" w:eastAsia="Times New Roman" w:hAnsi="Times New Roman" w:cs="Times New Roman"/>
          <w:sz w:val="28"/>
          <w:szCs w:val="28"/>
        </w:rPr>
        <w:t xml:space="preserve">32 </w:t>
      </w:r>
      <w:r w:rsidRPr="00B34459">
        <w:rPr>
          <w:rFonts w:ascii="Times New Roman" w:eastAsia="Times New Roman" w:hAnsi="Times New Roman" w:cs="Times New Roman"/>
          <w:sz w:val="28"/>
          <w:szCs w:val="28"/>
          <w:lang w:val="uk-UA" w:eastAsia="uk-UA"/>
        </w:rPr>
        <w:t>Конституції України закріплено, що ніхто не може зазнавати втручання в його особисте і сімейне життя, крім випадків, передбачених Конституцією України. Відповідно до рішення Конститу</w:t>
      </w:r>
      <w:r w:rsidRPr="00B34459">
        <w:rPr>
          <w:rFonts w:ascii="Times New Roman" w:eastAsia="Times New Roman" w:hAnsi="Times New Roman" w:cs="Times New Roman"/>
          <w:sz w:val="28"/>
          <w:szCs w:val="28"/>
          <w:lang w:val="uk-UA" w:eastAsia="uk-UA"/>
        </w:rPr>
        <w:softHyphen/>
        <w:t xml:space="preserve">ційного Суду </w:t>
      </w:r>
      <w:r w:rsidRPr="00B34459">
        <w:rPr>
          <w:rFonts w:ascii="Times New Roman" w:eastAsia="Times New Roman" w:hAnsi="Times New Roman" w:cs="Times New Roman"/>
          <w:sz w:val="28"/>
          <w:szCs w:val="28"/>
          <w:lang w:val="uk-UA"/>
        </w:rPr>
        <w:t xml:space="preserve">№ </w:t>
      </w:r>
      <w:r w:rsidRPr="00B34459">
        <w:rPr>
          <w:rFonts w:ascii="Times New Roman" w:eastAsia="Times New Roman" w:hAnsi="Times New Roman" w:cs="Times New Roman"/>
          <w:sz w:val="28"/>
          <w:szCs w:val="28"/>
          <w:lang w:val="uk-UA" w:eastAsia="uk-UA"/>
        </w:rPr>
        <w:t xml:space="preserve">2-рп/2012 від </w:t>
      </w:r>
      <w:r w:rsidRPr="00B34459">
        <w:rPr>
          <w:rFonts w:ascii="Times New Roman" w:eastAsia="Times New Roman" w:hAnsi="Times New Roman" w:cs="Times New Roman"/>
          <w:sz w:val="28"/>
          <w:szCs w:val="28"/>
          <w:lang w:val="uk-UA"/>
        </w:rPr>
        <w:t xml:space="preserve">20.01.2012, </w:t>
      </w:r>
      <w:r w:rsidRPr="00B34459">
        <w:rPr>
          <w:rFonts w:ascii="Times New Roman" w:eastAsia="Times New Roman" w:hAnsi="Times New Roman" w:cs="Times New Roman"/>
          <w:sz w:val="28"/>
          <w:szCs w:val="28"/>
          <w:lang w:val="uk-UA" w:eastAsia="uk-UA"/>
        </w:rPr>
        <w:t>інформацією про особисте та сімейне життя особи є будь-які відомості і/або дані про відносини немайнового та майнового характе</w:t>
      </w:r>
      <w:r w:rsidRPr="00B34459">
        <w:rPr>
          <w:rFonts w:ascii="Times New Roman" w:eastAsia="Times New Roman" w:hAnsi="Times New Roman" w:cs="Times New Roman"/>
          <w:sz w:val="28"/>
          <w:szCs w:val="28"/>
          <w:lang w:val="uk-UA" w:eastAsia="uk-UA"/>
        </w:rPr>
        <w:softHyphen/>
        <w:t>ру, обставини, події, стосунки тощо, пов'язані з особою та членами її сім'ї, за винятком передбаченої законами інформації, що стосується зді</w:t>
      </w:r>
      <w:r w:rsidR="00113D0B">
        <w:rPr>
          <w:rFonts w:ascii="Times New Roman" w:eastAsia="Times New Roman" w:hAnsi="Times New Roman" w:cs="Times New Roman"/>
          <w:sz w:val="28"/>
          <w:szCs w:val="28"/>
          <w:lang w:val="uk-UA" w:eastAsia="uk-UA"/>
        </w:rPr>
        <w:t>йснення особою, яка займає посад</w:t>
      </w:r>
      <w:r w:rsidRPr="00B34459">
        <w:rPr>
          <w:rFonts w:ascii="Times New Roman" w:eastAsia="Times New Roman" w:hAnsi="Times New Roman" w:cs="Times New Roman"/>
          <w:sz w:val="28"/>
          <w:szCs w:val="28"/>
          <w:lang w:val="uk-UA" w:eastAsia="uk-UA"/>
        </w:rPr>
        <w:t>у, пов'язану з виконанням функцій держави або органів місцевого самоврядування, посадових або службових повноважень. Така інформація про особу є конфіденційною.</w:t>
      </w:r>
    </w:p>
    <w:p w:rsidR="00B34459" w:rsidRPr="00B34459" w:rsidRDefault="00B34459" w:rsidP="00113D0B">
      <w:pPr>
        <w:spacing w:after="0"/>
        <w:ind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Не допускається збирання, зберігання, використання та поширення конфіденційної інформації про особу без її згоди, крім випадків, визначених законом, і лише в інте</w:t>
      </w:r>
      <w:r w:rsidRPr="00B34459">
        <w:rPr>
          <w:rFonts w:ascii="Times New Roman" w:eastAsia="Times New Roman" w:hAnsi="Times New Roman" w:cs="Times New Roman"/>
          <w:sz w:val="28"/>
          <w:szCs w:val="28"/>
          <w:lang w:val="uk-UA" w:eastAsia="uk-UA"/>
        </w:rPr>
        <w:softHyphen/>
        <w:t>ресах національної безпеки, економічного добробуту та прав людини. Як зазначено у названому рішенні: «неможливо визначити абсолютно всі види поведінки фізичної особи у сферах особистого та сімейного життя, оскільки особисті та сімейні права є ча</w:t>
      </w:r>
      <w:r w:rsidRPr="00B34459">
        <w:rPr>
          <w:rFonts w:ascii="Times New Roman" w:eastAsia="Times New Roman" w:hAnsi="Times New Roman" w:cs="Times New Roman"/>
          <w:sz w:val="28"/>
          <w:szCs w:val="28"/>
          <w:lang w:val="uk-UA" w:eastAsia="uk-UA"/>
        </w:rPr>
        <w:softHyphen/>
        <w:t>стиною природних прав людини, які не є вичерпними, і реалізуються в різноманітних і динамічних відносинах майнового та немайнового характеру, стосунках, явищах, поді</w:t>
      </w:r>
      <w:r w:rsidRPr="00B34459">
        <w:rPr>
          <w:rFonts w:ascii="Times New Roman" w:eastAsia="Times New Roman" w:hAnsi="Times New Roman" w:cs="Times New Roman"/>
          <w:sz w:val="28"/>
          <w:szCs w:val="28"/>
          <w:lang w:val="uk-UA" w:eastAsia="uk-UA"/>
        </w:rPr>
        <w:softHyphen/>
        <w:t>ях тощо. Право на приватне та сімейне життя є засадничою цінністю, необхідною для повного розквіту людини в демократичному суспільстві, та розглядається як право фі</w:t>
      </w:r>
      <w:r w:rsidRPr="00B34459">
        <w:rPr>
          <w:rFonts w:ascii="Times New Roman" w:eastAsia="Times New Roman" w:hAnsi="Times New Roman" w:cs="Times New Roman"/>
          <w:sz w:val="28"/>
          <w:szCs w:val="28"/>
          <w:lang w:val="uk-UA" w:eastAsia="uk-UA"/>
        </w:rPr>
        <w:softHyphen/>
        <w:t>зичної особи на автономне буття незалежно від держави, органів місцевого самовряду</w:t>
      </w:r>
      <w:r w:rsidRPr="00B34459">
        <w:rPr>
          <w:rFonts w:ascii="Times New Roman" w:eastAsia="Times New Roman" w:hAnsi="Times New Roman" w:cs="Times New Roman"/>
          <w:sz w:val="28"/>
          <w:szCs w:val="28"/>
          <w:lang w:val="uk-UA" w:eastAsia="uk-UA"/>
        </w:rPr>
        <w:softHyphen/>
        <w:t>вання, юридичних і фізичних осіб».</w:t>
      </w:r>
    </w:p>
    <w:p w:rsidR="00B34459" w:rsidRPr="00B34459" w:rsidRDefault="00B34459" w:rsidP="00113D0B">
      <w:pPr>
        <w:spacing w:after="0"/>
        <w:ind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Збирання, використання, поширення інформації про приватне життя можливе тільки за згодою особи.</w:t>
      </w:r>
    </w:p>
    <w:p w:rsidR="00B34459" w:rsidRPr="00B34459" w:rsidRDefault="00B34459" w:rsidP="00113D0B">
      <w:pPr>
        <w:spacing w:after="0"/>
        <w:ind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 xml:space="preserve">Разом з тим КПК передбачає можливість обмеження такого положення у випадках: </w:t>
      </w:r>
      <w:r w:rsidRPr="00B34459">
        <w:rPr>
          <w:rFonts w:ascii="Times New Roman" w:eastAsia="Times New Roman" w:hAnsi="Times New Roman" w:cs="Times New Roman"/>
          <w:sz w:val="28"/>
          <w:szCs w:val="28"/>
        </w:rPr>
        <w:t xml:space="preserve">1) </w:t>
      </w:r>
      <w:r w:rsidRPr="00B34459">
        <w:rPr>
          <w:rFonts w:ascii="Times New Roman" w:eastAsia="Times New Roman" w:hAnsi="Times New Roman" w:cs="Times New Roman"/>
          <w:sz w:val="28"/>
          <w:szCs w:val="28"/>
          <w:lang w:val="uk-UA" w:eastAsia="uk-UA"/>
        </w:rPr>
        <w:t xml:space="preserve">коли це необхідно для інтересів національної безпеки, економічного добробуту, прав людини, а також для запобігання заворушенням чи злочинам; </w:t>
      </w:r>
      <w:r w:rsidRPr="00B34459">
        <w:rPr>
          <w:rFonts w:ascii="Times New Roman" w:eastAsia="Times New Roman" w:hAnsi="Times New Roman" w:cs="Times New Roman"/>
          <w:sz w:val="28"/>
          <w:szCs w:val="28"/>
        </w:rPr>
        <w:t xml:space="preserve">2) </w:t>
      </w:r>
      <w:r w:rsidRPr="00B34459">
        <w:rPr>
          <w:rFonts w:ascii="Times New Roman" w:eastAsia="Times New Roman" w:hAnsi="Times New Roman" w:cs="Times New Roman"/>
          <w:sz w:val="28"/>
          <w:szCs w:val="28"/>
          <w:lang w:val="uk-UA" w:eastAsia="uk-UA"/>
        </w:rPr>
        <w:t>ці випадки повинні бу</w:t>
      </w:r>
      <w:r w:rsidRPr="00B34459">
        <w:rPr>
          <w:rFonts w:ascii="Times New Roman" w:eastAsia="Times New Roman" w:hAnsi="Times New Roman" w:cs="Times New Roman"/>
          <w:sz w:val="28"/>
          <w:szCs w:val="28"/>
          <w:lang w:val="uk-UA" w:eastAsia="uk-UA"/>
        </w:rPr>
        <w:softHyphen/>
        <w:t>ти передбачені в КПК, тобто закріплена процесуальна процедура обмеження права на недоторканність приватного життя.</w:t>
      </w:r>
    </w:p>
    <w:p w:rsidR="00B34459" w:rsidRPr="00B34459" w:rsidRDefault="00B34459" w:rsidP="00113D0B">
      <w:pPr>
        <w:spacing w:after="0"/>
        <w:ind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Законодавцем встановлені також гарантії несанкціонованого розголошення отрима</w:t>
      </w:r>
      <w:r w:rsidRPr="00B34459">
        <w:rPr>
          <w:rFonts w:ascii="Times New Roman" w:eastAsia="Times New Roman" w:hAnsi="Times New Roman" w:cs="Times New Roman"/>
          <w:sz w:val="28"/>
          <w:szCs w:val="28"/>
          <w:lang w:val="uk-UA" w:eastAsia="uk-UA"/>
        </w:rPr>
        <w:softHyphen/>
        <w:t xml:space="preserve">ної інформації. Вона не може бути використана поза завданнями конкретного </w:t>
      </w:r>
      <w:r w:rsidRPr="00B34459">
        <w:rPr>
          <w:rFonts w:ascii="Times New Roman" w:eastAsia="Times New Roman" w:hAnsi="Times New Roman" w:cs="Times New Roman"/>
          <w:sz w:val="28"/>
          <w:szCs w:val="28"/>
          <w:lang w:val="uk-UA" w:eastAsia="uk-UA"/>
        </w:rPr>
        <w:lastRenderedPageBreak/>
        <w:t>криміна</w:t>
      </w:r>
      <w:r w:rsidRPr="00B34459">
        <w:rPr>
          <w:rFonts w:ascii="Times New Roman" w:eastAsia="Times New Roman" w:hAnsi="Times New Roman" w:cs="Times New Roman"/>
          <w:sz w:val="28"/>
          <w:szCs w:val="28"/>
          <w:lang w:val="uk-UA" w:eastAsia="uk-UA"/>
        </w:rPr>
        <w:softHyphen/>
        <w:t>льного провадження. Тому не може бути використана інформація про приватне життя особи, отримана в сфері кримінального процесу, в інших сферах суспільного життя. Кожен, кому стала відома така інформація, зобов'язаний запобігати її розголошенню.</w:t>
      </w:r>
    </w:p>
    <w:p w:rsidR="00B34459" w:rsidRPr="00B34459" w:rsidRDefault="00B34459" w:rsidP="00113D0B">
      <w:pPr>
        <w:spacing w:after="0"/>
        <w:ind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Так, під час проведення обшуку слідчий не повинен розголошувати особисті сторо</w:t>
      </w:r>
      <w:r w:rsidRPr="00B34459">
        <w:rPr>
          <w:rFonts w:ascii="Times New Roman" w:eastAsia="Times New Roman" w:hAnsi="Times New Roman" w:cs="Times New Roman"/>
          <w:sz w:val="28"/>
          <w:szCs w:val="28"/>
          <w:lang w:val="uk-UA" w:eastAsia="uk-UA"/>
        </w:rPr>
        <w:softHyphen/>
        <w:t>ни життя обшукуваного та інших осіб, які стали відомі йому під час проведення зазна</w:t>
      </w:r>
      <w:r w:rsidRPr="00B34459">
        <w:rPr>
          <w:rFonts w:ascii="Times New Roman" w:eastAsia="Times New Roman" w:hAnsi="Times New Roman" w:cs="Times New Roman"/>
          <w:sz w:val="28"/>
          <w:szCs w:val="28"/>
          <w:lang w:val="uk-UA" w:eastAsia="uk-UA"/>
        </w:rPr>
        <w:softHyphen/>
        <w:t>ченої слідчої дії.</w:t>
      </w:r>
    </w:p>
    <w:p w:rsidR="002829D9" w:rsidRDefault="002829D9" w:rsidP="00113D0B">
      <w:pPr>
        <w:spacing w:after="0"/>
        <w:ind w:right="20" w:firstLine="300"/>
        <w:jc w:val="both"/>
        <w:rPr>
          <w:rFonts w:ascii="Times New Roman" w:eastAsia="Times New Roman" w:hAnsi="Times New Roman" w:cs="Times New Roman"/>
          <w:b/>
          <w:bCs/>
          <w:sz w:val="28"/>
          <w:szCs w:val="28"/>
          <w:lang w:val="uk-UA" w:eastAsia="uk-UA"/>
        </w:rPr>
      </w:pPr>
    </w:p>
    <w:p w:rsidR="002829D9" w:rsidRDefault="002829D9" w:rsidP="00113D0B">
      <w:pPr>
        <w:spacing w:after="0"/>
        <w:ind w:right="20" w:firstLine="300"/>
        <w:jc w:val="both"/>
        <w:rPr>
          <w:rFonts w:ascii="Times New Roman" w:eastAsia="Times New Roman" w:hAnsi="Times New Roman" w:cs="Times New Roman"/>
          <w:b/>
          <w:bCs/>
          <w:sz w:val="28"/>
          <w:szCs w:val="28"/>
          <w:lang w:val="uk-UA" w:eastAsia="uk-UA"/>
        </w:rPr>
      </w:pPr>
    </w:p>
    <w:p w:rsidR="00B34459" w:rsidRPr="00B34459" w:rsidRDefault="00B34459" w:rsidP="00113D0B">
      <w:pPr>
        <w:spacing w:after="0"/>
        <w:ind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b/>
          <w:bCs/>
          <w:sz w:val="28"/>
          <w:szCs w:val="28"/>
          <w:lang w:val="uk-UA" w:eastAsia="uk-UA"/>
        </w:rPr>
        <w:t>Засада недоторканності права власності.</w:t>
      </w:r>
      <w:r w:rsidRPr="00B34459">
        <w:rPr>
          <w:rFonts w:ascii="Times New Roman" w:eastAsia="Times New Roman" w:hAnsi="Times New Roman" w:cs="Times New Roman"/>
          <w:sz w:val="28"/>
          <w:szCs w:val="28"/>
          <w:lang w:val="uk-UA" w:eastAsia="uk-UA"/>
        </w:rPr>
        <w:t xml:space="preserve"> Стаття </w:t>
      </w:r>
      <w:r w:rsidRPr="00B34459">
        <w:rPr>
          <w:rFonts w:ascii="Times New Roman" w:eastAsia="Times New Roman" w:hAnsi="Times New Roman" w:cs="Times New Roman"/>
          <w:sz w:val="28"/>
          <w:szCs w:val="28"/>
          <w:lang w:val="uk-UA"/>
        </w:rPr>
        <w:t xml:space="preserve">41 </w:t>
      </w:r>
      <w:r w:rsidRPr="00B34459">
        <w:rPr>
          <w:rFonts w:ascii="Times New Roman" w:eastAsia="Times New Roman" w:hAnsi="Times New Roman" w:cs="Times New Roman"/>
          <w:sz w:val="28"/>
          <w:szCs w:val="28"/>
          <w:lang w:val="uk-UA" w:eastAsia="uk-UA"/>
        </w:rPr>
        <w:t>Конституції України передба</w:t>
      </w:r>
      <w:r w:rsidRPr="00B34459">
        <w:rPr>
          <w:rFonts w:ascii="Times New Roman" w:eastAsia="Times New Roman" w:hAnsi="Times New Roman" w:cs="Times New Roman"/>
          <w:sz w:val="28"/>
          <w:szCs w:val="28"/>
          <w:lang w:val="uk-UA" w:eastAsia="uk-UA"/>
        </w:rPr>
        <w:softHyphen/>
        <w:t>чає, що кожен має право володіти, користуватися і розпоряджатися своєю власністю, результатами своєї інтелектуальної, творчої діяльності</w:t>
      </w:r>
      <w:r w:rsidR="00113D0B">
        <w:rPr>
          <w:rFonts w:ascii="Times New Roman" w:eastAsia="Times New Roman" w:hAnsi="Times New Roman" w:cs="Times New Roman"/>
          <w:sz w:val="28"/>
          <w:szCs w:val="28"/>
          <w:lang w:val="uk-UA" w:eastAsia="uk-UA"/>
        </w:rPr>
        <w:t>. Право приватної власності на</w:t>
      </w:r>
      <w:r w:rsidRPr="00B34459">
        <w:rPr>
          <w:rFonts w:ascii="Times New Roman" w:eastAsia="Times New Roman" w:hAnsi="Times New Roman" w:cs="Times New Roman"/>
          <w:sz w:val="28"/>
          <w:szCs w:val="28"/>
          <w:lang w:val="uk-UA" w:eastAsia="uk-UA"/>
        </w:rPr>
        <w:t>бувається в порядку, визначеному законом. Громадяни для задоволення своїх потреб можуть користуватися об'єктами права державної та комунальної власності відповідно до закону. Ніхто не може бути протиправно позбавлений права власності. Право прива</w:t>
      </w:r>
      <w:r w:rsidRPr="00B34459">
        <w:rPr>
          <w:rFonts w:ascii="Times New Roman" w:eastAsia="Times New Roman" w:hAnsi="Times New Roman" w:cs="Times New Roman"/>
          <w:sz w:val="28"/>
          <w:szCs w:val="28"/>
          <w:lang w:val="uk-UA" w:eastAsia="uk-UA"/>
        </w:rPr>
        <w:softHyphen/>
        <w:t>тної власності є непорушним.</w:t>
      </w:r>
    </w:p>
    <w:p w:rsidR="00B34459" w:rsidRPr="00B34459" w:rsidRDefault="00B34459" w:rsidP="00113D0B">
      <w:pPr>
        <w:spacing w:after="0"/>
        <w:ind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Зміст даної засади полягає в тому, що:</w:t>
      </w:r>
    </w:p>
    <w:p w:rsidR="0003074B" w:rsidRDefault="0003074B" w:rsidP="0003074B">
      <w:pPr>
        <w:tabs>
          <w:tab w:val="left" w:pos="542"/>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1) </w:t>
      </w:r>
      <w:r w:rsidR="00B34459" w:rsidRPr="0003074B">
        <w:rPr>
          <w:rFonts w:ascii="Times New Roman" w:eastAsia="Times New Roman" w:hAnsi="Times New Roman" w:cs="Times New Roman"/>
          <w:sz w:val="28"/>
          <w:szCs w:val="28"/>
          <w:lang w:val="uk-UA" w:eastAsia="uk-UA"/>
        </w:rPr>
        <w:t>Позбавлення або обмеження права власності під час кримінального провадження здійснюється лише на підставі вмотивованого судового рішення, ухваленого в порядку, передбаченому КПК.</w:t>
      </w:r>
    </w:p>
    <w:p w:rsidR="00B34459" w:rsidRPr="0003074B" w:rsidRDefault="0003074B" w:rsidP="0003074B">
      <w:pPr>
        <w:tabs>
          <w:tab w:val="left" w:pos="542"/>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2) </w:t>
      </w:r>
      <w:r w:rsidR="00B34459" w:rsidRPr="0003074B">
        <w:rPr>
          <w:rFonts w:ascii="Times New Roman" w:eastAsia="Times New Roman" w:hAnsi="Times New Roman" w:cs="Times New Roman"/>
          <w:sz w:val="28"/>
          <w:szCs w:val="28"/>
          <w:lang w:val="uk-UA" w:eastAsia="uk-UA"/>
        </w:rPr>
        <w:t>На підставах та в порядку, передбаченому КПК, допускається тимчасове вилу</w:t>
      </w:r>
      <w:r w:rsidR="00B34459" w:rsidRPr="0003074B">
        <w:rPr>
          <w:rFonts w:ascii="Times New Roman" w:eastAsia="Times New Roman" w:hAnsi="Times New Roman" w:cs="Times New Roman"/>
          <w:sz w:val="28"/>
          <w:szCs w:val="28"/>
          <w:lang w:val="uk-UA" w:eastAsia="uk-UA"/>
        </w:rPr>
        <w:softHyphen/>
        <w:t xml:space="preserve">чення майна без судового рішення (ст. </w:t>
      </w:r>
      <w:r w:rsidR="00B34459" w:rsidRPr="0003074B">
        <w:rPr>
          <w:rFonts w:ascii="Times New Roman" w:eastAsia="Times New Roman" w:hAnsi="Times New Roman" w:cs="Times New Roman"/>
          <w:sz w:val="28"/>
          <w:szCs w:val="28"/>
        </w:rPr>
        <w:t xml:space="preserve">16, 167-169 </w:t>
      </w:r>
      <w:r w:rsidR="00B34459" w:rsidRPr="0003074B">
        <w:rPr>
          <w:rFonts w:ascii="Times New Roman" w:eastAsia="Times New Roman" w:hAnsi="Times New Roman" w:cs="Times New Roman"/>
          <w:sz w:val="28"/>
          <w:szCs w:val="28"/>
          <w:lang w:val="uk-UA" w:eastAsia="uk-UA"/>
        </w:rPr>
        <w:t>КПК).</w:t>
      </w:r>
    </w:p>
    <w:p w:rsidR="00B34459" w:rsidRPr="00B34459" w:rsidRDefault="00B34459" w:rsidP="00113D0B">
      <w:pPr>
        <w:spacing w:after="0"/>
        <w:ind w:right="20" w:firstLine="300"/>
        <w:jc w:val="both"/>
        <w:rPr>
          <w:rFonts w:ascii="Times New Roman" w:eastAsia="Times New Roman" w:hAnsi="Times New Roman" w:cs="Times New Roman"/>
          <w:sz w:val="28"/>
          <w:szCs w:val="28"/>
          <w:lang w:val="uk-UA"/>
        </w:rPr>
      </w:pPr>
      <w:r w:rsidRPr="00B34459">
        <w:rPr>
          <w:rFonts w:ascii="Times New Roman" w:eastAsia="Times New Roman" w:hAnsi="Times New Roman" w:cs="Times New Roman"/>
          <w:sz w:val="28"/>
          <w:szCs w:val="28"/>
          <w:lang w:val="uk-UA" w:eastAsia="uk-UA"/>
        </w:rPr>
        <w:t>Суть засади виявляється у гарантуванні державою неможливості втручання з її боку або з боку осіб у здійснення власником своїх повноважень, перешкоджанні перспективі протиправного позбавлення власника його майна, недопустимості дій, які суперечать інтересам власника.</w:t>
      </w:r>
    </w:p>
    <w:p w:rsidR="002829D9" w:rsidRDefault="00B34459" w:rsidP="00113D0B">
      <w:pPr>
        <w:spacing w:after="0"/>
        <w:ind w:right="20" w:firstLine="300"/>
        <w:jc w:val="both"/>
        <w:rPr>
          <w:rFonts w:ascii="Times New Roman" w:eastAsia="Times New Roman" w:hAnsi="Times New Roman" w:cs="Times New Roman"/>
          <w:sz w:val="28"/>
          <w:szCs w:val="28"/>
          <w:lang w:val="uk-UA" w:eastAsia="uk-UA"/>
        </w:rPr>
      </w:pPr>
      <w:r w:rsidRPr="00B34459">
        <w:rPr>
          <w:rFonts w:ascii="Times New Roman" w:eastAsia="Times New Roman" w:hAnsi="Times New Roman" w:cs="Times New Roman"/>
          <w:sz w:val="28"/>
          <w:szCs w:val="28"/>
          <w:lang w:val="uk-UA" w:eastAsia="uk-UA"/>
        </w:rPr>
        <w:t xml:space="preserve">Разом з тим законом передбачена і можливість позбавлення чи обмеження права власності під час кримінального провадження, але за умови: </w:t>
      </w:r>
    </w:p>
    <w:p w:rsidR="002829D9" w:rsidRDefault="00B34459" w:rsidP="00113D0B">
      <w:pPr>
        <w:spacing w:after="0"/>
        <w:ind w:right="20" w:firstLine="300"/>
        <w:jc w:val="both"/>
        <w:rPr>
          <w:rFonts w:ascii="Times New Roman" w:eastAsia="Times New Roman" w:hAnsi="Times New Roman" w:cs="Times New Roman"/>
          <w:sz w:val="28"/>
          <w:szCs w:val="28"/>
          <w:lang w:val="uk-UA" w:eastAsia="uk-UA"/>
        </w:rPr>
      </w:pPr>
      <w:r w:rsidRPr="00B34459">
        <w:rPr>
          <w:rFonts w:ascii="Times New Roman" w:eastAsia="Times New Roman" w:hAnsi="Times New Roman" w:cs="Times New Roman"/>
          <w:sz w:val="28"/>
          <w:szCs w:val="28"/>
          <w:lang w:val="uk-UA"/>
        </w:rPr>
        <w:t xml:space="preserve">1) </w:t>
      </w:r>
      <w:r w:rsidRPr="00B34459">
        <w:rPr>
          <w:rFonts w:ascii="Times New Roman" w:eastAsia="Times New Roman" w:hAnsi="Times New Roman" w:cs="Times New Roman"/>
          <w:sz w:val="28"/>
          <w:szCs w:val="28"/>
          <w:lang w:val="uk-UA" w:eastAsia="uk-UA"/>
        </w:rPr>
        <w:t>прийняття рішен</w:t>
      </w:r>
      <w:r w:rsidR="00113D0B">
        <w:rPr>
          <w:rFonts w:ascii="Times New Roman" w:eastAsia="Times New Roman" w:hAnsi="Times New Roman" w:cs="Times New Roman"/>
          <w:sz w:val="28"/>
          <w:szCs w:val="28"/>
          <w:lang w:val="uk-UA" w:eastAsia="uk-UA"/>
        </w:rPr>
        <w:t>ня тільк</w:t>
      </w:r>
      <w:r w:rsidR="00113D0B" w:rsidRPr="00113D0B">
        <w:rPr>
          <w:rFonts w:ascii="Times New Roman" w:eastAsia="Times New Roman" w:hAnsi="Times New Roman" w:cs="Times New Roman"/>
          <w:sz w:val="28"/>
          <w:szCs w:val="28"/>
          <w:lang w:val="uk-UA" w:eastAsia="uk-UA"/>
        </w:rPr>
        <w:t xml:space="preserve">и судом; </w:t>
      </w:r>
    </w:p>
    <w:p w:rsidR="002829D9" w:rsidRDefault="00113D0B" w:rsidP="00113D0B">
      <w:pPr>
        <w:spacing w:after="0"/>
        <w:ind w:right="20" w:firstLine="300"/>
        <w:jc w:val="both"/>
        <w:rPr>
          <w:rFonts w:ascii="Times New Roman" w:eastAsia="Times New Roman" w:hAnsi="Times New Roman" w:cs="Times New Roman"/>
          <w:sz w:val="28"/>
          <w:szCs w:val="28"/>
          <w:lang w:val="uk-UA" w:eastAsia="uk-UA"/>
        </w:rPr>
      </w:pPr>
      <w:r w:rsidRPr="00113D0B">
        <w:rPr>
          <w:rFonts w:ascii="Times New Roman" w:eastAsia="Times New Roman" w:hAnsi="Times New Roman" w:cs="Times New Roman"/>
          <w:sz w:val="28"/>
          <w:szCs w:val="28"/>
          <w:lang w:val="uk-UA" w:eastAsia="uk-UA"/>
        </w:rPr>
        <w:t xml:space="preserve">2) вмотивованості такого рішення; </w:t>
      </w:r>
    </w:p>
    <w:p w:rsidR="00113D0B" w:rsidRPr="00113D0B" w:rsidRDefault="00113D0B" w:rsidP="00113D0B">
      <w:pPr>
        <w:spacing w:after="0"/>
        <w:ind w:right="20" w:firstLine="300"/>
        <w:jc w:val="both"/>
        <w:rPr>
          <w:rFonts w:ascii="Times New Roman" w:eastAsia="Times New Roman" w:hAnsi="Times New Roman" w:cs="Times New Roman"/>
          <w:sz w:val="28"/>
          <w:szCs w:val="28"/>
          <w:lang w:val="uk-UA" w:eastAsia="uk-UA"/>
        </w:rPr>
      </w:pPr>
      <w:r w:rsidRPr="00113D0B">
        <w:rPr>
          <w:rFonts w:ascii="Times New Roman" w:eastAsia="Times New Roman" w:hAnsi="Times New Roman" w:cs="Times New Roman"/>
          <w:sz w:val="28"/>
          <w:szCs w:val="28"/>
          <w:lang w:val="uk-UA" w:eastAsia="uk-UA"/>
        </w:rPr>
        <w:t>3) ухвалення рішення за процедурою, яка передбачена КПК.</w:t>
      </w:r>
    </w:p>
    <w:p w:rsidR="00113D0B" w:rsidRPr="00113D0B" w:rsidRDefault="00113D0B" w:rsidP="00113D0B">
      <w:pPr>
        <w:spacing w:after="0"/>
        <w:ind w:left="20" w:right="40" w:firstLine="300"/>
        <w:jc w:val="both"/>
        <w:rPr>
          <w:rFonts w:ascii="Times New Roman" w:eastAsia="Times New Roman" w:hAnsi="Times New Roman" w:cs="Times New Roman"/>
          <w:sz w:val="28"/>
          <w:szCs w:val="28"/>
          <w:lang w:val="uk-UA"/>
        </w:rPr>
      </w:pPr>
      <w:r w:rsidRPr="00113D0B">
        <w:rPr>
          <w:rFonts w:ascii="Times New Roman" w:eastAsia="Times New Roman" w:hAnsi="Times New Roman" w:cs="Times New Roman"/>
          <w:sz w:val="28"/>
          <w:szCs w:val="28"/>
          <w:lang w:val="uk-UA" w:eastAsia="uk-UA"/>
        </w:rPr>
        <w:t>Примусове відчуження об'єктів права приватної власності може бути застосоване лише як виняток з мотивів суспільної необхідності, на підставі і в порядку, встановле</w:t>
      </w:r>
      <w:r w:rsidRPr="00113D0B">
        <w:rPr>
          <w:rFonts w:ascii="Times New Roman" w:eastAsia="Times New Roman" w:hAnsi="Times New Roman" w:cs="Times New Roman"/>
          <w:sz w:val="28"/>
          <w:szCs w:val="28"/>
          <w:lang w:val="uk-UA" w:eastAsia="uk-UA"/>
        </w:rPr>
        <w:softHyphen/>
        <w:t>них законом, і за умови попереднього і повного відшкодування їх вартості. Примусове відчуження таких об'єктів з наступним повним відшкодуванням їх вартості допуска</w:t>
      </w:r>
      <w:r w:rsidRPr="00113D0B">
        <w:rPr>
          <w:rFonts w:ascii="Times New Roman" w:eastAsia="Times New Roman" w:hAnsi="Times New Roman" w:cs="Times New Roman"/>
          <w:sz w:val="28"/>
          <w:szCs w:val="28"/>
          <w:lang w:val="uk-UA" w:eastAsia="uk-UA"/>
        </w:rPr>
        <w:softHyphen/>
        <w:t>ється лише в умовах воєнного чи надзвичайного стану. Конфіскація майна може бути застосована виключно за рішенням суду у випадках, в обсязі та порядку, встановлених законом. Використання власності не може завдавати шкоди правам, свободам та гідно</w:t>
      </w:r>
      <w:r w:rsidRPr="00113D0B">
        <w:rPr>
          <w:rFonts w:ascii="Times New Roman" w:eastAsia="Times New Roman" w:hAnsi="Times New Roman" w:cs="Times New Roman"/>
          <w:sz w:val="28"/>
          <w:szCs w:val="28"/>
          <w:lang w:val="uk-UA" w:eastAsia="uk-UA"/>
        </w:rPr>
        <w:softHyphen/>
        <w:t>сті громадян, інтересам суспільства, погіршувати екологічну ситуацію і природні якості землі.</w:t>
      </w:r>
    </w:p>
    <w:p w:rsidR="00113D0B" w:rsidRPr="00113D0B" w:rsidRDefault="00113D0B" w:rsidP="00113D0B">
      <w:pPr>
        <w:spacing w:after="0"/>
        <w:ind w:left="20" w:right="40" w:firstLine="300"/>
        <w:jc w:val="both"/>
        <w:rPr>
          <w:rFonts w:ascii="Times New Roman" w:eastAsia="Times New Roman" w:hAnsi="Times New Roman" w:cs="Times New Roman"/>
          <w:sz w:val="28"/>
          <w:szCs w:val="28"/>
          <w:lang w:val="uk-UA"/>
        </w:rPr>
      </w:pPr>
      <w:r w:rsidRPr="00113D0B">
        <w:rPr>
          <w:rFonts w:ascii="Times New Roman" w:eastAsia="Times New Roman" w:hAnsi="Times New Roman" w:cs="Times New Roman"/>
          <w:sz w:val="28"/>
          <w:szCs w:val="28"/>
          <w:lang w:val="uk-UA" w:eastAsia="uk-UA"/>
        </w:rPr>
        <w:lastRenderedPageBreak/>
        <w:t>Тимчасовим вилученням майна є фактичне позбавлення підозрюваного можливості володіти, користуватися та розпоряджатися певним його майном до вирішення питання про арешт майна або його повернення.</w:t>
      </w:r>
    </w:p>
    <w:p w:rsidR="00113D0B" w:rsidRPr="00113D0B" w:rsidRDefault="00113D0B" w:rsidP="00113D0B">
      <w:pPr>
        <w:spacing w:after="0"/>
        <w:ind w:left="20" w:right="40" w:firstLine="300"/>
        <w:jc w:val="both"/>
        <w:rPr>
          <w:rFonts w:ascii="Times New Roman" w:eastAsia="Times New Roman" w:hAnsi="Times New Roman" w:cs="Times New Roman"/>
          <w:sz w:val="28"/>
          <w:szCs w:val="28"/>
          <w:lang w:val="uk-UA"/>
        </w:rPr>
      </w:pPr>
      <w:r w:rsidRPr="00113D0B">
        <w:rPr>
          <w:rFonts w:ascii="Times New Roman" w:eastAsia="Times New Roman" w:hAnsi="Times New Roman" w:cs="Times New Roman"/>
          <w:sz w:val="28"/>
          <w:szCs w:val="28"/>
          <w:lang w:val="uk-UA" w:eastAsia="uk-UA"/>
        </w:rPr>
        <w:t>Тимчасово вилученим може бути майно у вигляді речей, документів, грошей тощо, щодо яких є достатні підстави вважати, що вони:</w:t>
      </w:r>
    </w:p>
    <w:p w:rsidR="0003074B" w:rsidRDefault="0003074B" w:rsidP="0003074B">
      <w:pPr>
        <w:tabs>
          <w:tab w:val="left" w:pos="543"/>
        </w:tabs>
        <w:spacing w:after="0"/>
        <w:ind w:right="4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1) </w:t>
      </w:r>
      <w:r w:rsidR="00113D0B" w:rsidRPr="0003074B">
        <w:rPr>
          <w:rFonts w:ascii="Times New Roman" w:eastAsia="Times New Roman" w:hAnsi="Times New Roman" w:cs="Times New Roman"/>
          <w:sz w:val="28"/>
          <w:szCs w:val="28"/>
          <w:lang w:val="uk-UA" w:eastAsia="uk-UA"/>
        </w:rPr>
        <w:t>підшукані, виготовлені, пристосовані чи використані як засоби чи знаряддя вчи</w:t>
      </w:r>
      <w:r w:rsidR="00113D0B" w:rsidRPr="0003074B">
        <w:rPr>
          <w:rFonts w:ascii="Times New Roman" w:eastAsia="Times New Roman" w:hAnsi="Times New Roman" w:cs="Times New Roman"/>
          <w:sz w:val="28"/>
          <w:szCs w:val="28"/>
          <w:lang w:val="uk-UA" w:eastAsia="uk-UA"/>
        </w:rPr>
        <w:softHyphen/>
        <w:t>нення кримінального правопорушення і/або зберегли на собі його сліди;</w:t>
      </w:r>
    </w:p>
    <w:p w:rsidR="0003074B" w:rsidRDefault="0003074B" w:rsidP="0003074B">
      <w:pPr>
        <w:tabs>
          <w:tab w:val="left" w:pos="546"/>
        </w:tabs>
        <w:spacing w:after="0"/>
        <w:ind w:right="4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2) </w:t>
      </w:r>
      <w:r w:rsidR="00113D0B" w:rsidRPr="00113D0B">
        <w:rPr>
          <w:rFonts w:ascii="Times New Roman" w:eastAsia="Times New Roman" w:hAnsi="Times New Roman" w:cs="Times New Roman"/>
          <w:sz w:val="28"/>
          <w:szCs w:val="28"/>
          <w:lang w:val="uk-UA" w:eastAsia="uk-UA"/>
        </w:rPr>
        <w:t>надані особі з метою схилити її до вчинення кримінального правопорушення, фі</w:t>
      </w:r>
      <w:r w:rsidR="00113D0B" w:rsidRPr="00113D0B">
        <w:rPr>
          <w:rFonts w:ascii="Times New Roman" w:eastAsia="Times New Roman" w:hAnsi="Times New Roman" w:cs="Times New Roman"/>
          <w:sz w:val="28"/>
          <w:szCs w:val="28"/>
          <w:lang w:val="uk-UA" w:eastAsia="uk-UA"/>
        </w:rPr>
        <w:softHyphen/>
        <w:t xml:space="preserve">нансування </w:t>
      </w:r>
      <w:r w:rsidR="00113D0B" w:rsidRPr="00113D0B">
        <w:rPr>
          <w:rFonts w:ascii="Times New Roman" w:eastAsia="Times New Roman" w:hAnsi="Times New Roman" w:cs="Times New Roman"/>
          <w:spacing w:val="30"/>
          <w:sz w:val="28"/>
          <w:szCs w:val="28"/>
          <w:lang w:val="uk-UA" w:eastAsia="uk-UA"/>
        </w:rPr>
        <w:t>і/або</w:t>
      </w:r>
      <w:r w:rsidR="00113D0B" w:rsidRPr="00113D0B">
        <w:rPr>
          <w:rFonts w:ascii="Times New Roman" w:eastAsia="Times New Roman" w:hAnsi="Times New Roman" w:cs="Times New Roman"/>
          <w:sz w:val="28"/>
          <w:szCs w:val="28"/>
          <w:lang w:val="uk-UA" w:eastAsia="uk-UA"/>
        </w:rPr>
        <w:t xml:space="preserve"> матеріального забезпечення кримінального правопорушення чи як винагорода за його вчинення;</w:t>
      </w:r>
    </w:p>
    <w:p w:rsidR="0003074B" w:rsidRDefault="0003074B" w:rsidP="0003074B">
      <w:pPr>
        <w:tabs>
          <w:tab w:val="left" w:pos="543"/>
        </w:tabs>
        <w:spacing w:after="0"/>
        <w:ind w:right="4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3) </w:t>
      </w:r>
      <w:r w:rsidR="00113D0B" w:rsidRPr="00113D0B">
        <w:rPr>
          <w:rFonts w:ascii="Times New Roman" w:eastAsia="Times New Roman" w:hAnsi="Times New Roman" w:cs="Times New Roman"/>
          <w:sz w:val="28"/>
          <w:szCs w:val="28"/>
          <w:lang w:val="uk-UA" w:eastAsia="uk-UA"/>
        </w:rPr>
        <w:t>є предметом кримінального правопорушення, пов'язаного з їх незаконним обігом;</w:t>
      </w:r>
    </w:p>
    <w:p w:rsidR="00113D0B" w:rsidRPr="00113D0B" w:rsidRDefault="0003074B" w:rsidP="0003074B">
      <w:pPr>
        <w:tabs>
          <w:tab w:val="left" w:pos="543"/>
        </w:tabs>
        <w:spacing w:after="0"/>
        <w:ind w:right="4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4) </w:t>
      </w:r>
      <w:r w:rsidR="00113D0B" w:rsidRPr="00113D0B">
        <w:rPr>
          <w:rFonts w:ascii="Times New Roman" w:eastAsia="Times New Roman" w:hAnsi="Times New Roman" w:cs="Times New Roman"/>
          <w:sz w:val="28"/>
          <w:szCs w:val="28"/>
          <w:lang w:val="uk-UA" w:eastAsia="uk-UA"/>
        </w:rPr>
        <w:t>набуті в результаті вчинення кримінального правопорушення, доходи від них, або на які було спрямоване кримінальне правопорушення.</w:t>
      </w:r>
    </w:p>
    <w:p w:rsidR="00113D0B" w:rsidRPr="00113D0B" w:rsidRDefault="00113D0B" w:rsidP="00113D0B">
      <w:pPr>
        <w:spacing w:after="0"/>
        <w:ind w:left="20" w:right="40" w:firstLine="300"/>
        <w:jc w:val="both"/>
        <w:rPr>
          <w:rFonts w:ascii="Times New Roman" w:eastAsia="Times New Roman" w:hAnsi="Times New Roman" w:cs="Times New Roman"/>
          <w:sz w:val="28"/>
          <w:szCs w:val="28"/>
          <w:lang w:val="uk-UA"/>
        </w:rPr>
      </w:pPr>
      <w:r w:rsidRPr="00113D0B">
        <w:rPr>
          <w:rFonts w:ascii="Times New Roman" w:eastAsia="Times New Roman" w:hAnsi="Times New Roman" w:cs="Times New Roman"/>
          <w:sz w:val="28"/>
          <w:szCs w:val="28"/>
          <w:lang w:val="uk-UA" w:eastAsia="uk-UA"/>
        </w:rPr>
        <w:t>Тимчасово вилучити майно може кожен, хто законно затримав особу в порядку, пе</w:t>
      </w:r>
      <w:r w:rsidRPr="00113D0B">
        <w:rPr>
          <w:rFonts w:ascii="Times New Roman" w:eastAsia="Times New Roman" w:hAnsi="Times New Roman" w:cs="Times New Roman"/>
          <w:sz w:val="28"/>
          <w:szCs w:val="28"/>
          <w:lang w:val="uk-UA" w:eastAsia="uk-UA"/>
        </w:rPr>
        <w:softHyphen/>
        <w:t>редбаченому ст. 207, 208 КПК. Кожна особа, яка здійснила законне затримання, зо</w:t>
      </w:r>
      <w:r w:rsidRPr="00113D0B">
        <w:rPr>
          <w:rFonts w:ascii="Times New Roman" w:eastAsia="Times New Roman" w:hAnsi="Times New Roman" w:cs="Times New Roman"/>
          <w:sz w:val="28"/>
          <w:szCs w:val="28"/>
          <w:lang w:val="uk-UA" w:eastAsia="uk-UA"/>
        </w:rPr>
        <w:softHyphen/>
        <w:t>бов'язана одночасно із доставленням затриманої особи до слідчого, прокурора, іншої уповноваженої службової особи передати їй тимчасов</w:t>
      </w:r>
      <w:r>
        <w:rPr>
          <w:rFonts w:ascii="Times New Roman" w:eastAsia="Times New Roman" w:hAnsi="Times New Roman" w:cs="Times New Roman"/>
          <w:sz w:val="28"/>
          <w:szCs w:val="28"/>
          <w:lang w:val="uk-UA" w:eastAsia="uk-UA"/>
        </w:rPr>
        <w:t>о вилучене майно. Факт передан</w:t>
      </w:r>
      <w:r w:rsidRPr="00113D0B">
        <w:rPr>
          <w:rFonts w:ascii="Times New Roman" w:eastAsia="Times New Roman" w:hAnsi="Times New Roman" w:cs="Times New Roman"/>
          <w:sz w:val="28"/>
          <w:szCs w:val="28"/>
          <w:lang w:val="uk-UA" w:eastAsia="uk-UA"/>
        </w:rPr>
        <w:t>ня тимчасово вилученого майна засвідчаться протоколом.</w:t>
      </w:r>
    </w:p>
    <w:p w:rsidR="00113D0B" w:rsidRPr="00113D0B" w:rsidRDefault="00113D0B" w:rsidP="00113D0B">
      <w:pPr>
        <w:spacing w:after="0"/>
        <w:ind w:left="20" w:right="40" w:firstLine="300"/>
        <w:jc w:val="both"/>
        <w:rPr>
          <w:rFonts w:ascii="Times New Roman" w:eastAsia="Times New Roman" w:hAnsi="Times New Roman" w:cs="Times New Roman"/>
          <w:sz w:val="28"/>
          <w:szCs w:val="28"/>
          <w:lang w:val="uk-UA"/>
        </w:rPr>
      </w:pPr>
      <w:r w:rsidRPr="00113D0B">
        <w:rPr>
          <w:rFonts w:ascii="Times New Roman" w:eastAsia="Times New Roman" w:hAnsi="Times New Roman" w:cs="Times New Roman"/>
          <w:sz w:val="28"/>
          <w:szCs w:val="28"/>
          <w:lang w:val="uk-UA" w:eastAsia="uk-UA"/>
        </w:rPr>
        <w:t>Тимчасове вилучення майна може здійснюватися також під час обшуку, огляду. Слідчий, прокурор, інша уповноважена службова особа під час затримання або обшуку і тимчасового вилучення майна або негайно після їх здійснення зобов'язана скласти ві</w:t>
      </w:r>
      <w:r w:rsidRPr="00113D0B">
        <w:rPr>
          <w:rFonts w:ascii="Times New Roman" w:eastAsia="Times New Roman" w:hAnsi="Times New Roman" w:cs="Times New Roman"/>
          <w:sz w:val="28"/>
          <w:szCs w:val="28"/>
          <w:lang w:val="uk-UA" w:eastAsia="uk-UA"/>
        </w:rPr>
        <w:softHyphen/>
        <w:t>дповідний протокол. Після тимчасового вилучення майна уповноважена службова осо</w:t>
      </w:r>
      <w:r w:rsidRPr="00113D0B">
        <w:rPr>
          <w:rFonts w:ascii="Times New Roman" w:eastAsia="Times New Roman" w:hAnsi="Times New Roman" w:cs="Times New Roman"/>
          <w:sz w:val="28"/>
          <w:szCs w:val="28"/>
          <w:lang w:val="uk-UA" w:eastAsia="uk-UA"/>
        </w:rPr>
        <w:softHyphen/>
        <w:t>ба зобов'язана забезпечити схоронність такого майна в порядку, встановленому Кабі</w:t>
      </w:r>
      <w:r w:rsidRPr="00113D0B">
        <w:rPr>
          <w:rFonts w:ascii="Times New Roman" w:eastAsia="Times New Roman" w:hAnsi="Times New Roman" w:cs="Times New Roman"/>
          <w:sz w:val="28"/>
          <w:szCs w:val="28"/>
          <w:lang w:val="uk-UA" w:eastAsia="uk-UA"/>
        </w:rPr>
        <w:softHyphen/>
        <w:t>нетом Міністрів України.</w:t>
      </w:r>
    </w:p>
    <w:p w:rsidR="00113D0B" w:rsidRPr="00113D0B" w:rsidRDefault="00113D0B" w:rsidP="00113D0B">
      <w:pPr>
        <w:spacing w:after="0"/>
        <w:ind w:left="20" w:firstLine="300"/>
        <w:jc w:val="both"/>
        <w:rPr>
          <w:rFonts w:ascii="Times New Roman" w:eastAsia="Times New Roman" w:hAnsi="Times New Roman" w:cs="Times New Roman"/>
          <w:sz w:val="28"/>
          <w:szCs w:val="28"/>
          <w:lang w:val="uk-UA"/>
        </w:rPr>
      </w:pPr>
      <w:r w:rsidRPr="00113D0B">
        <w:rPr>
          <w:rFonts w:ascii="Times New Roman" w:eastAsia="Times New Roman" w:hAnsi="Times New Roman" w:cs="Times New Roman"/>
          <w:sz w:val="28"/>
          <w:szCs w:val="28"/>
          <w:lang w:val="uk-UA" w:eastAsia="uk-UA"/>
        </w:rPr>
        <w:t>Тимчасово вилучене майно повертається особі, в якої воно було вилучено:</w:t>
      </w:r>
    </w:p>
    <w:p w:rsidR="00113D0B" w:rsidRDefault="002829D9" w:rsidP="002829D9">
      <w:pPr>
        <w:tabs>
          <w:tab w:val="left" w:pos="531"/>
        </w:tabs>
        <w:spacing w:after="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1) </w:t>
      </w:r>
      <w:r w:rsidR="00113D0B" w:rsidRPr="002829D9">
        <w:rPr>
          <w:rFonts w:ascii="Times New Roman" w:eastAsia="Times New Roman" w:hAnsi="Times New Roman" w:cs="Times New Roman"/>
          <w:sz w:val="28"/>
          <w:szCs w:val="28"/>
          <w:lang w:val="uk-UA" w:eastAsia="uk-UA"/>
        </w:rPr>
        <w:t>за постановою прокурора, якщо він визнає таке вилучення майна безпідставним;</w:t>
      </w:r>
    </w:p>
    <w:p w:rsidR="00113D0B" w:rsidRPr="00113D0B" w:rsidRDefault="002829D9" w:rsidP="002829D9">
      <w:pPr>
        <w:tabs>
          <w:tab w:val="left" w:pos="553"/>
        </w:tabs>
        <w:spacing w:after="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2) </w:t>
      </w:r>
      <w:r w:rsidR="00113D0B" w:rsidRPr="00113D0B">
        <w:rPr>
          <w:rFonts w:ascii="Times New Roman" w:eastAsia="Times New Roman" w:hAnsi="Times New Roman" w:cs="Times New Roman"/>
          <w:sz w:val="28"/>
          <w:szCs w:val="28"/>
          <w:lang w:val="uk-UA" w:eastAsia="uk-UA"/>
        </w:rPr>
        <w:t>за ухвалою слідчого судді чи суду, у разі відмови у задоволенні клопотання про</w:t>
      </w:r>
      <w:r w:rsidR="00113D0B" w:rsidRPr="00113D0B">
        <w:rPr>
          <w:rFonts w:ascii="Times New Roman" w:eastAsia="Times New Roman" w:hAnsi="Times New Roman" w:cs="Times New Roman"/>
          <w:sz w:val="28"/>
          <w:szCs w:val="28"/>
          <w:lang w:val="uk-UA" w:eastAsia="uk-UA"/>
        </w:rPr>
        <w:softHyphen/>
        <w:t>курора про арешт цього майна;</w:t>
      </w:r>
    </w:p>
    <w:p w:rsidR="00113D0B" w:rsidRPr="00113D0B" w:rsidRDefault="002829D9" w:rsidP="002829D9">
      <w:pPr>
        <w:tabs>
          <w:tab w:val="left" w:pos="553"/>
        </w:tabs>
        <w:spacing w:after="0"/>
        <w:ind w:right="4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3) </w:t>
      </w:r>
      <w:r w:rsidR="00113D0B" w:rsidRPr="00113D0B">
        <w:rPr>
          <w:rFonts w:ascii="Times New Roman" w:eastAsia="Times New Roman" w:hAnsi="Times New Roman" w:cs="Times New Roman"/>
          <w:sz w:val="28"/>
          <w:szCs w:val="28"/>
          <w:lang w:val="uk-UA" w:eastAsia="uk-UA"/>
        </w:rPr>
        <w:t>у випадках, якщо клопотання слідчого, прокурора на арешт тимчасово вилучено</w:t>
      </w:r>
      <w:r w:rsidR="00113D0B" w:rsidRPr="00113D0B">
        <w:rPr>
          <w:rFonts w:ascii="Times New Roman" w:eastAsia="Times New Roman" w:hAnsi="Times New Roman" w:cs="Times New Roman"/>
          <w:sz w:val="28"/>
          <w:szCs w:val="28"/>
          <w:lang w:val="uk-UA" w:eastAsia="uk-UA"/>
        </w:rPr>
        <w:softHyphen/>
        <w:t>го майна подано пізніше наступного робочого дня після вилучення майна (ч. 5 ст. 171 КПК) та якщо ухвалу про арешт тимчасово вилученого майна слідчий суддя, суд пос</w:t>
      </w:r>
      <w:r w:rsidR="00113D0B" w:rsidRPr="00113D0B">
        <w:rPr>
          <w:rFonts w:ascii="Times New Roman" w:eastAsia="Times New Roman" w:hAnsi="Times New Roman" w:cs="Times New Roman"/>
          <w:sz w:val="28"/>
          <w:szCs w:val="28"/>
          <w:lang w:val="uk-UA" w:eastAsia="uk-UA"/>
        </w:rPr>
        <w:softHyphen/>
        <w:t>тановляють пізніше сімдесяти двох годин із дня надходження до суду клопотання (ч. 6 ст. 173 КПК).</w:t>
      </w:r>
    </w:p>
    <w:p w:rsidR="00113D0B" w:rsidRPr="00113D0B" w:rsidRDefault="00113D0B" w:rsidP="00113D0B">
      <w:pPr>
        <w:spacing w:after="0"/>
        <w:ind w:left="20" w:right="40" w:firstLine="300"/>
        <w:jc w:val="both"/>
        <w:rPr>
          <w:rFonts w:ascii="Times New Roman" w:eastAsia="Times New Roman" w:hAnsi="Times New Roman" w:cs="Times New Roman"/>
          <w:sz w:val="28"/>
          <w:szCs w:val="28"/>
          <w:lang w:val="uk-UA" w:eastAsia="uk-UA"/>
        </w:rPr>
      </w:pPr>
      <w:r w:rsidRPr="00113D0B">
        <w:rPr>
          <w:rFonts w:ascii="Times New Roman" w:eastAsia="Times New Roman" w:hAnsi="Times New Roman" w:cs="Times New Roman"/>
          <w:sz w:val="28"/>
          <w:szCs w:val="28"/>
          <w:lang w:val="uk-UA" w:eastAsia="uk-UA"/>
        </w:rPr>
        <w:t>Шкода (як матеріальна, так і моральна), завдана особі в результаті незаконного на</w:t>
      </w:r>
      <w:r w:rsidRPr="00113D0B">
        <w:rPr>
          <w:rFonts w:ascii="Times New Roman" w:eastAsia="Times New Roman" w:hAnsi="Times New Roman" w:cs="Times New Roman"/>
          <w:sz w:val="28"/>
          <w:szCs w:val="28"/>
          <w:lang w:val="uk-UA" w:eastAsia="uk-UA"/>
        </w:rPr>
        <w:softHyphen/>
        <w:t>кладення арешту на майно чи його незаконної конфіскації, підлягає відшкодуванню на підставі ст. 130 КПК і Закону України «Про порядок відшкодування шкоди, завданоїгромадянинові незаконними діями органів, що здійснюють оперативно-розшукову дія</w:t>
      </w:r>
      <w:r w:rsidRPr="00113D0B">
        <w:rPr>
          <w:rFonts w:ascii="Times New Roman" w:eastAsia="Times New Roman" w:hAnsi="Times New Roman" w:cs="Times New Roman"/>
          <w:sz w:val="28"/>
          <w:szCs w:val="28"/>
          <w:lang w:val="uk-UA" w:eastAsia="uk-UA"/>
        </w:rPr>
        <w:softHyphen/>
        <w:t>льність, органів досудового розслідування, прокуратури і суду».</w:t>
      </w:r>
    </w:p>
    <w:p w:rsidR="002829D9" w:rsidRDefault="002829D9" w:rsidP="00113D0B">
      <w:pPr>
        <w:spacing w:after="0"/>
        <w:ind w:left="20" w:right="20" w:firstLine="300"/>
        <w:jc w:val="both"/>
        <w:rPr>
          <w:rFonts w:ascii="Times New Roman" w:eastAsia="Times New Roman" w:hAnsi="Times New Roman" w:cs="Times New Roman"/>
          <w:b/>
          <w:bCs/>
          <w:sz w:val="28"/>
          <w:szCs w:val="28"/>
          <w:lang w:val="uk-UA" w:eastAsia="uk-UA"/>
        </w:rPr>
      </w:pPr>
    </w:p>
    <w:p w:rsidR="002829D9" w:rsidRDefault="002829D9" w:rsidP="00113D0B">
      <w:pPr>
        <w:spacing w:after="0"/>
        <w:ind w:left="20" w:right="20" w:firstLine="300"/>
        <w:jc w:val="both"/>
        <w:rPr>
          <w:rFonts w:ascii="Times New Roman" w:eastAsia="Times New Roman" w:hAnsi="Times New Roman" w:cs="Times New Roman"/>
          <w:b/>
          <w:bCs/>
          <w:sz w:val="28"/>
          <w:szCs w:val="28"/>
          <w:lang w:val="uk-UA" w:eastAsia="uk-UA"/>
        </w:rPr>
      </w:pPr>
    </w:p>
    <w:p w:rsidR="00113D0B" w:rsidRPr="00113D0B" w:rsidRDefault="00113D0B" w:rsidP="00113D0B">
      <w:pPr>
        <w:spacing w:after="0"/>
        <w:ind w:left="20" w:right="20" w:firstLine="300"/>
        <w:jc w:val="both"/>
        <w:rPr>
          <w:rFonts w:ascii="Times New Roman" w:eastAsia="Times New Roman" w:hAnsi="Times New Roman" w:cs="Times New Roman"/>
          <w:sz w:val="28"/>
          <w:szCs w:val="28"/>
          <w:lang w:val="uk-UA"/>
        </w:rPr>
      </w:pPr>
      <w:r w:rsidRPr="00113D0B">
        <w:rPr>
          <w:rFonts w:ascii="Times New Roman" w:eastAsia="Times New Roman" w:hAnsi="Times New Roman" w:cs="Times New Roman"/>
          <w:b/>
          <w:bCs/>
          <w:sz w:val="28"/>
          <w:szCs w:val="28"/>
          <w:lang w:val="uk-UA" w:eastAsia="uk-UA"/>
        </w:rPr>
        <w:t>Засада презумпції невинуватості та забезпечення доведеності вини.</w:t>
      </w:r>
      <w:r w:rsidRPr="00113D0B">
        <w:rPr>
          <w:rFonts w:ascii="Times New Roman" w:eastAsia="Times New Roman" w:hAnsi="Times New Roman" w:cs="Times New Roman"/>
          <w:sz w:val="28"/>
          <w:szCs w:val="28"/>
          <w:lang w:val="uk-UA" w:eastAsia="uk-UA"/>
        </w:rPr>
        <w:t xml:space="preserve"> Ця засада закріплює одне з основоположних правил демократичної, правової держави у сфері кримінального судочинства. Знайшовши своє втілення в Конституції України (ст. </w:t>
      </w:r>
      <w:r w:rsidRPr="00113D0B">
        <w:rPr>
          <w:rFonts w:ascii="Times New Roman" w:eastAsia="Times New Roman" w:hAnsi="Times New Roman" w:cs="Times New Roman"/>
          <w:sz w:val="28"/>
          <w:szCs w:val="28"/>
        </w:rPr>
        <w:t xml:space="preserve">62), </w:t>
      </w:r>
      <w:r w:rsidRPr="00113D0B">
        <w:rPr>
          <w:rFonts w:ascii="Times New Roman" w:eastAsia="Times New Roman" w:hAnsi="Times New Roman" w:cs="Times New Roman"/>
          <w:sz w:val="28"/>
          <w:szCs w:val="28"/>
          <w:lang w:val="uk-UA" w:eastAsia="uk-UA"/>
        </w:rPr>
        <w:t>вона має найважливіше значення для захисту прав і законних інтересів осіб, що беруть участь у кримінальному процесі, впливає на законотворчий процес.</w:t>
      </w:r>
    </w:p>
    <w:p w:rsidR="00113D0B" w:rsidRPr="00113D0B" w:rsidRDefault="00113D0B" w:rsidP="00113D0B">
      <w:pPr>
        <w:spacing w:after="0"/>
        <w:ind w:left="20" w:right="20" w:firstLine="300"/>
        <w:jc w:val="both"/>
        <w:rPr>
          <w:rFonts w:ascii="Times New Roman" w:eastAsia="Times New Roman" w:hAnsi="Times New Roman" w:cs="Times New Roman"/>
          <w:sz w:val="28"/>
          <w:szCs w:val="28"/>
          <w:lang w:val="uk-UA"/>
        </w:rPr>
      </w:pPr>
      <w:r w:rsidRPr="00113D0B">
        <w:rPr>
          <w:rFonts w:ascii="Times New Roman" w:eastAsia="Times New Roman" w:hAnsi="Times New Roman" w:cs="Times New Roman"/>
          <w:sz w:val="28"/>
          <w:szCs w:val="28"/>
          <w:lang w:val="uk-UA" w:eastAsia="uk-UA"/>
        </w:rPr>
        <w:t xml:space="preserve">У ч. </w:t>
      </w:r>
      <w:r w:rsidRPr="00113D0B">
        <w:rPr>
          <w:rFonts w:ascii="Times New Roman" w:eastAsia="Times New Roman" w:hAnsi="Times New Roman" w:cs="Times New Roman"/>
          <w:sz w:val="28"/>
          <w:szCs w:val="28"/>
        </w:rPr>
        <w:t xml:space="preserve">1 </w:t>
      </w:r>
      <w:r w:rsidRPr="00113D0B">
        <w:rPr>
          <w:rFonts w:ascii="Times New Roman" w:eastAsia="Times New Roman" w:hAnsi="Times New Roman" w:cs="Times New Roman"/>
          <w:sz w:val="28"/>
          <w:szCs w:val="28"/>
          <w:lang w:val="uk-UA" w:eastAsia="uk-UA"/>
        </w:rPr>
        <w:t xml:space="preserve">ст. </w:t>
      </w:r>
      <w:r w:rsidRPr="00113D0B">
        <w:rPr>
          <w:rFonts w:ascii="Times New Roman" w:eastAsia="Times New Roman" w:hAnsi="Times New Roman" w:cs="Times New Roman"/>
          <w:sz w:val="28"/>
          <w:szCs w:val="28"/>
        </w:rPr>
        <w:t xml:space="preserve">62 </w:t>
      </w:r>
      <w:r w:rsidRPr="00113D0B">
        <w:rPr>
          <w:rFonts w:ascii="Times New Roman" w:eastAsia="Times New Roman" w:hAnsi="Times New Roman" w:cs="Times New Roman"/>
          <w:sz w:val="28"/>
          <w:szCs w:val="28"/>
          <w:lang w:val="uk-UA" w:eastAsia="uk-UA"/>
        </w:rPr>
        <w:t>Конституції України сформульована презумпція невинуватості, відпо</w:t>
      </w:r>
      <w:r w:rsidRPr="00113D0B">
        <w:rPr>
          <w:rFonts w:ascii="Times New Roman" w:eastAsia="Times New Roman" w:hAnsi="Times New Roman" w:cs="Times New Roman"/>
          <w:sz w:val="28"/>
          <w:szCs w:val="28"/>
          <w:lang w:val="uk-UA" w:eastAsia="uk-UA"/>
        </w:rPr>
        <w:softHyphen/>
        <w:t>відно до якої особа вважається невинуватою у вчиненні злочину і не може бути піддана кримінальному покаранню, доки її вину не буде доведено в законному порядку і вста</w:t>
      </w:r>
      <w:r w:rsidRPr="00113D0B">
        <w:rPr>
          <w:rFonts w:ascii="Times New Roman" w:eastAsia="Times New Roman" w:hAnsi="Times New Roman" w:cs="Times New Roman"/>
          <w:sz w:val="28"/>
          <w:szCs w:val="28"/>
          <w:lang w:val="uk-UA" w:eastAsia="uk-UA"/>
        </w:rPr>
        <w:softHyphen/>
        <w:t>новлено обвинувальним вироком суду.</w:t>
      </w:r>
    </w:p>
    <w:p w:rsidR="00113D0B" w:rsidRPr="00113D0B" w:rsidRDefault="00113D0B" w:rsidP="00113D0B">
      <w:pPr>
        <w:spacing w:after="0"/>
        <w:ind w:left="20" w:firstLine="300"/>
        <w:jc w:val="both"/>
        <w:rPr>
          <w:rFonts w:ascii="Times New Roman" w:eastAsia="Times New Roman" w:hAnsi="Times New Roman" w:cs="Times New Roman"/>
          <w:sz w:val="28"/>
          <w:szCs w:val="28"/>
          <w:lang w:val="uk-UA"/>
        </w:rPr>
      </w:pPr>
      <w:r w:rsidRPr="00113D0B">
        <w:rPr>
          <w:rFonts w:ascii="Times New Roman" w:eastAsia="Times New Roman" w:hAnsi="Times New Roman" w:cs="Times New Roman"/>
          <w:sz w:val="28"/>
          <w:szCs w:val="28"/>
          <w:lang w:val="uk-UA" w:eastAsia="uk-UA"/>
        </w:rPr>
        <w:t xml:space="preserve">Відповідно до ст. </w:t>
      </w:r>
      <w:r w:rsidRPr="00113D0B">
        <w:rPr>
          <w:rFonts w:ascii="Times New Roman" w:eastAsia="Times New Roman" w:hAnsi="Times New Roman" w:cs="Times New Roman"/>
          <w:sz w:val="28"/>
          <w:szCs w:val="28"/>
        </w:rPr>
        <w:t xml:space="preserve">17 </w:t>
      </w:r>
      <w:r w:rsidRPr="00113D0B">
        <w:rPr>
          <w:rFonts w:ascii="Times New Roman" w:eastAsia="Times New Roman" w:hAnsi="Times New Roman" w:cs="Times New Roman"/>
          <w:sz w:val="28"/>
          <w:szCs w:val="28"/>
          <w:lang w:val="uk-UA" w:eastAsia="uk-UA"/>
        </w:rPr>
        <w:t>КПК юридичний зміст цієї засади полягає у тому, що:</w:t>
      </w:r>
    </w:p>
    <w:p w:rsidR="00113D0B" w:rsidRPr="00113D0B" w:rsidRDefault="002829D9" w:rsidP="002829D9">
      <w:pPr>
        <w:tabs>
          <w:tab w:val="left" w:pos="471"/>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1) </w:t>
      </w:r>
      <w:r w:rsidR="00113D0B" w:rsidRPr="00113D0B">
        <w:rPr>
          <w:rFonts w:ascii="Times New Roman" w:eastAsia="Times New Roman" w:hAnsi="Times New Roman" w:cs="Times New Roman"/>
          <w:sz w:val="28"/>
          <w:szCs w:val="28"/>
          <w:lang w:val="uk-UA" w:eastAsia="uk-UA"/>
        </w:rPr>
        <w:t>ніхто не зобов'язаний доводити свою винуватість у вчиненні злочину або меншу ви</w:t>
      </w:r>
      <w:r w:rsidR="00113D0B" w:rsidRPr="00113D0B">
        <w:rPr>
          <w:rFonts w:ascii="Times New Roman" w:eastAsia="Times New Roman" w:hAnsi="Times New Roman" w:cs="Times New Roman"/>
          <w:sz w:val="28"/>
          <w:szCs w:val="28"/>
          <w:lang w:val="uk-UA" w:eastAsia="uk-UA"/>
        </w:rPr>
        <w:softHyphen/>
        <w:t>нуватість, або наявність обставин, що виключають кримінальну відповідальність особи;</w:t>
      </w:r>
    </w:p>
    <w:p w:rsidR="00113D0B" w:rsidRPr="00113D0B" w:rsidRDefault="002829D9" w:rsidP="002829D9">
      <w:pPr>
        <w:tabs>
          <w:tab w:val="left" w:pos="471"/>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2) </w:t>
      </w:r>
      <w:r w:rsidR="00113D0B" w:rsidRPr="00113D0B">
        <w:rPr>
          <w:rFonts w:ascii="Times New Roman" w:eastAsia="Times New Roman" w:hAnsi="Times New Roman" w:cs="Times New Roman"/>
          <w:sz w:val="28"/>
          <w:szCs w:val="28"/>
          <w:lang w:val="uk-UA" w:eastAsia="uk-UA"/>
        </w:rPr>
        <w:t xml:space="preserve">обов'язок доведення винуватості особи покладено на слідчого, прокурора, а у справах приватного обвинувачення </w:t>
      </w:r>
      <w:r w:rsidR="00113D0B" w:rsidRPr="00113D0B">
        <w:rPr>
          <w:rFonts w:ascii="Times New Roman" w:eastAsia="Times New Roman" w:hAnsi="Times New Roman" w:cs="Times New Roman"/>
          <w:sz w:val="28"/>
          <w:szCs w:val="28"/>
        </w:rPr>
        <w:t xml:space="preserve">— </w:t>
      </w:r>
      <w:r w:rsidR="00113D0B" w:rsidRPr="00113D0B">
        <w:rPr>
          <w:rFonts w:ascii="Times New Roman" w:eastAsia="Times New Roman" w:hAnsi="Times New Roman" w:cs="Times New Roman"/>
          <w:sz w:val="28"/>
          <w:szCs w:val="28"/>
          <w:lang w:val="uk-UA" w:eastAsia="uk-UA"/>
        </w:rPr>
        <w:t>на потерпілого чи його представника;</w:t>
      </w:r>
    </w:p>
    <w:p w:rsidR="00113D0B" w:rsidRPr="00113D0B" w:rsidRDefault="002829D9" w:rsidP="002829D9">
      <w:pPr>
        <w:tabs>
          <w:tab w:val="left" w:pos="471"/>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3) </w:t>
      </w:r>
      <w:r w:rsidR="00113D0B" w:rsidRPr="00113D0B">
        <w:rPr>
          <w:rFonts w:ascii="Times New Roman" w:eastAsia="Times New Roman" w:hAnsi="Times New Roman" w:cs="Times New Roman"/>
          <w:sz w:val="28"/>
          <w:szCs w:val="28"/>
          <w:lang w:val="uk-UA" w:eastAsia="uk-UA"/>
        </w:rPr>
        <w:t>заборонено перекладати обов'язок доведення на обвинуваченого, домагатися його показань шляхом насильства, погроз та інших незаконних заходів;</w:t>
      </w:r>
    </w:p>
    <w:p w:rsidR="002829D9" w:rsidRDefault="002829D9" w:rsidP="002829D9">
      <w:pPr>
        <w:tabs>
          <w:tab w:val="left" w:pos="469"/>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4) </w:t>
      </w:r>
      <w:r w:rsidR="00113D0B" w:rsidRPr="00113D0B">
        <w:rPr>
          <w:rFonts w:ascii="Times New Roman" w:eastAsia="Times New Roman" w:hAnsi="Times New Roman" w:cs="Times New Roman"/>
          <w:sz w:val="28"/>
          <w:szCs w:val="28"/>
          <w:lang w:val="uk-UA" w:eastAsia="uk-UA"/>
        </w:rPr>
        <w:t>обвинувачення не може грунтуватися на засадах, одержаних незаконним шляхом, а також на припущеннях;</w:t>
      </w:r>
    </w:p>
    <w:p w:rsidR="002829D9" w:rsidRDefault="002829D9" w:rsidP="002829D9">
      <w:pPr>
        <w:tabs>
          <w:tab w:val="left" w:pos="471"/>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5) </w:t>
      </w:r>
      <w:r w:rsidR="00113D0B" w:rsidRPr="00113D0B">
        <w:rPr>
          <w:rFonts w:ascii="Times New Roman" w:eastAsia="Times New Roman" w:hAnsi="Times New Roman" w:cs="Times New Roman"/>
          <w:sz w:val="28"/>
          <w:szCs w:val="28"/>
          <w:lang w:val="uk-UA" w:eastAsia="uk-UA"/>
        </w:rPr>
        <w:t>усі сумніви щодо доведеності вини особи тлумачаться на її користь;</w:t>
      </w:r>
    </w:p>
    <w:p w:rsidR="002829D9" w:rsidRDefault="002829D9" w:rsidP="002829D9">
      <w:pPr>
        <w:tabs>
          <w:tab w:val="left" w:pos="476"/>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6) </w:t>
      </w:r>
      <w:r w:rsidR="00113D0B" w:rsidRPr="00113D0B">
        <w:rPr>
          <w:rFonts w:ascii="Times New Roman" w:eastAsia="Times New Roman" w:hAnsi="Times New Roman" w:cs="Times New Roman"/>
          <w:sz w:val="28"/>
          <w:szCs w:val="28"/>
          <w:lang w:val="uk-UA" w:eastAsia="uk-UA"/>
        </w:rPr>
        <w:t>недоведеність участі обвинуваченого у вчиненні злочину в юридичному відно</w:t>
      </w:r>
      <w:r w:rsidR="00113D0B" w:rsidRPr="00113D0B">
        <w:rPr>
          <w:rFonts w:ascii="Times New Roman" w:eastAsia="Times New Roman" w:hAnsi="Times New Roman" w:cs="Times New Roman"/>
          <w:sz w:val="28"/>
          <w:szCs w:val="28"/>
          <w:lang w:val="uk-UA" w:eastAsia="uk-UA"/>
        </w:rPr>
        <w:softHyphen/>
        <w:t>шенні означає його невинуватість і тягне за собою закриття кримінального проваджен</w:t>
      </w:r>
      <w:r w:rsidR="00113D0B" w:rsidRPr="00113D0B">
        <w:rPr>
          <w:rFonts w:ascii="Times New Roman" w:eastAsia="Times New Roman" w:hAnsi="Times New Roman" w:cs="Times New Roman"/>
          <w:sz w:val="28"/>
          <w:szCs w:val="28"/>
          <w:lang w:val="uk-UA" w:eastAsia="uk-UA"/>
        </w:rPr>
        <w:softHyphen/>
        <w:t xml:space="preserve">ня на досудовому слідстві і </w:t>
      </w:r>
      <w:r w:rsidR="00113D0B" w:rsidRPr="00113D0B">
        <w:rPr>
          <w:rFonts w:ascii="Times New Roman" w:eastAsia="Times New Roman" w:hAnsi="Times New Roman" w:cs="Times New Roman"/>
          <w:sz w:val="28"/>
          <w:szCs w:val="28"/>
        </w:rPr>
        <w:t xml:space="preserve">постановления </w:t>
      </w:r>
      <w:r w:rsidR="00113D0B" w:rsidRPr="00113D0B">
        <w:rPr>
          <w:rFonts w:ascii="Times New Roman" w:eastAsia="Times New Roman" w:hAnsi="Times New Roman" w:cs="Times New Roman"/>
          <w:sz w:val="28"/>
          <w:szCs w:val="28"/>
          <w:lang w:val="uk-UA" w:eastAsia="uk-UA"/>
        </w:rPr>
        <w:t>виправдувального вироку в стадії судового розгляду;</w:t>
      </w:r>
    </w:p>
    <w:p w:rsidR="002829D9" w:rsidRDefault="002829D9" w:rsidP="002829D9">
      <w:pPr>
        <w:tabs>
          <w:tab w:val="left" w:pos="466"/>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7) </w:t>
      </w:r>
      <w:r w:rsidR="00113D0B" w:rsidRPr="00113D0B">
        <w:rPr>
          <w:rFonts w:ascii="Times New Roman" w:eastAsia="Times New Roman" w:hAnsi="Times New Roman" w:cs="Times New Roman"/>
          <w:sz w:val="28"/>
          <w:szCs w:val="28"/>
          <w:lang w:val="uk-UA" w:eastAsia="uk-UA"/>
        </w:rPr>
        <w:t>факт притягнення особи до участі у справі як підозрюваної, обвинуваченої, обран</w:t>
      </w:r>
      <w:r w:rsidR="00113D0B" w:rsidRPr="00113D0B">
        <w:rPr>
          <w:rFonts w:ascii="Times New Roman" w:eastAsia="Times New Roman" w:hAnsi="Times New Roman" w:cs="Times New Roman"/>
          <w:sz w:val="28"/>
          <w:szCs w:val="28"/>
          <w:lang w:val="uk-UA" w:eastAsia="uk-UA"/>
        </w:rPr>
        <w:softHyphen/>
        <w:t>ня щодо неї запобіжного заходу не повинні розцінюватися як доказ її винуватості;</w:t>
      </w:r>
    </w:p>
    <w:p w:rsidR="00113D0B" w:rsidRPr="00113D0B" w:rsidRDefault="002829D9" w:rsidP="002829D9">
      <w:pPr>
        <w:tabs>
          <w:tab w:val="left" w:pos="466"/>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8) </w:t>
      </w:r>
      <w:r w:rsidR="00113D0B" w:rsidRPr="00113D0B">
        <w:rPr>
          <w:rFonts w:ascii="Times New Roman" w:eastAsia="Times New Roman" w:hAnsi="Times New Roman" w:cs="Times New Roman"/>
          <w:sz w:val="28"/>
          <w:szCs w:val="28"/>
          <w:lang w:val="uk-UA" w:eastAsia="uk-UA"/>
        </w:rPr>
        <w:t>до остаточного вирішення кримінальної справи й офіційного визнання особи вин</w:t>
      </w:r>
      <w:r w:rsidR="00113D0B" w:rsidRPr="00113D0B">
        <w:rPr>
          <w:rFonts w:ascii="Times New Roman" w:eastAsia="Times New Roman" w:hAnsi="Times New Roman" w:cs="Times New Roman"/>
          <w:sz w:val="28"/>
          <w:szCs w:val="28"/>
          <w:lang w:val="uk-UA" w:eastAsia="uk-UA"/>
        </w:rPr>
        <w:softHyphen/>
        <w:t>ною у вчиненні злочину з нею не можна поводитися як з винною, а також публічно, в засобах масової інформації та в будь-яких офіційних документах стверджувати, що ця особа є злочинцем.</w:t>
      </w:r>
    </w:p>
    <w:p w:rsidR="00113D0B" w:rsidRPr="00113D0B" w:rsidRDefault="00113D0B" w:rsidP="00113D0B">
      <w:pPr>
        <w:spacing w:after="0"/>
        <w:ind w:left="20" w:right="20" w:firstLine="300"/>
        <w:jc w:val="both"/>
        <w:rPr>
          <w:rFonts w:ascii="Times New Roman" w:eastAsia="Times New Roman" w:hAnsi="Times New Roman" w:cs="Times New Roman"/>
          <w:sz w:val="28"/>
          <w:szCs w:val="28"/>
          <w:lang w:val="uk-UA"/>
        </w:rPr>
      </w:pPr>
      <w:r w:rsidRPr="00113D0B">
        <w:rPr>
          <w:rFonts w:ascii="Times New Roman" w:eastAsia="Times New Roman" w:hAnsi="Times New Roman" w:cs="Times New Roman"/>
          <w:sz w:val="28"/>
          <w:szCs w:val="28"/>
          <w:lang w:val="uk-UA" w:eastAsia="uk-UA"/>
        </w:rPr>
        <w:t>Названі положення не тільки позначаються на правовому статусі особи, яка підо</w:t>
      </w:r>
      <w:r w:rsidRPr="00113D0B">
        <w:rPr>
          <w:rFonts w:ascii="Times New Roman" w:eastAsia="Times New Roman" w:hAnsi="Times New Roman" w:cs="Times New Roman"/>
          <w:sz w:val="28"/>
          <w:szCs w:val="28"/>
          <w:lang w:val="uk-UA" w:eastAsia="uk-UA"/>
        </w:rPr>
        <w:softHyphen/>
        <w:t>зрюється (обвинувачується) у вчиненні кримінального правопорушення, але й є гаран</w:t>
      </w:r>
      <w:r w:rsidRPr="00113D0B">
        <w:rPr>
          <w:rFonts w:ascii="Times New Roman" w:eastAsia="Times New Roman" w:hAnsi="Times New Roman" w:cs="Times New Roman"/>
          <w:sz w:val="28"/>
          <w:szCs w:val="28"/>
          <w:lang w:val="uk-UA" w:eastAsia="uk-UA"/>
        </w:rPr>
        <w:softHyphen/>
        <w:t>тіями від безпідставного і необгрунтованого обвинувачення.</w:t>
      </w:r>
    </w:p>
    <w:p w:rsidR="00113D0B" w:rsidRPr="00113D0B" w:rsidRDefault="00113D0B" w:rsidP="00113D0B">
      <w:pPr>
        <w:spacing w:after="0"/>
        <w:ind w:left="20" w:right="20" w:firstLine="300"/>
        <w:jc w:val="both"/>
        <w:rPr>
          <w:rFonts w:ascii="Times New Roman" w:eastAsia="Times New Roman" w:hAnsi="Times New Roman" w:cs="Times New Roman"/>
          <w:sz w:val="28"/>
          <w:szCs w:val="28"/>
          <w:lang w:val="uk-UA"/>
        </w:rPr>
      </w:pPr>
      <w:r w:rsidRPr="00113D0B">
        <w:rPr>
          <w:rFonts w:ascii="Times New Roman" w:eastAsia="Times New Roman" w:hAnsi="Times New Roman" w:cs="Times New Roman"/>
          <w:sz w:val="28"/>
          <w:szCs w:val="28"/>
          <w:lang w:val="uk-UA" w:eastAsia="uk-UA"/>
        </w:rPr>
        <w:t>Тільки суд як єдиний орган у державі наділений відповідно до Конституції України таким правом може визнати особою винуватою у скоєнні злочину і призначити за це відповідне покарання.</w:t>
      </w:r>
    </w:p>
    <w:p w:rsidR="00113D0B" w:rsidRPr="00113D0B" w:rsidRDefault="00113D0B" w:rsidP="00113D0B">
      <w:pPr>
        <w:spacing w:after="0"/>
        <w:ind w:left="20" w:right="20" w:firstLine="300"/>
        <w:jc w:val="both"/>
        <w:rPr>
          <w:rFonts w:ascii="Times New Roman" w:eastAsia="Times New Roman" w:hAnsi="Times New Roman" w:cs="Times New Roman"/>
          <w:sz w:val="28"/>
          <w:szCs w:val="28"/>
          <w:lang w:val="uk-UA"/>
        </w:rPr>
      </w:pPr>
      <w:r w:rsidRPr="00113D0B">
        <w:rPr>
          <w:rFonts w:ascii="Times New Roman" w:eastAsia="Times New Roman" w:hAnsi="Times New Roman" w:cs="Times New Roman"/>
          <w:sz w:val="28"/>
          <w:szCs w:val="28"/>
          <w:lang w:val="uk-UA" w:eastAsia="uk-UA"/>
        </w:rPr>
        <w:t>Для визнання особи винуватою у вчиненні злочину і для притягнення її до криміна</w:t>
      </w:r>
      <w:r w:rsidRPr="00113D0B">
        <w:rPr>
          <w:rFonts w:ascii="Times New Roman" w:eastAsia="Times New Roman" w:hAnsi="Times New Roman" w:cs="Times New Roman"/>
          <w:sz w:val="28"/>
          <w:szCs w:val="28"/>
          <w:lang w:val="uk-UA" w:eastAsia="uk-UA"/>
        </w:rPr>
        <w:softHyphen/>
        <w:t>льної відповідальності необхідно:</w:t>
      </w:r>
    </w:p>
    <w:p w:rsidR="00113D0B" w:rsidRPr="00113D0B" w:rsidRDefault="00113D0B" w:rsidP="00113D0B">
      <w:pPr>
        <w:numPr>
          <w:ilvl w:val="0"/>
          <w:numId w:val="4"/>
        </w:numPr>
        <w:tabs>
          <w:tab w:val="left" w:pos="512"/>
        </w:tabs>
        <w:spacing w:after="0"/>
        <w:ind w:left="20" w:firstLine="300"/>
        <w:jc w:val="both"/>
        <w:rPr>
          <w:rFonts w:ascii="Times New Roman" w:eastAsia="Times New Roman" w:hAnsi="Times New Roman" w:cs="Times New Roman"/>
          <w:sz w:val="28"/>
          <w:szCs w:val="28"/>
          <w:lang w:val="uk-UA" w:eastAsia="uk-UA"/>
        </w:rPr>
      </w:pPr>
      <w:r w:rsidRPr="00113D0B">
        <w:rPr>
          <w:rFonts w:ascii="Times New Roman" w:eastAsia="Times New Roman" w:hAnsi="Times New Roman" w:cs="Times New Roman"/>
          <w:sz w:val="28"/>
          <w:szCs w:val="28"/>
          <w:lang w:val="uk-UA" w:eastAsia="uk-UA"/>
        </w:rPr>
        <w:t>щоб обвинувальний вирок суду щодо такої особи набув законної сили;</w:t>
      </w:r>
    </w:p>
    <w:p w:rsidR="00113D0B" w:rsidRPr="00113D0B" w:rsidRDefault="00113D0B" w:rsidP="00113D0B">
      <w:pPr>
        <w:numPr>
          <w:ilvl w:val="0"/>
          <w:numId w:val="4"/>
        </w:numPr>
        <w:tabs>
          <w:tab w:val="left" w:pos="510"/>
        </w:tabs>
        <w:spacing w:after="0"/>
        <w:ind w:left="20" w:right="20" w:firstLine="300"/>
        <w:jc w:val="both"/>
        <w:rPr>
          <w:rFonts w:ascii="Times New Roman" w:eastAsia="Times New Roman" w:hAnsi="Times New Roman" w:cs="Times New Roman"/>
          <w:sz w:val="28"/>
          <w:szCs w:val="28"/>
          <w:lang w:val="uk-UA" w:eastAsia="uk-UA"/>
        </w:rPr>
      </w:pPr>
      <w:r w:rsidRPr="00113D0B">
        <w:rPr>
          <w:rFonts w:ascii="Times New Roman" w:eastAsia="Times New Roman" w:hAnsi="Times New Roman" w:cs="Times New Roman"/>
          <w:sz w:val="28"/>
          <w:szCs w:val="28"/>
          <w:lang w:val="uk-UA" w:eastAsia="uk-UA"/>
        </w:rPr>
        <w:lastRenderedPageBreak/>
        <w:t>щоб суд, який виніс обвинувальний вирок, був створений відповідно до встанов</w:t>
      </w:r>
      <w:r w:rsidRPr="00113D0B">
        <w:rPr>
          <w:rFonts w:ascii="Times New Roman" w:eastAsia="Times New Roman" w:hAnsi="Times New Roman" w:cs="Times New Roman"/>
          <w:sz w:val="28"/>
          <w:szCs w:val="28"/>
          <w:lang w:val="uk-UA" w:eastAsia="uk-UA"/>
        </w:rPr>
        <w:softHyphen/>
        <w:t>леного законом порядку;</w:t>
      </w:r>
    </w:p>
    <w:p w:rsidR="00113D0B" w:rsidRPr="00113D0B" w:rsidRDefault="00113D0B" w:rsidP="00113D0B">
      <w:pPr>
        <w:numPr>
          <w:ilvl w:val="0"/>
          <w:numId w:val="4"/>
        </w:numPr>
        <w:tabs>
          <w:tab w:val="left" w:pos="512"/>
        </w:tabs>
        <w:spacing w:after="0"/>
        <w:ind w:left="20" w:firstLine="300"/>
        <w:jc w:val="both"/>
        <w:rPr>
          <w:rFonts w:ascii="Times New Roman" w:eastAsia="Times New Roman" w:hAnsi="Times New Roman" w:cs="Times New Roman"/>
          <w:sz w:val="28"/>
          <w:szCs w:val="28"/>
          <w:lang w:val="uk-UA" w:eastAsia="uk-UA"/>
        </w:rPr>
      </w:pPr>
      <w:r w:rsidRPr="00113D0B">
        <w:rPr>
          <w:rFonts w:ascii="Times New Roman" w:eastAsia="Times New Roman" w:hAnsi="Times New Roman" w:cs="Times New Roman"/>
          <w:sz w:val="28"/>
          <w:szCs w:val="28"/>
          <w:lang w:val="uk-UA" w:eastAsia="uk-UA"/>
        </w:rPr>
        <w:t>щоб справа була з категорії справ, які входять до юрисдикції суду, що її розглянув;</w:t>
      </w:r>
    </w:p>
    <w:p w:rsidR="00113D0B" w:rsidRPr="00113D0B" w:rsidRDefault="00113D0B" w:rsidP="00113D0B">
      <w:pPr>
        <w:numPr>
          <w:ilvl w:val="0"/>
          <w:numId w:val="4"/>
        </w:numPr>
        <w:tabs>
          <w:tab w:val="left" w:pos="505"/>
        </w:tabs>
        <w:spacing w:after="0"/>
        <w:ind w:left="20" w:right="20" w:firstLine="300"/>
        <w:jc w:val="both"/>
        <w:rPr>
          <w:rFonts w:ascii="Times New Roman" w:eastAsia="Times New Roman" w:hAnsi="Times New Roman" w:cs="Times New Roman"/>
          <w:sz w:val="28"/>
          <w:szCs w:val="28"/>
          <w:lang w:val="uk-UA" w:eastAsia="uk-UA"/>
        </w:rPr>
      </w:pPr>
      <w:r w:rsidRPr="00113D0B">
        <w:rPr>
          <w:rFonts w:ascii="Times New Roman" w:eastAsia="Times New Roman" w:hAnsi="Times New Roman" w:cs="Times New Roman"/>
          <w:sz w:val="28"/>
          <w:szCs w:val="28"/>
          <w:lang w:val="uk-UA" w:eastAsia="uk-UA"/>
        </w:rPr>
        <w:t>щоб справа у суді розглядалася за встановленою кримінально-процесуальним за</w:t>
      </w:r>
      <w:r w:rsidRPr="00113D0B">
        <w:rPr>
          <w:rFonts w:ascii="Times New Roman" w:eastAsia="Times New Roman" w:hAnsi="Times New Roman" w:cs="Times New Roman"/>
          <w:sz w:val="28"/>
          <w:szCs w:val="28"/>
          <w:lang w:val="uk-UA" w:eastAsia="uk-UA"/>
        </w:rPr>
        <w:softHyphen/>
        <w:t>конодавством процедурою.</w:t>
      </w:r>
    </w:p>
    <w:p w:rsidR="002829D9" w:rsidRDefault="002829D9" w:rsidP="00722152">
      <w:pPr>
        <w:spacing w:after="0"/>
        <w:ind w:left="20" w:right="20" w:firstLine="300"/>
        <w:jc w:val="both"/>
        <w:rPr>
          <w:rFonts w:ascii="Times New Roman" w:eastAsia="Times New Roman" w:hAnsi="Times New Roman" w:cs="Times New Roman"/>
          <w:b/>
          <w:bCs/>
          <w:sz w:val="28"/>
          <w:szCs w:val="28"/>
          <w:lang w:val="uk-UA" w:eastAsia="uk-UA"/>
        </w:rPr>
      </w:pPr>
    </w:p>
    <w:p w:rsidR="00722152" w:rsidRPr="00722152" w:rsidRDefault="00113D0B" w:rsidP="00722152">
      <w:pPr>
        <w:spacing w:after="0"/>
        <w:ind w:left="20" w:right="20" w:firstLine="300"/>
        <w:jc w:val="both"/>
        <w:rPr>
          <w:rFonts w:ascii="Times New Roman" w:eastAsia="Times New Roman" w:hAnsi="Times New Roman" w:cs="Times New Roman"/>
          <w:sz w:val="28"/>
          <w:szCs w:val="28"/>
          <w:lang w:val="uk-UA"/>
        </w:rPr>
      </w:pPr>
      <w:r w:rsidRPr="00113D0B">
        <w:rPr>
          <w:rFonts w:ascii="Times New Roman" w:eastAsia="Times New Roman" w:hAnsi="Times New Roman" w:cs="Times New Roman"/>
          <w:b/>
          <w:bCs/>
          <w:sz w:val="28"/>
          <w:szCs w:val="28"/>
          <w:lang w:val="uk-UA" w:eastAsia="uk-UA"/>
        </w:rPr>
        <w:t>Засада свободи від самовикриття та право свідчити проти близьких родичів та членів сім'ї</w:t>
      </w:r>
      <w:r w:rsidRPr="00113D0B">
        <w:rPr>
          <w:rFonts w:ascii="Times New Roman" w:eastAsia="Times New Roman" w:hAnsi="Times New Roman" w:cs="Times New Roman"/>
          <w:sz w:val="28"/>
          <w:szCs w:val="28"/>
          <w:lang w:val="uk-UA" w:eastAsia="uk-UA"/>
        </w:rPr>
        <w:t xml:space="preserve"> міститься в ч. </w:t>
      </w:r>
      <w:r w:rsidRPr="002829D9">
        <w:rPr>
          <w:rFonts w:ascii="Times New Roman" w:eastAsia="Times New Roman" w:hAnsi="Times New Roman" w:cs="Times New Roman"/>
          <w:sz w:val="28"/>
          <w:szCs w:val="28"/>
          <w:lang w:val="uk-UA"/>
        </w:rPr>
        <w:t xml:space="preserve">1 </w:t>
      </w:r>
      <w:r w:rsidRPr="00113D0B">
        <w:rPr>
          <w:rFonts w:ascii="Times New Roman" w:eastAsia="Times New Roman" w:hAnsi="Times New Roman" w:cs="Times New Roman"/>
          <w:sz w:val="28"/>
          <w:szCs w:val="28"/>
          <w:lang w:val="uk-UA" w:eastAsia="uk-UA"/>
        </w:rPr>
        <w:t xml:space="preserve">ст. </w:t>
      </w:r>
      <w:r w:rsidRPr="002829D9">
        <w:rPr>
          <w:rFonts w:ascii="Times New Roman" w:eastAsia="Times New Roman" w:hAnsi="Times New Roman" w:cs="Times New Roman"/>
          <w:sz w:val="28"/>
          <w:szCs w:val="28"/>
          <w:lang w:val="uk-UA"/>
        </w:rPr>
        <w:t xml:space="preserve">63 </w:t>
      </w:r>
      <w:r w:rsidRPr="00113D0B">
        <w:rPr>
          <w:rFonts w:ascii="Times New Roman" w:eastAsia="Times New Roman" w:hAnsi="Times New Roman" w:cs="Times New Roman"/>
          <w:sz w:val="28"/>
          <w:szCs w:val="28"/>
          <w:lang w:val="uk-UA" w:eastAsia="uk-UA"/>
        </w:rPr>
        <w:t>Конституції України, яка проголошує, що особа не</w:t>
      </w:r>
      <w:r w:rsidR="00722152" w:rsidRPr="00722152">
        <w:rPr>
          <w:rFonts w:ascii="Times New Roman" w:eastAsia="Times New Roman" w:hAnsi="Times New Roman" w:cs="Times New Roman"/>
          <w:sz w:val="28"/>
          <w:szCs w:val="28"/>
          <w:lang w:val="uk-UA" w:eastAsia="uk-UA"/>
        </w:rPr>
        <w:t>несе відповідальності за відмову давати показання або пояснення щодо себе, членів сім'ї чи близьких родичів, коло яких визначається законом.</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Це положення Конституції в юридичній літературі здобуло назву імунітету свідка, хоча законодавчо таке визначення не закріплено. Під ним розуміється звільнення де</w:t>
      </w:r>
      <w:r w:rsidRPr="00722152">
        <w:rPr>
          <w:rFonts w:ascii="Times New Roman" w:eastAsia="Times New Roman" w:hAnsi="Times New Roman" w:cs="Times New Roman"/>
          <w:sz w:val="28"/>
          <w:szCs w:val="28"/>
          <w:lang w:val="uk-UA" w:eastAsia="uk-UA"/>
        </w:rPr>
        <w:softHyphen/>
        <w:t>яких учасників кримінального провадження від обов'язку давати показання стосовно себе чи осіб, визначених у законі (близьких родичів та членів сім'ї, перелік яких перед</w:t>
      </w:r>
      <w:r w:rsidRPr="00722152">
        <w:rPr>
          <w:rFonts w:ascii="Times New Roman" w:eastAsia="Times New Roman" w:hAnsi="Times New Roman" w:cs="Times New Roman"/>
          <w:sz w:val="28"/>
          <w:szCs w:val="28"/>
          <w:lang w:val="uk-UA" w:eastAsia="uk-UA"/>
        </w:rPr>
        <w:softHyphen/>
        <w:t xml:space="preserve">бачено у </w:t>
      </w:r>
      <w:r w:rsidRPr="00722152">
        <w:rPr>
          <w:rFonts w:ascii="Times New Roman" w:eastAsia="Times New Roman" w:hAnsi="Times New Roman" w:cs="Times New Roman"/>
          <w:sz w:val="28"/>
          <w:szCs w:val="28"/>
        </w:rPr>
        <w:t xml:space="preserve">п. 1 </w:t>
      </w:r>
      <w:r w:rsidR="0003074B">
        <w:rPr>
          <w:rFonts w:ascii="Times New Roman" w:eastAsia="Times New Roman" w:hAnsi="Times New Roman" w:cs="Times New Roman"/>
          <w:sz w:val="28"/>
          <w:szCs w:val="28"/>
          <w:lang w:val="uk-UA" w:eastAsia="uk-UA"/>
        </w:rPr>
        <w:t>ст. 3</w:t>
      </w:r>
      <w:r w:rsidRPr="00722152">
        <w:rPr>
          <w:rFonts w:ascii="Times New Roman" w:eastAsia="Times New Roman" w:hAnsi="Times New Roman" w:cs="Times New Roman"/>
          <w:sz w:val="28"/>
          <w:szCs w:val="28"/>
          <w:lang w:val="uk-UA" w:eastAsia="uk-UA"/>
        </w:rPr>
        <w:t xml:space="preserve"> КПК).</w:t>
      </w:r>
    </w:p>
    <w:p w:rsidR="00722152" w:rsidRPr="00722152" w:rsidRDefault="00722152" w:rsidP="00722152">
      <w:pPr>
        <w:spacing w:after="0"/>
        <w:ind w:lef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Зміст даної засади кримінального судочинства полягає в тому, що:</w:t>
      </w:r>
    </w:p>
    <w:p w:rsidR="00722152" w:rsidRPr="00722152" w:rsidRDefault="002829D9" w:rsidP="002829D9">
      <w:pPr>
        <w:tabs>
          <w:tab w:val="left" w:pos="529"/>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1) </w:t>
      </w:r>
      <w:r w:rsidR="00722152" w:rsidRPr="00722152">
        <w:rPr>
          <w:rFonts w:ascii="Times New Roman" w:eastAsia="Times New Roman" w:hAnsi="Times New Roman" w:cs="Times New Roman"/>
          <w:sz w:val="28"/>
          <w:szCs w:val="28"/>
          <w:lang w:val="uk-UA" w:eastAsia="uk-UA"/>
        </w:rPr>
        <w:t>Жодна особа не може бути примушена визнати свою винуватість у вчиненні кримі</w:t>
      </w:r>
      <w:r w:rsidR="00722152" w:rsidRPr="00722152">
        <w:rPr>
          <w:rFonts w:ascii="Times New Roman" w:eastAsia="Times New Roman" w:hAnsi="Times New Roman" w:cs="Times New Roman"/>
          <w:sz w:val="28"/>
          <w:szCs w:val="28"/>
          <w:lang w:val="uk-UA" w:eastAsia="uk-UA"/>
        </w:rPr>
        <w:softHyphen/>
        <w:t>нального правопорушення або примушена давати пояснення, показання, які можуть стати підставою для підозри, обвинувачення у вчиненні нею кримінального правопорушення.</w:t>
      </w:r>
    </w:p>
    <w:p w:rsidR="00722152" w:rsidRPr="00722152" w:rsidRDefault="002829D9" w:rsidP="002829D9">
      <w:pPr>
        <w:tabs>
          <w:tab w:val="left" w:pos="543"/>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2) </w:t>
      </w:r>
      <w:r w:rsidR="00722152" w:rsidRPr="00722152">
        <w:rPr>
          <w:rFonts w:ascii="Times New Roman" w:eastAsia="Times New Roman" w:hAnsi="Times New Roman" w:cs="Times New Roman"/>
          <w:sz w:val="28"/>
          <w:szCs w:val="28"/>
          <w:lang w:val="uk-UA" w:eastAsia="uk-UA"/>
        </w:rPr>
        <w:t>Кожна особа має право не говорити нічого з приводу підозри чи обвинувачення проти неї, у будь-який момент відмовитися відповідати на запитання, а також бути не</w:t>
      </w:r>
      <w:r w:rsidR="00722152" w:rsidRPr="00722152">
        <w:rPr>
          <w:rFonts w:ascii="Times New Roman" w:eastAsia="Times New Roman" w:hAnsi="Times New Roman" w:cs="Times New Roman"/>
          <w:sz w:val="28"/>
          <w:szCs w:val="28"/>
          <w:lang w:val="uk-UA" w:eastAsia="uk-UA"/>
        </w:rPr>
        <w:softHyphen/>
        <w:t>гайно повідомленою про ці права.</w:t>
      </w:r>
    </w:p>
    <w:p w:rsidR="00722152" w:rsidRPr="00722152" w:rsidRDefault="002829D9" w:rsidP="002829D9">
      <w:pPr>
        <w:tabs>
          <w:tab w:val="left" w:pos="538"/>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3) </w:t>
      </w:r>
      <w:r w:rsidR="00722152" w:rsidRPr="00722152">
        <w:rPr>
          <w:rFonts w:ascii="Times New Roman" w:eastAsia="Times New Roman" w:hAnsi="Times New Roman" w:cs="Times New Roman"/>
          <w:sz w:val="28"/>
          <w:szCs w:val="28"/>
          <w:lang w:val="uk-UA" w:eastAsia="uk-UA"/>
        </w:rPr>
        <w:t>Жодна особа не може бути примушена давати пояснення, показання, які можуть стати підставою для підозри, обвинувачення у вчиненні її близькими родичами чи чле</w:t>
      </w:r>
      <w:r w:rsidR="00722152" w:rsidRPr="00722152">
        <w:rPr>
          <w:rFonts w:ascii="Times New Roman" w:eastAsia="Times New Roman" w:hAnsi="Times New Roman" w:cs="Times New Roman"/>
          <w:sz w:val="28"/>
          <w:szCs w:val="28"/>
          <w:lang w:val="uk-UA" w:eastAsia="uk-UA"/>
        </w:rPr>
        <w:softHyphen/>
        <w:t xml:space="preserve">нами її сім'ї кримінального правопорушення </w:t>
      </w:r>
      <w:r w:rsidR="00722152" w:rsidRPr="00722152">
        <w:rPr>
          <w:rFonts w:ascii="Times New Roman" w:eastAsia="Times New Roman" w:hAnsi="Times New Roman" w:cs="Times New Roman"/>
          <w:sz w:val="28"/>
          <w:szCs w:val="28"/>
        </w:rPr>
        <w:t xml:space="preserve">(ст. 18 </w:t>
      </w:r>
      <w:r w:rsidR="00722152" w:rsidRPr="00722152">
        <w:rPr>
          <w:rFonts w:ascii="Times New Roman" w:eastAsia="Times New Roman" w:hAnsi="Times New Roman" w:cs="Times New Roman"/>
          <w:sz w:val="28"/>
          <w:szCs w:val="28"/>
          <w:lang w:val="uk-UA" w:eastAsia="uk-UA"/>
        </w:rPr>
        <w:t>КПК).</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 xml:space="preserve">Також у ч. </w:t>
      </w:r>
      <w:r w:rsidRPr="00722152">
        <w:rPr>
          <w:rFonts w:ascii="Times New Roman" w:eastAsia="Times New Roman" w:hAnsi="Times New Roman" w:cs="Times New Roman"/>
          <w:sz w:val="28"/>
          <w:szCs w:val="28"/>
          <w:lang w:val="uk-UA"/>
        </w:rPr>
        <w:t xml:space="preserve">8 </w:t>
      </w:r>
      <w:r w:rsidRPr="00722152">
        <w:rPr>
          <w:rFonts w:ascii="Times New Roman" w:eastAsia="Times New Roman" w:hAnsi="Times New Roman" w:cs="Times New Roman"/>
          <w:sz w:val="28"/>
          <w:szCs w:val="28"/>
          <w:lang w:val="uk-UA" w:eastAsia="uk-UA"/>
        </w:rPr>
        <w:t xml:space="preserve">ст. </w:t>
      </w:r>
      <w:r w:rsidRPr="00722152">
        <w:rPr>
          <w:rFonts w:ascii="Times New Roman" w:eastAsia="Times New Roman" w:hAnsi="Times New Roman" w:cs="Times New Roman"/>
          <w:sz w:val="28"/>
          <w:szCs w:val="28"/>
          <w:lang w:val="uk-UA"/>
        </w:rPr>
        <w:t xml:space="preserve">224 </w:t>
      </w:r>
      <w:r w:rsidRPr="00722152">
        <w:rPr>
          <w:rFonts w:ascii="Times New Roman" w:eastAsia="Times New Roman" w:hAnsi="Times New Roman" w:cs="Times New Roman"/>
          <w:sz w:val="28"/>
          <w:szCs w:val="28"/>
          <w:lang w:val="uk-UA" w:eastAsia="uk-UA"/>
        </w:rPr>
        <w:t>КПК зазначено, що особа під час допиту має право не відпові</w:t>
      </w:r>
      <w:r w:rsidRPr="00722152">
        <w:rPr>
          <w:rFonts w:ascii="Times New Roman" w:eastAsia="Times New Roman" w:hAnsi="Times New Roman" w:cs="Times New Roman"/>
          <w:sz w:val="28"/>
          <w:szCs w:val="28"/>
          <w:lang w:val="uk-UA" w:eastAsia="uk-UA"/>
        </w:rPr>
        <w:softHyphen/>
        <w:t>дати на запитання з приводу тих обставин, щодо надання яких є пряма заборона у зако</w:t>
      </w:r>
      <w:r w:rsidRPr="00722152">
        <w:rPr>
          <w:rFonts w:ascii="Times New Roman" w:eastAsia="Times New Roman" w:hAnsi="Times New Roman" w:cs="Times New Roman"/>
          <w:sz w:val="28"/>
          <w:szCs w:val="28"/>
          <w:lang w:val="uk-UA" w:eastAsia="uk-UA"/>
        </w:rPr>
        <w:softHyphen/>
        <w:t>ні (таємниця сповіді, лікарська таємниця, професійна таємниця захисника, таємниця нарадчої кімнати тощо) або які можуть стати підставою для підозри, обвинувачення у вчиненні нею, близькими родичами чи членами її сім'ї кримінального правопорушення, а також щодо службових осіб, які виконують негласні слідчі (розшукові) дії, та осіб, які конфіденційно співпрацюють з органами досудового розслідування.</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Інститут імунітету свідка передбачає: свободу від самообвинувачення (не давати показання проти себе та відмовлятися від відповіді на запитання); відмову від давання показань проти близьких родичів та членів сім'ї, які можуть стати підставою для їх пі</w:t>
      </w:r>
      <w:r w:rsidRPr="00722152">
        <w:rPr>
          <w:rFonts w:ascii="Times New Roman" w:eastAsia="Times New Roman" w:hAnsi="Times New Roman" w:cs="Times New Roman"/>
          <w:sz w:val="28"/>
          <w:szCs w:val="28"/>
          <w:lang w:val="uk-UA" w:eastAsia="uk-UA"/>
        </w:rPr>
        <w:softHyphen/>
        <w:t>дозри чи обвинувачення; звільнення такої особи від кримінальної відповідальності за відмову від дачі показань щодо себе і близьких родичів та членів сім'ї.</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lastRenderedPageBreak/>
        <w:t>Незважаючи на те, що інститут імунітету передбачає у своїй назві «свідка», він по</w:t>
      </w:r>
      <w:r w:rsidRPr="00722152">
        <w:rPr>
          <w:rFonts w:ascii="Times New Roman" w:eastAsia="Times New Roman" w:hAnsi="Times New Roman" w:cs="Times New Roman"/>
          <w:sz w:val="28"/>
          <w:szCs w:val="28"/>
          <w:lang w:val="uk-UA" w:eastAsia="uk-UA"/>
        </w:rPr>
        <w:softHyphen/>
        <w:t>ширюється на будь-якого учасника кримінального провадження незалежно від його процесуального статусу.</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Право особи не говорити нічого з приводу підозри чи обвинувачення у вчиненні нею злочину повинно бути своєчасно та у повному обсязі роз'яснено особами, що про</w:t>
      </w:r>
      <w:r w:rsidRPr="00722152">
        <w:rPr>
          <w:rFonts w:ascii="Times New Roman" w:eastAsia="Times New Roman" w:hAnsi="Times New Roman" w:cs="Times New Roman"/>
          <w:sz w:val="28"/>
          <w:szCs w:val="28"/>
          <w:lang w:val="uk-UA" w:eastAsia="uk-UA"/>
        </w:rPr>
        <w:softHyphen/>
        <w:t>водять кримінальне провадження. Нероз'яснення цього права тягне за собою криміна</w:t>
      </w:r>
      <w:r w:rsidRPr="00722152">
        <w:rPr>
          <w:rFonts w:ascii="Times New Roman" w:eastAsia="Times New Roman" w:hAnsi="Times New Roman" w:cs="Times New Roman"/>
          <w:sz w:val="28"/>
          <w:szCs w:val="28"/>
          <w:lang w:val="uk-UA" w:eastAsia="uk-UA"/>
        </w:rPr>
        <w:softHyphen/>
        <w:t xml:space="preserve">льно-процесуальні наслідки </w:t>
      </w:r>
      <w:r w:rsidRPr="00722152">
        <w:rPr>
          <w:rFonts w:ascii="Times New Roman" w:eastAsia="Times New Roman" w:hAnsi="Times New Roman" w:cs="Times New Roman"/>
          <w:sz w:val="28"/>
          <w:szCs w:val="28"/>
        </w:rPr>
        <w:t xml:space="preserve">— </w:t>
      </w:r>
      <w:r w:rsidRPr="00722152">
        <w:rPr>
          <w:rFonts w:ascii="Times New Roman" w:eastAsia="Times New Roman" w:hAnsi="Times New Roman" w:cs="Times New Roman"/>
          <w:sz w:val="28"/>
          <w:szCs w:val="28"/>
          <w:lang w:val="uk-UA" w:eastAsia="uk-UA"/>
        </w:rPr>
        <w:t>такі показання не можуть бути визнані допустимими.</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Гарантіями функціонування засади є: заборона законом використання доказів, отриманих в результаті істотного порушення прав та свобод людини; заборона притяг</w:t>
      </w:r>
      <w:r w:rsidRPr="00722152">
        <w:rPr>
          <w:rFonts w:ascii="Times New Roman" w:eastAsia="Times New Roman" w:hAnsi="Times New Roman" w:cs="Times New Roman"/>
          <w:sz w:val="28"/>
          <w:szCs w:val="28"/>
          <w:lang w:val="uk-UA" w:eastAsia="uk-UA"/>
        </w:rPr>
        <w:softHyphen/>
        <w:t>нення до кримінальної відповідальності осіб, які користуються імунітетом свідка.</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Обмеження засади шляхом незаконних дій з боку особи, що проводить досудове ро</w:t>
      </w:r>
      <w:r w:rsidRPr="00722152">
        <w:rPr>
          <w:rFonts w:ascii="Times New Roman" w:eastAsia="Times New Roman" w:hAnsi="Times New Roman" w:cs="Times New Roman"/>
          <w:sz w:val="28"/>
          <w:szCs w:val="28"/>
          <w:lang w:val="uk-UA" w:eastAsia="uk-UA"/>
        </w:rPr>
        <w:softHyphen/>
        <w:t xml:space="preserve">зслідування, тягне за собою кримінальну відповідальність за ст. </w:t>
      </w:r>
      <w:r w:rsidRPr="00722152">
        <w:rPr>
          <w:rFonts w:ascii="Times New Roman" w:eastAsia="Times New Roman" w:hAnsi="Times New Roman" w:cs="Times New Roman"/>
          <w:sz w:val="28"/>
          <w:szCs w:val="28"/>
          <w:lang w:val="uk-UA"/>
        </w:rPr>
        <w:t xml:space="preserve">373 </w:t>
      </w:r>
      <w:r w:rsidRPr="00722152">
        <w:rPr>
          <w:rFonts w:ascii="Times New Roman" w:eastAsia="Times New Roman" w:hAnsi="Times New Roman" w:cs="Times New Roman"/>
          <w:sz w:val="28"/>
          <w:szCs w:val="28"/>
          <w:lang w:val="uk-UA" w:eastAsia="uk-UA"/>
        </w:rPr>
        <w:t>КК України «При</w:t>
      </w:r>
      <w:r w:rsidRPr="00722152">
        <w:rPr>
          <w:rFonts w:ascii="Times New Roman" w:eastAsia="Times New Roman" w:hAnsi="Times New Roman" w:cs="Times New Roman"/>
          <w:sz w:val="28"/>
          <w:szCs w:val="28"/>
          <w:lang w:val="uk-UA" w:eastAsia="uk-UA"/>
        </w:rPr>
        <w:softHyphen/>
        <w:t>мушення давати показання», кваліфікуючою ознакою якої є примушування із застосу</w:t>
      </w:r>
      <w:r w:rsidRPr="00722152">
        <w:rPr>
          <w:rFonts w:ascii="Times New Roman" w:eastAsia="Times New Roman" w:hAnsi="Times New Roman" w:cs="Times New Roman"/>
          <w:sz w:val="28"/>
          <w:szCs w:val="28"/>
          <w:lang w:val="uk-UA" w:eastAsia="uk-UA"/>
        </w:rPr>
        <w:softHyphen/>
        <w:t>ванням насильства або знущання над особою.</w:t>
      </w:r>
    </w:p>
    <w:p w:rsidR="00CE0BC4" w:rsidRDefault="00CE0BC4" w:rsidP="00722152">
      <w:pPr>
        <w:spacing w:after="0"/>
        <w:ind w:left="20" w:right="40" w:firstLine="300"/>
        <w:jc w:val="both"/>
        <w:rPr>
          <w:rFonts w:ascii="Times New Roman" w:eastAsia="Times New Roman" w:hAnsi="Times New Roman" w:cs="Times New Roman"/>
          <w:b/>
          <w:bCs/>
          <w:sz w:val="28"/>
          <w:szCs w:val="28"/>
          <w:lang w:val="uk-UA" w:eastAsia="uk-UA"/>
        </w:rPr>
      </w:pPr>
    </w:p>
    <w:p w:rsidR="00722152" w:rsidRDefault="00722152" w:rsidP="00722152">
      <w:pPr>
        <w:spacing w:after="0"/>
        <w:ind w:left="20" w:right="40" w:firstLine="300"/>
        <w:jc w:val="both"/>
        <w:rPr>
          <w:rFonts w:ascii="Times New Roman" w:eastAsia="Times New Roman" w:hAnsi="Times New Roman" w:cs="Times New Roman"/>
          <w:sz w:val="28"/>
          <w:szCs w:val="28"/>
          <w:lang w:val="uk-UA" w:eastAsia="uk-UA"/>
        </w:rPr>
      </w:pPr>
      <w:r w:rsidRPr="00722152">
        <w:rPr>
          <w:rFonts w:ascii="Times New Roman" w:eastAsia="Times New Roman" w:hAnsi="Times New Roman" w:cs="Times New Roman"/>
          <w:b/>
          <w:bCs/>
          <w:sz w:val="28"/>
          <w:szCs w:val="28"/>
          <w:lang w:val="uk-UA" w:eastAsia="uk-UA"/>
        </w:rPr>
        <w:t>Засада заборони двічі притягувати до кримінальної відповідальності за одне і те саме правопорушення</w:t>
      </w:r>
      <w:r w:rsidRPr="00722152">
        <w:rPr>
          <w:rFonts w:ascii="Times New Roman" w:eastAsia="Times New Roman" w:hAnsi="Times New Roman" w:cs="Times New Roman"/>
          <w:sz w:val="28"/>
          <w:szCs w:val="28"/>
          <w:lang w:val="uk-UA" w:eastAsia="uk-UA"/>
        </w:rPr>
        <w:t xml:space="preserve"> (ст. </w:t>
      </w:r>
      <w:r w:rsidRPr="00722152">
        <w:rPr>
          <w:rFonts w:ascii="Times New Roman" w:eastAsia="Times New Roman" w:hAnsi="Times New Roman" w:cs="Times New Roman"/>
          <w:sz w:val="28"/>
          <w:szCs w:val="28"/>
        </w:rPr>
        <w:t xml:space="preserve">19 </w:t>
      </w:r>
      <w:r w:rsidRPr="00722152">
        <w:rPr>
          <w:rFonts w:ascii="Times New Roman" w:eastAsia="Times New Roman" w:hAnsi="Times New Roman" w:cs="Times New Roman"/>
          <w:sz w:val="28"/>
          <w:szCs w:val="28"/>
          <w:lang w:val="uk-UA" w:eastAsia="uk-UA"/>
        </w:rPr>
        <w:t xml:space="preserve">КПК). У ст. </w:t>
      </w:r>
      <w:r w:rsidRPr="00722152">
        <w:rPr>
          <w:rFonts w:ascii="Times New Roman" w:eastAsia="Times New Roman" w:hAnsi="Times New Roman" w:cs="Times New Roman"/>
          <w:sz w:val="28"/>
          <w:szCs w:val="28"/>
        </w:rPr>
        <w:t xml:space="preserve">61 </w:t>
      </w:r>
      <w:r w:rsidRPr="00722152">
        <w:rPr>
          <w:rFonts w:ascii="Times New Roman" w:eastAsia="Times New Roman" w:hAnsi="Times New Roman" w:cs="Times New Roman"/>
          <w:sz w:val="28"/>
          <w:szCs w:val="28"/>
          <w:lang w:val="uk-UA" w:eastAsia="uk-UA"/>
        </w:rPr>
        <w:t>Конституції України зазначено, що ні</w:t>
      </w:r>
      <w:r w:rsidRPr="00722152">
        <w:rPr>
          <w:rFonts w:ascii="Times New Roman" w:eastAsia="Times New Roman" w:hAnsi="Times New Roman" w:cs="Times New Roman"/>
          <w:sz w:val="28"/>
          <w:szCs w:val="28"/>
          <w:lang w:val="uk-UA" w:eastAsia="uk-UA"/>
        </w:rPr>
        <w:softHyphen/>
        <w:t>хто не може бути двічі притягнений до юридичної відповідальності одного виду за одне й те саме правопорушення. Юридична відповідальність особи має індивідуальний ха</w:t>
      </w:r>
      <w:r>
        <w:rPr>
          <w:rFonts w:ascii="Times New Roman" w:eastAsia="Times New Roman" w:hAnsi="Times New Roman" w:cs="Times New Roman"/>
          <w:sz w:val="28"/>
          <w:szCs w:val="28"/>
          <w:lang w:val="uk-UA" w:eastAsia="uk-UA"/>
        </w:rPr>
        <w:t>рактер</w:t>
      </w:r>
    </w:p>
    <w:p w:rsidR="00722152" w:rsidRPr="00722152" w:rsidRDefault="00722152" w:rsidP="00722152">
      <w:pPr>
        <w:spacing w:after="0"/>
        <w:ind w:left="20" w:right="40" w:firstLine="300"/>
        <w:jc w:val="both"/>
        <w:rPr>
          <w:rFonts w:ascii="Times New Roman" w:eastAsia="Times New Roman" w:hAnsi="Times New Roman" w:cs="Times New Roman"/>
          <w:sz w:val="28"/>
          <w:szCs w:val="28"/>
          <w:lang w:val="uk-UA" w:eastAsia="uk-UA"/>
        </w:rPr>
      </w:pPr>
      <w:r w:rsidRPr="00722152">
        <w:rPr>
          <w:rFonts w:ascii="Times New Roman" w:eastAsia="Times New Roman" w:hAnsi="Times New Roman" w:cs="Times New Roman"/>
          <w:sz w:val="28"/>
          <w:szCs w:val="28"/>
          <w:lang w:val="uk-UA" w:eastAsia="uk-UA"/>
        </w:rPr>
        <w:t xml:space="preserve">Аналогічна за змістом і дана засада, передбачена ст. </w:t>
      </w:r>
      <w:r w:rsidRPr="00722152">
        <w:rPr>
          <w:rFonts w:ascii="Times New Roman" w:eastAsia="Times New Roman" w:hAnsi="Times New Roman" w:cs="Times New Roman"/>
          <w:sz w:val="28"/>
          <w:szCs w:val="28"/>
        </w:rPr>
        <w:t xml:space="preserve">19 </w:t>
      </w:r>
      <w:r w:rsidRPr="00722152">
        <w:rPr>
          <w:rFonts w:ascii="Times New Roman" w:eastAsia="Times New Roman" w:hAnsi="Times New Roman" w:cs="Times New Roman"/>
          <w:sz w:val="28"/>
          <w:szCs w:val="28"/>
          <w:lang w:val="uk-UA" w:eastAsia="uk-UA"/>
        </w:rPr>
        <w:t>КПК:</w:t>
      </w:r>
    </w:p>
    <w:p w:rsidR="00722152" w:rsidRPr="00722152" w:rsidRDefault="0003074B" w:rsidP="0003074B">
      <w:pPr>
        <w:tabs>
          <w:tab w:val="left" w:pos="529"/>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1) </w:t>
      </w:r>
      <w:r w:rsidR="00722152" w:rsidRPr="00722152">
        <w:rPr>
          <w:rFonts w:ascii="Times New Roman" w:eastAsia="Times New Roman" w:hAnsi="Times New Roman" w:cs="Times New Roman"/>
          <w:sz w:val="28"/>
          <w:szCs w:val="28"/>
          <w:lang w:val="uk-UA" w:eastAsia="uk-UA"/>
        </w:rPr>
        <w:t>Ніхто не може бути двічі обвинуваченим або покараним за кримінальне правопо</w:t>
      </w:r>
      <w:r w:rsidR="00722152" w:rsidRPr="00722152">
        <w:rPr>
          <w:rFonts w:ascii="Times New Roman" w:eastAsia="Times New Roman" w:hAnsi="Times New Roman" w:cs="Times New Roman"/>
          <w:sz w:val="28"/>
          <w:szCs w:val="28"/>
          <w:lang w:val="uk-UA" w:eastAsia="uk-UA"/>
        </w:rPr>
        <w:softHyphen/>
        <w:t>рушення, за яким він був виправданий або засуджений на підставі вироку суду, що на</w:t>
      </w:r>
      <w:r w:rsidR="00722152" w:rsidRPr="00722152">
        <w:rPr>
          <w:rFonts w:ascii="Times New Roman" w:eastAsia="Times New Roman" w:hAnsi="Times New Roman" w:cs="Times New Roman"/>
          <w:sz w:val="28"/>
          <w:szCs w:val="28"/>
          <w:lang w:val="uk-UA" w:eastAsia="uk-UA"/>
        </w:rPr>
        <w:softHyphen/>
        <w:t>брав законної сили.</w:t>
      </w:r>
    </w:p>
    <w:p w:rsidR="00722152" w:rsidRPr="00722152" w:rsidRDefault="0003074B" w:rsidP="0003074B">
      <w:pPr>
        <w:tabs>
          <w:tab w:val="left" w:pos="543"/>
        </w:tabs>
        <w:spacing w:after="0"/>
        <w:ind w:right="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t xml:space="preserve">2) </w:t>
      </w:r>
      <w:r w:rsidR="00722152" w:rsidRPr="00722152">
        <w:rPr>
          <w:rFonts w:ascii="Times New Roman" w:eastAsia="Times New Roman" w:hAnsi="Times New Roman" w:cs="Times New Roman"/>
          <w:sz w:val="28"/>
          <w:szCs w:val="28"/>
          <w:lang w:val="uk-UA" w:eastAsia="uk-UA"/>
        </w:rPr>
        <w:t>Кримінальне провадження підлягає негайному закриттю, якщо стане відомо, що по тому самому обвинуваченню існує вирок суду, який набрав законної сили.</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Таким чином, закон забороняє повторне притягнення до кримінальної відповідаль</w:t>
      </w:r>
      <w:r w:rsidRPr="00722152">
        <w:rPr>
          <w:rFonts w:ascii="Times New Roman" w:eastAsia="Times New Roman" w:hAnsi="Times New Roman" w:cs="Times New Roman"/>
          <w:sz w:val="28"/>
          <w:szCs w:val="28"/>
          <w:lang w:val="uk-UA" w:eastAsia="uk-UA"/>
        </w:rPr>
        <w:softHyphen/>
        <w:t xml:space="preserve">ності як у випадках коли особа була засуджена за кримінальне правопорушення, так і у випадках коли щодо неї було винесено виправдовувальний вирок. Застосовується ця засада і у випадках коли судом була постановлена ухвала щодо закриття кримінальної справи та звільнення обвинуваченого від кримінальної відповідальності при відмові прокурора від підтримання державного обвинувачення і відсутності згоди потерпілого підтримувати обвинувачення (ст. </w:t>
      </w:r>
      <w:r w:rsidRPr="00722152">
        <w:rPr>
          <w:rFonts w:ascii="Times New Roman" w:eastAsia="Times New Roman" w:hAnsi="Times New Roman" w:cs="Times New Roman"/>
          <w:sz w:val="28"/>
          <w:szCs w:val="28"/>
          <w:lang w:val="uk-UA"/>
        </w:rPr>
        <w:t xml:space="preserve">340 </w:t>
      </w:r>
      <w:r w:rsidRPr="00722152">
        <w:rPr>
          <w:rFonts w:ascii="Times New Roman" w:eastAsia="Times New Roman" w:hAnsi="Times New Roman" w:cs="Times New Roman"/>
          <w:sz w:val="28"/>
          <w:szCs w:val="28"/>
          <w:lang w:val="uk-UA" w:eastAsia="uk-UA"/>
        </w:rPr>
        <w:t xml:space="preserve">КПК) та при звільненні обвинуваченого від кримінальної відповідальності у випадках, встановлених кримінальним законом (ст. </w:t>
      </w:r>
      <w:r w:rsidRPr="00722152">
        <w:rPr>
          <w:rFonts w:ascii="Times New Roman" w:eastAsia="Times New Roman" w:hAnsi="Times New Roman" w:cs="Times New Roman"/>
          <w:sz w:val="28"/>
          <w:szCs w:val="28"/>
          <w:lang w:val="uk-UA"/>
        </w:rPr>
        <w:t xml:space="preserve">285 </w:t>
      </w:r>
      <w:r w:rsidRPr="00722152">
        <w:rPr>
          <w:rFonts w:ascii="Times New Roman" w:eastAsia="Times New Roman" w:hAnsi="Times New Roman" w:cs="Times New Roman"/>
          <w:sz w:val="28"/>
          <w:szCs w:val="28"/>
          <w:lang w:val="uk-UA" w:eastAsia="uk-UA"/>
        </w:rPr>
        <w:t>КПК). При цьому для дії засади не має значення, яким судом (національним чи іншої держави) особа була виправдана, засуджена чи звільнена від кримінальної ві</w:t>
      </w:r>
      <w:r w:rsidRPr="00722152">
        <w:rPr>
          <w:rFonts w:ascii="Times New Roman" w:eastAsia="Times New Roman" w:hAnsi="Times New Roman" w:cs="Times New Roman"/>
          <w:sz w:val="28"/>
          <w:szCs w:val="28"/>
          <w:lang w:val="uk-UA" w:eastAsia="uk-UA"/>
        </w:rPr>
        <w:softHyphen/>
        <w:t>дповідальності.</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 xml:space="preserve">Кримінальний процесуальний закон забороняє притягати двічі за одне й те саме кримінальне правопорушення саме до кримінальної відповідальності. Але це не </w:t>
      </w:r>
      <w:r w:rsidRPr="00722152">
        <w:rPr>
          <w:rFonts w:ascii="Times New Roman" w:eastAsia="Times New Roman" w:hAnsi="Times New Roman" w:cs="Times New Roman"/>
          <w:sz w:val="28"/>
          <w:szCs w:val="28"/>
          <w:lang w:val="uk-UA" w:eastAsia="uk-UA"/>
        </w:rPr>
        <w:lastRenderedPageBreak/>
        <w:t>озна</w:t>
      </w:r>
      <w:r w:rsidRPr="00722152">
        <w:rPr>
          <w:rFonts w:ascii="Times New Roman" w:eastAsia="Times New Roman" w:hAnsi="Times New Roman" w:cs="Times New Roman"/>
          <w:sz w:val="28"/>
          <w:szCs w:val="28"/>
          <w:lang w:val="uk-UA" w:eastAsia="uk-UA"/>
        </w:rPr>
        <w:softHyphen/>
        <w:t>чає, що особа, яка його вчинила не може бути притягнута до інших видів юридичної ві</w:t>
      </w:r>
      <w:r w:rsidRPr="00722152">
        <w:rPr>
          <w:rFonts w:ascii="Times New Roman" w:eastAsia="Times New Roman" w:hAnsi="Times New Roman" w:cs="Times New Roman"/>
          <w:sz w:val="28"/>
          <w:szCs w:val="28"/>
          <w:lang w:val="uk-UA" w:eastAsia="uk-UA"/>
        </w:rPr>
        <w:softHyphen/>
        <w:t>дповідальності (зокрема, цивільно-правової").</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 xml:space="preserve">Крім того, засада не є абсолютною перешкодою для повторного розгляду питання про кримінальну відповідальність за одне й те саме кримінальне правопорушення. Такі випадки передбачені в КПК: </w:t>
      </w:r>
      <w:r w:rsidRPr="00722152">
        <w:rPr>
          <w:rFonts w:ascii="Times New Roman" w:eastAsia="Times New Roman" w:hAnsi="Times New Roman" w:cs="Times New Roman"/>
          <w:sz w:val="28"/>
          <w:szCs w:val="28"/>
        </w:rPr>
        <w:t xml:space="preserve">1) </w:t>
      </w:r>
      <w:r w:rsidRPr="00722152">
        <w:rPr>
          <w:rFonts w:ascii="Times New Roman" w:eastAsia="Times New Roman" w:hAnsi="Times New Roman" w:cs="Times New Roman"/>
          <w:sz w:val="28"/>
          <w:szCs w:val="28"/>
          <w:lang w:val="uk-UA" w:eastAsia="uk-UA"/>
        </w:rPr>
        <w:t xml:space="preserve">перегляд судових рішень, які вступили в законну силу, за нововиявленими обставинами (ст. </w:t>
      </w:r>
      <w:r w:rsidRPr="00722152">
        <w:rPr>
          <w:rFonts w:ascii="Times New Roman" w:eastAsia="Times New Roman" w:hAnsi="Times New Roman" w:cs="Times New Roman"/>
          <w:sz w:val="28"/>
          <w:szCs w:val="28"/>
        </w:rPr>
        <w:t xml:space="preserve">459 </w:t>
      </w:r>
      <w:r w:rsidRPr="00722152">
        <w:rPr>
          <w:rFonts w:ascii="Times New Roman" w:eastAsia="Times New Roman" w:hAnsi="Times New Roman" w:cs="Times New Roman"/>
          <w:sz w:val="28"/>
          <w:szCs w:val="28"/>
          <w:lang w:val="uk-UA" w:eastAsia="uk-UA"/>
        </w:rPr>
        <w:t xml:space="preserve">КПК); </w:t>
      </w:r>
      <w:r w:rsidRPr="00722152">
        <w:rPr>
          <w:rFonts w:ascii="Times New Roman" w:eastAsia="Times New Roman" w:hAnsi="Times New Roman" w:cs="Times New Roman"/>
          <w:sz w:val="28"/>
          <w:szCs w:val="28"/>
        </w:rPr>
        <w:t xml:space="preserve">2) </w:t>
      </w:r>
      <w:r w:rsidRPr="00722152">
        <w:rPr>
          <w:rFonts w:ascii="Times New Roman" w:eastAsia="Times New Roman" w:hAnsi="Times New Roman" w:cs="Times New Roman"/>
          <w:sz w:val="28"/>
          <w:szCs w:val="28"/>
          <w:lang w:val="uk-UA" w:eastAsia="uk-UA"/>
        </w:rPr>
        <w:t>у разі скасування вироку суду, ухва</w:t>
      </w:r>
      <w:r w:rsidRPr="00722152">
        <w:rPr>
          <w:rFonts w:ascii="Times New Roman" w:eastAsia="Times New Roman" w:hAnsi="Times New Roman" w:cs="Times New Roman"/>
          <w:sz w:val="28"/>
          <w:szCs w:val="28"/>
          <w:lang w:val="uk-UA" w:eastAsia="uk-UA"/>
        </w:rPr>
        <w:softHyphen/>
        <w:t>леного на підставі угоди про примирення між потерпілим та підозрюваним (обвинува</w:t>
      </w:r>
      <w:r w:rsidRPr="00722152">
        <w:rPr>
          <w:rFonts w:ascii="Times New Roman" w:eastAsia="Times New Roman" w:hAnsi="Times New Roman" w:cs="Times New Roman"/>
          <w:sz w:val="28"/>
          <w:szCs w:val="28"/>
          <w:lang w:val="uk-UA" w:eastAsia="uk-UA"/>
        </w:rPr>
        <w:softHyphen/>
        <w:t xml:space="preserve">ченим); між прокурором та підозрюваним (обвинуваченим) про визнання винуватості, яка не виконується засудженим (ст. </w:t>
      </w:r>
      <w:r w:rsidRPr="00722152">
        <w:rPr>
          <w:rFonts w:ascii="Times New Roman" w:eastAsia="Times New Roman" w:hAnsi="Times New Roman" w:cs="Times New Roman"/>
          <w:sz w:val="28"/>
          <w:szCs w:val="28"/>
        </w:rPr>
        <w:t xml:space="preserve">476 </w:t>
      </w:r>
      <w:r w:rsidRPr="00722152">
        <w:rPr>
          <w:rFonts w:ascii="Times New Roman" w:eastAsia="Times New Roman" w:hAnsi="Times New Roman" w:cs="Times New Roman"/>
          <w:sz w:val="28"/>
          <w:szCs w:val="28"/>
          <w:lang w:val="uk-UA" w:eastAsia="uk-UA"/>
        </w:rPr>
        <w:t>КПК).</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Законом передбачено, що якщо стане, відомо про існування вироку, який набрав за</w:t>
      </w:r>
      <w:r w:rsidRPr="00722152">
        <w:rPr>
          <w:rFonts w:ascii="Times New Roman" w:eastAsia="Times New Roman" w:hAnsi="Times New Roman" w:cs="Times New Roman"/>
          <w:sz w:val="28"/>
          <w:szCs w:val="28"/>
          <w:lang w:val="uk-UA" w:eastAsia="uk-UA"/>
        </w:rPr>
        <w:softHyphen/>
        <w:t xml:space="preserve">конної сили, по одному і тому ж обвинуваченню, то кримінальне провадження підлягає негайному закриттю. Відповідно до ст. </w:t>
      </w:r>
      <w:r w:rsidRPr="00722152">
        <w:rPr>
          <w:rFonts w:ascii="Times New Roman" w:eastAsia="Times New Roman" w:hAnsi="Times New Roman" w:cs="Times New Roman"/>
          <w:sz w:val="28"/>
          <w:szCs w:val="28"/>
        </w:rPr>
        <w:t xml:space="preserve">284 </w:t>
      </w:r>
      <w:r w:rsidRPr="00722152">
        <w:rPr>
          <w:rFonts w:ascii="Times New Roman" w:eastAsia="Times New Roman" w:hAnsi="Times New Roman" w:cs="Times New Roman"/>
          <w:sz w:val="28"/>
          <w:szCs w:val="28"/>
          <w:lang w:val="uk-UA" w:eastAsia="uk-UA"/>
        </w:rPr>
        <w:t>КПК прокурор закриває провадження на стадії досудового розслідування за наявності вироку по тому самому обвинуваченню, що набрав законної сили, або ухвали суду про закриття кримінального провадження по тому самому обвинуваченню. В стадії судового розгляду за тих же підстав суд повинен винести ухвалу про закриття кримінального провадження.</w:t>
      </w:r>
    </w:p>
    <w:p w:rsidR="00CE0BC4" w:rsidRDefault="00CE0BC4" w:rsidP="00722152">
      <w:pPr>
        <w:spacing w:after="0"/>
        <w:ind w:left="20" w:right="20" w:firstLine="300"/>
        <w:jc w:val="both"/>
        <w:rPr>
          <w:rFonts w:ascii="Times New Roman" w:eastAsia="Times New Roman" w:hAnsi="Times New Roman" w:cs="Times New Roman"/>
          <w:b/>
          <w:bCs/>
          <w:sz w:val="28"/>
          <w:szCs w:val="28"/>
          <w:lang w:val="uk-UA" w:eastAsia="uk-UA"/>
        </w:rPr>
      </w:pP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b/>
          <w:bCs/>
          <w:sz w:val="28"/>
          <w:szCs w:val="28"/>
          <w:lang w:val="uk-UA" w:eastAsia="uk-UA"/>
        </w:rPr>
        <w:t>Засада забезпечення права на захист.</w:t>
      </w:r>
      <w:r w:rsidRPr="00722152">
        <w:rPr>
          <w:rFonts w:ascii="Times New Roman" w:eastAsia="Times New Roman" w:hAnsi="Times New Roman" w:cs="Times New Roman"/>
          <w:sz w:val="28"/>
          <w:szCs w:val="28"/>
          <w:lang w:val="uk-UA" w:eastAsia="uk-UA"/>
        </w:rPr>
        <w:t xml:space="preserve"> Забезпечення права на захист є однією з ос</w:t>
      </w:r>
      <w:r w:rsidRPr="00722152">
        <w:rPr>
          <w:rFonts w:ascii="Times New Roman" w:eastAsia="Times New Roman" w:hAnsi="Times New Roman" w:cs="Times New Roman"/>
          <w:sz w:val="28"/>
          <w:szCs w:val="28"/>
          <w:lang w:val="uk-UA" w:eastAsia="uk-UA"/>
        </w:rPr>
        <w:softHyphen/>
        <w:t xml:space="preserve">новних засад кримінального судочинства в Україні (ст. </w:t>
      </w:r>
      <w:r w:rsidRPr="00722152">
        <w:rPr>
          <w:rFonts w:ascii="Times New Roman" w:eastAsia="Times New Roman" w:hAnsi="Times New Roman" w:cs="Times New Roman"/>
          <w:sz w:val="28"/>
          <w:szCs w:val="28"/>
        </w:rPr>
        <w:t xml:space="preserve">129 </w:t>
      </w:r>
      <w:r w:rsidRPr="00722152">
        <w:rPr>
          <w:rFonts w:ascii="Times New Roman" w:eastAsia="Times New Roman" w:hAnsi="Times New Roman" w:cs="Times New Roman"/>
          <w:sz w:val="28"/>
          <w:szCs w:val="28"/>
          <w:lang w:val="uk-UA" w:eastAsia="uk-UA"/>
        </w:rPr>
        <w:t>Конституції України). Це право закріплено в кожному міжнародному нормативному акті, в якому йдеться про права людини.</w:t>
      </w:r>
    </w:p>
    <w:p w:rsidR="00CE0BC4" w:rsidRDefault="00722152" w:rsidP="00722152">
      <w:pPr>
        <w:spacing w:after="0"/>
        <w:ind w:left="20" w:right="20" w:firstLine="300"/>
        <w:jc w:val="both"/>
        <w:rPr>
          <w:rFonts w:ascii="Times New Roman" w:eastAsia="Times New Roman" w:hAnsi="Times New Roman" w:cs="Times New Roman"/>
          <w:sz w:val="28"/>
          <w:szCs w:val="28"/>
          <w:lang w:val="uk-UA" w:eastAsia="uk-UA"/>
        </w:rPr>
      </w:pPr>
      <w:r w:rsidRPr="00722152">
        <w:rPr>
          <w:rFonts w:ascii="Times New Roman" w:eastAsia="Times New Roman" w:hAnsi="Times New Roman" w:cs="Times New Roman"/>
          <w:sz w:val="28"/>
          <w:szCs w:val="28"/>
          <w:lang w:val="uk-UA" w:eastAsia="uk-UA"/>
        </w:rPr>
        <w:t>Як правильно зазначає М.М. Михеєнко, забезпечення підозрюваному й обвину</w:t>
      </w:r>
      <w:r w:rsidRPr="00722152">
        <w:rPr>
          <w:rFonts w:ascii="Times New Roman" w:eastAsia="Times New Roman" w:hAnsi="Times New Roman" w:cs="Times New Roman"/>
          <w:sz w:val="28"/>
          <w:szCs w:val="28"/>
          <w:lang w:val="uk-UA" w:eastAsia="uk-UA"/>
        </w:rPr>
        <w:softHyphen/>
        <w:t xml:space="preserve">ваченому права на захист полягає в тому, що закон: </w:t>
      </w:r>
    </w:p>
    <w:p w:rsidR="00CE0BC4" w:rsidRDefault="00722152" w:rsidP="00722152">
      <w:pPr>
        <w:spacing w:after="0"/>
        <w:ind w:left="20" w:right="20" w:firstLine="300"/>
        <w:jc w:val="both"/>
        <w:rPr>
          <w:rFonts w:ascii="Times New Roman" w:eastAsia="Times New Roman" w:hAnsi="Times New Roman" w:cs="Times New Roman"/>
          <w:sz w:val="28"/>
          <w:szCs w:val="28"/>
          <w:lang w:val="uk-UA" w:eastAsia="uk-UA"/>
        </w:rPr>
      </w:pPr>
      <w:r w:rsidRPr="00CE0BC4">
        <w:rPr>
          <w:rFonts w:ascii="Times New Roman" w:eastAsia="Times New Roman" w:hAnsi="Times New Roman" w:cs="Times New Roman"/>
          <w:sz w:val="28"/>
          <w:szCs w:val="28"/>
          <w:lang w:val="uk-UA"/>
        </w:rPr>
        <w:t xml:space="preserve">1) </w:t>
      </w:r>
      <w:r w:rsidRPr="00722152">
        <w:rPr>
          <w:rFonts w:ascii="Times New Roman" w:eastAsia="Times New Roman" w:hAnsi="Times New Roman" w:cs="Times New Roman"/>
          <w:sz w:val="28"/>
          <w:szCs w:val="28"/>
          <w:lang w:val="uk-UA" w:eastAsia="uk-UA"/>
        </w:rPr>
        <w:t>наділяє їх як суб'єктів кри</w:t>
      </w:r>
      <w:r w:rsidRPr="00722152">
        <w:rPr>
          <w:rFonts w:ascii="Times New Roman" w:eastAsia="Times New Roman" w:hAnsi="Times New Roman" w:cs="Times New Roman"/>
          <w:sz w:val="28"/>
          <w:szCs w:val="28"/>
          <w:lang w:val="uk-UA" w:eastAsia="uk-UA"/>
        </w:rPr>
        <w:softHyphen/>
        <w:t>мінального провадження такою сукупністю процесуальних прав, використання якої дозволяє їм особисто захищатися від підозріння чи обвинувачення у вчиненні зло</w:t>
      </w:r>
      <w:r w:rsidRPr="00722152">
        <w:rPr>
          <w:rFonts w:ascii="Times New Roman" w:eastAsia="Times New Roman" w:hAnsi="Times New Roman" w:cs="Times New Roman"/>
          <w:sz w:val="28"/>
          <w:szCs w:val="28"/>
          <w:lang w:val="uk-UA" w:eastAsia="uk-UA"/>
        </w:rPr>
        <w:softHyphen/>
        <w:t xml:space="preserve">чину, обстоювати свої законні інтереси (це можна назвати особистим захистом); </w:t>
      </w:r>
    </w:p>
    <w:p w:rsidR="00CE0BC4" w:rsidRDefault="00722152" w:rsidP="00722152">
      <w:pPr>
        <w:spacing w:after="0"/>
        <w:ind w:left="20" w:right="20" w:firstLine="300"/>
        <w:jc w:val="both"/>
        <w:rPr>
          <w:rFonts w:ascii="Times New Roman" w:eastAsia="Times New Roman" w:hAnsi="Times New Roman" w:cs="Times New Roman"/>
          <w:sz w:val="28"/>
          <w:szCs w:val="28"/>
          <w:lang w:val="uk-UA" w:eastAsia="uk-UA"/>
        </w:rPr>
      </w:pPr>
      <w:r w:rsidRPr="00722152">
        <w:rPr>
          <w:rFonts w:ascii="Times New Roman" w:eastAsia="Times New Roman" w:hAnsi="Times New Roman" w:cs="Times New Roman"/>
          <w:sz w:val="28"/>
          <w:szCs w:val="28"/>
        </w:rPr>
        <w:t xml:space="preserve">2) </w:t>
      </w:r>
      <w:r w:rsidRPr="00722152">
        <w:rPr>
          <w:rFonts w:ascii="Times New Roman" w:eastAsia="Times New Roman" w:hAnsi="Times New Roman" w:cs="Times New Roman"/>
          <w:sz w:val="28"/>
          <w:szCs w:val="28"/>
          <w:lang w:val="uk-UA" w:eastAsia="uk-UA"/>
        </w:rPr>
        <w:t>надає згаданим особам право скористатися допомогою захисника, а в окремих ви</w:t>
      </w:r>
      <w:r w:rsidRPr="00722152">
        <w:rPr>
          <w:rFonts w:ascii="Times New Roman" w:eastAsia="Times New Roman" w:hAnsi="Times New Roman" w:cs="Times New Roman"/>
          <w:sz w:val="28"/>
          <w:szCs w:val="28"/>
          <w:lang w:val="uk-UA" w:eastAsia="uk-UA"/>
        </w:rPr>
        <w:softHyphen/>
        <w:t>падках визнає участь захисника в справі обов'язковою (це можна назвати професій</w:t>
      </w:r>
      <w:r w:rsidRPr="00722152">
        <w:rPr>
          <w:rFonts w:ascii="Times New Roman" w:eastAsia="Times New Roman" w:hAnsi="Times New Roman" w:cs="Times New Roman"/>
          <w:sz w:val="28"/>
          <w:szCs w:val="28"/>
          <w:lang w:val="uk-UA" w:eastAsia="uk-UA"/>
        </w:rPr>
        <w:softHyphen/>
        <w:t xml:space="preserve">ним захистом); </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eastAsia="uk-UA"/>
        </w:rPr>
      </w:pPr>
      <w:r w:rsidRPr="00722152">
        <w:rPr>
          <w:rFonts w:ascii="Times New Roman" w:eastAsia="Times New Roman" w:hAnsi="Times New Roman" w:cs="Times New Roman"/>
          <w:sz w:val="28"/>
          <w:szCs w:val="28"/>
          <w:lang w:val="uk-UA"/>
        </w:rPr>
        <w:t xml:space="preserve">3) </w:t>
      </w:r>
      <w:r w:rsidRPr="00722152">
        <w:rPr>
          <w:rFonts w:ascii="Times New Roman" w:eastAsia="Times New Roman" w:hAnsi="Times New Roman" w:cs="Times New Roman"/>
          <w:sz w:val="28"/>
          <w:szCs w:val="28"/>
          <w:lang w:val="uk-UA" w:eastAsia="uk-UA"/>
        </w:rPr>
        <w:t xml:space="preserve">покладає на слідчого, прокурора, слідчого суддю і суд обов'язокроз'яснити підозрюваному і обвинуваченому їх процесуальні права (ч. </w:t>
      </w:r>
      <w:r w:rsidRPr="00722152">
        <w:rPr>
          <w:rFonts w:ascii="Times New Roman" w:eastAsia="Times New Roman" w:hAnsi="Times New Roman" w:cs="Times New Roman"/>
          <w:sz w:val="28"/>
          <w:szCs w:val="28"/>
          <w:lang w:val="uk-UA"/>
        </w:rPr>
        <w:t xml:space="preserve">2 </w:t>
      </w:r>
      <w:r w:rsidRPr="00722152">
        <w:rPr>
          <w:rFonts w:ascii="Times New Roman" w:eastAsia="Times New Roman" w:hAnsi="Times New Roman" w:cs="Times New Roman"/>
          <w:sz w:val="28"/>
          <w:szCs w:val="28"/>
          <w:lang w:val="uk-UA" w:eastAsia="uk-UA"/>
        </w:rPr>
        <w:t xml:space="preserve">ст. </w:t>
      </w:r>
      <w:r w:rsidRPr="00722152">
        <w:rPr>
          <w:rFonts w:ascii="Times New Roman" w:eastAsia="Times New Roman" w:hAnsi="Times New Roman" w:cs="Times New Roman"/>
          <w:sz w:val="28"/>
          <w:szCs w:val="28"/>
          <w:lang w:val="uk-UA"/>
        </w:rPr>
        <w:t xml:space="preserve">20 </w:t>
      </w:r>
      <w:r w:rsidRPr="00722152">
        <w:rPr>
          <w:rFonts w:ascii="Times New Roman" w:eastAsia="Times New Roman" w:hAnsi="Times New Roman" w:cs="Times New Roman"/>
          <w:sz w:val="28"/>
          <w:szCs w:val="28"/>
          <w:lang w:val="uk-UA" w:eastAsia="uk-UA"/>
        </w:rPr>
        <w:t>КПК України) і забезпечити їм можливість здійснення цих прав і захисту від підозріння й обвинувачення, а також охорону їх особистих і майнових прав; це можна назвати службовим, або офіційним, захистом.</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Процесуальними гарантіями права на захист є: презумпція невинуватості; правило про недопустимість доказів; правило про недопустимість погіршення правового стано</w:t>
      </w:r>
      <w:r w:rsidRPr="00722152">
        <w:rPr>
          <w:rFonts w:ascii="Times New Roman" w:eastAsia="Times New Roman" w:hAnsi="Times New Roman" w:cs="Times New Roman"/>
          <w:sz w:val="28"/>
          <w:szCs w:val="28"/>
          <w:lang w:val="uk-UA" w:eastAsia="uk-UA"/>
        </w:rPr>
        <w:softHyphen/>
        <w:t>вища виправданого і засудженого; норми, які забезпечують свободу оскарження в апе</w:t>
      </w:r>
      <w:r w:rsidRPr="00722152">
        <w:rPr>
          <w:rFonts w:ascii="Times New Roman" w:eastAsia="Times New Roman" w:hAnsi="Times New Roman" w:cs="Times New Roman"/>
          <w:sz w:val="28"/>
          <w:szCs w:val="28"/>
          <w:lang w:val="uk-UA" w:eastAsia="uk-UA"/>
        </w:rPr>
        <w:softHyphen/>
        <w:t>ляційному та касаційному порядку рішень суду.</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 xml:space="preserve">Суб'єктами права на захист виступають підозрюваний, обвинувачений, засуджений, виправданий, а також особа, щодо якої вирішується питання про </w:t>
      </w:r>
      <w:r w:rsidRPr="00722152">
        <w:rPr>
          <w:rFonts w:ascii="Times New Roman" w:eastAsia="Times New Roman" w:hAnsi="Times New Roman" w:cs="Times New Roman"/>
          <w:sz w:val="28"/>
          <w:szCs w:val="28"/>
          <w:lang w:val="uk-UA" w:eastAsia="uk-UA"/>
        </w:rPr>
        <w:lastRenderedPageBreak/>
        <w:t>застосування приму</w:t>
      </w:r>
      <w:r w:rsidRPr="00722152">
        <w:rPr>
          <w:rFonts w:ascii="Times New Roman" w:eastAsia="Times New Roman" w:hAnsi="Times New Roman" w:cs="Times New Roman"/>
          <w:sz w:val="28"/>
          <w:szCs w:val="28"/>
          <w:lang w:val="uk-UA" w:eastAsia="uk-UA"/>
        </w:rPr>
        <w:softHyphen/>
        <w:t>сових заходів медичного характеру (у межах, встановлених чинним законодавством).</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Право на захист передбачає не тільки процесуальні права, а й процесуальні обов'язки осіб, які ведуть процес (слідчий, прокурор, слідчий суддя, суд). Що сто</w:t>
      </w:r>
      <w:r w:rsidRPr="00722152">
        <w:rPr>
          <w:rFonts w:ascii="Times New Roman" w:eastAsia="Times New Roman" w:hAnsi="Times New Roman" w:cs="Times New Roman"/>
          <w:sz w:val="28"/>
          <w:szCs w:val="28"/>
          <w:lang w:val="uk-UA" w:eastAsia="uk-UA"/>
        </w:rPr>
        <w:softHyphen/>
        <w:t>сується останніх, то вони зобов'язані роз'яснити підозрюваному, обвинуваченому, засудженому, виправданому право мати захисника, забезпечити право на отримання кваліфікованої правової дороги з боку обраного ними або призначеного захисника, а також можливість захищатися встановленими законом засобами від підозри та об</w:t>
      </w:r>
      <w:r w:rsidRPr="00722152">
        <w:rPr>
          <w:rFonts w:ascii="Times New Roman" w:eastAsia="Times New Roman" w:hAnsi="Times New Roman" w:cs="Times New Roman"/>
          <w:sz w:val="28"/>
          <w:szCs w:val="28"/>
          <w:lang w:val="uk-UA" w:eastAsia="uk-UA"/>
        </w:rPr>
        <w:softHyphen/>
        <w:t>винувачення.</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Так, слідчий суддя в обов'язковому порядку вживає необхідних заходів для забез</w:t>
      </w:r>
      <w:r w:rsidRPr="00722152">
        <w:rPr>
          <w:rFonts w:ascii="Times New Roman" w:eastAsia="Times New Roman" w:hAnsi="Times New Roman" w:cs="Times New Roman"/>
          <w:sz w:val="28"/>
          <w:szCs w:val="28"/>
          <w:lang w:val="uk-UA" w:eastAsia="uk-UA"/>
        </w:rPr>
        <w:softHyphen/>
        <w:t xml:space="preserve">печення особи, яка позбавлена свободи, захисником і відкласти будь-який розгляд, у якому бере участь така особа, на необхідний для забезпечення особи захисником час, якщо вона бажає його мати або якщо слідчий суддя вирішить, що обставини справи вимагають участі захисника (п. </w:t>
      </w:r>
      <w:r w:rsidRPr="00722152">
        <w:rPr>
          <w:rFonts w:ascii="Times New Roman" w:eastAsia="Times New Roman" w:hAnsi="Times New Roman" w:cs="Times New Roman"/>
          <w:sz w:val="28"/>
          <w:szCs w:val="28"/>
        </w:rPr>
        <w:t xml:space="preserve">9 </w:t>
      </w:r>
      <w:r w:rsidRPr="00722152">
        <w:rPr>
          <w:rFonts w:ascii="Times New Roman" w:eastAsia="Times New Roman" w:hAnsi="Times New Roman" w:cs="Times New Roman"/>
          <w:sz w:val="28"/>
          <w:szCs w:val="28"/>
          <w:lang w:val="uk-UA" w:eastAsia="uk-UA"/>
        </w:rPr>
        <w:t xml:space="preserve">ст. </w:t>
      </w:r>
      <w:r w:rsidRPr="00722152">
        <w:rPr>
          <w:rFonts w:ascii="Times New Roman" w:eastAsia="Times New Roman" w:hAnsi="Times New Roman" w:cs="Times New Roman"/>
          <w:sz w:val="28"/>
          <w:szCs w:val="28"/>
        </w:rPr>
        <w:t xml:space="preserve">206 </w:t>
      </w:r>
      <w:r w:rsidRPr="00722152">
        <w:rPr>
          <w:rFonts w:ascii="Times New Roman" w:eastAsia="Times New Roman" w:hAnsi="Times New Roman" w:cs="Times New Roman"/>
          <w:sz w:val="28"/>
          <w:szCs w:val="28"/>
          <w:lang w:val="uk-UA" w:eastAsia="uk-UA"/>
        </w:rPr>
        <w:t>КПК).</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 xml:space="preserve">Відповідно до ч. </w:t>
      </w:r>
      <w:r w:rsidRPr="00722152">
        <w:rPr>
          <w:rFonts w:ascii="Times New Roman" w:eastAsia="Times New Roman" w:hAnsi="Times New Roman" w:cs="Times New Roman"/>
          <w:sz w:val="28"/>
          <w:szCs w:val="28"/>
        </w:rPr>
        <w:t xml:space="preserve">4 </w:t>
      </w:r>
      <w:r w:rsidRPr="00722152">
        <w:rPr>
          <w:rFonts w:ascii="Times New Roman" w:eastAsia="Times New Roman" w:hAnsi="Times New Roman" w:cs="Times New Roman"/>
          <w:sz w:val="28"/>
          <w:szCs w:val="28"/>
          <w:lang w:val="uk-UA" w:eastAsia="uk-UA"/>
        </w:rPr>
        <w:t xml:space="preserve">ст. </w:t>
      </w:r>
      <w:r w:rsidRPr="00722152">
        <w:rPr>
          <w:rFonts w:ascii="Times New Roman" w:eastAsia="Times New Roman" w:hAnsi="Times New Roman" w:cs="Times New Roman"/>
          <w:sz w:val="28"/>
          <w:szCs w:val="28"/>
        </w:rPr>
        <w:t xml:space="preserve">208 </w:t>
      </w:r>
      <w:r w:rsidRPr="00722152">
        <w:rPr>
          <w:rFonts w:ascii="Times New Roman" w:eastAsia="Times New Roman" w:hAnsi="Times New Roman" w:cs="Times New Roman"/>
          <w:sz w:val="28"/>
          <w:szCs w:val="28"/>
          <w:lang w:val="uk-UA" w:eastAsia="uk-UA"/>
        </w:rPr>
        <w:t>КПК у разі затримання особи уповноважена службова особа, що здійснила затримання, повинна негайно повідомити затриманому зрозумілою для нього мовою підстави затримання та у вчиненні якого злочину він підозрюється, а також серед інших роз'яснити право мати захисника.</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Важливе значення для здійснення права на захист має побачення підозрюваного, обвинуваченого із захисником до першого допиту, і не звичайне побачення, а конфі</w:t>
      </w:r>
      <w:r w:rsidRPr="00722152">
        <w:rPr>
          <w:rFonts w:ascii="Times New Roman" w:eastAsia="Times New Roman" w:hAnsi="Times New Roman" w:cs="Times New Roman"/>
          <w:sz w:val="28"/>
          <w:szCs w:val="28"/>
          <w:lang w:val="uk-UA" w:eastAsia="uk-UA"/>
        </w:rPr>
        <w:softHyphen/>
        <w:t>денційне. Суть конфіденційності полягає у тому, що підозрюваному чи обвинувачено</w:t>
      </w:r>
      <w:r w:rsidRPr="00722152">
        <w:rPr>
          <w:rFonts w:ascii="Times New Roman" w:eastAsia="Times New Roman" w:hAnsi="Times New Roman" w:cs="Times New Roman"/>
          <w:sz w:val="28"/>
          <w:szCs w:val="28"/>
          <w:lang w:val="uk-UA" w:eastAsia="uk-UA"/>
        </w:rPr>
        <w:softHyphen/>
        <w:t>му перед першим допитом має бути надана можливість зустрітися із захисником віч-на-віч за умови, що їх бачать, але не чують. Остання обставина є найважливішою ознакою реалізації цього права. Від правильної її реалізації багато в чому залежить весь подаль</w:t>
      </w:r>
      <w:r w:rsidRPr="00722152">
        <w:rPr>
          <w:rFonts w:ascii="Times New Roman" w:eastAsia="Times New Roman" w:hAnsi="Times New Roman" w:cs="Times New Roman"/>
          <w:sz w:val="28"/>
          <w:szCs w:val="28"/>
          <w:lang w:val="uk-UA" w:eastAsia="uk-UA"/>
        </w:rPr>
        <w:softHyphen/>
        <w:t>ший перебіг розслідування і судового розгляду справи.</w:t>
      </w:r>
    </w:p>
    <w:p w:rsidR="00722152" w:rsidRPr="00722152" w:rsidRDefault="00722152" w:rsidP="00722152">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Конституційне право на кваліфіковану юридичну допомогу з боку захисника (адво</w:t>
      </w:r>
      <w:r w:rsidRPr="00722152">
        <w:rPr>
          <w:rFonts w:ascii="Times New Roman" w:eastAsia="Times New Roman" w:hAnsi="Times New Roman" w:cs="Times New Roman"/>
          <w:sz w:val="28"/>
          <w:szCs w:val="28"/>
          <w:lang w:val="uk-UA" w:eastAsia="uk-UA"/>
        </w:rPr>
        <w:softHyphen/>
        <w:t>ката) означає, що у випадках коли сам підозрюваний (обвинувачений) не може запро</w:t>
      </w:r>
      <w:r w:rsidRPr="00722152">
        <w:rPr>
          <w:rFonts w:ascii="Times New Roman" w:eastAsia="Times New Roman" w:hAnsi="Times New Roman" w:cs="Times New Roman"/>
          <w:sz w:val="28"/>
          <w:szCs w:val="28"/>
          <w:lang w:val="uk-UA" w:eastAsia="uk-UA"/>
        </w:rPr>
        <w:softHyphen/>
        <w:t>сити захисника, але і не відмовляється від юридичної допомоги, суд, слідчий суддя, прокурор, слідчий зобов'язані забезпечити участь захисника у кримінальному прова</w:t>
      </w:r>
      <w:r w:rsidRPr="00722152">
        <w:rPr>
          <w:rFonts w:ascii="Times New Roman" w:eastAsia="Times New Roman" w:hAnsi="Times New Roman" w:cs="Times New Roman"/>
          <w:sz w:val="28"/>
          <w:szCs w:val="28"/>
          <w:lang w:val="uk-UA" w:eastAsia="uk-UA"/>
        </w:rPr>
        <w:softHyphen/>
        <w:t xml:space="preserve">дженні. Стаття </w:t>
      </w:r>
      <w:r w:rsidRPr="00722152">
        <w:rPr>
          <w:rFonts w:ascii="Times New Roman" w:eastAsia="Times New Roman" w:hAnsi="Times New Roman" w:cs="Times New Roman"/>
          <w:sz w:val="28"/>
          <w:szCs w:val="28"/>
        </w:rPr>
        <w:t xml:space="preserve">14 </w:t>
      </w:r>
      <w:r w:rsidRPr="00722152">
        <w:rPr>
          <w:rFonts w:ascii="Times New Roman" w:eastAsia="Times New Roman" w:hAnsi="Times New Roman" w:cs="Times New Roman"/>
          <w:sz w:val="28"/>
          <w:szCs w:val="28"/>
          <w:lang w:val="uk-UA" w:eastAsia="uk-UA"/>
        </w:rPr>
        <w:t xml:space="preserve">Закону України «Про безоплатну правову допомогу» передбачає, що право на безоплатну юридичну допомогу мають: </w:t>
      </w:r>
      <w:r w:rsidRPr="00722152">
        <w:rPr>
          <w:rFonts w:ascii="Times New Roman" w:eastAsia="Times New Roman" w:hAnsi="Times New Roman" w:cs="Times New Roman"/>
          <w:sz w:val="28"/>
          <w:szCs w:val="28"/>
        </w:rPr>
        <w:t xml:space="preserve">1. </w:t>
      </w:r>
      <w:r w:rsidRPr="00722152">
        <w:rPr>
          <w:rFonts w:ascii="Times New Roman" w:eastAsia="Times New Roman" w:hAnsi="Times New Roman" w:cs="Times New Roman"/>
          <w:sz w:val="28"/>
          <w:szCs w:val="28"/>
          <w:lang w:val="uk-UA" w:eastAsia="uk-UA"/>
        </w:rPr>
        <w:t xml:space="preserve">Особи, які затримані за підозрою у вчиненні злочину; </w:t>
      </w:r>
      <w:r w:rsidRPr="00722152">
        <w:rPr>
          <w:rFonts w:ascii="Times New Roman" w:eastAsia="Times New Roman" w:hAnsi="Times New Roman" w:cs="Times New Roman"/>
          <w:sz w:val="28"/>
          <w:szCs w:val="28"/>
        </w:rPr>
        <w:t xml:space="preserve">2. </w:t>
      </w:r>
      <w:r w:rsidRPr="00722152">
        <w:rPr>
          <w:rFonts w:ascii="Times New Roman" w:eastAsia="Times New Roman" w:hAnsi="Times New Roman" w:cs="Times New Roman"/>
          <w:sz w:val="28"/>
          <w:szCs w:val="28"/>
          <w:lang w:val="uk-UA" w:eastAsia="uk-UA"/>
        </w:rPr>
        <w:t xml:space="preserve">Особи, до яких як запобіжний захід обрано тримання під вартою. Така допомога надається протягом </w:t>
      </w:r>
      <w:r w:rsidRPr="00722152">
        <w:rPr>
          <w:rFonts w:ascii="Times New Roman" w:eastAsia="Times New Roman" w:hAnsi="Times New Roman" w:cs="Times New Roman"/>
          <w:sz w:val="28"/>
          <w:szCs w:val="28"/>
        </w:rPr>
        <w:t xml:space="preserve">72 </w:t>
      </w:r>
      <w:r w:rsidRPr="00722152">
        <w:rPr>
          <w:rFonts w:ascii="Times New Roman" w:eastAsia="Times New Roman" w:hAnsi="Times New Roman" w:cs="Times New Roman"/>
          <w:sz w:val="28"/>
          <w:szCs w:val="28"/>
          <w:lang w:val="uk-UA" w:eastAsia="uk-UA"/>
        </w:rPr>
        <w:t xml:space="preserve">годин з моменту затримання; </w:t>
      </w:r>
      <w:r w:rsidRPr="00722152">
        <w:rPr>
          <w:rFonts w:ascii="Times New Roman" w:eastAsia="Times New Roman" w:hAnsi="Times New Roman" w:cs="Times New Roman"/>
          <w:sz w:val="28"/>
          <w:szCs w:val="28"/>
        </w:rPr>
        <w:t xml:space="preserve">3. </w:t>
      </w:r>
      <w:r w:rsidRPr="00722152">
        <w:rPr>
          <w:rFonts w:ascii="Times New Roman" w:eastAsia="Times New Roman" w:hAnsi="Times New Roman" w:cs="Times New Roman"/>
          <w:sz w:val="28"/>
          <w:szCs w:val="28"/>
          <w:lang w:val="uk-UA" w:eastAsia="uk-UA"/>
        </w:rPr>
        <w:t>Особи, стосовно яких у кримінальних провадженнях відповідно до положень КПК захисник залучається слідчим, прокурором, слідчим суддею чи судом для здійснення захисту за призначен</w:t>
      </w:r>
      <w:r w:rsidRPr="00722152">
        <w:rPr>
          <w:rFonts w:ascii="Times New Roman" w:eastAsia="Times New Roman" w:hAnsi="Times New Roman" w:cs="Times New Roman"/>
          <w:sz w:val="28"/>
          <w:szCs w:val="28"/>
          <w:lang w:val="uk-UA" w:eastAsia="uk-UA"/>
        </w:rPr>
        <w:softHyphen/>
        <w:t>ням або проведення окремої процесуальної дії.</w:t>
      </w:r>
    </w:p>
    <w:p w:rsidR="004E0F36" w:rsidRDefault="00722152" w:rsidP="004E0F36">
      <w:pPr>
        <w:spacing w:after="0"/>
        <w:ind w:left="20" w:right="20" w:firstLine="300"/>
        <w:jc w:val="both"/>
        <w:rPr>
          <w:rFonts w:ascii="Times New Roman" w:eastAsia="Times New Roman" w:hAnsi="Times New Roman" w:cs="Times New Roman"/>
          <w:sz w:val="28"/>
          <w:szCs w:val="28"/>
          <w:lang w:val="uk-UA"/>
        </w:rPr>
      </w:pPr>
      <w:r w:rsidRPr="00722152">
        <w:rPr>
          <w:rFonts w:ascii="Times New Roman" w:eastAsia="Times New Roman" w:hAnsi="Times New Roman" w:cs="Times New Roman"/>
          <w:sz w:val="28"/>
          <w:szCs w:val="28"/>
          <w:lang w:val="uk-UA" w:eastAsia="uk-UA"/>
        </w:rPr>
        <w:t>Порушення права на захист є істотним порушенням вимог кримінально-проце</w:t>
      </w:r>
      <w:r w:rsidRPr="00722152">
        <w:rPr>
          <w:rFonts w:ascii="Times New Roman" w:eastAsia="Times New Roman" w:hAnsi="Times New Roman" w:cs="Times New Roman"/>
          <w:sz w:val="28"/>
          <w:szCs w:val="28"/>
          <w:lang w:val="uk-UA" w:eastAsia="uk-UA"/>
        </w:rPr>
        <w:softHyphen/>
        <w:t>суального закону і в усякому разі його допущення вирок суду належить скасувати.</w:t>
      </w:r>
    </w:p>
    <w:p w:rsidR="004E0F36" w:rsidRPr="004E0F36" w:rsidRDefault="004E0F36" w:rsidP="004E0F36">
      <w:pPr>
        <w:spacing w:after="0"/>
        <w:ind w:left="20" w:right="20" w:firstLine="300"/>
        <w:jc w:val="both"/>
        <w:rPr>
          <w:rFonts w:ascii="Times New Roman" w:eastAsia="Times New Roman" w:hAnsi="Times New Roman" w:cs="Times New Roman"/>
          <w:sz w:val="28"/>
          <w:szCs w:val="28"/>
          <w:lang w:val="uk-UA"/>
        </w:rPr>
      </w:pPr>
      <w:r w:rsidRPr="004E0F36">
        <w:rPr>
          <w:rFonts w:ascii="Times New Roman" w:eastAsia="Times New Roman" w:hAnsi="Times New Roman" w:cs="Times New Roman"/>
          <w:sz w:val="28"/>
          <w:szCs w:val="28"/>
          <w:lang w:val="uk-UA" w:eastAsia="uk-UA"/>
        </w:rPr>
        <w:t xml:space="preserve">Гарантування підозрюваному і обвинуваченому права на захист полягає в тому що ст. </w:t>
      </w:r>
      <w:r w:rsidRPr="004E0F36">
        <w:rPr>
          <w:rFonts w:ascii="Times New Roman" w:eastAsia="Times New Roman" w:hAnsi="Times New Roman" w:cs="Times New Roman"/>
          <w:sz w:val="28"/>
          <w:szCs w:val="28"/>
        </w:rPr>
        <w:t xml:space="preserve">20 </w:t>
      </w:r>
      <w:r w:rsidRPr="004E0F36">
        <w:rPr>
          <w:rFonts w:ascii="Times New Roman" w:eastAsia="Times New Roman" w:hAnsi="Times New Roman" w:cs="Times New Roman"/>
          <w:sz w:val="28"/>
          <w:szCs w:val="28"/>
          <w:lang w:val="uk-UA" w:eastAsia="uk-UA"/>
        </w:rPr>
        <w:t>Кримінального процесуального кодексу України передбачає:</w:t>
      </w:r>
    </w:p>
    <w:p w:rsidR="004E0F36" w:rsidRPr="004E0F36" w:rsidRDefault="004E0F36" w:rsidP="002829D9">
      <w:pPr>
        <w:numPr>
          <w:ilvl w:val="0"/>
          <w:numId w:val="10"/>
        </w:numPr>
        <w:tabs>
          <w:tab w:val="left" w:pos="553"/>
        </w:tabs>
        <w:spacing w:after="0"/>
        <w:ind w:right="20"/>
        <w:jc w:val="both"/>
        <w:rPr>
          <w:rFonts w:ascii="Times New Roman" w:eastAsia="Times New Roman" w:hAnsi="Times New Roman" w:cs="Times New Roman"/>
          <w:sz w:val="28"/>
          <w:szCs w:val="28"/>
          <w:lang w:val="uk-UA" w:eastAsia="uk-UA"/>
        </w:rPr>
      </w:pPr>
      <w:r w:rsidRPr="004E0F36">
        <w:rPr>
          <w:rFonts w:ascii="Times New Roman" w:eastAsia="Times New Roman" w:hAnsi="Times New Roman" w:cs="Times New Roman"/>
          <w:sz w:val="28"/>
          <w:szCs w:val="28"/>
          <w:lang w:val="uk-UA" w:eastAsia="uk-UA"/>
        </w:rPr>
        <w:lastRenderedPageBreak/>
        <w:t>Підозрюваний, обвинувачений має право на захист, яке полягає у наданні йому можливості надати усні або письмові пояснення з приводу підозри чи обвинувачення, право збирати і подавати докази, брати особисту участь у кримінальному провадженні, а також користуватися правовою допомогою захисника.</w:t>
      </w:r>
    </w:p>
    <w:p w:rsidR="004E0F36" w:rsidRPr="004E0F36" w:rsidRDefault="004E0F36" w:rsidP="002829D9">
      <w:pPr>
        <w:numPr>
          <w:ilvl w:val="0"/>
          <w:numId w:val="10"/>
        </w:numPr>
        <w:tabs>
          <w:tab w:val="left" w:pos="534"/>
        </w:tabs>
        <w:spacing w:after="0"/>
        <w:ind w:right="20"/>
        <w:jc w:val="both"/>
        <w:rPr>
          <w:rFonts w:ascii="Times New Roman" w:eastAsia="Times New Roman" w:hAnsi="Times New Roman" w:cs="Times New Roman"/>
          <w:sz w:val="28"/>
          <w:szCs w:val="28"/>
          <w:lang w:val="uk-UA" w:eastAsia="uk-UA"/>
        </w:rPr>
      </w:pPr>
      <w:r w:rsidRPr="004E0F36">
        <w:rPr>
          <w:rFonts w:ascii="Times New Roman" w:eastAsia="Times New Roman" w:hAnsi="Times New Roman" w:cs="Times New Roman"/>
          <w:sz w:val="28"/>
          <w:szCs w:val="28"/>
          <w:lang w:val="uk-UA" w:eastAsia="uk-UA"/>
        </w:rPr>
        <w:t>Слідчий, прокурор, слідчий суддя, суд зобов'язані роз'яснити підозрюваному, об</w:t>
      </w:r>
      <w:r w:rsidRPr="004E0F36">
        <w:rPr>
          <w:rFonts w:ascii="Times New Roman" w:eastAsia="Times New Roman" w:hAnsi="Times New Roman" w:cs="Times New Roman"/>
          <w:sz w:val="28"/>
          <w:szCs w:val="28"/>
          <w:lang w:val="uk-UA" w:eastAsia="uk-UA"/>
        </w:rPr>
        <w:softHyphen/>
        <w:t>винуваченому його права та забезпечити право на кваліфіковану правову допомогу з боку обраного ним або призначеного захисника.</w:t>
      </w:r>
    </w:p>
    <w:p w:rsidR="004E0F36" w:rsidRPr="004E0F36" w:rsidRDefault="004E0F36" w:rsidP="002829D9">
      <w:pPr>
        <w:numPr>
          <w:ilvl w:val="0"/>
          <w:numId w:val="10"/>
        </w:numPr>
        <w:tabs>
          <w:tab w:val="left" w:pos="562"/>
        </w:tabs>
        <w:spacing w:after="0"/>
        <w:ind w:right="20"/>
        <w:jc w:val="both"/>
        <w:rPr>
          <w:rFonts w:ascii="Times New Roman" w:eastAsia="Times New Roman" w:hAnsi="Times New Roman" w:cs="Times New Roman"/>
          <w:sz w:val="28"/>
          <w:szCs w:val="28"/>
          <w:lang w:val="uk-UA" w:eastAsia="uk-UA"/>
        </w:rPr>
      </w:pPr>
      <w:r w:rsidRPr="004E0F36">
        <w:rPr>
          <w:rFonts w:ascii="Times New Roman" w:eastAsia="Times New Roman" w:hAnsi="Times New Roman" w:cs="Times New Roman"/>
          <w:sz w:val="28"/>
          <w:szCs w:val="28"/>
          <w:lang w:val="uk-UA" w:eastAsia="uk-UA"/>
        </w:rPr>
        <w:t>У випадках, передбачених КПК або законом, що регулює надання безоплатної правової допомоги, підозрюваному, обвинуваченому правова допомога надається безо</w:t>
      </w:r>
      <w:r w:rsidRPr="004E0F36">
        <w:rPr>
          <w:rFonts w:ascii="Times New Roman" w:eastAsia="Times New Roman" w:hAnsi="Times New Roman" w:cs="Times New Roman"/>
          <w:sz w:val="28"/>
          <w:szCs w:val="28"/>
          <w:lang w:val="uk-UA" w:eastAsia="uk-UA"/>
        </w:rPr>
        <w:softHyphen/>
        <w:t>платно за рахунок держави.</w:t>
      </w:r>
    </w:p>
    <w:p w:rsidR="004E0F36" w:rsidRPr="004E0F36" w:rsidRDefault="004E0F36" w:rsidP="002829D9">
      <w:pPr>
        <w:numPr>
          <w:ilvl w:val="0"/>
          <w:numId w:val="10"/>
        </w:numPr>
        <w:tabs>
          <w:tab w:val="left" w:pos="543"/>
        </w:tabs>
        <w:spacing w:after="0"/>
        <w:ind w:right="20"/>
        <w:jc w:val="both"/>
        <w:rPr>
          <w:rFonts w:ascii="Times New Roman" w:eastAsia="Times New Roman" w:hAnsi="Times New Roman" w:cs="Times New Roman"/>
          <w:sz w:val="28"/>
          <w:szCs w:val="28"/>
          <w:lang w:val="uk-UA" w:eastAsia="uk-UA"/>
        </w:rPr>
      </w:pPr>
      <w:r w:rsidRPr="004E0F36">
        <w:rPr>
          <w:rFonts w:ascii="Times New Roman" w:eastAsia="Times New Roman" w:hAnsi="Times New Roman" w:cs="Times New Roman"/>
          <w:sz w:val="28"/>
          <w:szCs w:val="28"/>
          <w:lang w:val="uk-UA" w:eastAsia="uk-UA"/>
        </w:rPr>
        <w:t>Участь у кримінальному провадженні захисника підозрюваного, обвинуваченого, представника потерпілого не звужує процесуальних прав підозрюваного, обвинуваче</w:t>
      </w:r>
      <w:r w:rsidRPr="004E0F36">
        <w:rPr>
          <w:rFonts w:ascii="Times New Roman" w:eastAsia="Times New Roman" w:hAnsi="Times New Roman" w:cs="Times New Roman"/>
          <w:sz w:val="28"/>
          <w:szCs w:val="28"/>
          <w:lang w:val="uk-UA" w:eastAsia="uk-UA"/>
        </w:rPr>
        <w:softHyphen/>
        <w:t>ного, потерпілого.</w:t>
      </w:r>
    </w:p>
    <w:p w:rsidR="00F20315" w:rsidRDefault="00F20315" w:rsidP="004E0F36">
      <w:pPr>
        <w:spacing w:after="0"/>
        <w:ind w:left="20" w:right="20" w:firstLine="300"/>
        <w:jc w:val="both"/>
        <w:rPr>
          <w:rFonts w:ascii="Times New Roman" w:eastAsia="Times New Roman" w:hAnsi="Times New Roman" w:cs="Times New Roman"/>
          <w:b/>
          <w:bCs/>
          <w:sz w:val="28"/>
          <w:szCs w:val="28"/>
          <w:lang w:val="uk-UA" w:eastAsia="uk-UA"/>
        </w:rPr>
      </w:pPr>
    </w:p>
    <w:p w:rsidR="004E0F36" w:rsidRPr="004E0F36" w:rsidRDefault="004E0F36" w:rsidP="004E0F36">
      <w:pPr>
        <w:spacing w:after="0"/>
        <w:ind w:left="20" w:right="20" w:firstLine="300"/>
        <w:jc w:val="both"/>
        <w:rPr>
          <w:rFonts w:ascii="Times New Roman" w:eastAsia="Times New Roman" w:hAnsi="Times New Roman" w:cs="Times New Roman"/>
          <w:sz w:val="28"/>
          <w:szCs w:val="28"/>
          <w:lang w:val="uk-UA"/>
        </w:rPr>
      </w:pPr>
      <w:r w:rsidRPr="004E0F36">
        <w:rPr>
          <w:rFonts w:ascii="Times New Roman" w:eastAsia="Times New Roman" w:hAnsi="Times New Roman" w:cs="Times New Roman"/>
          <w:b/>
          <w:bCs/>
          <w:sz w:val="28"/>
          <w:szCs w:val="28"/>
          <w:lang w:val="uk-UA" w:eastAsia="uk-UA"/>
        </w:rPr>
        <w:t>Засада доступу до правосуддя та обов'язковість судових рішень.</w:t>
      </w:r>
      <w:r w:rsidRPr="004E0F36">
        <w:rPr>
          <w:rFonts w:ascii="Times New Roman" w:eastAsia="Times New Roman" w:hAnsi="Times New Roman" w:cs="Times New Roman"/>
          <w:sz w:val="28"/>
          <w:szCs w:val="28"/>
          <w:lang w:val="uk-UA" w:eastAsia="uk-UA"/>
        </w:rPr>
        <w:t xml:space="preserve"> Ця засада криміна</w:t>
      </w:r>
      <w:r w:rsidRPr="004E0F36">
        <w:rPr>
          <w:rFonts w:ascii="Times New Roman" w:eastAsia="Times New Roman" w:hAnsi="Times New Roman" w:cs="Times New Roman"/>
          <w:sz w:val="28"/>
          <w:szCs w:val="28"/>
          <w:lang w:val="uk-UA" w:eastAsia="uk-UA"/>
        </w:rPr>
        <w:softHyphen/>
        <w:t xml:space="preserve">льного процесу України є відображенням вимог міжнародно-правових стандартів у сфері кримінального провадження. Так, у ст. </w:t>
      </w:r>
      <w:r w:rsidRPr="004E0F36">
        <w:rPr>
          <w:rFonts w:ascii="Times New Roman" w:eastAsia="Times New Roman" w:hAnsi="Times New Roman" w:cs="Times New Roman"/>
          <w:sz w:val="28"/>
          <w:szCs w:val="28"/>
        </w:rPr>
        <w:t xml:space="preserve">6 </w:t>
      </w:r>
      <w:r w:rsidRPr="004E0F36">
        <w:rPr>
          <w:rFonts w:ascii="Times New Roman" w:eastAsia="Times New Roman" w:hAnsi="Times New Roman" w:cs="Times New Roman"/>
          <w:sz w:val="28"/>
          <w:szCs w:val="28"/>
          <w:lang w:val="uk-UA" w:eastAsia="uk-UA"/>
        </w:rPr>
        <w:t>Конвенції про захист прав людини і основополож</w:t>
      </w:r>
      <w:r w:rsidRPr="004E0F36">
        <w:rPr>
          <w:rFonts w:ascii="Times New Roman" w:eastAsia="Times New Roman" w:hAnsi="Times New Roman" w:cs="Times New Roman"/>
          <w:sz w:val="28"/>
          <w:szCs w:val="28"/>
          <w:lang w:val="uk-UA" w:eastAsia="uk-UA"/>
        </w:rPr>
        <w:softHyphen/>
        <w:t>них свобод закріплено, що кожен має право на справедливий і публічний розгляд його справ упродовж розумного строку незалежним і безстороннім судом, встановленим зако</w:t>
      </w:r>
      <w:r w:rsidRPr="004E0F36">
        <w:rPr>
          <w:rFonts w:ascii="Times New Roman" w:eastAsia="Times New Roman" w:hAnsi="Times New Roman" w:cs="Times New Roman"/>
          <w:sz w:val="28"/>
          <w:szCs w:val="28"/>
          <w:lang w:val="uk-UA" w:eastAsia="uk-UA"/>
        </w:rPr>
        <w:softHyphen/>
        <w:t>ном, який вирішить спір щодо його прав та обов'язків цивільного характеру або встановить обгрунтованість будь-якого висунуто проти нього кримінального обвинувачення.</w:t>
      </w:r>
    </w:p>
    <w:p w:rsidR="004E0F36" w:rsidRPr="004E0F36" w:rsidRDefault="004E0F36" w:rsidP="004E0F36">
      <w:pPr>
        <w:spacing w:after="0"/>
        <w:ind w:left="20" w:right="20" w:firstLine="300"/>
        <w:jc w:val="both"/>
        <w:rPr>
          <w:rFonts w:ascii="Times New Roman" w:eastAsia="Times New Roman" w:hAnsi="Times New Roman" w:cs="Times New Roman"/>
          <w:sz w:val="28"/>
          <w:szCs w:val="28"/>
          <w:lang w:val="uk-UA"/>
        </w:rPr>
      </w:pPr>
      <w:r w:rsidRPr="004E0F36">
        <w:rPr>
          <w:rFonts w:ascii="Times New Roman" w:eastAsia="Times New Roman" w:hAnsi="Times New Roman" w:cs="Times New Roman"/>
          <w:sz w:val="28"/>
          <w:szCs w:val="28"/>
          <w:lang w:val="uk-UA" w:eastAsia="uk-UA"/>
        </w:rPr>
        <w:t>Судове рішення проголошується публічно, але преса і публіка можуть бути не до</w:t>
      </w:r>
      <w:r w:rsidRPr="004E0F36">
        <w:rPr>
          <w:rFonts w:ascii="Times New Roman" w:eastAsia="Times New Roman" w:hAnsi="Times New Roman" w:cs="Times New Roman"/>
          <w:sz w:val="28"/>
          <w:szCs w:val="28"/>
          <w:lang w:val="uk-UA" w:eastAsia="uk-UA"/>
        </w:rPr>
        <w:softHyphen/>
        <w:t xml:space="preserve">пущені в зал засідань протягом усього судового розгляду або його частини в інтересах моралі, громадського порядку чи національної безпеки в демократичному суспільстві, якщо того вимагають інтереси неповнолітніх або захист приватного життя сторін, або </w:t>
      </w:r>
      <w:r w:rsidRPr="004E0F36">
        <w:rPr>
          <w:rFonts w:ascii="Times New Roman" w:eastAsia="Times New Roman" w:hAnsi="Times New Roman" w:cs="Times New Roman"/>
          <w:sz w:val="28"/>
          <w:szCs w:val="28"/>
        </w:rPr>
        <w:t xml:space="preserve">— </w:t>
      </w:r>
      <w:r w:rsidRPr="004E0F36">
        <w:rPr>
          <w:rFonts w:ascii="Times New Roman" w:eastAsia="Times New Roman" w:hAnsi="Times New Roman" w:cs="Times New Roman"/>
          <w:sz w:val="28"/>
          <w:szCs w:val="28"/>
          <w:lang w:val="uk-UA" w:eastAsia="uk-UA"/>
        </w:rPr>
        <w:t xml:space="preserve">тією мірою, що визнана судом суворо необхідною, </w:t>
      </w:r>
      <w:r w:rsidRPr="004E0F36">
        <w:rPr>
          <w:rFonts w:ascii="Times New Roman" w:eastAsia="Times New Roman" w:hAnsi="Times New Roman" w:cs="Times New Roman"/>
          <w:sz w:val="28"/>
          <w:szCs w:val="28"/>
        </w:rPr>
        <w:t xml:space="preserve">— </w:t>
      </w:r>
      <w:r w:rsidRPr="004E0F36">
        <w:rPr>
          <w:rFonts w:ascii="Times New Roman" w:eastAsia="Times New Roman" w:hAnsi="Times New Roman" w:cs="Times New Roman"/>
          <w:sz w:val="28"/>
          <w:szCs w:val="28"/>
          <w:lang w:val="uk-UA" w:eastAsia="uk-UA"/>
        </w:rPr>
        <w:t>коли за особливих обста</w:t>
      </w:r>
      <w:r w:rsidRPr="004E0F36">
        <w:rPr>
          <w:rFonts w:ascii="Times New Roman" w:eastAsia="Times New Roman" w:hAnsi="Times New Roman" w:cs="Times New Roman"/>
          <w:sz w:val="28"/>
          <w:szCs w:val="28"/>
          <w:lang w:val="uk-UA" w:eastAsia="uk-UA"/>
        </w:rPr>
        <w:softHyphen/>
        <w:t>вин публічність розгляду може зашкодити інтересам правосуддя.</w:t>
      </w:r>
    </w:p>
    <w:p w:rsidR="004E0F36" w:rsidRPr="004E0F36" w:rsidRDefault="004E0F36" w:rsidP="004E0F36">
      <w:pPr>
        <w:spacing w:after="0"/>
        <w:ind w:left="20" w:right="20" w:firstLine="300"/>
        <w:jc w:val="both"/>
        <w:rPr>
          <w:rFonts w:ascii="Times New Roman" w:eastAsia="Times New Roman" w:hAnsi="Times New Roman" w:cs="Times New Roman"/>
          <w:sz w:val="28"/>
          <w:szCs w:val="28"/>
          <w:lang w:val="uk-UA"/>
        </w:rPr>
      </w:pPr>
      <w:r w:rsidRPr="004E0F36">
        <w:rPr>
          <w:rFonts w:ascii="Times New Roman" w:eastAsia="Times New Roman" w:hAnsi="Times New Roman" w:cs="Times New Roman"/>
          <w:sz w:val="28"/>
          <w:szCs w:val="28"/>
          <w:lang w:val="uk-UA" w:eastAsia="uk-UA"/>
        </w:rPr>
        <w:t xml:space="preserve">Статтею </w:t>
      </w:r>
      <w:r w:rsidRPr="004E0F36">
        <w:rPr>
          <w:rFonts w:ascii="Times New Roman" w:eastAsia="Times New Roman" w:hAnsi="Times New Roman" w:cs="Times New Roman"/>
          <w:sz w:val="28"/>
          <w:szCs w:val="28"/>
        </w:rPr>
        <w:t xml:space="preserve">21 </w:t>
      </w:r>
      <w:r w:rsidR="00F20315">
        <w:rPr>
          <w:rFonts w:ascii="Times New Roman" w:eastAsia="Times New Roman" w:hAnsi="Times New Roman" w:cs="Times New Roman"/>
          <w:sz w:val="28"/>
          <w:szCs w:val="28"/>
          <w:lang w:val="uk-UA" w:eastAsia="uk-UA"/>
        </w:rPr>
        <w:t>КПК України закріплено</w:t>
      </w:r>
      <w:r w:rsidRPr="004E0F36">
        <w:rPr>
          <w:rFonts w:ascii="Times New Roman" w:eastAsia="Times New Roman" w:hAnsi="Times New Roman" w:cs="Times New Roman"/>
          <w:sz w:val="28"/>
          <w:szCs w:val="28"/>
          <w:lang w:val="uk-UA" w:eastAsia="uk-UA"/>
        </w:rPr>
        <w:t xml:space="preserve"> засаду доступу до правосуддя, зміст якого по</w:t>
      </w:r>
      <w:r w:rsidRPr="004E0F36">
        <w:rPr>
          <w:rFonts w:ascii="Times New Roman" w:eastAsia="Times New Roman" w:hAnsi="Times New Roman" w:cs="Times New Roman"/>
          <w:sz w:val="28"/>
          <w:szCs w:val="28"/>
          <w:lang w:val="uk-UA" w:eastAsia="uk-UA"/>
        </w:rPr>
        <w:softHyphen/>
        <w:t>лягає в тому, що:</w:t>
      </w:r>
    </w:p>
    <w:p w:rsidR="004E0F36" w:rsidRPr="004E0F36" w:rsidRDefault="004E0F36" w:rsidP="002829D9">
      <w:pPr>
        <w:numPr>
          <w:ilvl w:val="1"/>
          <w:numId w:val="10"/>
        </w:numPr>
        <w:tabs>
          <w:tab w:val="left" w:pos="534"/>
        </w:tabs>
        <w:spacing w:after="0"/>
        <w:ind w:right="20"/>
        <w:jc w:val="both"/>
        <w:rPr>
          <w:rFonts w:ascii="Times New Roman" w:eastAsia="Times New Roman" w:hAnsi="Times New Roman" w:cs="Times New Roman"/>
          <w:sz w:val="28"/>
          <w:szCs w:val="28"/>
          <w:lang w:val="uk-UA" w:eastAsia="uk-UA"/>
        </w:rPr>
      </w:pPr>
      <w:r w:rsidRPr="004E0F36">
        <w:rPr>
          <w:rFonts w:ascii="Times New Roman" w:eastAsia="Times New Roman" w:hAnsi="Times New Roman" w:cs="Times New Roman"/>
          <w:sz w:val="28"/>
          <w:szCs w:val="28"/>
          <w:lang w:val="uk-UA" w:eastAsia="uk-UA"/>
        </w:rPr>
        <w:t>Кожному гарантується право на справедливий розгляд та вирішення справи у ро</w:t>
      </w:r>
      <w:r w:rsidRPr="004E0F36">
        <w:rPr>
          <w:rFonts w:ascii="Times New Roman" w:eastAsia="Times New Roman" w:hAnsi="Times New Roman" w:cs="Times New Roman"/>
          <w:sz w:val="28"/>
          <w:szCs w:val="28"/>
          <w:lang w:val="uk-UA" w:eastAsia="uk-UA"/>
        </w:rPr>
        <w:softHyphen/>
        <w:t>зумні строки незалежним і неупередженим судом, створеним на підставі закону.</w:t>
      </w:r>
    </w:p>
    <w:p w:rsidR="004E0F36" w:rsidRPr="004E0F36" w:rsidRDefault="004E0F36" w:rsidP="002829D9">
      <w:pPr>
        <w:numPr>
          <w:ilvl w:val="1"/>
          <w:numId w:val="10"/>
        </w:numPr>
        <w:tabs>
          <w:tab w:val="left" w:pos="538"/>
        </w:tabs>
        <w:spacing w:after="0"/>
        <w:ind w:right="20"/>
        <w:jc w:val="both"/>
        <w:rPr>
          <w:rFonts w:ascii="Times New Roman" w:eastAsia="Times New Roman" w:hAnsi="Times New Roman" w:cs="Times New Roman"/>
          <w:sz w:val="28"/>
          <w:szCs w:val="28"/>
          <w:lang w:val="uk-UA" w:eastAsia="uk-UA"/>
        </w:rPr>
      </w:pPr>
      <w:r w:rsidRPr="004E0F36">
        <w:rPr>
          <w:rFonts w:ascii="Times New Roman" w:eastAsia="Times New Roman" w:hAnsi="Times New Roman" w:cs="Times New Roman"/>
          <w:sz w:val="28"/>
          <w:szCs w:val="28"/>
          <w:lang w:val="uk-UA" w:eastAsia="uk-UA"/>
        </w:rPr>
        <w:t>Вирок та ухвала суду, що набрали законної сили в порядку, визначеному КПК, є обов'язковими і підлягають безумовному виконанню на всій території України.</w:t>
      </w:r>
    </w:p>
    <w:p w:rsidR="004E0F36" w:rsidRPr="004E0F36" w:rsidRDefault="004E0F36" w:rsidP="002829D9">
      <w:pPr>
        <w:numPr>
          <w:ilvl w:val="1"/>
          <w:numId w:val="10"/>
        </w:numPr>
        <w:tabs>
          <w:tab w:val="left" w:pos="519"/>
        </w:tabs>
        <w:spacing w:after="0"/>
        <w:ind w:right="20"/>
        <w:jc w:val="both"/>
        <w:rPr>
          <w:rFonts w:ascii="Times New Roman" w:eastAsia="Times New Roman" w:hAnsi="Times New Roman" w:cs="Times New Roman"/>
          <w:sz w:val="28"/>
          <w:szCs w:val="28"/>
          <w:lang w:val="uk-UA" w:eastAsia="uk-UA"/>
        </w:rPr>
      </w:pPr>
      <w:r w:rsidRPr="004E0F36">
        <w:rPr>
          <w:rFonts w:ascii="Times New Roman" w:eastAsia="Times New Roman" w:hAnsi="Times New Roman" w:cs="Times New Roman"/>
          <w:sz w:val="28"/>
          <w:szCs w:val="28"/>
          <w:lang w:val="uk-UA" w:eastAsia="uk-UA"/>
        </w:rPr>
        <w:t>Кожен має право на участь у розгляді в суді будь-якої інстанції справи, що стосу</w:t>
      </w:r>
      <w:r w:rsidRPr="004E0F36">
        <w:rPr>
          <w:rFonts w:ascii="Times New Roman" w:eastAsia="Times New Roman" w:hAnsi="Times New Roman" w:cs="Times New Roman"/>
          <w:sz w:val="28"/>
          <w:szCs w:val="28"/>
          <w:lang w:val="uk-UA" w:eastAsia="uk-UA"/>
        </w:rPr>
        <w:softHyphen/>
        <w:t>ється його прав та обов'язків, у передбаченому КПК.</w:t>
      </w:r>
    </w:p>
    <w:p w:rsidR="004E0F36" w:rsidRPr="004E0F36" w:rsidRDefault="004E0F36" w:rsidP="002829D9">
      <w:pPr>
        <w:numPr>
          <w:ilvl w:val="1"/>
          <w:numId w:val="10"/>
        </w:numPr>
        <w:tabs>
          <w:tab w:val="left" w:pos="514"/>
        </w:tabs>
        <w:spacing w:after="0"/>
        <w:ind w:right="20"/>
        <w:jc w:val="both"/>
        <w:rPr>
          <w:rFonts w:ascii="Times New Roman" w:eastAsia="Times New Roman" w:hAnsi="Times New Roman" w:cs="Times New Roman"/>
          <w:sz w:val="28"/>
          <w:szCs w:val="28"/>
          <w:lang w:val="uk-UA" w:eastAsia="uk-UA"/>
        </w:rPr>
      </w:pPr>
      <w:r w:rsidRPr="004E0F36">
        <w:rPr>
          <w:rFonts w:ascii="Times New Roman" w:eastAsia="Times New Roman" w:hAnsi="Times New Roman" w:cs="Times New Roman"/>
          <w:sz w:val="28"/>
          <w:szCs w:val="28"/>
          <w:lang w:val="uk-UA" w:eastAsia="uk-UA"/>
        </w:rPr>
        <w:lastRenderedPageBreak/>
        <w:t>Якщо інше не передбачене КПК, здійснення кримінального провадження не може бути перешкодою для доступу особи до інших засобів правового захисту у випадку, якщо під час кримінального провадження порушуються її права, гарантовані Конститу</w:t>
      </w:r>
      <w:r w:rsidRPr="004E0F36">
        <w:rPr>
          <w:rFonts w:ascii="Times New Roman" w:eastAsia="Times New Roman" w:hAnsi="Times New Roman" w:cs="Times New Roman"/>
          <w:sz w:val="28"/>
          <w:szCs w:val="28"/>
          <w:lang w:val="uk-UA" w:eastAsia="uk-UA"/>
        </w:rPr>
        <w:softHyphen/>
        <w:t>цією України та міжнародними договорами України.</w:t>
      </w:r>
    </w:p>
    <w:p w:rsidR="004E0F36" w:rsidRPr="004E0F36" w:rsidRDefault="004E0F36" w:rsidP="004E0F36">
      <w:pPr>
        <w:spacing w:after="0"/>
        <w:ind w:left="20" w:right="20" w:firstLine="300"/>
        <w:jc w:val="both"/>
        <w:rPr>
          <w:rFonts w:ascii="Times New Roman" w:eastAsia="Times New Roman" w:hAnsi="Times New Roman" w:cs="Times New Roman"/>
          <w:sz w:val="28"/>
          <w:szCs w:val="28"/>
          <w:lang w:val="uk-UA"/>
        </w:rPr>
      </w:pPr>
      <w:r w:rsidRPr="004E0F36">
        <w:rPr>
          <w:rFonts w:ascii="Times New Roman" w:eastAsia="Times New Roman" w:hAnsi="Times New Roman" w:cs="Times New Roman"/>
          <w:sz w:val="28"/>
          <w:szCs w:val="28"/>
          <w:lang w:val="uk-UA" w:eastAsia="uk-UA"/>
        </w:rPr>
        <w:t>Засада передбачає виняткове право суду здійснювати правосуддя. Цим суд вирізня</w:t>
      </w:r>
      <w:r w:rsidRPr="004E0F36">
        <w:rPr>
          <w:rFonts w:ascii="Times New Roman" w:eastAsia="Times New Roman" w:hAnsi="Times New Roman" w:cs="Times New Roman"/>
          <w:sz w:val="28"/>
          <w:szCs w:val="28"/>
          <w:lang w:val="uk-UA" w:eastAsia="uk-UA"/>
        </w:rPr>
        <w:softHyphen/>
        <w:t>ється з числа органів, що ведуть процес, а судовий розгляд визначається центральною стадією кримінального процесу. Однак дія засади не обмежується діяльністю суду першої інстанції, а поширюється на всі судові стадії.</w:t>
      </w:r>
    </w:p>
    <w:p w:rsidR="006F4E34" w:rsidRDefault="004E0F36" w:rsidP="006F4E34">
      <w:pPr>
        <w:spacing w:after="0"/>
        <w:ind w:left="20" w:right="20" w:firstLine="300"/>
        <w:jc w:val="both"/>
        <w:rPr>
          <w:rFonts w:ascii="Times New Roman" w:eastAsia="Times New Roman" w:hAnsi="Times New Roman" w:cs="Times New Roman"/>
          <w:sz w:val="28"/>
          <w:szCs w:val="28"/>
          <w:lang w:val="uk-UA"/>
        </w:rPr>
      </w:pPr>
      <w:r w:rsidRPr="004E0F36">
        <w:rPr>
          <w:rFonts w:ascii="Times New Roman" w:eastAsia="Times New Roman" w:hAnsi="Times New Roman" w:cs="Times New Roman"/>
          <w:sz w:val="28"/>
          <w:szCs w:val="28"/>
          <w:lang w:val="uk-UA" w:eastAsia="uk-UA"/>
        </w:rPr>
        <w:t xml:space="preserve">Доступ до правосуддя </w:t>
      </w:r>
      <w:r w:rsidRPr="004E0F36">
        <w:rPr>
          <w:rFonts w:ascii="Times New Roman" w:eastAsia="Times New Roman" w:hAnsi="Times New Roman" w:cs="Times New Roman"/>
          <w:sz w:val="28"/>
          <w:szCs w:val="28"/>
        </w:rPr>
        <w:t xml:space="preserve">— </w:t>
      </w:r>
      <w:r w:rsidRPr="004E0F36">
        <w:rPr>
          <w:rFonts w:ascii="Times New Roman" w:eastAsia="Times New Roman" w:hAnsi="Times New Roman" w:cs="Times New Roman"/>
          <w:sz w:val="28"/>
          <w:szCs w:val="28"/>
          <w:lang w:val="uk-UA" w:eastAsia="uk-UA"/>
        </w:rPr>
        <w:t>це право учасників процесу звертатися до суду за захистом своїх прав і законних інтересів; оскаржувати до слідчого судді, суду дії та рішення про</w:t>
      </w:r>
      <w:r w:rsidRPr="004E0F36">
        <w:rPr>
          <w:rFonts w:ascii="Times New Roman" w:eastAsia="Times New Roman" w:hAnsi="Times New Roman" w:cs="Times New Roman"/>
          <w:sz w:val="28"/>
          <w:szCs w:val="28"/>
          <w:lang w:val="uk-UA" w:eastAsia="uk-UA"/>
        </w:rPr>
        <w:softHyphen/>
        <w:t>курора, слідчого, керівника слідчого підрозділу.</w:t>
      </w:r>
    </w:p>
    <w:p w:rsidR="006F4E34" w:rsidRPr="006F4E34" w:rsidRDefault="006F4E34" w:rsidP="006F4E34">
      <w:pPr>
        <w:spacing w:after="0"/>
        <w:ind w:left="20" w:right="20" w:firstLine="300"/>
        <w:jc w:val="both"/>
        <w:rPr>
          <w:rFonts w:ascii="Times New Roman" w:eastAsia="Times New Roman" w:hAnsi="Times New Roman" w:cs="Times New Roman"/>
          <w:sz w:val="28"/>
          <w:szCs w:val="28"/>
          <w:lang w:val="uk-UA"/>
        </w:rPr>
      </w:pPr>
      <w:r w:rsidRPr="006F4E34">
        <w:rPr>
          <w:rFonts w:ascii="Times New Roman" w:eastAsia="Times New Roman" w:hAnsi="Times New Roman" w:cs="Times New Roman"/>
          <w:sz w:val="28"/>
          <w:szCs w:val="28"/>
          <w:lang w:val="uk-UA" w:eastAsia="uk-UA"/>
        </w:rPr>
        <w:t xml:space="preserve">Конституція України </w:t>
      </w:r>
      <w:r w:rsidRPr="006F4E34">
        <w:rPr>
          <w:rFonts w:ascii="Times New Roman" w:eastAsia="Times New Roman" w:hAnsi="Times New Roman" w:cs="Times New Roman"/>
          <w:sz w:val="28"/>
          <w:szCs w:val="28"/>
          <w:lang w:val="uk-UA"/>
        </w:rPr>
        <w:t xml:space="preserve">(ст. 124) </w:t>
      </w:r>
      <w:r w:rsidRPr="006F4E34">
        <w:rPr>
          <w:rFonts w:ascii="Times New Roman" w:eastAsia="Times New Roman" w:hAnsi="Times New Roman" w:cs="Times New Roman"/>
          <w:sz w:val="28"/>
          <w:szCs w:val="28"/>
          <w:lang w:val="uk-UA" w:eastAsia="uk-UA"/>
        </w:rPr>
        <w:t>проголошує, що рішення ухвалюються судами іменем України і є обов'язковими на всій території України.</w:t>
      </w:r>
    </w:p>
    <w:p w:rsidR="006F4E34" w:rsidRPr="006F4E34" w:rsidRDefault="006F4E34" w:rsidP="006F4E34">
      <w:pPr>
        <w:spacing w:after="0"/>
        <w:ind w:left="20" w:right="20" w:firstLine="300"/>
        <w:jc w:val="both"/>
        <w:rPr>
          <w:rFonts w:ascii="Times New Roman" w:eastAsia="Times New Roman" w:hAnsi="Times New Roman" w:cs="Times New Roman"/>
          <w:sz w:val="28"/>
          <w:szCs w:val="28"/>
          <w:lang w:val="uk-UA"/>
        </w:rPr>
      </w:pPr>
      <w:r w:rsidRPr="006F4E34">
        <w:rPr>
          <w:rFonts w:ascii="Times New Roman" w:eastAsia="Times New Roman" w:hAnsi="Times New Roman" w:cs="Times New Roman"/>
          <w:sz w:val="28"/>
          <w:szCs w:val="28"/>
          <w:lang w:val="uk-UA" w:eastAsia="uk-UA"/>
        </w:rPr>
        <w:t xml:space="preserve">Рішення </w:t>
      </w:r>
      <w:r w:rsidRPr="006F4E34">
        <w:rPr>
          <w:rFonts w:ascii="Times New Roman" w:eastAsia="Times New Roman" w:hAnsi="Times New Roman" w:cs="Times New Roman"/>
          <w:sz w:val="28"/>
          <w:szCs w:val="28"/>
        </w:rPr>
        <w:t xml:space="preserve">— </w:t>
      </w:r>
      <w:r w:rsidRPr="006F4E34">
        <w:rPr>
          <w:rFonts w:ascii="Times New Roman" w:eastAsia="Times New Roman" w:hAnsi="Times New Roman" w:cs="Times New Roman"/>
          <w:sz w:val="28"/>
          <w:szCs w:val="28"/>
          <w:lang w:val="uk-UA" w:eastAsia="uk-UA"/>
        </w:rPr>
        <w:t>найважливіший акт здійснення правосуддя. Обов'язковість рішень суду підкреслює авторитет судової влади і сприяє утворенню режиму законності і зміцнен</w:t>
      </w:r>
      <w:r w:rsidRPr="006F4E34">
        <w:rPr>
          <w:rFonts w:ascii="Times New Roman" w:eastAsia="Times New Roman" w:hAnsi="Times New Roman" w:cs="Times New Roman"/>
          <w:sz w:val="28"/>
          <w:szCs w:val="28"/>
          <w:lang w:val="uk-UA" w:eastAsia="uk-UA"/>
        </w:rPr>
        <w:softHyphen/>
        <w:t>ню правопорядку в державі. Судові рішення інших держав є обов'язковими до вико</w:t>
      </w:r>
      <w:r w:rsidRPr="006F4E34">
        <w:rPr>
          <w:rFonts w:ascii="Times New Roman" w:eastAsia="Times New Roman" w:hAnsi="Times New Roman" w:cs="Times New Roman"/>
          <w:sz w:val="28"/>
          <w:szCs w:val="28"/>
          <w:lang w:val="uk-UA" w:eastAsia="uk-UA"/>
        </w:rPr>
        <w:softHyphen/>
        <w:t>нання на території України за умов визначених законом України, відповідно до міжна</w:t>
      </w:r>
      <w:r w:rsidRPr="006F4E34">
        <w:rPr>
          <w:rFonts w:ascii="Times New Roman" w:eastAsia="Times New Roman" w:hAnsi="Times New Roman" w:cs="Times New Roman"/>
          <w:sz w:val="28"/>
          <w:szCs w:val="28"/>
          <w:lang w:val="uk-UA" w:eastAsia="uk-UA"/>
        </w:rPr>
        <w:softHyphen/>
        <w:t xml:space="preserve">родних договорів, згода на обов'язковість яких надана Верховною Радою України </w:t>
      </w:r>
      <w:r w:rsidRPr="002829D9">
        <w:rPr>
          <w:rFonts w:ascii="Times New Roman" w:eastAsia="Times New Roman" w:hAnsi="Times New Roman" w:cs="Times New Roman"/>
          <w:sz w:val="28"/>
          <w:szCs w:val="28"/>
          <w:lang w:val="uk-UA"/>
        </w:rPr>
        <w:t xml:space="preserve">(ст. 13 </w:t>
      </w:r>
      <w:r w:rsidRPr="006F4E34">
        <w:rPr>
          <w:rFonts w:ascii="Times New Roman" w:eastAsia="Times New Roman" w:hAnsi="Times New Roman" w:cs="Times New Roman"/>
          <w:sz w:val="28"/>
          <w:szCs w:val="28"/>
          <w:lang w:val="uk-UA" w:eastAsia="uk-UA"/>
        </w:rPr>
        <w:t>Закону України «Про судоустрій і статус суддів»).</w:t>
      </w:r>
    </w:p>
    <w:p w:rsidR="006F4E34" w:rsidRPr="006F4E34" w:rsidRDefault="006F4E34" w:rsidP="006F4E34">
      <w:pPr>
        <w:spacing w:after="0"/>
        <w:ind w:left="20" w:right="20" w:firstLine="300"/>
        <w:jc w:val="both"/>
        <w:rPr>
          <w:rFonts w:ascii="Times New Roman" w:eastAsia="Times New Roman" w:hAnsi="Times New Roman" w:cs="Times New Roman"/>
          <w:sz w:val="28"/>
          <w:szCs w:val="28"/>
          <w:lang w:val="uk-UA"/>
        </w:rPr>
      </w:pPr>
      <w:r w:rsidRPr="006F4E34">
        <w:rPr>
          <w:rFonts w:ascii="Times New Roman" w:eastAsia="Times New Roman" w:hAnsi="Times New Roman" w:cs="Times New Roman"/>
          <w:sz w:val="28"/>
          <w:szCs w:val="28"/>
          <w:lang w:val="uk-UA" w:eastAsia="uk-UA"/>
        </w:rPr>
        <w:t xml:space="preserve">Невиконання судового рішення тягне за собою різні види відповідальність аж до кримінальної включно (ст. </w:t>
      </w:r>
      <w:r w:rsidRPr="002829D9">
        <w:rPr>
          <w:rFonts w:ascii="Times New Roman" w:eastAsia="Times New Roman" w:hAnsi="Times New Roman" w:cs="Times New Roman"/>
          <w:sz w:val="28"/>
          <w:szCs w:val="28"/>
          <w:lang w:val="uk-UA"/>
        </w:rPr>
        <w:t xml:space="preserve">382 </w:t>
      </w:r>
      <w:r w:rsidRPr="006F4E34">
        <w:rPr>
          <w:rFonts w:ascii="Times New Roman" w:eastAsia="Times New Roman" w:hAnsi="Times New Roman" w:cs="Times New Roman"/>
          <w:sz w:val="28"/>
          <w:szCs w:val="28"/>
          <w:lang w:val="uk-UA" w:eastAsia="uk-UA"/>
        </w:rPr>
        <w:t>КК).</w:t>
      </w:r>
    </w:p>
    <w:p w:rsidR="006F4E34" w:rsidRPr="006F4E34" w:rsidRDefault="006F4E34" w:rsidP="006F4E34">
      <w:pPr>
        <w:spacing w:after="0"/>
        <w:ind w:left="20" w:right="20" w:firstLine="300"/>
        <w:jc w:val="both"/>
        <w:rPr>
          <w:rFonts w:ascii="Times New Roman" w:eastAsia="Times New Roman" w:hAnsi="Times New Roman" w:cs="Times New Roman"/>
          <w:sz w:val="28"/>
          <w:szCs w:val="28"/>
          <w:lang w:val="uk-UA"/>
        </w:rPr>
      </w:pPr>
      <w:r w:rsidRPr="006F4E34">
        <w:rPr>
          <w:rFonts w:ascii="Times New Roman" w:eastAsia="Times New Roman" w:hAnsi="Times New Roman" w:cs="Times New Roman"/>
          <w:sz w:val="28"/>
          <w:szCs w:val="28"/>
          <w:lang w:val="uk-UA" w:eastAsia="uk-UA"/>
        </w:rPr>
        <w:t>У судовому провадженні мають право брати всі учасники процесу. Положення чин</w:t>
      </w:r>
      <w:r w:rsidRPr="006F4E34">
        <w:rPr>
          <w:rFonts w:ascii="Times New Roman" w:eastAsia="Times New Roman" w:hAnsi="Times New Roman" w:cs="Times New Roman"/>
          <w:sz w:val="28"/>
          <w:szCs w:val="28"/>
          <w:lang w:val="uk-UA" w:eastAsia="uk-UA"/>
        </w:rPr>
        <w:softHyphen/>
        <w:t>ного кримінального процесуального закону передбачають безумовних підстав для ска</w:t>
      </w:r>
      <w:r w:rsidRPr="006F4E34">
        <w:rPr>
          <w:rFonts w:ascii="Times New Roman" w:eastAsia="Times New Roman" w:hAnsi="Times New Roman" w:cs="Times New Roman"/>
          <w:sz w:val="28"/>
          <w:szCs w:val="28"/>
          <w:lang w:val="uk-UA" w:eastAsia="uk-UA"/>
        </w:rPr>
        <w:softHyphen/>
        <w:t>сування рішення суду якщо правосуддя здійснювалось за відсутності деяких учасників процесу (зокрема, за відсутності захисника, коли його участь є обов'язковою тощо).</w:t>
      </w:r>
    </w:p>
    <w:p w:rsidR="002667E2" w:rsidRDefault="002667E2" w:rsidP="006F4E34">
      <w:pPr>
        <w:spacing w:after="0"/>
        <w:ind w:left="20" w:right="20" w:firstLine="300"/>
        <w:jc w:val="both"/>
        <w:rPr>
          <w:rFonts w:ascii="Times New Roman" w:eastAsia="Times New Roman" w:hAnsi="Times New Roman" w:cs="Times New Roman"/>
          <w:b/>
          <w:bCs/>
          <w:sz w:val="28"/>
          <w:szCs w:val="28"/>
          <w:lang w:val="uk-UA" w:eastAsia="uk-UA"/>
        </w:rPr>
      </w:pPr>
    </w:p>
    <w:p w:rsidR="006F4E34" w:rsidRPr="006F4E34" w:rsidRDefault="006F4E34" w:rsidP="006F4E34">
      <w:pPr>
        <w:spacing w:after="0"/>
        <w:ind w:left="20" w:right="20" w:firstLine="300"/>
        <w:jc w:val="both"/>
        <w:rPr>
          <w:rFonts w:ascii="Times New Roman" w:eastAsia="Times New Roman" w:hAnsi="Times New Roman" w:cs="Times New Roman"/>
          <w:sz w:val="28"/>
          <w:szCs w:val="28"/>
          <w:lang w:val="uk-UA"/>
        </w:rPr>
      </w:pPr>
      <w:r w:rsidRPr="006F4E34">
        <w:rPr>
          <w:rFonts w:ascii="Times New Roman" w:eastAsia="Times New Roman" w:hAnsi="Times New Roman" w:cs="Times New Roman"/>
          <w:b/>
          <w:bCs/>
          <w:sz w:val="28"/>
          <w:szCs w:val="28"/>
          <w:lang w:val="uk-UA" w:eastAsia="uk-UA"/>
        </w:rPr>
        <w:t>Засада змагальності сторін та свободи в поданні ними суду своїх доказів і у до</w:t>
      </w:r>
      <w:r w:rsidRPr="006F4E34">
        <w:rPr>
          <w:rFonts w:ascii="Times New Roman" w:eastAsia="Times New Roman" w:hAnsi="Times New Roman" w:cs="Times New Roman"/>
          <w:b/>
          <w:bCs/>
          <w:sz w:val="28"/>
          <w:szCs w:val="28"/>
          <w:lang w:val="uk-UA" w:eastAsia="uk-UA"/>
        </w:rPr>
        <w:softHyphen/>
        <w:t>веденні перед судом їх переконливості.</w:t>
      </w:r>
      <w:r w:rsidRPr="006F4E34">
        <w:rPr>
          <w:rFonts w:ascii="Times New Roman" w:eastAsia="Times New Roman" w:hAnsi="Times New Roman" w:cs="Times New Roman"/>
          <w:sz w:val="28"/>
          <w:szCs w:val="28"/>
          <w:lang w:val="uk-UA" w:eastAsia="uk-UA"/>
        </w:rPr>
        <w:t xml:space="preserve"> Ця засада конкретизує конституційну засаду судочинства </w:t>
      </w:r>
      <w:r w:rsidRPr="006F4E34">
        <w:rPr>
          <w:rFonts w:ascii="Times New Roman" w:eastAsia="Times New Roman" w:hAnsi="Times New Roman" w:cs="Times New Roman"/>
          <w:sz w:val="28"/>
          <w:szCs w:val="28"/>
        </w:rPr>
        <w:t xml:space="preserve">— </w:t>
      </w:r>
      <w:r w:rsidRPr="006F4E34">
        <w:rPr>
          <w:rFonts w:ascii="Times New Roman" w:eastAsia="Times New Roman" w:hAnsi="Times New Roman" w:cs="Times New Roman"/>
          <w:sz w:val="28"/>
          <w:szCs w:val="28"/>
          <w:lang w:val="uk-UA" w:eastAsia="uk-UA"/>
        </w:rPr>
        <w:t>змагальність сторін та свободи в наданні ними суду своїх доказів і у до</w:t>
      </w:r>
      <w:r w:rsidRPr="006F4E34">
        <w:rPr>
          <w:rFonts w:ascii="Times New Roman" w:eastAsia="Times New Roman" w:hAnsi="Times New Roman" w:cs="Times New Roman"/>
          <w:sz w:val="28"/>
          <w:szCs w:val="28"/>
          <w:lang w:val="uk-UA" w:eastAsia="uk-UA"/>
        </w:rPr>
        <w:softHyphen/>
        <w:t xml:space="preserve">веденні перед судом їх переконливості (п. </w:t>
      </w:r>
      <w:r w:rsidRPr="006F4E34">
        <w:rPr>
          <w:rFonts w:ascii="Times New Roman" w:eastAsia="Times New Roman" w:hAnsi="Times New Roman" w:cs="Times New Roman"/>
          <w:sz w:val="28"/>
          <w:szCs w:val="28"/>
        </w:rPr>
        <w:t xml:space="preserve">4 </w:t>
      </w:r>
      <w:r w:rsidRPr="006F4E34">
        <w:rPr>
          <w:rFonts w:ascii="Times New Roman" w:eastAsia="Times New Roman" w:hAnsi="Times New Roman" w:cs="Times New Roman"/>
          <w:sz w:val="28"/>
          <w:szCs w:val="28"/>
          <w:lang w:val="uk-UA" w:eastAsia="uk-UA"/>
        </w:rPr>
        <w:t xml:space="preserve">ч. З ст. </w:t>
      </w:r>
      <w:r w:rsidRPr="006F4E34">
        <w:rPr>
          <w:rFonts w:ascii="Times New Roman" w:eastAsia="Times New Roman" w:hAnsi="Times New Roman" w:cs="Times New Roman"/>
          <w:sz w:val="28"/>
          <w:szCs w:val="28"/>
        </w:rPr>
        <w:t xml:space="preserve">129 </w:t>
      </w:r>
      <w:r w:rsidRPr="006F4E34">
        <w:rPr>
          <w:rFonts w:ascii="Times New Roman" w:eastAsia="Times New Roman" w:hAnsi="Times New Roman" w:cs="Times New Roman"/>
          <w:sz w:val="28"/>
          <w:szCs w:val="28"/>
          <w:lang w:val="uk-UA" w:eastAsia="uk-UA"/>
        </w:rPr>
        <w:t>Конституції України). Вона та</w:t>
      </w:r>
      <w:r w:rsidRPr="006F4E34">
        <w:rPr>
          <w:rFonts w:ascii="Times New Roman" w:eastAsia="Times New Roman" w:hAnsi="Times New Roman" w:cs="Times New Roman"/>
          <w:sz w:val="28"/>
          <w:szCs w:val="28"/>
          <w:lang w:val="uk-UA" w:eastAsia="uk-UA"/>
        </w:rPr>
        <w:softHyphen/>
        <w:t xml:space="preserve">кож конкретизує положення ст. </w:t>
      </w:r>
      <w:r w:rsidRPr="006F4E34">
        <w:rPr>
          <w:rFonts w:ascii="Times New Roman" w:eastAsia="Times New Roman" w:hAnsi="Times New Roman" w:cs="Times New Roman"/>
          <w:sz w:val="28"/>
          <w:szCs w:val="28"/>
        </w:rPr>
        <w:t xml:space="preserve">7 </w:t>
      </w:r>
      <w:r w:rsidRPr="006F4E34">
        <w:rPr>
          <w:rFonts w:ascii="Times New Roman" w:eastAsia="Times New Roman" w:hAnsi="Times New Roman" w:cs="Times New Roman"/>
          <w:sz w:val="28"/>
          <w:szCs w:val="28"/>
          <w:lang w:val="uk-UA" w:eastAsia="uk-UA"/>
        </w:rPr>
        <w:t xml:space="preserve">Загальної декларації прав людини, ст. </w:t>
      </w:r>
      <w:r w:rsidRPr="006F4E34">
        <w:rPr>
          <w:rFonts w:ascii="Times New Roman" w:eastAsia="Times New Roman" w:hAnsi="Times New Roman" w:cs="Times New Roman"/>
          <w:sz w:val="28"/>
          <w:szCs w:val="28"/>
        </w:rPr>
        <w:t xml:space="preserve">14 </w:t>
      </w:r>
      <w:r w:rsidRPr="006F4E34">
        <w:rPr>
          <w:rFonts w:ascii="Times New Roman" w:eastAsia="Times New Roman" w:hAnsi="Times New Roman" w:cs="Times New Roman"/>
          <w:sz w:val="28"/>
          <w:szCs w:val="28"/>
          <w:lang w:val="uk-UA" w:eastAsia="uk-UA"/>
        </w:rPr>
        <w:t>Міжнарод</w:t>
      </w:r>
      <w:r w:rsidRPr="006F4E34">
        <w:rPr>
          <w:rFonts w:ascii="Times New Roman" w:eastAsia="Times New Roman" w:hAnsi="Times New Roman" w:cs="Times New Roman"/>
          <w:sz w:val="28"/>
          <w:szCs w:val="28"/>
          <w:lang w:val="uk-UA" w:eastAsia="uk-UA"/>
        </w:rPr>
        <w:softHyphen/>
        <w:t xml:space="preserve">ного пакту про громадянські і політичні права. Змагальне кримінальне провадження </w:t>
      </w:r>
      <w:r w:rsidRPr="006F4E34">
        <w:rPr>
          <w:rFonts w:ascii="Times New Roman" w:eastAsia="Times New Roman" w:hAnsi="Times New Roman" w:cs="Times New Roman"/>
          <w:sz w:val="28"/>
          <w:szCs w:val="28"/>
        </w:rPr>
        <w:t xml:space="preserve">— </w:t>
      </w:r>
      <w:r w:rsidRPr="006F4E34">
        <w:rPr>
          <w:rFonts w:ascii="Times New Roman" w:eastAsia="Times New Roman" w:hAnsi="Times New Roman" w:cs="Times New Roman"/>
          <w:sz w:val="28"/>
          <w:szCs w:val="28"/>
          <w:lang w:val="uk-UA" w:eastAsia="uk-UA"/>
        </w:rPr>
        <w:t>новела чинного кримінального процесуального закону, оскільки тепер поширюється на всі стадії кримінального процесу.</w:t>
      </w:r>
    </w:p>
    <w:p w:rsidR="006F4E34" w:rsidRPr="006F4E34" w:rsidRDefault="006F4E34" w:rsidP="006F4E34">
      <w:pPr>
        <w:spacing w:after="0"/>
        <w:ind w:left="20" w:right="20" w:firstLine="300"/>
        <w:jc w:val="both"/>
        <w:rPr>
          <w:rFonts w:ascii="Times New Roman" w:eastAsia="Times New Roman" w:hAnsi="Times New Roman" w:cs="Times New Roman"/>
          <w:sz w:val="28"/>
          <w:szCs w:val="28"/>
          <w:lang w:val="uk-UA"/>
        </w:rPr>
      </w:pPr>
      <w:r w:rsidRPr="006F4E34">
        <w:rPr>
          <w:rFonts w:ascii="Times New Roman" w:eastAsia="Times New Roman" w:hAnsi="Times New Roman" w:cs="Times New Roman"/>
          <w:sz w:val="28"/>
          <w:szCs w:val="28"/>
          <w:lang w:val="uk-UA" w:eastAsia="uk-UA"/>
        </w:rPr>
        <w:t>Змагальність передбачає таку побудову кримінального процесу, при якій функції обви</w:t>
      </w:r>
      <w:r w:rsidRPr="006F4E34">
        <w:rPr>
          <w:rFonts w:ascii="Times New Roman" w:eastAsia="Times New Roman" w:hAnsi="Times New Roman" w:cs="Times New Roman"/>
          <w:sz w:val="28"/>
          <w:szCs w:val="28"/>
          <w:lang w:val="uk-UA" w:eastAsia="uk-UA"/>
        </w:rPr>
        <w:softHyphen/>
        <w:t>нувачення, захисту чітко розмежовані між собою, відокремлені від функції вирішення кри</w:t>
      </w:r>
      <w:r w:rsidRPr="006F4E34">
        <w:rPr>
          <w:rFonts w:ascii="Times New Roman" w:eastAsia="Times New Roman" w:hAnsi="Times New Roman" w:cs="Times New Roman"/>
          <w:sz w:val="28"/>
          <w:szCs w:val="28"/>
          <w:lang w:val="uk-UA" w:eastAsia="uk-UA"/>
        </w:rPr>
        <w:softHyphen/>
        <w:t>мінальної справи і виконуються суб'єктами (сторонами), що користуються рівними права</w:t>
      </w:r>
      <w:r w:rsidRPr="006F4E34">
        <w:rPr>
          <w:rFonts w:ascii="Times New Roman" w:eastAsia="Times New Roman" w:hAnsi="Times New Roman" w:cs="Times New Roman"/>
          <w:sz w:val="28"/>
          <w:szCs w:val="28"/>
          <w:lang w:val="uk-UA" w:eastAsia="uk-UA"/>
        </w:rPr>
        <w:softHyphen/>
        <w:t xml:space="preserve">ми для обстоювання своїх інтересів (обвинувач, захисник). Суд при цьому займає керівне становище у процесі, зберігаючи </w:t>
      </w:r>
      <w:r w:rsidRPr="006F4E34">
        <w:rPr>
          <w:rFonts w:ascii="Times New Roman" w:eastAsia="Times New Roman" w:hAnsi="Times New Roman" w:cs="Times New Roman"/>
          <w:sz w:val="28"/>
          <w:szCs w:val="28"/>
          <w:lang w:val="uk-UA" w:eastAsia="uk-UA"/>
        </w:rPr>
        <w:lastRenderedPageBreak/>
        <w:t>об'єктивність і неупередженість, створює необхідні умови для всебічного, повного й об'єктивного дослідження обставин кримінального провадження і вирішує його по суті. Таким чином, чітко розподіляються функції обвинувачення, захисту, правосуддя; сторони у процесі мають рівні процесуальні права; керівна роль у процесі на</w:t>
      </w:r>
      <w:r w:rsidRPr="006F4E34">
        <w:rPr>
          <w:rFonts w:ascii="Times New Roman" w:eastAsia="Times New Roman" w:hAnsi="Times New Roman" w:cs="Times New Roman"/>
          <w:sz w:val="28"/>
          <w:szCs w:val="28"/>
          <w:lang w:val="uk-UA" w:eastAsia="uk-UA"/>
        </w:rPr>
        <w:softHyphen/>
        <w:t>дається суду, тому що тільки він приймає рішення по суті провадження.</w:t>
      </w:r>
    </w:p>
    <w:p w:rsidR="006F4E34" w:rsidRPr="006F4E34" w:rsidRDefault="006F4E34" w:rsidP="006F4E34">
      <w:pPr>
        <w:spacing w:after="0"/>
        <w:ind w:left="20" w:right="20" w:firstLine="300"/>
        <w:jc w:val="both"/>
        <w:rPr>
          <w:rFonts w:ascii="Times New Roman" w:eastAsia="Times New Roman" w:hAnsi="Times New Roman" w:cs="Times New Roman"/>
          <w:sz w:val="28"/>
          <w:szCs w:val="28"/>
          <w:lang w:val="uk-UA"/>
        </w:rPr>
      </w:pPr>
      <w:r w:rsidRPr="006F4E34">
        <w:rPr>
          <w:rFonts w:ascii="Times New Roman" w:eastAsia="Times New Roman" w:hAnsi="Times New Roman" w:cs="Times New Roman"/>
          <w:sz w:val="28"/>
          <w:szCs w:val="28"/>
          <w:lang w:val="uk-UA" w:eastAsia="uk-UA"/>
        </w:rPr>
        <w:t xml:space="preserve">Відповідно до п. </w:t>
      </w:r>
      <w:r w:rsidRPr="006F4E34">
        <w:rPr>
          <w:rFonts w:ascii="Times New Roman" w:eastAsia="Times New Roman" w:hAnsi="Times New Roman" w:cs="Times New Roman"/>
          <w:sz w:val="28"/>
          <w:szCs w:val="28"/>
        </w:rPr>
        <w:t xml:space="preserve">18 </w:t>
      </w:r>
      <w:r w:rsidRPr="006F4E34">
        <w:rPr>
          <w:rFonts w:ascii="Times New Roman" w:eastAsia="Times New Roman" w:hAnsi="Times New Roman" w:cs="Times New Roman"/>
          <w:sz w:val="28"/>
          <w:szCs w:val="28"/>
          <w:lang w:val="uk-UA" w:eastAsia="uk-UA"/>
        </w:rPr>
        <w:t xml:space="preserve">ч. </w:t>
      </w:r>
      <w:r w:rsidRPr="006F4E34">
        <w:rPr>
          <w:rFonts w:ascii="Times New Roman" w:eastAsia="Times New Roman" w:hAnsi="Times New Roman" w:cs="Times New Roman"/>
          <w:sz w:val="28"/>
          <w:szCs w:val="28"/>
        </w:rPr>
        <w:t xml:space="preserve">1 </w:t>
      </w:r>
      <w:r w:rsidRPr="006F4E34">
        <w:rPr>
          <w:rFonts w:ascii="Times New Roman" w:eastAsia="Times New Roman" w:hAnsi="Times New Roman" w:cs="Times New Roman"/>
          <w:sz w:val="28"/>
          <w:szCs w:val="28"/>
          <w:lang w:val="uk-UA" w:eastAsia="uk-UA"/>
        </w:rPr>
        <w:t>ст. З КПК України до сторони обвинувачення відносяться: слідчий, керівник органу досудового розслідування, прокурор, а також потерпілий, йо</w:t>
      </w:r>
      <w:r w:rsidRPr="006F4E34">
        <w:rPr>
          <w:rFonts w:ascii="Times New Roman" w:eastAsia="Times New Roman" w:hAnsi="Times New Roman" w:cs="Times New Roman"/>
          <w:sz w:val="28"/>
          <w:szCs w:val="28"/>
          <w:lang w:val="uk-UA" w:eastAsia="uk-UA"/>
        </w:rPr>
        <w:softHyphen/>
        <w:t>го представник та законний представник у випадках, установлених КПК; до сторони захисту: підозрюваний, обвинувачений (підсудний), засуджений, виправданий, особа, стосовно якої передбачається застосування примусових заходів медичного чи виховно</w:t>
      </w:r>
      <w:r w:rsidRPr="006F4E34">
        <w:rPr>
          <w:rFonts w:ascii="Times New Roman" w:eastAsia="Times New Roman" w:hAnsi="Times New Roman" w:cs="Times New Roman"/>
          <w:sz w:val="28"/>
          <w:szCs w:val="28"/>
          <w:lang w:val="uk-UA" w:eastAsia="uk-UA"/>
        </w:rPr>
        <w:softHyphen/>
        <w:t>го характеру або вирішувалося питання про їх застосування, їхні захисники та законні представники.</w:t>
      </w:r>
    </w:p>
    <w:p w:rsidR="006F4E34" w:rsidRPr="006F4E34" w:rsidRDefault="006F4E34" w:rsidP="006F4E34">
      <w:pPr>
        <w:spacing w:after="0"/>
        <w:ind w:left="20" w:right="20" w:firstLine="300"/>
        <w:jc w:val="both"/>
        <w:rPr>
          <w:rFonts w:ascii="Times New Roman" w:eastAsia="Times New Roman" w:hAnsi="Times New Roman" w:cs="Times New Roman"/>
          <w:sz w:val="28"/>
          <w:szCs w:val="28"/>
          <w:lang w:val="uk-UA"/>
        </w:rPr>
      </w:pPr>
      <w:r w:rsidRPr="006F4E34">
        <w:rPr>
          <w:rFonts w:ascii="Times New Roman" w:eastAsia="Times New Roman" w:hAnsi="Times New Roman" w:cs="Times New Roman"/>
          <w:sz w:val="28"/>
          <w:szCs w:val="28"/>
          <w:lang w:val="uk-UA" w:eastAsia="uk-UA"/>
        </w:rPr>
        <w:t xml:space="preserve">Сутність засади змагальності </w:t>
      </w:r>
      <w:r w:rsidRPr="006F4E34">
        <w:rPr>
          <w:rFonts w:ascii="Times New Roman" w:eastAsia="Times New Roman" w:hAnsi="Times New Roman" w:cs="Times New Roman"/>
          <w:sz w:val="28"/>
          <w:szCs w:val="28"/>
        </w:rPr>
        <w:t xml:space="preserve">— </w:t>
      </w:r>
      <w:r w:rsidRPr="006F4E34">
        <w:rPr>
          <w:rFonts w:ascii="Times New Roman" w:eastAsia="Times New Roman" w:hAnsi="Times New Roman" w:cs="Times New Roman"/>
          <w:sz w:val="28"/>
          <w:szCs w:val="28"/>
          <w:lang w:val="uk-UA" w:eastAsia="uk-UA"/>
        </w:rPr>
        <w:t>використання сторонами за допомогою процесуа</w:t>
      </w:r>
      <w:r w:rsidRPr="006F4E34">
        <w:rPr>
          <w:rFonts w:ascii="Times New Roman" w:eastAsia="Times New Roman" w:hAnsi="Times New Roman" w:cs="Times New Roman"/>
          <w:sz w:val="28"/>
          <w:szCs w:val="28"/>
          <w:lang w:val="uk-UA" w:eastAsia="uk-UA"/>
        </w:rPr>
        <w:softHyphen/>
        <w:t xml:space="preserve">льних прав участі у доказуванні і відстоюванні своєї процесуальної позиції. Її зміст </w:t>
      </w:r>
      <w:r w:rsidRPr="006F4E34">
        <w:rPr>
          <w:rFonts w:ascii="Times New Roman" w:eastAsia="Times New Roman" w:hAnsi="Times New Roman" w:cs="Times New Roman"/>
          <w:sz w:val="28"/>
          <w:szCs w:val="28"/>
        </w:rPr>
        <w:t xml:space="preserve">— </w:t>
      </w:r>
      <w:r w:rsidRPr="006F4E34">
        <w:rPr>
          <w:rFonts w:ascii="Times New Roman" w:eastAsia="Times New Roman" w:hAnsi="Times New Roman" w:cs="Times New Roman"/>
          <w:sz w:val="28"/>
          <w:szCs w:val="28"/>
          <w:lang w:val="uk-UA" w:eastAsia="uk-UA"/>
        </w:rPr>
        <w:t>сукупність закріплених у процесуальному законі положень, способів їх реалізації, за</w:t>
      </w:r>
      <w:r w:rsidRPr="006F4E34">
        <w:rPr>
          <w:rFonts w:ascii="Times New Roman" w:eastAsia="Times New Roman" w:hAnsi="Times New Roman" w:cs="Times New Roman"/>
          <w:sz w:val="28"/>
          <w:szCs w:val="28"/>
          <w:lang w:val="uk-UA" w:eastAsia="uk-UA"/>
        </w:rPr>
        <w:softHyphen/>
        <w:t>вдань та інтересів, що забезпечують змагальність у процесі.</w:t>
      </w:r>
    </w:p>
    <w:p w:rsidR="006F4E34" w:rsidRPr="006F4E34" w:rsidRDefault="006F4E34" w:rsidP="006F4E34">
      <w:pPr>
        <w:spacing w:after="0"/>
        <w:ind w:left="20" w:right="20" w:firstLine="300"/>
        <w:jc w:val="both"/>
        <w:rPr>
          <w:rFonts w:ascii="Times New Roman" w:eastAsia="Times New Roman" w:hAnsi="Times New Roman" w:cs="Times New Roman"/>
          <w:sz w:val="28"/>
          <w:szCs w:val="28"/>
          <w:lang w:val="uk-UA"/>
        </w:rPr>
      </w:pPr>
      <w:r w:rsidRPr="006F4E34">
        <w:rPr>
          <w:rFonts w:ascii="Times New Roman" w:eastAsia="Times New Roman" w:hAnsi="Times New Roman" w:cs="Times New Roman"/>
          <w:sz w:val="28"/>
          <w:szCs w:val="28"/>
          <w:lang w:val="uk-UA" w:eastAsia="uk-UA"/>
        </w:rPr>
        <w:t>Сторони кримінального провадження мають рівні права на збирання та подання до суду клопотань, скарг, речей, документів, інших доказів, а також на реалізацію інших процесуальних прав, передбачених КПК.</w:t>
      </w:r>
    </w:p>
    <w:p w:rsidR="006F4E34" w:rsidRPr="006F4E34" w:rsidRDefault="006F4E34" w:rsidP="006F4E34">
      <w:pPr>
        <w:spacing w:after="0"/>
        <w:ind w:left="20" w:right="20" w:firstLine="300"/>
        <w:jc w:val="both"/>
        <w:rPr>
          <w:rFonts w:ascii="Times New Roman" w:eastAsia="Times New Roman" w:hAnsi="Times New Roman" w:cs="Times New Roman"/>
          <w:sz w:val="28"/>
          <w:szCs w:val="28"/>
          <w:lang w:val="uk-UA"/>
        </w:rPr>
      </w:pPr>
      <w:r w:rsidRPr="006F4E34">
        <w:rPr>
          <w:rFonts w:ascii="Times New Roman" w:eastAsia="Times New Roman" w:hAnsi="Times New Roman" w:cs="Times New Roman"/>
          <w:sz w:val="28"/>
          <w:szCs w:val="28"/>
          <w:lang w:val="uk-UA" w:eastAsia="uk-UA"/>
        </w:rPr>
        <w:t>Під час кримінального провадження функції обвинувачення, захисту та судового розгляду не можуть покладатися на один і той же орган чи службову особу. Це одна згарантій здійснення цієї засади. У разі виникнення конфлікту інтересів під час вико</w:t>
      </w:r>
      <w:r w:rsidRPr="006F4E34">
        <w:rPr>
          <w:rFonts w:ascii="Times New Roman" w:eastAsia="Times New Roman" w:hAnsi="Times New Roman" w:cs="Times New Roman"/>
          <w:sz w:val="28"/>
          <w:szCs w:val="28"/>
          <w:lang w:val="uk-UA" w:eastAsia="uk-UA"/>
        </w:rPr>
        <w:softHyphen/>
        <w:t>нання своєї функції учасник процесу з будь-якої сторони повинен заявити самовідвід. В цьому випадку інші учасники процесу можуть заявити відвід.</w:t>
      </w:r>
    </w:p>
    <w:p w:rsidR="006F4E34" w:rsidRPr="006F4E34" w:rsidRDefault="006F4E34" w:rsidP="006F4E34">
      <w:pPr>
        <w:spacing w:after="0"/>
        <w:ind w:left="20" w:right="20" w:firstLine="300"/>
        <w:jc w:val="both"/>
        <w:rPr>
          <w:rFonts w:ascii="Times New Roman" w:eastAsia="Times New Roman" w:hAnsi="Times New Roman" w:cs="Times New Roman"/>
          <w:sz w:val="28"/>
          <w:szCs w:val="28"/>
          <w:lang w:val="uk-UA"/>
        </w:rPr>
      </w:pPr>
      <w:r w:rsidRPr="006F4E34">
        <w:rPr>
          <w:rFonts w:ascii="Times New Roman" w:eastAsia="Times New Roman" w:hAnsi="Times New Roman" w:cs="Times New Roman"/>
          <w:sz w:val="28"/>
          <w:szCs w:val="28"/>
          <w:lang w:val="uk-UA" w:eastAsia="uk-UA"/>
        </w:rPr>
        <w:t>Змагальність кримінального процесу, таким чином, характеризується наявністю та</w:t>
      </w:r>
      <w:r w:rsidRPr="006F4E34">
        <w:rPr>
          <w:rFonts w:ascii="Times New Roman" w:eastAsia="Times New Roman" w:hAnsi="Times New Roman" w:cs="Times New Roman"/>
          <w:sz w:val="28"/>
          <w:szCs w:val="28"/>
          <w:lang w:val="uk-UA" w:eastAsia="uk-UA"/>
        </w:rPr>
        <w:softHyphen/>
        <w:t>ких рис: 1) чітке розмежування функцій обвинувачення, захисту і вирішення справи; 2) Право суб'єктів відстоювати свої інтереси шляхом змагання між собою; 3) рівність процесуально-правових можливостей сторін обвинувачення і захисту; 4) особлива роль суду у процесі як незалежного і неупередженого суб'єкта. Суд не може перебирати на себе ані функцію захисту, ані функцію обвинувачення, так само, як і жодна зі сторін не може виконувати функції суду.</w:t>
      </w:r>
    </w:p>
    <w:p w:rsidR="006F4E34" w:rsidRPr="006F4E34" w:rsidRDefault="006F4E34" w:rsidP="006F4E34">
      <w:pPr>
        <w:spacing w:after="0"/>
        <w:ind w:left="20" w:right="20" w:firstLine="300"/>
        <w:jc w:val="both"/>
        <w:rPr>
          <w:rFonts w:ascii="Times New Roman" w:eastAsia="Times New Roman" w:hAnsi="Times New Roman" w:cs="Times New Roman"/>
          <w:sz w:val="28"/>
          <w:szCs w:val="28"/>
          <w:lang w:val="uk-UA"/>
        </w:rPr>
      </w:pPr>
      <w:r w:rsidRPr="006F4E34">
        <w:rPr>
          <w:rFonts w:ascii="Times New Roman" w:eastAsia="Times New Roman" w:hAnsi="Times New Roman" w:cs="Times New Roman"/>
          <w:sz w:val="28"/>
          <w:szCs w:val="28"/>
          <w:lang w:val="uk-UA" w:eastAsia="uk-UA"/>
        </w:rPr>
        <w:t>Засада змагальності проявляється у всіх стадіях кримінального процесу, починаючи зі стадії досудового розслідування справи. Зокрема, на цій стадії змагальність виявля</w:t>
      </w:r>
      <w:r w:rsidRPr="006F4E34">
        <w:rPr>
          <w:rFonts w:ascii="Times New Roman" w:eastAsia="Times New Roman" w:hAnsi="Times New Roman" w:cs="Times New Roman"/>
          <w:sz w:val="28"/>
          <w:szCs w:val="28"/>
          <w:lang w:val="uk-UA" w:eastAsia="uk-UA"/>
        </w:rPr>
        <w:softHyphen/>
        <w:t>ється у випадках обрання запобіжного заходу у вигляді тримання під вартою, оскар</w:t>
      </w:r>
      <w:r w:rsidRPr="006F4E34">
        <w:rPr>
          <w:rFonts w:ascii="Times New Roman" w:eastAsia="Times New Roman" w:hAnsi="Times New Roman" w:cs="Times New Roman"/>
          <w:sz w:val="28"/>
          <w:szCs w:val="28"/>
          <w:lang w:val="uk-UA" w:eastAsia="uk-UA"/>
        </w:rPr>
        <w:softHyphen/>
        <w:t>ження до суду процесуальних рішень слідчого, прокурора, де вирішення відповідних питань здійснюється у формі змагання сторін захисту і обвинувачення.</w:t>
      </w:r>
    </w:p>
    <w:p w:rsidR="002667E2" w:rsidRDefault="002667E2" w:rsidP="006F4E34">
      <w:pPr>
        <w:spacing w:after="0"/>
        <w:ind w:left="20" w:right="20" w:firstLine="300"/>
        <w:jc w:val="both"/>
        <w:rPr>
          <w:rFonts w:ascii="Times New Roman" w:eastAsia="Times New Roman" w:hAnsi="Times New Roman" w:cs="Times New Roman"/>
          <w:b/>
          <w:bCs/>
          <w:sz w:val="28"/>
          <w:szCs w:val="28"/>
          <w:lang w:val="uk-UA" w:eastAsia="uk-UA"/>
        </w:rPr>
      </w:pPr>
    </w:p>
    <w:p w:rsidR="006F4E34" w:rsidRPr="006F4E34" w:rsidRDefault="006F4E34" w:rsidP="006F4E34">
      <w:pPr>
        <w:spacing w:after="0"/>
        <w:ind w:left="20" w:right="20" w:firstLine="300"/>
        <w:jc w:val="both"/>
        <w:rPr>
          <w:rFonts w:ascii="Times New Roman" w:eastAsia="Times New Roman" w:hAnsi="Times New Roman" w:cs="Times New Roman"/>
          <w:sz w:val="28"/>
          <w:szCs w:val="28"/>
          <w:lang w:val="uk-UA"/>
        </w:rPr>
      </w:pPr>
      <w:r w:rsidRPr="006F4E34">
        <w:rPr>
          <w:rFonts w:ascii="Times New Roman" w:eastAsia="Times New Roman" w:hAnsi="Times New Roman" w:cs="Times New Roman"/>
          <w:b/>
          <w:bCs/>
          <w:sz w:val="28"/>
          <w:szCs w:val="28"/>
          <w:lang w:val="uk-UA" w:eastAsia="uk-UA"/>
        </w:rPr>
        <w:t>Засада права на оскарження процесуальних рішень, дій чи бездіяльності.</w:t>
      </w:r>
      <w:r w:rsidRPr="006F4E34">
        <w:rPr>
          <w:rFonts w:ascii="Times New Roman" w:eastAsia="Times New Roman" w:hAnsi="Times New Roman" w:cs="Times New Roman"/>
          <w:sz w:val="28"/>
          <w:szCs w:val="28"/>
          <w:lang w:val="uk-UA" w:eastAsia="uk-UA"/>
        </w:rPr>
        <w:t xml:space="preserve"> Право на оскарження в суді рішень, дії чи бездіяльності органів місцевого самоврядування, їх поса</w:t>
      </w:r>
      <w:r w:rsidRPr="006F4E34">
        <w:rPr>
          <w:rFonts w:ascii="Times New Roman" w:eastAsia="Times New Roman" w:hAnsi="Times New Roman" w:cs="Times New Roman"/>
          <w:sz w:val="28"/>
          <w:szCs w:val="28"/>
          <w:lang w:val="uk-UA" w:eastAsia="uk-UA"/>
        </w:rPr>
        <w:softHyphen/>
        <w:t>дових і службових осіб закріплено у ст. 55 Конституції України. В кримінальному судо</w:t>
      </w:r>
      <w:r w:rsidRPr="006F4E34">
        <w:rPr>
          <w:rFonts w:ascii="Times New Roman" w:eastAsia="Times New Roman" w:hAnsi="Times New Roman" w:cs="Times New Roman"/>
          <w:sz w:val="28"/>
          <w:szCs w:val="28"/>
          <w:lang w:val="uk-UA" w:eastAsia="uk-UA"/>
        </w:rPr>
        <w:softHyphen/>
        <w:t xml:space="preserve">чинстві право на оскарження процесуальних рішень, </w:t>
      </w:r>
      <w:r w:rsidRPr="006F4E34">
        <w:rPr>
          <w:rFonts w:ascii="Times New Roman" w:eastAsia="Times New Roman" w:hAnsi="Times New Roman" w:cs="Times New Roman"/>
          <w:sz w:val="28"/>
          <w:szCs w:val="28"/>
          <w:lang w:val="uk-UA" w:eastAsia="uk-UA"/>
        </w:rPr>
        <w:lastRenderedPageBreak/>
        <w:t>дій чи бездіяльності суду, слідчого су</w:t>
      </w:r>
      <w:r w:rsidRPr="006F4E34">
        <w:rPr>
          <w:rFonts w:ascii="Times New Roman" w:eastAsia="Times New Roman" w:hAnsi="Times New Roman" w:cs="Times New Roman"/>
          <w:sz w:val="28"/>
          <w:szCs w:val="28"/>
          <w:lang w:val="uk-UA" w:eastAsia="uk-UA"/>
        </w:rPr>
        <w:softHyphen/>
        <w:t>дді, прокурора, слідчого є гарантією захисту особистих прав і свобод. Свобода оскарження дозволяє повною мірою реалізувати процесуальні права і забезпечити захист інтересів, а також усунути порушення і помилки, допущені під час кримінального провадження.</w:t>
      </w:r>
    </w:p>
    <w:p w:rsidR="006F4E34" w:rsidRPr="006F4E34" w:rsidRDefault="006F4E34" w:rsidP="006F4E34">
      <w:pPr>
        <w:spacing w:after="0"/>
        <w:ind w:left="20" w:right="20" w:firstLine="300"/>
        <w:jc w:val="both"/>
        <w:rPr>
          <w:rFonts w:ascii="Times New Roman" w:eastAsia="Times New Roman" w:hAnsi="Times New Roman" w:cs="Times New Roman"/>
          <w:sz w:val="28"/>
          <w:szCs w:val="28"/>
          <w:lang w:val="uk-UA"/>
        </w:rPr>
      </w:pPr>
      <w:r w:rsidRPr="006F4E34">
        <w:rPr>
          <w:rFonts w:ascii="Times New Roman" w:eastAsia="Times New Roman" w:hAnsi="Times New Roman" w:cs="Times New Roman"/>
          <w:sz w:val="28"/>
          <w:szCs w:val="28"/>
          <w:lang w:val="uk-UA" w:eastAsia="uk-UA"/>
        </w:rPr>
        <w:t>Закон передбачає, що таке оскарження можливе як до прокурора, так і до слідчого судді. Право вибору належить особі, права якої порушено.</w:t>
      </w:r>
    </w:p>
    <w:p w:rsidR="006F4E34" w:rsidRPr="006F4E34" w:rsidRDefault="006F4E34" w:rsidP="006F4E34">
      <w:pPr>
        <w:spacing w:after="0"/>
        <w:ind w:left="20" w:right="20" w:firstLine="300"/>
        <w:jc w:val="both"/>
        <w:rPr>
          <w:rFonts w:ascii="Times New Roman" w:eastAsia="Times New Roman" w:hAnsi="Times New Roman" w:cs="Times New Roman"/>
          <w:sz w:val="28"/>
          <w:szCs w:val="28"/>
          <w:lang w:val="uk-UA"/>
        </w:rPr>
      </w:pPr>
      <w:r w:rsidRPr="006F4E34">
        <w:rPr>
          <w:rFonts w:ascii="Times New Roman" w:eastAsia="Times New Roman" w:hAnsi="Times New Roman" w:cs="Times New Roman"/>
          <w:sz w:val="28"/>
          <w:szCs w:val="28"/>
          <w:lang w:val="uk-UA" w:eastAsia="uk-UA"/>
        </w:rPr>
        <w:t>Оскаржити можна як процесуальні рішення, так і дію чи бездіяльність осіб, що ведуть провадження. Перелік рішень, дій чи бездіяльності органів досудового розслідування, які можуть бути оскаржені під час його провадження до слідчого судді передбачено ст. 303 КПК. Це: 1) бездіяльність слідчого, прокурора, яка полягає у невнесенні відомостей про кримінальне правопорушення до Єдиног</w:t>
      </w:r>
      <w:r>
        <w:rPr>
          <w:rFonts w:ascii="Times New Roman" w:eastAsia="Times New Roman" w:hAnsi="Times New Roman" w:cs="Times New Roman"/>
          <w:sz w:val="28"/>
          <w:szCs w:val="28"/>
          <w:lang w:val="uk-UA" w:eastAsia="uk-UA"/>
        </w:rPr>
        <w:t>о</w:t>
      </w:r>
      <w:r w:rsidRPr="006F4E34">
        <w:rPr>
          <w:rFonts w:ascii="Times New Roman" w:eastAsia="Times New Roman" w:hAnsi="Times New Roman" w:cs="Times New Roman"/>
          <w:sz w:val="28"/>
          <w:szCs w:val="28"/>
          <w:lang w:val="uk-UA" w:eastAsia="uk-UA"/>
        </w:rPr>
        <w:t xml:space="preserve"> реєстру досудових розслідувань після отримання заяви чи повідомлення про кримінальне правопорушення,не поверненні тимчасово вилуче</w:t>
      </w:r>
      <w:r w:rsidRPr="006F4E34">
        <w:rPr>
          <w:rFonts w:ascii="Times New Roman" w:eastAsia="Times New Roman" w:hAnsi="Times New Roman" w:cs="Times New Roman"/>
          <w:sz w:val="28"/>
          <w:szCs w:val="28"/>
          <w:lang w:val="uk-UA" w:eastAsia="uk-UA"/>
        </w:rPr>
        <w:softHyphen/>
        <w:t>ного майна згідно з вимогами ст. 169 КПК, а також у не здійсненні інших процесуальних дій, які він зобов'язаний вчинити у визначений КПК строк — заявником, потерпілим, підо</w:t>
      </w:r>
      <w:r w:rsidRPr="006F4E34">
        <w:rPr>
          <w:rFonts w:ascii="Times New Roman" w:eastAsia="Times New Roman" w:hAnsi="Times New Roman" w:cs="Times New Roman"/>
          <w:sz w:val="28"/>
          <w:szCs w:val="28"/>
          <w:lang w:val="uk-UA" w:eastAsia="uk-UA"/>
        </w:rPr>
        <w:softHyphen/>
        <w:t>зрюваним, володільцем тимчасово вилученого майна; 2) рішення слідчого, прокурора про зупинення досудового розслідування — потерпілим, підозрюваним; 3) рішення слідчого про закриття кримінального провадження — заявником, потерпілим; 4) рішення прокурора про закриття кримінального провадження — заявником, потерпілим, підозрюваним; 5) рі</w:t>
      </w:r>
      <w:r w:rsidRPr="006F4E34">
        <w:rPr>
          <w:rFonts w:ascii="Times New Roman" w:eastAsia="Times New Roman" w:hAnsi="Times New Roman" w:cs="Times New Roman"/>
          <w:sz w:val="28"/>
          <w:szCs w:val="28"/>
          <w:lang w:val="uk-UA" w:eastAsia="uk-UA"/>
        </w:rPr>
        <w:softHyphen/>
        <w:t>шення прокурора, слідчого про відмову у визнанні потерпілим — особою, якій відмовлено у визнанні потерпілою; 6) рішення, дії чи бездіяльність слідчого чи прокурора при застосу</w:t>
      </w:r>
      <w:r w:rsidRPr="006F4E34">
        <w:rPr>
          <w:rFonts w:ascii="Times New Roman" w:eastAsia="Times New Roman" w:hAnsi="Times New Roman" w:cs="Times New Roman"/>
          <w:sz w:val="28"/>
          <w:szCs w:val="28"/>
          <w:lang w:val="uk-UA" w:eastAsia="uk-UA"/>
        </w:rPr>
        <w:softHyphen/>
        <w:t>ванні заходів безпеки — особами, до яких можуть бути застосовані заходи безпеки, перед</w:t>
      </w:r>
      <w:r w:rsidRPr="006F4E34">
        <w:rPr>
          <w:rFonts w:ascii="Times New Roman" w:eastAsia="Times New Roman" w:hAnsi="Times New Roman" w:cs="Times New Roman"/>
          <w:sz w:val="28"/>
          <w:szCs w:val="28"/>
          <w:lang w:val="uk-UA" w:eastAsia="uk-UA"/>
        </w:rPr>
        <w:softHyphen/>
        <w:t>бачені законом; 7) рішення слідчого, прокурора про відмову в задоволенні клопотання про проведення слідчих (розшукових) дій, негласних слідчих (розшукових) — особою, якій ві</w:t>
      </w:r>
      <w:r w:rsidRPr="006F4E34">
        <w:rPr>
          <w:rFonts w:ascii="Times New Roman" w:eastAsia="Times New Roman" w:hAnsi="Times New Roman" w:cs="Times New Roman"/>
          <w:sz w:val="28"/>
          <w:szCs w:val="28"/>
          <w:lang w:val="uk-UA" w:eastAsia="uk-UA"/>
        </w:rPr>
        <w:softHyphen/>
        <w:t>дмовлено у задоволенні клопотання; 8) рішення слідчого, прокурора про зміну порядку до</w:t>
      </w:r>
      <w:r w:rsidRPr="006F4E34">
        <w:rPr>
          <w:rFonts w:ascii="Times New Roman" w:eastAsia="Times New Roman" w:hAnsi="Times New Roman" w:cs="Times New Roman"/>
          <w:sz w:val="28"/>
          <w:szCs w:val="28"/>
          <w:lang w:val="uk-UA" w:eastAsia="uk-UA"/>
        </w:rPr>
        <w:softHyphen/>
        <w:t>судового розслідування та продовження його згідно з правилами, передбаченими гл. 39 КПК — підозрюваним.</w:t>
      </w:r>
    </w:p>
    <w:p w:rsidR="006872C6" w:rsidRDefault="006F4E34" w:rsidP="006872C6">
      <w:pPr>
        <w:spacing w:after="0"/>
        <w:ind w:left="20" w:right="20" w:firstLine="300"/>
        <w:jc w:val="both"/>
        <w:rPr>
          <w:rFonts w:ascii="Times New Roman" w:eastAsia="Times New Roman" w:hAnsi="Times New Roman" w:cs="Times New Roman"/>
          <w:sz w:val="28"/>
          <w:szCs w:val="28"/>
          <w:lang w:val="uk-UA"/>
        </w:rPr>
      </w:pPr>
      <w:r w:rsidRPr="006F4E34">
        <w:rPr>
          <w:rFonts w:ascii="Times New Roman" w:eastAsia="Times New Roman" w:hAnsi="Times New Roman" w:cs="Times New Roman"/>
          <w:sz w:val="28"/>
          <w:szCs w:val="28"/>
          <w:lang w:val="uk-UA" w:eastAsia="uk-UA"/>
        </w:rPr>
        <w:t>Однак і не передбачені цим переліком рішення, дії чи бездіяльність також можуть бути оскаржені, але у формі заявлення клопотань до суду під час здійснення ним підго</w:t>
      </w:r>
      <w:r w:rsidRPr="006F4E34">
        <w:rPr>
          <w:rFonts w:ascii="Times New Roman" w:eastAsia="Times New Roman" w:hAnsi="Times New Roman" w:cs="Times New Roman"/>
          <w:sz w:val="28"/>
          <w:szCs w:val="28"/>
          <w:lang w:val="uk-UA" w:eastAsia="uk-UA"/>
        </w:rPr>
        <w:softHyphen/>
        <w:t>товчого провадження (п. 4 ч. 2 ст. 315 КПК).</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Крім того, під час досудового провадження можна також оскаржити ухвали слідчо</w:t>
      </w:r>
      <w:r w:rsidRPr="006872C6">
        <w:rPr>
          <w:rFonts w:ascii="Times New Roman" w:eastAsia="Times New Roman" w:hAnsi="Times New Roman" w:cs="Times New Roman"/>
          <w:sz w:val="28"/>
          <w:szCs w:val="28"/>
          <w:lang w:val="uk-UA" w:eastAsia="uk-UA"/>
        </w:rPr>
        <w:softHyphen/>
        <w:t xml:space="preserve">го судді в апеляційному порядку (ст. </w:t>
      </w:r>
      <w:r w:rsidRPr="006872C6">
        <w:rPr>
          <w:rFonts w:ascii="Times New Roman" w:eastAsia="Times New Roman" w:hAnsi="Times New Roman" w:cs="Times New Roman"/>
          <w:sz w:val="28"/>
          <w:szCs w:val="28"/>
        </w:rPr>
        <w:t xml:space="preserve">309 </w:t>
      </w:r>
      <w:r w:rsidRPr="006872C6">
        <w:rPr>
          <w:rFonts w:ascii="Times New Roman" w:eastAsia="Times New Roman" w:hAnsi="Times New Roman" w:cs="Times New Roman"/>
          <w:sz w:val="28"/>
          <w:szCs w:val="28"/>
          <w:lang w:val="uk-UA" w:eastAsia="uk-UA"/>
        </w:rPr>
        <w:t xml:space="preserve">КПК). До них належать: </w:t>
      </w:r>
      <w:r w:rsidRPr="006872C6">
        <w:rPr>
          <w:rFonts w:ascii="Times New Roman" w:eastAsia="Times New Roman" w:hAnsi="Times New Roman" w:cs="Times New Roman"/>
          <w:sz w:val="28"/>
          <w:szCs w:val="28"/>
          <w:lang w:val="uk-UA"/>
        </w:rPr>
        <w:t xml:space="preserve">1) </w:t>
      </w:r>
      <w:r w:rsidRPr="006872C6">
        <w:rPr>
          <w:rFonts w:ascii="Times New Roman" w:eastAsia="Times New Roman" w:hAnsi="Times New Roman" w:cs="Times New Roman"/>
          <w:sz w:val="28"/>
          <w:szCs w:val="28"/>
          <w:lang w:val="uk-UA" w:eastAsia="uk-UA"/>
        </w:rPr>
        <w:t xml:space="preserve">відмова у наданні дозволу на затримання; </w:t>
      </w:r>
      <w:r w:rsidRPr="006872C6">
        <w:rPr>
          <w:rFonts w:ascii="Times New Roman" w:eastAsia="Times New Roman" w:hAnsi="Times New Roman" w:cs="Times New Roman"/>
          <w:sz w:val="28"/>
          <w:szCs w:val="28"/>
          <w:lang w:val="uk-UA"/>
        </w:rPr>
        <w:t xml:space="preserve">2) </w:t>
      </w:r>
      <w:r w:rsidRPr="006872C6">
        <w:rPr>
          <w:rFonts w:ascii="Times New Roman" w:eastAsia="Times New Roman" w:hAnsi="Times New Roman" w:cs="Times New Roman"/>
          <w:sz w:val="28"/>
          <w:szCs w:val="28"/>
          <w:lang w:val="uk-UA" w:eastAsia="uk-UA"/>
        </w:rPr>
        <w:t>застосування запобіжного заходу у вигляді тримання під ва</w:t>
      </w:r>
      <w:r w:rsidRPr="006872C6">
        <w:rPr>
          <w:rFonts w:ascii="Times New Roman" w:eastAsia="Times New Roman" w:hAnsi="Times New Roman" w:cs="Times New Roman"/>
          <w:sz w:val="28"/>
          <w:szCs w:val="28"/>
          <w:lang w:val="uk-UA" w:eastAsia="uk-UA"/>
        </w:rPr>
        <w:softHyphen/>
        <w:t xml:space="preserve">ртою або відмова в його застосуванні; </w:t>
      </w:r>
      <w:r w:rsidRPr="006872C6">
        <w:rPr>
          <w:rFonts w:ascii="Times New Roman" w:eastAsia="Times New Roman" w:hAnsi="Times New Roman" w:cs="Times New Roman"/>
          <w:sz w:val="28"/>
          <w:szCs w:val="28"/>
          <w:lang w:val="uk-UA"/>
        </w:rPr>
        <w:t xml:space="preserve">3) </w:t>
      </w:r>
      <w:r w:rsidRPr="006872C6">
        <w:rPr>
          <w:rFonts w:ascii="Times New Roman" w:eastAsia="Times New Roman" w:hAnsi="Times New Roman" w:cs="Times New Roman"/>
          <w:sz w:val="28"/>
          <w:szCs w:val="28"/>
          <w:lang w:val="uk-UA" w:eastAsia="uk-UA"/>
        </w:rPr>
        <w:t xml:space="preserve">продовження строку тримання під вартою або відмова в його продовженні; </w:t>
      </w:r>
      <w:r w:rsidRPr="006872C6">
        <w:rPr>
          <w:rFonts w:ascii="Times New Roman" w:eastAsia="Times New Roman" w:hAnsi="Times New Roman" w:cs="Times New Roman"/>
          <w:sz w:val="28"/>
          <w:szCs w:val="28"/>
          <w:lang w:val="uk-UA"/>
        </w:rPr>
        <w:t xml:space="preserve">4) </w:t>
      </w:r>
      <w:r w:rsidRPr="006872C6">
        <w:rPr>
          <w:rFonts w:ascii="Times New Roman" w:eastAsia="Times New Roman" w:hAnsi="Times New Roman" w:cs="Times New Roman"/>
          <w:sz w:val="28"/>
          <w:szCs w:val="28"/>
          <w:lang w:val="uk-UA" w:eastAsia="uk-UA"/>
        </w:rPr>
        <w:t xml:space="preserve">застосування запобіжного заходу у вигляді домашнього арешту або відмова в його застосуванні; </w:t>
      </w:r>
      <w:r w:rsidRPr="006872C6">
        <w:rPr>
          <w:rFonts w:ascii="Times New Roman" w:eastAsia="Times New Roman" w:hAnsi="Times New Roman" w:cs="Times New Roman"/>
          <w:sz w:val="28"/>
          <w:szCs w:val="28"/>
          <w:lang w:val="uk-UA"/>
        </w:rPr>
        <w:t xml:space="preserve">5) </w:t>
      </w:r>
      <w:r w:rsidRPr="006872C6">
        <w:rPr>
          <w:rFonts w:ascii="Times New Roman" w:eastAsia="Times New Roman" w:hAnsi="Times New Roman" w:cs="Times New Roman"/>
          <w:sz w:val="28"/>
          <w:szCs w:val="28"/>
          <w:lang w:val="uk-UA" w:eastAsia="uk-UA"/>
        </w:rPr>
        <w:t xml:space="preserve">продовження строку домашнього арешту або відмова в його продовженні; </w:t>
      </w:r>
      <w:r w:rsidRPr="006872C6">
        <w:rPr>
          <w:rFonts w:ascii="Times New Roman" w:eastAsia="Times New Roman" w:hAnsi="Times New Roman" w:cs="Times New Roman"/>
          <w:sz w:val="28"/>
          <w:szCs w:val="28"/>
          <w:lang w:val="uk-UA"/>
        </w:rPr>
        <w:t xml:space="preserve">6) </w:t>
      </w:r>
      <w:r w:rsidRPr="006872C6">
        <w:rPr>
          <w:rFonts w:ascii="Times New Roman" w:eastAsia="Times New Roman" w:hAnsi="Times New Roman" w:cs="Times New Roman"/>
          <w:sz w:val="28"/>
          <w:szCs w:val="28"/>
          <w:lang w:val="uk-UA" w:eastAsia="uk-UA"/>
        </w:rPr>
        <w:t xml:space="preserve">поміщення особи в приймальник-розподільник для дітей або відмова в такому поміщенні; </w:t>
      </w:r>
      <w:r w:rsidRPr="006872C6">
        <w:rPr>
          <w:rFonts w:ascii="Times New Roman" w:eastAsia="Times New Roman" w:hAnsi="Times New Roman" w:cs="Times New Roman"/>
          <w:sz w:val="28"/>
          <w:szCs w:val="28"/>
          <w:lang w:val="uk-UA"/>
        </w:rPr>
        <w:t xml:space="preserve">7) </w:t>
      </w:r>
      <w:r w:rsidRPr="006872C6">
        <w:rPr>
          <w:rFonts w:ascii="Times New Roman" w:eastAsia="Times New Roman" w:hAnsi="Times New Roman" w:cs="Times New Roman"/>
          <w:sz w:val="28"/>
          <w:szCs w:val="28"/>
          <w:lang w:val="uk-UA" w:eastAsia="uk-UA"/>
        </w:rPr>
        <w:t xml:space="preserve">продовження строку тримання особи в прий-мальнику-розподільнику для дітей або відмова в його продовженні; </w:t>
      </w:r>
      <w:r w:rsidRPr="006872C6">
        <w:rPr>
          <w:rFonts w:ascii="Times New Roman" w:eastAsia="Times New Roman" w:hAnsi="Times New Roman" w:cs="Times New Roman"/>
          <w:sz w:val="28"/>
          <w:szCs w:val="28"/>
          <w:lang w:val="uk-UA"/>
        </w:rPr>
        <w:t xml:space="preserve">8) </w:t>
      </w:r>
      <w:r w:rsidRPr="006872C6">
        <w:rPr>
          <w:rFonts w:ascii="Times New Roman" w:eastAsia="Times New Roman" w:hAnsi="Times New Roman" w:cs="Times New Roman"/>
          <w:sz w:val="28"/>
          <w:szCs w:val="28"/>
          <w:lang w:val="uk-UA" w:eastAsia="uk-UA"/>
        </w:rPr>
        <w:t xml:space="preserve">направлення особи до медичного закладу для проведення психіатричної експертизи або відмова у такому </w:t>
      </w:r>
      <w:r w:rsidRPr="006872C6">
        <w:rPr>
          <w:rFonts w:ascii="Times New Roman" w:eastAsia="Times New Roman" w:hAnsi="Times New Roman" w:cs="Times New Roman"/>
          <w:sz w:val="28"/>
          <w:szCs w:val="28"/>
          <w:lang w:val="uk-UA" w:eastAsia="uk-UA"/>
        </w:rPr>
        <w:lastRenderedPageBreak/>
        <w:t xml:space="preserve">направленні; </w:t>
      </w:r>
      <w:r w:rsidRPr="006872C6">
        <w:rPr>
          <w:rFonts w:ascii="Times New Roman" w:eastAsia="Times New Roman" w:hAnsi="Times New Roman" w:cs="Times New Roman"/>
          <w:sz w:val="28"/>
          <w:szCs w:val="28"/>
          <w:lang w:val="uk-UA"/>
        </w:rPr>
        <w:t xml:space="preserve">9) </w:t>
      </w:r>
      <w:r w:rsidRPr="006872C6">
        <w:rPr>
          <w:rFonts w:ascii="Times New Roman" w:eastAsia="Times New Roman" w:hAnsi="Times New Roman" w:cs="Times New Roman"/>
          <w:sz w:val="28"/>
          <w:szCs w:val="28"/>
          <w:lang w:val="uk-UA" w:eastAsia="uk-UA"/>
        </w:rPr>
        <w:t xml:space="preserve">арешт майна або відмова у ньому; </w:t>
      </w:r>
      <w:r w:rsidRPr="006872C6">
        <w:rPr>
          <w:rFonts w:ascii="Times New Roman" w:eastAsia="Times New Roman" w:hAnsi="Times New Roman" w:cs="Times New Roman"/>
          <w:sz w:val="28"/>
          <w:szCs w:val="28"/>
          <w:lang w:val="uk-UA"/>
        </w:rPr>
        <w:t xml:space="preserve">10) </w:t>
      </w:r>
      <w:r w:rsidRPr="006872C6">
        <w:rPr>
          <w:rFonts w:ascii="Times New Roman" w:eastAsia="Times New Roman" w:hAnsi="Times New Roman" w:cs="Times New Roman"/>
          <w:sz w:val="28"/>
          <w:szCs w:val="28"/>
          <w:lang w:val="uk-UA" w:eastAsia="uk-UA"/>
        </w:rPr>
        <w:t>тимчасовий доступ до ре</w:t>
      </w:r>
      <w:r w:rsidRPr="006872C6">
        <w:rPr>
          <w:rFonts w:ascii="Times New Roman" w:eastAsia="Times New Roman" w:hAnsi="Times New Roman" w:cs="Times New Roman"/>
          <w:sz w:val="28"/>
          <w:szCs w:val="28"/>
          <w:lang w:val="uk-UA" w:eastAsia="uk-UA"/>
        </w:rPr>
        <w:softHyphen/>
        <w:t>чей і документів, яким дозволено вилучення речей і документів, які посвідчують корис</w:t>
      </w:r>
      <w:r w:rsidRPr="006872C6">
        <w:rPr>
          <w:rFonts w:ascii="Times New Roman" w:eastAsia="Times New Roman" w:hAnsi="Times New Roman" w:cs="Times New Roman"/>
          <w:sz w:val="28"/>
          <w:szCs w:val="28"/>
          <w:lang w:val="uk-UA" w:eastAsia="uk-UA"/>
        </w:rPr>
        <w:softHyphen/>
        <w:t>тування правом на здійснення підприємницької діяльності, або інших, за відсутності яких фізична особа-підприємець чи юридична особа позбавляються можливостей здій</w:t>
      </w:r>
      <w:r w:rsidRPr="006872C6">
        <w:rPr>
          <w:rFonts w:ascii="Times New Roman" w:eastAsia="Times New Roman" w:hAnsi="Times New Roman" w:cs="Times New Roman"/>
          <w:sz w:val="28"/>
          <w:szCs w:val="28"/>
          <w:lang w:val="uk-UA" w:eastAsia="uk-UA"/>
        </w:rPr>
        <w:softHyphen/>
        <w:t xml:space="preserve">снювати свою діяльність; </w:t>
      </w:r>
      <w:r w:rsidRPr="006872C6">
        <w:rPr>
          <w:rFonts w:ascii="Times New Roman" w:eastAsia="Times New Roman" w:hAnsi="Times New Roman" w:cs="Times New Roman"/>
          <w:sz w:val="28"/>
          <w:szCs w:val="28"/>
          <w:lang w:val="uk-UA"/>
        </w:rPr>
        <w:t xml:space="preserve">11) </w:t>
      </w:r>
      <w:r w:rsidRPr="006872C6">
        <w:rPr>
          <w:rFonts w:ascii="Times New Roman" w:eastAsia="Times New Roman" w:hAnsi="Times New Roman" w:cs="Times New Roman"/>
          <w:sz w:val="28"/>
          <w:szCs w:val="28"/>
          <w:lang w:val="uk-UA" w:eastAsia="uk-UA"/>
        </w:rPr>
        <w:t>відсторонення від посади або відмова у ньому.</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Під час досудового розслідування також можуть бути оскаржені в апеляційному по</w:t>
      </w:r>
      <w:r w:rsidRPr="006872C6">
        <w:rPr>
          <w:rFonts w:ascii="Times New Roman" w:eastAsia="Times New Roman" w:hAnsi="Times New Roman" w:cs="Times New Roman"/>
          <w:sz w:val="28"/>
          <w:szCs w:val="28"/>
          <w:lang w:val="uk-UA" w:eastAsia="uk-UA"/>
        </w:rPr>
        <w:softHyphen/>
        <w:t>рядку ухвали слідчого судді про відмову у задоволенні скарги на постанову про закрит</w:t>
      </w:r>
      <w:r w:rsidRPr="006872C6">
        <w:rPr>
          <w:rFonts w:ascii="Times New Roman" w:eastAsia="Times New Roman" w:hAnsi="Times New Roman" w:cs="Times New Roman"/>
          <w:sz w:val="28"/>
          <w:szCs w:val="28"/>
          <w:lang w:val="uk-UA" w:eastAsia="uk-UA"/>
        </w:rPr>
        <w:softHyphen/>
        <w:t>тя кримінального провадження, повернення скарги на рішення, дії чи бездіяльність слі</w:t>
      </w:r>
      <w:r w:rsidRPr="006872C6">
        <w:rPr>
          <w:rFonts w:ascii="Times New Roman" w:eastAsia="Times New Roman" w:hAnsi="Times New Roman" w:cs="Times New Roman"/>
          <w:sz w:val="28"/>
          <w:szCs w:val="28"/>
          <w:lang w:val="uk-UA" w:eastAsia="uk-UA"/>
        </w:rPr>
        <w:softHyphen/>
        <w:t>дчого, прокурора або відмову у відкритті провадження по ній.</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Скарги на інші ухвали слідчого судді оскарженню не підлягають і заперечення про</w:t>
      </w:r>
      <w:r w:rsidRPr="006872C6">
        <w:rPr>
          <w:rFonts w:ascii="Times New Roman" w:eastAsia="Times New Roman" w:hAnsi="Times New Roman" w:cs="Times New Roman"/>
          <w:sz w:val="28"/>
          <w:szCs w:val="28"/>
          <w:lang w:val="uk-UA" w:eastAsia="uk-UA"/>
        </w:rPr>
        <w:softHyphen/>
        <w:t>ти них можуть бути подані під час підготовчого провадження в суді.</w:t>
      </w:r>
    </w:p>
    <w:p w:rsidR="006872C6" w:rsidRPr="006872C6" w:rsidRDefault="006872C6" w:rsidP="006872C6">
      <w:pPr>
        <w:spacing w:after="0"/>
        <w:ind w:lef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Оскарження ухвал слідчого судді здійснюється в апеляційному порядку.</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Забезпечення реалізації права на оскарження рішення суду в апеляційному чи каса</w:t>
      </w:r>
      <w:r w:rsidRPr="006872C6">
        <w:rPr>
          <w:rFonts w:ascii="Times New Roman" w:eastAsia="Times New Roman" w:hAnsi="Times New Roman" w:cs="Times New Roman"/>
          <w:sz w:val="28"/>
          <w:szCs w:val="28"/>
          <w:lang w:val="uk-UA" w:eastAsia="uk-UA"/>
        </w:rPr>
        <w:softHyphen/>
        <w:t xml:space="preserve">ційному порядку гарантує особі перегляд рішення, ухваленого щодо неї, судом вищого рівня. Лише в окремих випадках, передбачених КПК, оскарження рішень суду першої інстанції не допускається (ст. </w:t>
      </w:r>
      <w:r w:rsidRPr="006872C6">
        <w:rPr>
          <w:rFonts w:ascii="Times New Roman" w:eastAsia="Times New Roman" w:hAnsi="Times New Roman" w:cs="Times New Roman"/>
          <w:sz w:val="28"/>
          <w:szCs w:val="28"/>
        </w:rPr>
        <w:t xml:space="preserve">394, </w:t>
      </w:r>
      <w:r w:rsidRPr="006872C6">
        <w:rPr>
          <w:rFonts w:ascii="Times New Roman" w:eastAsia="Times New Roman" w:hAnsi="Times New Roman" w:cs="Times New Roman"/>
          <w:sz w:val="28"/>
          <w:szCs w:val="28"/>
          <w:lang w:val="uk-UA" w:eastAsia="uk-UA"/>
        </w:rPr>
        <w:t xml:space="preserve">ч. </w:t>
      </w:r>
      <w:r w:rsidRPr="006872C6">
        <w:rPr>
          <w:rFonts w:ascii="Times New Roman" w:eastAsia="Times New Roman" w:hAnsi="Times New Roman" w:cs="Times New Roman"/>
          <w:sz w:val="28"/>
          <w:szCs w:val="28"/>
        </w:rPr>
        <w:t xml:space="preserve">4 </w:t>
      </w:r>
      <w:r w:rsidRPr="006872C6">
        <w:rPr>
          <w:rFonts w:ascii="Times New Roman" w:eastAsia="Times New Roman" w:hAnsi="Times New Roman" w:cs="Times New Roman"/>
          <w:sz w:val="28"/>
          <w:szCs w:val="28"/>
          <w:lang w:val="uk-UA" w:eastAsia="uk-UA"/>
        </w:rPr>
        <w:t xml:space="preserve">ст. </w:t>
      </w:r>
      <w:r w:rsidRPr="006872C6">
        <w:rPr>
          <w:rFonts w:ascii="Times New Roman" w:eastAsia="Times New Roman" w:hAnsi="Times New Roman" w:cs="Times New Roman"/>
          <w:sz w:val="28"/>
          <w:szCs w:val="28"/>
        </w:rPr>
        <w:t xml:space="preserve">424 </w:t>
      </w:r>
      <w:r w:rsidRPr="006872C6">
        <w:rPr>
          <w:rFonts w:ascii="Times New Roman" w:eastAsia="Times New Roman" w:hAnsi="Times New Roman" w:cs="Times New Roman"/>
          <w:sz w:val="28"/>
          <w:szCs w:val="28"/>
          <w:lang w:val="uk-UA" w:eastAsia="uk-UA"/>
        </w:rPr>
        <w:t>КПК).</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Слід зазначити, що право на оскарження та перегляд рішень суду першої інстанції судом вищого рівня надається не тільки особам, які брали участь у кримінальному про</w:t>
      </w:r>
      <w:r w:rsidRPr="006872C6">
        <w:rPr>
          <w:rFonts w:ascii="Times New Roman" w:eastAsia="Times New Roman" w:hAnsi="Times New Roman" w:cs="Times New Roman"/>
          <w:sz w:val="28"/>
          <w:szCs w:val="28"/>
          <w:lang w:val="uk-UA" w:eastAsia="uk-UA"/>
        </w:rPr>
        <w:softHyphen/>
        <w:t>вадженні, а й іншим особам, на думку &gt;Йсих порушені їх права чи законні інтереси про</w:t>
      </w:r>
      <w:r w:rsidRPr="006872C6">
        <w:rPr>
          <w:rFonts w:ascii="Times New Roman" w:eastAsia="Times New Roman" w:hAnsi="Times New Roman" w:cs="Times New Roman"/>
          <w:sz w:val="28"/>
          <w:szCs w:val="28"/>
          <w:lang w:val="uk-UA" w:eastAsia="uk-UA"/>
        </w:rPr>
        <w:softHyphen/>
        <w:t>цесуальними діями чи рішеннями слідчого судді чи суду першої інстанції.</w:t>
      </w:r>
    </w:p>
    <w:p w:rsidR="002667E2" w:rsidRDefault="002667E2" w:rsidP="006872C6">
      <w:pPr>
        <w:spacing w:after="0"/>
        <w:ind w:left="20" w:right="20" w:firstLine="300"/>
        <w:jc w:val="both"/>
        <w:rPr>
          <w:rFonts w:ascii="Times New Roman" w:eastAsia="Times New Roman" w:hAnsi="Times New Roman" w:cs="Times New Roman"/>
          <w:b/>
          <w:bCs/>
          <w:sz w:val="28"/>
          <w:szCs w:val="28"/>
          <w:lang w:val="uk-UA" w:eastAsia="uk-UA"/>
        </w:rPr>
      </w:pP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b/>
          <w:bCs/>
          <w:sz w:val="28"/>
          <w:szCs w:val="28"/>
          <w:lang w:val="uk-UA" w:eastAsia="uk-UA"/>
        </w:rPr>
        <w:t>Засада гласності та відкритості судового провадження та його повне фіксуван</w:t>
      </w:r>
      <w:r w:rsidRPr="006872C6">
        <w:rPr>
          <w:rFonts w:ascii="Times New Roman" w:eastAsia="Times New Roman" w:hAnsi="Times New Roman" w:cs="Times New Roman"/>
          <w:b/>
          <w:bCs/>
          <w:sz w:val="28"/>
          <w:szCs w:val="28"/>
          <w:lang w:val="uk-UA" w:eastAsia="uk-UA"/>
        </w:rPr>
        <w:softHyphen/>
        <w:t>ня технічними засобами</w:t>
      </w:r>
      <w:r w:rsidRPr="006872C6">
        <w:rPr>
          <w:rFonts w:ascii="Times New Roman" w:eastAsia="Times New Roman" w:hAnsi="Times New Roman" w:cs="Times New Roman"/>
          <w:sz w:val="28"/>
          <w:szCs w:val="28"/>
          <w:lang w:val="uk-UA" w:eastAsia="uk-UA"/>
        </w:rPr>
        <w:t xml:space="preserve"> полягає насамперед у тому, що розгляд справ у всіх судах є відкритим, крім випадків, передбачених законом.</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Гласність судового процесу і його повне фіксування технічними засобами Конституці</w:t>
      </w:r>
      <w:r w:rsidRPr="006872C6">
        <w:rPr>
          <w:rFonts w:ascii="Times New Roman" w:eastAsia="Times New Roman" w:hAnsi="Times New Roman" w:cs="Times New Roman"/>
          <w:sz w:val="28"/>
          <w:szCs w:val="28"/>
          <w:lang w:val="uk-UA" w:eastAsia="uk-UA"/>
        </w:rPr>
        <w:softHyphen/>
        <w:t xml:space="preserve">єю віднесено до основних засад судочинства (п. </w:t>
      </w:r>
      <w:r w:rsidRPr="006872C6">
        <w:rPr>
          <w:rFonts w:ascii="Times New Roman" w:eastAsia="Times New Roman" w:hAnsi="Times New Roman" w:cs="Times New Roman"/>
          <w:sz w:val="28"/>
          <w:szCs w:val="28"/>
        </w:rPr>
        <w:t xml:space="preserve">7 </w:t>
      </w:r>
      <w:r w:rsidRPr="006872C6">
        <w:rPr>
          <w:rFonts w:ascii="Times New Roman" w:eastAsia="Times New Roman" w:hAnsi="Times New Roman" w:cs="Times New Roman"/>
          <w:sz w:val="28"/>
          <w:szCs w:val="28"/>
          <w:lang w:val="uk-UA" w:eastAsia="uk-UA"/>
        </w:rPr>
        <w:t xml:space="preserve">ч. З ст. </w:t>
      </w:r>
      <w:r w:rsidRPr="006872C6">
        <w:rPr>
          <w:rFonts w:ascii="Times New Roman" w:eastAsia="Times New Roman" w:hAnsi="Times New Roman" w:cs="Times New Roman"/>
          <w:sz w:val="28"/>
          <w:szCs w:val="28"/>
        </w:rPr>
        <w:t xml:space="preserve">129), </w:t>
      </w:r>
      <w:r w:rsidRPr="006872C6">
        <w:rPr>
          <w:rFonts w:ascii="Times New Roman" w:eastAsia="Times New Roman" w:hAnsi="Times New Roman" w:cs="Times New Roman"/>
          <w:sz w:val="28"/>
          <w:szCs w:val="28"/>
          <w:lang w:val="uk-UA" w:eastAsia="uk-UA"/>
        </w:rPr>
        <w:t>при цьому Основний Закон держави вживає «гласність судового процесу» як синонім «відкритого розгляду справи».</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 xml:space="preserve">Статтею </w:t>
      </w:r>
      <w:r w:rsidRPr="006872C6">
        <w:rPr>
          <w:rFonts w:ascii="Times New Roman" w:eastAsia="Times New Roman" w:hAnsi="Times New Roman" w:cs="Times New Roman"/>
          <w:sz w:val="28"/>
          <w:szCs w:val="28"/>
        </w:rPr>
        <w:t xml:space="preserve">27 </w:t>
      </w:r>
      <w:r w:rsidRPr="006872C6">
        <w:rPr>
          <w:rFonts w:ascii="Times New Roman" w:eastAsia="Times New Roman" w:hAnsi="Times New Roman" w:cs="Times New Roman"/>
          <w:sz w:val="28"/>
          <w:szCs w:val="28"/>
          <w:lang w:val="uk-UA" w:eastAsia="uk-UA"/>
        </w:rPr>
        <w:t>КПК передбачено, що учасники кримінального провадження, а також осо</w:t>
      </w:r>
      <w:r w:rsidRPr="006872C6">
        <w:rPr>
          <w:rFonts w:ascii="Times New Roman" w:eastAsia="Times New Roman" w:hAnsi="Times New Roman" w:cs="Times New Roman"/>
          <w:sz w:val="28"/>
          <w:szCs w:val="28"/>
          <w:lang w:val="uk-UA" w:eastAsia="uk-UA"/>
        </w:rPr>
        <w:softHyphen/>
        <w:t>би, які не брали участь у кримінальному провадженні, якщо суд вирішив питання про їхні права, свободи, інтереси чи обов'язки, не можуть бути обмежені у праві на отримання в су</w:t>
      </w:r>
      <w:r w:rsidRPr="006872C6">
        <w:rPr>
          <w:rFonts w:ascii="Times New Roman" w:eastAsia="Times New Roman" w:hAnsi="Times New Roman" w:cs="Times New Roman"/>
          <w:sz w:val="28"/>
          <w:szCs w:val="28"/>
          <w:lang w:val="uk-UA" w:eastAsia="uk-UA"/>
        </w:rPr>
        <w:softHyphen/>
        <w:t>ді як усної, так і письмової інформації про результати судового розгляду. Ніхто не може бути обмежений у праві на отримання в суді інформації про дату, час і місце судового розг</w:t>
      </w:r>
      <w:r w:rsidRPr="006872C6">
        <w:rPr>
          <w:rFonts w:ascii="Times New Roman" w:eastAsia="Times New Roman" w:hAnsi="Times New Roman" w:cs="Times New Roman"/>
          <w:sz w:val="28"/>
          <w:szCs w:val="28"/>
          <w:lang w:val="uk-UA" w:eastAsia="uk-UA"/>
        </w:rPr>
        <w:softHyphen/>
        <w:t>ляду та про ухвалені в ньому судові рішення, крім випадків, установлених законом.</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Кримінальне провадження у судах усіх інстанцій здійснюється відкрито. Слідчий суддя, суд може прийняти рішення про здійснення кримінального провадження у за</w:t>
      </w:r>
      <w:r w:rsidRPr="006872C6">
        <w:rPr>
          <w:rFonts w:ascii="Times New Roman" w:eastAsia="Times New Roman" w:hAnsi="Times New Roman" w:cs="Times New Roman"/>
          <w:sz w:val="28"/>
          <w:szCs w:val="28"/>
          <w:lang w:val="uk-UA" w:eastAsia="uk-UA"/>
        </w:rPr>
        <w:softHyphen/>
        <w:t>критому судовому засіданні протягом усього судового провадження або його окремої частини лише у випадках:</w:t>
      </w:r>
    </w:p>
    <w:p w:rsidR="006872C6" w:rsidRPr="006872C6" w:rsidRDefault="006872C6" w:rsidP="006872C6">
      <w:pPr>
        <w:pStyle w:val="a3"/>
        <w:numPr>
          <w:ilvl w:val="0"/>
          <w:numId w:val="5"/>
        </w:numPr>
        <w:spacing w:after="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якщо обвинуваченим є неповнолітній;</w:t>
      </w:r>
    </w:p>
    <w:p w:rsidR="006872C6" w:rsidRDefault="006872C6" w:rsidP="006872C6">
      <w:pPr>
        <w:pStyle w:val="a3"/>
        <w:numPr>
          <w:ilvl w:val="0"/>
          <w:numId w:val="5"/>
        </w:numPr>
        <w:spacing w:after="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lastRenderedPageBreak/>
        <w:t>розгляду справи про злочин проти статевої свободи та статевої недоторканості особи;</w:t>
      </w:r>
    </w:p>
    <w:p w:rsidR="006872C6" w:rsidRDefault="006872C6" w:rsidP="006872C6">
      <w:pPr>
        <w:pStyle w:val="a3"/>
        <w:numPr>
          <w:ilvl w:val="0"/>
          <w:numId w:val="5"/>
        </w:numPr>
        <w:spacing w:after="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необхідності запобігти розголошенню відомостей про особисте та сімейне життя чи обставин, які принижують гідність особи;</w:t>
      </w:r>
    </w:p>
    <w:p w:rsidR="006872C6" w:rsidRDefault="006872C6" w:rsidP="006872C6">
      <w:pPr>
        <w:pStyle w:val="a3"/>
        <w:numPr>
          <w:ilvl w:val="0"/>
          <w:numId w:val="5"/>
        </w:numPr>
        <w:spacing w:after="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якщо здійснення провадження у відкритому судовому засіданні може призвести до розголошення таємниці, що охороняється законом;</w:t>
      </w:r>
    </w:p>
    <w:p w:rsidR="006872C6" w:rsidRPr="006872C6" w:rsidRDefault="006872C6" w:rsidP="006872C6">
      <w:pPr>
        <w:pStyle w:val="a3"/>
        <w:numPr>
          <w:ilvl w:val="0"/>
          <w:numId w:val="5"/>
        </w:numPr>
        <w:spacing w:after="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необхідності забезпечення безпеки осіб, які беруть участь у кримінальному про</w:t>
      </w:r>
      <w:r w:rsidRPr="006872C6">
        <w:rPr>
          <w:rFonts w:ascii="Times New Roman" w:eastAsia="Times New Roman" w:hAnsi="Times New Roman" w:cs="Times New Roman"/>
          <w:sz w:val="28"/>
          <w:szCs w:val="28"/>
          <w:lang w:val="uk-UA" w:eastAsia="uk-UA"/>
        </w:rPr>
        <w:softHyphen/>
        <w:t>вадженні.</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Особисті записи, листи, зміст особистих телефонних розмов, телеграфних та інших повідомлень можуть бути оголошені у відкритому судовому засіданні, якщо слідчий суддя, суд не прийме рішення про їх дослідження у закритому судовому засіданні на підставі п. З ч. 2 ст. 27 КПК.</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Кримінальне провадження у закритому судовому засіданні суд здійснює з додер</w:t>
      </w:r>
      <w:r w:rsidRPr="006872C6">
        <w:rPr>
          <w:rFonts w:ascii="Times New Roman" w:eastAsia="Times New Roman" w:hAnsi="Times New Roman" w:cs="Times New Roman"/>
          <w:sz w:val="28"/>
          <w:szCs w:val="28"/>
          <w:lang w:val="uk-UA" w:eastAsia="uk-UA"/>
        </w:rPr>
        <w:softHyphen/>
        <w:t>жанням правил судочинства, передбачених КПК. На судовому розгляді в закритому су</w:t>
      </w:r>
      <w:r w:rsidRPr="006872C6">
        <w:rPr>
          <w:rFonts w:ascii="Times New Roman" w:eastAsia="Times New Roman" w:hAnsi="Times New Roman" w:cs="Times New Roman"/>
          <w:sz w:val="28"/>
          <w:szCs w:val="28"/>
          <w:lang w:val="uk-UA" w:eastAsia="uk-UA"/>
        </w:rPr>
        <w:softHyphen/>
        <w:t>довому засіданні можуть бути присутні лише сторони та інші учасники судового про</w:t>
      </w:r>
      <w:r w:rsidRPr="006872C6">
        <w:rPr>
          <w:rFonts w:ascii="Times New Roman" w:eastAsia="Times New Roman" w:hAnsi="Times New Roman" w:cs="Times New Roman"/>
          <w:sz w:val="28"/>
          <w:szCs w:val="28"/>
          <w:lang w:val="uk-UA" w:eastAsia="uk-UA"/>
        </w:rPr>
        <w:softHyphen/>
        <w:t>вадження.</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Під час судового розгляду забезпечується повне фіксування судового засідання за допомогою звукозаписувального технічного засобу. Офіційним записом судового засі</w:t>
      </w:r>
      <w:r w:rsidRPr="006872C6">
        <w:rPr>
          <w:rFonts w:ascii="Times New Roman" w:eastAsia="Times New Roman" w:hAnsi="Times New Roman" w:cs="Times New Roman"/>
          <w:sz w:val="28"/>
          <w:szCs w:val="28"/>
          <w:lang w:val="uk-UA" w:eastAsia="uk-UA"/>
        </w:rPr>
        <w:softHyphen/>
        <w:t>дання є лише технічний запис, здійснений судом у порядку, передбаченому КПК.</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Кожен, хто присутній в залі судового засідання, може вести стенограму, робити но</w:t>
      </w:r>
      <w:r w:rsidRPr="006872C6">
        <w:rPr>
          <w:rFonts w:ascii="Times New Roman" w:eastAsia="Times New Roman" w:hAnsi="Times New Roman" w:cs="Times New Roman"/>
          <w:sz w:val="28"/>
          <w:szCs w:val="28"/>
          <w:lang w:val="uk-UA" w:eastAsia="uk-UA"/>
        </w:rPr>
        <w:softHyphen/>
        <w:t>татки, використовувати портативні аудіозаписуючі пристрої. Проведення в залі судово</w:t>
      </w:r>
      <w:r w:rsidRPr="006872C6">
        <w:rPr>
          <w:rFonts w:ascii="Times New Roman" w:eastAsia="Times New Roman" w:hAnsi="Times New Roman" w:cs="Times New Roman"/>
          <w:sz w:val="28"/>
          <w:szCs w:val="28"/>
          <w:lang w:val="uk-UA" w:eastAsia="uk-UA"/>
        </w:rPr>
        <w:softHyphen/>
        <w:t>го засідання фотозйомки, відеозапису, транслювання судового засідання по радіо і те</w:t>
      </w:r>
      <w:r w:rsidRPr="006872C6">
        <w:rPr>
          <w:rFonts w:ascii="Times New Roman" w:eastAsia="Times New Roman" w:hAnsi="Times New Roman" w:cs="Times New Roman"/>
          <w:sz w:val="28"/>
          <w:szCs w:val="28"/>
          <w:lang w:val="uk-UA" w:eastAsia="uk-UA"/>
        </w:rPr>
        <w:softHyphen/>
        <w:t>лебаченню, а також проведення звукозапису із застосуванням стаціонарної апаратури допускаються на підставі ухвали суду, що приймається з урахуванням думки сторін і можливості проведення таких дій без шкоди для судового розгляду.</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Судове рішення, ухвалене у відкритому судовому засіданні, проголошується при</w:t>
      </w:r>
      <w:r w:rsidRPr="006872C6">
        <w:rPr>
          <w:rFonts w:ascii="Times New Roman" w:eastAsia="Times New Roman" w:hAnsi="Times New Roman" w:cs="Times New Roman"/>
          <w:sz w:val="28"/>
          <w:szCs w:val="28"/>
          <w:lang w:val="uk-UA" w:eastAsia="uk-UA"/>
        </w:rPr>
        <w:softHyphen/>
        <w:t>людно. Якщо судовий розгляд відбувався у закритому судовому засіданні, судове рі</w:t>
      </w:r>
      <w:r w:rsidRPr="006872C6">
        <w:rPr>
          <w:rFonts w:ascii="Times New Roman" w:eastAsia="Times New Roman" w:hAnsi="Times New Roman" w:cs="Times New Roman"/>
          <w:sz w:val="28"/>
          <w:szCs w:val="28"/>
          <w:lang w:val="uk-UA" w:eastAsia="uk-UA"/>
        </w:rPr>
        <w:softHyphen/>
        <w:t>шення проголошується прилюдно з пропуском інформації, для дослідження якої про</w:t>
      </w:r>
      <w:r w:rsidRPr="006872C6">
        <w:rPr>
          <w:rFonts w:ascii="Times New Roman" w:eastAsia="Times New Roman" w:hAnsi="Times New Roman" w:cs="Times New Roman"/>
          <w:sz w:val="28"/>
          <w:szCs w:val="28"/>
          <w:lang w:val="uk-UA" w:eastAsia="uk-UA"/>
        </w:rPr>
        <w:softHyphen/>
        <w:t>водилося закрите судове засідання та як&amp; на момент проголошення судового рішення підлягає подальшому захисту від розголошення.</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Таким чином, сутність засади полягає в тому що кожен громадянин держави (крім неповнолітніх) може взяти участь у судовому розгляді кримінального провадження; ЗМІ можуть висвітлювати перебіг судового процесу, а також іншими засобами повідо</w:t>
      </w:r>
      <w:r w:rsidRPr="006872C6">
        <w:rPr>
          <w:rFonts w:ascii="Times New Roman" w:eastAsia="Times New Roman" w:hAnsi="Times New Roman" w:cs="Times New Roman"/>
          <w:sz w:val="28"/>
          <w:szCs w:val="28"/>
          <w:lang w:val="uk-UA" w:eastAsia="uk-UA"/>
        </w:rPr>
        <w:softHyphen/>
        <w:t>мляти про його результати. Так, відповідно до ч. 2 ст. 328 КПК представники ЗМІ ма</w:t>
      </w:r>
      <w:r w:rsidRPr="006872C6">
        <w:rPr>
          <w:rFonts w:ascii="Times New Roman" w:eastAsia="Times New Roman" w:hAnsi="Times New Roman" w:cs="Times New Roman"/>
          <w:sz w:val="28"/>
          <w:szCs w:val="28"/>
          <w:lang w:val="uk-UA" w:eastAsia="uk-UA"/>
        </w:rPr>
        <w:softHyphen/>
        <w:t>ють пріоритетне право бути присутніми під час відкритого судового засідання.</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Учасники судового провадження, а також особи, які в кримінальному провадженні не брали участь, але судом вирішено питання про їх права, свободи, інтереси, обов'язки, мають право одержати інформацію про хід і результати судового розгляду та отримати копії прийнятих процесуальних рішень.</w:t>
      </w:r>
    </w:p>
    <w:p w:rsid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lastRenderedPageBreak/>
        <w:t>Слухання справ у закритому засіданні суду допускається лише у випадках, встанов</w:t>
      </w:r>
      <w:r w:rsidRPr="006872C6">
        <w:rPr>
          <w:rFonts w:ascii="Times New Roman" w:eastAsia="Times New Roman" w:hAnsi="Times New Roman" w:cs="Times New Roman"/>
          <w:sz w:val="28"/>
          <w:szCs w:val="28"/>
          <w:lang w:val="uk-UA" w:eastAsia="uk-UA"/>
        </w:rPr>
        <w:softHyphen/>
        <w:t>лених законом, з додержанням при цьому всіх правил судочинства. Отже, закон розгля</w:t>
      </w:r>
      <w:r w:rsidRPr="006872C6">
        <w:rPr>
          <w:rFonts w:ascii="Times New Roman" w:eastAsia="Times New Roman" w:hAnsi="Times New Roman" w:cs="Times New Roman"/>
          <w:sz w:val="28"/>
          <w:szCs w:val="28"/>
          <w:lang w:val="uk-UA" w:eastAsia="uk-UA"/>
        </w:rPr>
        <w:softHyphen/>
        <w:t>дає засаду гласності як правило, а закритий судовий розгляд — як виняток з цього пра</w:t>
      </w:r>
      <w:r w:rsidRPr="006872C6">
        <w:rPr>
          <w:rFonts w:ascii="Times New Roman" w:eastAsia="Times New Roman" w:hAnsi="Times New Roman" w:cs="Times New Roman"/>
          <w:sz w:val="28"/>
          <w:szCs w:val="28"/>
          <w:lang w:val="uk-UA" w:eastAsia="uk-UA"/>
        </w:rPr>
        <w:softHyphen/>
        <w:t>вила і лише у випадках, передбачених законом. Вироки судів у всіх випадках проголошуються публічно, їх зміст може бути доведено до відома населення і засобами масової інформації. Однак вироки у справах, які слухалися в закритих судових засідан</w:t>
      </w:r>
      <w:r w:rsidRPr="006872C6">
        <w:rPr>
          <w:rFonts w:ascii="Times New Roman" w:eastAsia="Times New Roman" w:hAnsi="Times New Roman" w:cs="Times New Roman"/>
          <w:sz w:val="28"/>
          <w:szCs w:val="28"/>
          <w:lang w:val="uk-UA" w:eastAsia="uk-UA"/>
        </w:rPr>
        <w:softHyphen/>
        <w:t>нях, не повинні містити відомості, що стали підставою для проведення закритого судо</w:t>
      </w:r>
      <w:r w:rsidRPr="006872C6">
        <w:rPr>
          <w:rFonts w:ascii="Times New Roman" w:eastAsia="Times New Roman" w:hAnsi="Times New Roman" w:cs="Times New Roman"/>
          <w:sz w:val="28"/>
          <w:szCs w:val="28"/>
          <w:lang w:val="uk-UA" w:eastAsia="uk-UA"/>
        </w:rPr>
        <w:softHyphen/>
        <w:t>вого розгляду.</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Дія засади може мати обмежений характер у випадках, коли без дозволу суду сві</w:t>
      </w:r>
      <w:r w:rsidRPr="006872C6">
        <w:rPr>
          <w:rFonts w:ascii="Times New Roman" w:eastAsia="Times New Roman" w:hAnsi="Times New Roman" w:cs="Times New Roman"/>
          <w:sz w:val="28"/>
          <w:szCs w:val="28"/>
          <w:lang w:val="uk-UA" w:eastAsia="uk-UA"/>
        </w:rPr>
        <w:softHyphen/>
        <w:t>док, перекладач, експерт, спеціаліст, присяжний не можуть розголошувати відомості, які стали їм відомі в результаті виконання своїх обов'язків під час кримінального про</w:t>
      </w:r>
      <w:r w:rsidRPr="006872C6">
        <w:rPr>
          <w:rFonts w:ascii="Times New Roman" w:eastAsia="Times New Roman" w:hAnsi="Times New Roman" w:cs="Times New Roman"/>
          <w:sz w:val="28"/>
          <w:szCs w:val="28"/>
          <w:lang w:val="uk-UA" w:eastAsia="uk-UA"/>
        </w:rPr>
        <w:softHyphen/>
        <w:t>вадження (п. З ч. 2 ст. 66; п. 4 ч. З ст. 68; п. 4 ч. 5 ст. 69; п. З ч. 5 ст. 71; п. 6 ч. 2 ст. 386). На потерпілого також поширюється це правило, якщо відомості, що стали йому відомі, становлять охоронювану законом таємницю (п. З ч. 1 ст. 57).</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Для дотримання цієї засади кримінального процесу суд може ухвалити рішення про здійснення судового провадження у режимі відеоконференції, зокрема, якщо йдеться про безпеку осіб; проведення допиту малолітнього чи неповнолітнього свідка, потерпі</w:t>
      </w:r>
      <w:r w:rsidRPr="006872C6">
        <w:rPr>
          <w:rFonts w:ascii="Times New Roman" w:eastAsia="Times New Roman" w:hAnsi="Times New Roman" w:cs="Times New Roman"/>
          <w:sz w:val="28"/>
          <w:szCs w:val="28"/>
          <w:lang w:val="uk-UA" w:eastAsia="uk-UA"/>
        </w:rPr>
        <w:softHyphen/>
        <w:t>лого (ст. 336, 354).</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Втілення ідеї гласності у судочинство має велике значення для формування правос</w:t>
      </w:r>
      <w:r w:rsidRPr="006872C6">
        <w:rPr>
          <w:rFonts w:ascii="Times New Roman" w:eastAsia="Times New Roman" w:hAnsi="Times New Roman" w:cs="Times New Roman"/>
          <w:sz w:val="28"/>
          <w:szCs w:val="28"/>
          <w:lang w:val="uk-UA" w:eastAsia="uk-UA"/>
        </w:rPr>
        <w:softHyphen/>
        <w:t>відомості населення, довіри до правосуддя, забезпечує виховний вилив судового про</w:t>
      </w:r>
      <w:r w:rsidRPr="006872C6">
        <w:rPr>
          <w:rFonts w:ascii="Times New Roman" w:eastAsia="Times New Roman" w:hAnsi="Times New Roman" w:cs="Times New Roman"/>
          <w:sz w:val="28"/>
          <w:szCs w:val="28"/>
          <w:lang w:val="uk-UA" w:eastAsia="uk-UA"/>
        </w:rPr>
        <w:softHyphen/>
        <w:t>цесу на підсудних, громадян у залі суду і поза нею через засоби масової інформації. Гласність є своєрідним громадським контролем за діяльністю суддів, прокурорів, слід</w:t>
      </w:r>
      <w:r w:rsidRPr="006872C6">
        <w:rPr>
          <w:rFonts w:ascii="Times New Roman" w:eastAsia="Times New Roman" w:hAnsi="Times New Roman" w:cs="Times New Roman"/>
          <w:sz w:val="28"/>
          <w:szCs w:val="28"/>
          <w:lang w:val="uk-UA" w:eastAsia="uk-UA"/>
        </w:rPr>
        <w:softHyphen/>
        <w:t>чих, адвокатів, що, безумовно, підвищує у них почуття відповідальності за перебіг і ре</w:t>
      </w:r>
      <w:r w:rsidRPr="006872C6">
        <w:rPr>
          <w:rFonts w:ascii="Times New Roman" w:eastAsia="Times New Roman" w:hAnsi="Times New Roman" w:cs="Times New Roman"/>
          <w:sz w:val="28"/>
          <w:szCs w:val="28"/>
          <w:lang w:val="uk-UA" w:eastAsia="uk-UA"/>
        </w:rPr>
        <w:softHyphen/>
        <w:t>зультати процесу, позитивно впливає на етику взаємовідносин осіб, які беруть участь у справі, і посередньо, але досить відкрито сприяє підвищенню професійної кваліфікації суддів, прокурорів, адвокатів завдяки кращому баченню у таких умовах своїх помилок і прорахунків, а також позитивних актів діяльності.</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Гласність судового розгляду забезпечується офіційним записом судового засідан</w:t>
      </w:r>
      <w:r w:rsidRPr="006872C6">
        <w:rPr>
          <w:rFonts w:ascii="Times New Roman" w:eastAsia="Times New Roman" w:hAnsi="Times New Roman" w:cs="Times New Roman"/>
          <w:sz w:val="28"/>
          <w:szCs w:val="28"/>
          <w:lang w:val="uk-UA" w:eastAsia="uk-UA"/>
        </w:rPr>
        <w:softHyphen/>
        <w:t>ня — технічним записом (ч. 5 ст. 27 КПК України) і передбаченим ст. 129 Конституції України повним фіксуванням судового процесу технічними засобами на вимогу хоча б одного учасника судового розгляду справи або за ініціативою суду.</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Одним із аспектів дії засади є публікація судових рішень. Стаття 1 Закону України «Про доступ до судових рішень» визначає порядок доступу до судових рішень з метою забезпечення відкритості діяльності судів загальної юрисдикції, прогнозованості судо</w:t>
      </w:r>
      <w:r w:rsidRPr="006872C6">
        <w:rPr>
          <w:rFonts w:ascii="Times New Roman" w:eastAsia="Times New Roman" w:hAnsi="Times New Roman" w:cs="Times New Roman"/>
          <w:sz w:val="28"/>
          <w:szCs w:val="28"/>
          <w:lang w:val="uk-UA" w:eastAsia="uk-UA"/>
        </w:rPr>
        <w:softHyphen/>
        <w:t>вих рішень і сприяння однаковому застосуванню законодавства. Цим Законом передба</w:t>
      </w:r>
      <w:r w:rsidRPr="006872C6">
        <w:rPr>
          <w:rFonts w:ascii="Times New Roman" w:eastAsia="Times New Roman" w:hAnsi="Times New Roman" w:cs="Times New Roman"/>
          <w:sz w:val="28"/>
          <w:szCs w:val="28"/>
          <w:lang w:val="uk-UA" w:eastAsia="uk-UA"/>
        </w:rPr>
        <w:softHyphen/>
        <w:t>чено ведення Єдиного державного реєстру судових рішень. У Законі закріплено поло</w:t>
      </w:r>
      <w:r w:rsidRPr="006872C6">
        <w:rPr>
          <w:rFonts w:ascii="Times New Roman" w:eastAsia="Times New Roman" w:hAnsi="Times New Roman" w:cs="Times New Roman"/>
          <w:sz w:val="28"/>
          <w:szCs w:val="28"/>
          <w:lang w:val="uk-UA" w:eastAsia="uk-UA"/>
        </w:rPr>
        <w:softHyphen/>
        <w:t xml:space="preserve">ження, що кожен має право на доступ До судових рішень (ст. 2). Воно забезпечується офіційним оприлюдненням судових </w:t>
      </w:r>
      <w:r w:rsidRPr="006872C6">
        <w:rPr>
          <w:rFonts w:ascii="Times New Roman" w:eastAsia="Times New Roman" w:hAnsi="Times New Roman" w:cs="Times New Roman"/>
          <w:sz w:val="28"/>
          <w:szCs w:val="28"/>
          <w:lang w:val="uk-UA" w:eastAsia="uk-UA"/>
        </w:rPr>
        <w:lastRenderedPageBreak/>
        <w:t>рішень на офіційному веб-порталі судової влади України, а також такі рішення можуть публікуватися в друкованих виданнях, поширю</w:t>
      </w:r>
      <w:r w:rsidRPr="006872C6">
        <w:rPr>
          <w:rFonts w:ascii="Times New Roman" w:eastAsia="Times New Roman" w:hAnsi="Times New Roman" w:cs="Times New Roman"/>
          <w:sz w:val="28"/>
          <w:szCs w:val="28"/>
          <w:lang w:val="uk-UA" w:eastAsia="uk-UA"/>
        </w:rPr>
        <w:softHyphen/>
        <w:t>ватися в електронній формі.</w:t>
      </w:r>
    </w:p>
    <w:p w:rsidR="002667E2" w:rsidRDefault="002667E2" w:rsidP="006872C6">
      <w:pPr>
        <w:spacing w:after="0"/>
        <w:ind w:left="20" w:right="20" w:firstLine="300"/>
        <w:jc w:val="both"/>
        <w:rPr>
          <w:rFonts w:ascii="Times New Roman" w:eastAsia="Times New Roman" w:hAnsi="Times New Roman" w:cs="Times New Roman"/>
          <w:b/>
          <w:bCs/>
          <w:sz w:val="28"/>
          <w:szCs w:val="28"/>
          <w:lang w:val="uk-UA" w:eastAsia="uk-UA"/>
        </w:rPr>
      </w:pP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b/>
          <w:bCs/>
          <w:sz w:val="28"/>
          <w:szCs w:val="28"/>
          <w:lang w:val="uk-UA" w:eastAsia="uk-UA"/>
        </w:rPr>
        <w:t>Засада мови, якою здійснюється кримінальне провадження.</w:t>
      </w:r>
      <w:r w:rsidRPr="006872C6">
        <w:rPr>
          <w:rFonts w:ascii="Times New Roman" w:eastAsia="Times New Roman" w:hAnsi="Times New Roman" w:cs="Times New Roman"/>
          <w:sz w:val="28"/>
          <w:szCs w:val="28"/>
          <w:lang w:val="uk-UA" w:eastAsia="uk-UA"/>
        </w:rPr>
        <w:t xml:space="preserve"> Кримінальне прова</w:t>
      </w:r>
      <w:r w:rsidRPr="006872C6">
        <w:rPr>
          <w:rFonts w:ascii="Times New Roman" w:eastAsia="Times New Roman" w:hAnsi="Times New Roman" w:cs="Times New Roman"/>
          <w:sz w:val="28"/>
          <w:szCs w:val="28"/>
          <w:lang w:val="uk-UA" w:eastAsia="uk-UA"/>
        </w:rPr>
        <w:softHyphen/>
        <w:t>дження здійснюється державною мовою. Стаття 10 Конституції України та ст. 6 Закону України «Про засади державної мовної політики» визначають державною мовою укра</w:t>
      </w:r>
      <w:r w:rsidRPr="006872C6">
        <w:rPr>
          <w:rFonts w:ascii="Times New Roman" w:eastAsia="Times New Roman" w:hAnsi="Times New Roman" w:cs="Times New Roman"/>
          <w:sz w:val="28"/>
          <w:szCs w:val="28"/>
          <w:lang w:val="uk-UA" w:eastAsia="uk-UA"/>
        </w:rPr>
        <w:softHyphen/>
        <w:t>їнську.</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Відповідно до положень Закону України «Про засади державної мовної політики» судочинство в Україні у цивільних, господарських, адміністративних і кримінальних справах здійснюється державною мовою. У межах території, на якій поширена регіона</w:t>
      </w:r>
      <w:r w:rsidRPr="006872C6">
        <w:rPr>
          <w:rFonts w:ascii="Times New Roman" w:eastAsia="Times New Roman" w:hAnsi="Times New Roman" w:cs="Times New Roman"/>
          <w:sz w:val="28"/>
          <w:szCs w:val="28"/>
          <w:lang w:val="uk-UA" w:eastAsia="uk-UA"/>
        </w:rPr>
        <w:softHyphen/>
        <w:t>льна мова (мови), за згодою сторін суди можуть здійснювати провадження цією регіо</w:t>
      </w:r>
      <w:r w:rsidRPr="006872C6">
        <w:rPr>
          <w:rFonts w:ascii="Times New Roman" w:eastAsia="Times New Roman" w:hAnsi="Times New Roman" w:cs="Times New Roman"/>
          <w:sz w:val="28"/>
          <w:szCs w:val="28"/>
          <w:lang w:val="uk-UA" w:eastAsia="uk-UA"/>
        </w:rPr>
        <w:softHyphen/>
        <w:t>нальною мовою (мовами).</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Закріплена у ст. 29 КПК України засада відповідає Конституції України (ст. 10), мі</w:t>
      </w:r>
      <w:r w:rsidRPr="006872C6">
        <w:rPr>
          <w:rFonts w:ascii="Times New Roman" w:eastAsia="Times New Roman" w:hAnsi="Times New Roman" w:cs="Times New Roman"/>
          <w:sz w:val="28"/>
          <w:szCs w:val="28"/>
          <w:lang w:val="uk-UA" w:eastAsia="uk-UA"/>
        </w:rPr>
        <w:softHyphen/>
        <w:t>жнародним документам, до яких у встановленому порядку приєдналася Україна, зок</w:t>
      </w:r>
      <w:r w:rsidRPr="006872C6">
        <w:rPr>
          <w:rFonts w:ascii="Times New Roman" w:eastAsia="Times New Roman" w:hAnsi="Times New Roman" w:cs="Times New Roman"/>
          <w:sz w:val="28"/>
          <w:szCs w:val="28"/>
          <w:lang w:val="uk-UA" w:eastAsia="uk-UA"/>
        </w:rPr>
        <w:softHyphen/>
        <w:t>рема, Міжнародному пакту про громадянські та політичні права 1966 р. (ст. 14) і Кон</w:t>
      </w:r>
      <w:r w:rsidRPr="006872C6">
        <w:rPr>
          <w:rFonts w:ascii="Times New Roman" w:eastAsia="Times New Roman" w:hAnsi="Times New Roman" w:cs="Times New Roman"/>
          <w:sz w:val="28"/>
          <w:szCs w:val="28"/>
          <w:lang w:val="uk-UA" w:eastAsia="uk-UA"/>
        </w:rPr>
        <w:softHyphen/>
        <w:t>венції про захист прав людини та основних свобод 1950 р. (ст. 6).</w:t>
      </w:r>
    </w:p>
    <w:p w:rsidR="006872C6" w:rsidRPr="006872C6" w:rsidRDefault="006872C6" w:rsidP="006872C6">
      <w:pPr>
        <w:spacing w:after="0"/>
        <w:ind w:left="20"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Основними положеннями засади є: 1) сторони, що беруть участь у судочинстві, по</w:t>
      </w:r>
      <w:r w:rsidRPr="006872C6">
        <w:rPr>
          <w:rFonts w:ascii="Times New Roman" w:eastAsia="Times New Roman" w:hAnsi="Times New Roman" w:cs="Times New Roman"/>
          <w:sz w:val="28"/>
          <w:szCs w:val="28"/>
          <w:lang w:val="uk-UA" w:eastAsia="uk-UA"/>
        </w:rPr>
        <w:softHyphen/>
        <w:t xml:space="preserve">дають до суду процесуальні документи і докази державною мовою; 2) кримінальнепровадження в Україні провадиться державною українською мовою; </w:t>
      </w:r>
      <w:r w:rsidRPr="006872C6">
        <w:rPr>
          <w:rFonts w:ascii="Times New Roman" w:eastAsia="Times New Roman" w:hAnsi="Times New Roman" w:cs="Times New Roman"/>
          <w:sz w:val="28"/>
          <w:szCs w:val="28"/>
          <w:lang w:val="uk-UA"/>
        </w:rPr>
        <w:t xml:space="preserve">3) </w:t>
      </w:r>
      <w:r w:rsidRPr="006872C6">
        <w:rPr>
          <w:rFonts w:ascii="Times New Roman" w:eastAsia="Times New Roman" w:hAnsi="Times New Roman" w:cs="Times New Roman"/>
          <w:sz w:val="28"/>
          <w:szCs w:val="28"/>
          <w:lang w:val="uk-UA" w:eastAsia="uk-UA"/>
        </w:rPr>
        <w:t>особам, що бе</w:t>
      </w:r>
      <w:r w:rsidRPr="006872C6">
        <w:rPr>
          <w:rFonts w:ascii="Times New Roman" w:eastAsia="Times New Roman" w:hAnsi="Times New Roman" w:cs="Times New Roman"/>
          <w:sz w:val="28"/>
          <w:szCs w:val="28"/>
          <w:lang w:val="uk-UA" w:eastAsia="uk-UA"/>
        </w:rPr>
        <w:softHyphen/>
        <w:t>руть участь у розгляді справи в суді, забезпечується право користуватися рідною мо</w:t>
      </w:r>
      <w:r w:rsidRPr="006872C6">
        <w:rPr>
          <w:rFonts w:ascii="Times New Roman" w:eastAsia="Times New Roman" w:hAnsi="Times New Roman" w:cs="Times New Roman"/>
          <w:sz w:val="28"/>
          <w:szCs w:val="28"/>
          <w:lang w:val="uk-UA" w:eastAsia="uk-UA"/>
        </w:rPr>
        <w:softHyphen/>
        <w:t xml:space="preserve">вою або іншою мовою, якою вони володіють, послугами перекладача; </w:t>
      </w:r>
      <w:r w:rsidRPr="006872C6">
        <w:rPr>
          <w:rFonts w:ascii="Times New Roman" w:eastAsia="Times New Roman" w:hAnsi="Times New Roman" w:cs="Times New Roman"/>
          <w:sz w:val="28"/>
          <w:szCs w:val="28"/>
          <w:lang w:val="uk-UA"/>
        </w:rPr>
        <w:t xml:space="preserve">4) </w:t>
      </w:r>
      <w:r w:rsidRPr="006872C6">
        <w:rPr>
          <w:rFonts w:ascii="Times New Roman" w:eastAsia="Times New Roman" w:hAnsi="Times New Roman" w:cs="Times New Roman"/>
          <w:sz w:val="28"/>
          <w:szCs w:val="28"/>
          <w:lang w:val="uk-UA" w:eastAsia="uk-UA"/>
        </w:rPr>
        <w:t>особі повідом</w:t>
      </w:r>
      <w:r w:rsidRPr="006872C6">
        <w:rPr>
          <w:rFonts w:ascii="Times New Roman" w:eastAsia="Times New Roman" w:hAnsi="Times New Roman" w:cs="Times New Roman"/>
          <w:sz w:val="28"/>
          <w:szCs w:val="28"/>
          <w:lang w:val="uk-UA" w:eastAsia="uk-UA"/>
        </w:rPr>
        <w:softHyphen/>
        <w:t xml:space="preserve">ляється про підозру у вчиненні кримінального правопорушення державною мовою або будь-якою іншою мовою, якою вона достатньо володіє для розуміння суті підозри у вчиненні кримінального правопорушення; </w:t>
      </w:r>
      <w:r w:rsidRPr="006872C6">
        <w:rPr>
          <w:rFonts w:ascii="Times New Roman" w:eastAsia="Times New Roman" w:hAnsi="Times New Roman" w:cs="Times New Roman"/>
          <w:sz w:val="28"/>
          <w:szCs w:val="28"/>
          <w:lang w:val="uk-UA"/>
        </w:rPr>
        <w:t xml:space="preserve">5) </w:t>
      </w:r>
      <w:r w:rsidRPr="006872C6">
        <w:rPr>
          <w:rFonts w:ascii="Times New Roman" w:eastAsia="Times New Roman" w:hAnsi="Times New Roman" w:cs="Times New Roman"/>
          <w:sz w:val="28"/>
          <w:szCs w:val="28"/>
          <w:lang w:val="uk-UA" w:eastAsia="uk-UA"/>
        </w:rPr>
        <w:t>судові рішення, якими суд закінчує судо</w:t>
      </w:r>
      <w:r w:rsidRPr="006872C6">
        <w:rPr>
          <w:rFonts w:ascii="Times New Roman" w:eastAsia="Times New Roman" w:hAnsi="Times New Roman" w:cs="Times New Roman"/>
          <w:sz w:val="28"/>
          <w:szCs w:val="28"/>
          <w:lang w:val="uk-UA" w:eastAsia="uk-UA"/>
        </w:rPr>
        <w:softHyphen/>
        <w:t>вий розгляд по суті, надаються сторонам кримінального провадження абе особі, стосо</w:t>
      </w:r>
      <w:r w:rsidRPr="006872C6">
        <w:rPr>
          <w:rFonts w:ascii="Times New Roman" w:eastAsia="Times New Roman" w:hAnsi="Times New Roman" w:cs="Times New Roman"/>
          <w:sz w:val="28"/>
          <w:szCs w:val="28"/>
          <w:lang w:val="uk-UA" w:eastAsia="uk-UA"/>
        </w:rPr>
        <w:softHyphen/>
        <w:t>вно якої вирішено питання щодо застосування примусових заходів виховного або ме</w:t>
      </w:r>
      <w:r w:rsidRPr="006872C6">
        <w:rPr>
          <w:rFonts w:ascii="Times New Roman" w:eastAsia="Times New Roman" w:hAnsi="Times New Roman" w:cs="Times New Roman"/>
          <w:sz w:val="28"/>
          <w:szCs w:val="28"/>
          <w:lang w:val="uk-UA" w:eastAsia="uk-UA"/>
        </w:rPr>
        <w:softHyphen/>
        <w:t>дичного характеру, у перекладі на їх рідну або іншу мову, якою вони володіють. Переклад інших процесуальних документів кримінального провадження, надання копій яких передбачено КПК, здійснюється лише за клопотанням зазначених осіб. Переклад судових рішень та інших процесуальних документів кримінального провадження за</w:t>
      </w:r>
      <w:r w:rsidRPr="006872C6">
        <w:rPr>
          <w:rFonts w:ascii="Times New Roman" w:eastAsia="Times New Roman" w:hAnsi="Times New Roman" w:cs="Times New Roman"/>
          <w:sz w:val="28"/>
          <w:szCs w:val="28"/>
          <w:lang w:val="uk-UA" w:eastAsia="uk-UA"/>
        </w:rPr>
        <w:softHyphen/>
        <w:t xml:space="preserve">свідчується підписом перекладача; </w:t>
      </w:r>
      <w:r w:rsidRPr="006872C6">
        <w:rPr>
          <w:rFonts w:ascii="Times New Roman" w:eastAsia="Times New Roman" w:hAnsi="Times New Roman" w:cs="Times New Roman"/>
          <w:sz w:val="28"/>
          <w:szCs w:val="28"/>
        </w:rPr>
        <w:t xml:space="preserve">6) </w:t>
      </w:r>
      <w:r w:rsidRPr="006872C6">
        <w:rPr>
          <w:rFonts w:ascii="Times New Roman" w:eastAsia="Times New Roman" w:hAnsi="Times New Roman" w:cs="Times New Roman"/>
          <w:sz w:val="28"/>
          <w:szCs w:val="28"/>
          <w:lang w:val="uk-UA" w:eastAsia="uk-UA"/>
        </w:rPr>
        <w:t>адвокат надає правову допомогу державною мо</w:t>
      </w:r>
      <w:r w:rsidRPr="006872C6">
        <w:rPr>
          <w:rFonts w:ascii="Times New Roman" w:eastAsia="Times New Roman" w:hAnsi="Times New Roman" w:cs="Times New Roman"/>
          <w:sz w:val="28"/>
          <w:szCs w:val="28"/>
          <w:lang w:val="uk-UA" w:eastAsia="uk-UA"/>
        </w:rPr>
        <w:softHyphen/>
        <w:t>вою або мовою, яка прийнятна для клієнта.</w:t>
      </w:r>
    </w:p>
    <w:p w:rsidR="006872C6" w:rsidRPr="006872C6" w:rsidRDefault="006872C6" w:rsidP="006872C6">
      <w:pPr>
        <w:spacing w:after="0"/>
        <w:ind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Особа підпадає під визначення такої, що не володіє мовою, якою провадиться судо</w:t>
      </w:r>
      <w:r w:rsidRPr="006872C6">
        <w:rPr>
          <w:rFonts w:ascii="Times New Roman" w:eastAsia="Times New Roman" w:hAnsi="Times New Roman" w:cs="Times New Roman"/>
          <w:sz w:val="28"/>
          <w:szCs w:val="28"/>
          <w:lang w:val="uk-UA" w:eastAsia="uk-UA"/>
        </w:rPr>
        <w:softHyphen/>
        <w:t>чинство, якщо вона не може добре розуміти цю мову і вільно спілкуватися нею. Відмо</w:t>
      </w:r>
      <w:r w:rsidRPr="006872C6">
        <w:rPr>
          <w:rFonts w:ascii="Times New Roman" w:eastAsia="Times New Roman" w:hAnsi="Times New Roman" w:cs="Times New Roman"/>
          <w:sz w:val="28"/>
          <w:szCs w:val="28"/>
          <w:lang w:val="uk-UA" w:eastAsia="uk-UA"/>
        </w:rPr>
        <w:softHyphen/>
        <w:t>ва підозрюваного (обвинуваченого) від послуг перекладача не є обов'язковою для слід</w:t>
      </w:r>
      <w:r w:rsidRPr="006872C6">
        <w:rPr>
          <w:rFonts w:ascii="Times New Roman" w:eastAsia="Times New Roman" w:hAnsi="Times New Roman" w:cs="Times New Roman"/>
          <w:sz w:val="28"/>
          <w:szCs w:val="28"/>
          <w:lang w:val="uk-UA" w:eastAsia="uk-UA"/>
        </w:rPr>
        <w:softHyphen/>
        <w:t>чого, прокурора, слідчого судді, судді.</w:t>
      </w:r>
    </w:p>
    <w:p w:rsidR="006872C6" w:rsidRPr="006872C6" w:rsidRDefault="006872C6" w:rsidP="006872C6">
      <w:pPr>
        <w:spacing w:after="0"/>
        <w:ind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 xml:space="preserve">Якщо особа не володіє державною мовою, то відповідно до вимог п. </w:t>
      </w:r>
      <w:r w:rsidRPr="006872C6">
        <w:rPr>
          <w:rFonts w:ascii="Times New Roman" w:eastAsia="Times New Roman" w:hAnsi="Times New Roman" w:cs="Times New Roman"/>
          <w:sz w:val="28"/>
          <w:szCs w:val="28"/>
        </w:rPr>
        <w:t xml:space="preserve">4 </w:t>
      </w:r>
      <w:r w:rsidRPr="006872C6">
        <w:rPr>
          <w:rFonts w:ascii="Times New Roman" w:eastAsia="Times New Roman" w:hAnsi="Times New Roman" w:cs="Times New Roman"/>
          <w:sz w:val="28"/>
          <w:szCs w:val="28"/>
          <w:lang w:val="uk-UA" w:eastAsia="uk-UA"/>
        </w:rPr>
        <w:t xml:space="preserve">ч. </w:t>
      </w:r>
      <w:r w:rsidRPr="006872C6">
        <w:rPr>
          <w:rFonts w:ascii="Times New Roman" w:eastAsia="Times New Roman" w:hAnsi="Times New Roman" w:cs="Times New Roman"/>
          <w:sz w:val="28"/>
          <w:szCs w:val="28"/>
        </w:rPr>
        <w:t xml:space="preserve">2 </w:t>
      </w:r>
      <w:r w:rsidRPr="006872C6">
        <w:rPr>
          <w:rFonts w:ascii="Times New Roman" w:eastAsia="Times New Roman" w:hAnsi="Times New Roman" w:cs="Times New Roman"/>
          <w:sz w:val="28"/>
          <w:szCs w:val="28"/>
          <w:lang w:val="uk-UA" w:eastAsia="uk-UA"/>
        </w:rPr>
        <w:t xml:space="preserve">ст. </w:t>
      </w:r>
      <w:r w:rsidRPr="006872C6">
        <w:rPr>
          <w:rFonts w:ascii="Times New Roman" w:eastAsia="Times New Roman" w:hAnsi="Times New Roman" w:cs="Times New Roman"/>
          <w:sz w:val="28"/>
          <w:szCs w:val="28"/>
        </w:rPr>
        <w:t xml:space="preserve">52 </w:t>
      </w:r>
      <w:r w:rsidRPr="006872C6">
        <w:rPr>
          <w:rFonts w:ascii="Times New Roman" w:eastAsia="Times New Roman" w:hAnsi="Times New Roman" w:cs="Times New Roman"/>
          <w:sz w:val="28"/>
          <w:szCs w:val="28"/>
          <w:lang w:val="uk-UA" w:eastAsia="uk-UA"/>
        </w:rPr>
        <w:t>КПК з моменту встановлення цього факту участь захисника є обов'язковою.</w:t>
      </w:r>
    </w:p>
    <w:p w:rsidR="006872C6" w:rsidRPr="006872C6" w:rsidRDefault="006872C6" w:rsidP="006872C6">
      <w:pPr>
        <w:spacing w:after="0"/>
        <w:ind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У разі необхідності у кримінальному провадженні перекладу пояснень, показань або документів сторони кримінального провадження чи суд залучають відповідного перек</w:t>
      </w:r>
      <w:r w:rsidRPr="006872C6">
        <w:rPr>
          <w:rFonts w:ascii="Times New Roman" w:eastAsia="Times New Roman" w:hAnsi="Times New Roman" w:cs="Times New Roman"/>
          <w:sz w:val="28"/>
          <w:szCs w:val="28"/>
          <w:lang w:val="uk-UA" w:eastAsia="uk-UA"/>
        </w:rPr>
        <w:softHyphen/>
        <w:t xml:space="preserve">ладача (сурдоперекладача) (ст. </w:t>
      </w:r>
      <w:r w:rsidRPr="006872C6">
        <w:rPr>
          <w:rFonts w:ascii="Times New Roman" w:eastAsia="Times New Roman" w:hAnsi="Times New Roman" w:cs="Times New Roman"/>
          <w:sz w:val="28"/>
          <w:szCs w:val="28"/>
        </w:rPr>
        <w:t xml:space="preserve">68 </w:t>
      </w:r>
      <w:r w:rsidRPr="006872C6">
        <w:rPr>
          <w:rFonts w:ascii="Times New Roman" w:eastAsia="Times New Roman" w:hAnsi="Times New Roman" w:cs="Times New Roman"/>
          <w:sz w:val="28"/>
          <w:szCs w:val="28"/>
          <w:lang w:val="uk-UA" w:eastAsia="uk-UA"/>
        </w:rPr>
        <w:t>КПК).</w:t>
      </w:r>
    </w:p>
    <w:p w:rsidR="006872C6" w:rsidRPr="006872C6" w:rsidRDefault="006872C6" w:rsidP="006872C6">
      <w:pPr>
        <w:spacing w:after="540"/>
        <w:ind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lastRenderedPageBreak/>
        <w:t xml:space="preserve">У законі визначені документи, що підлягають обов'язковому перекладу на рідну мову, </w:t>
      </w:r>
      <w:r w:rsidRPr="006872C6">
        <w:rPr>
          <w:rFonts w:ascii="Times New Roman" w:eastAsia="Times New Roman" w:hAnsi="Times New Roman" w:cs="Times New Roman"/>
          <w:sz w:val="28"/>
          <w:szCs w:val="28"/>
        </w:rPr>
        <w:t xml:space="preserve">— </w:t>
      </w:r>
      <w:r w:rsidRPr="006872C6">
        <w:rPr>
          <w:rFonts w:ascii="Times New Roman" w:eastAsia="Times New Roman" w:hAnsi="Times New Roman" w:cs="Times New Roman"/>
          <w:sz w:val="28"/>
          <w:szCs w:val="28"/>
          <w:lang w:val="uk-UA" w:eastAsia="uk-UA"/>
        </w:rPr>
        <w:t>судові рішення, якими суд закінчує судовий розгляд по суті. Що стосуєть</w:t>
      </w:r>
      <w:r w:rsidRPr="006872C6">
        <w:rPr>
          <w:rFonts w:ascii="Times New Roman" w:eastAsia="Times New Roman" w:hAnsi="Times New Roman" w:cs="Times New Roman"/>
          <w:sz w:val="28"/>
          <w:szCs w:val="28"/>
          <w:lang w:val="uk-UA" w:eastAsia="uk-UA"/>
        </w:rPr>
        <w:softHyphen/>
        <w:t xml:space="preserve">ся інших документів, то вони перекладаються у таких випадках: </w:t>
      </w:r>
      <w:r w:rsidRPr="006872C6">
        <w:rPr>
          <w:rFonts w:ascii="Times New Roman" w:eastAsia="Times New Roman" w:hAnsi="Times New Roman" w:cs="Times New Roman"/>
          <w:sz w:val="28"/>
          <w:szCs w:val="28"/>
        </w:rPr>
        <w:t xml:space="preserve">1) </w:t>
      </w:r>
      <w:r w:rsidRPr="006872C6">
        <w:rPr>
          <w:rFonts w:ascii="Times New Roman" w:eastAsia="Times New Roman" w:hAnsi="Times New Roman" w:cs="Times New Roman"/>
          <w:sz w:val="28"/>
          <w:szCs w:val="28"/>
          <w:lang w:val="uk-UA" w:eastAsia="uk-UA"/>
        </w:rPr>
        <w:t xml:space="preserve">якщо на вимогу КПК вони вручаються особі; </w:t>
      </w:r>
      <w:r w:rsidRPr="006872C6">
        <w:rPr>
          <w:rFonts w:ascii="Times New Roman" w:eastAsia="Times New Roman" w:hAnsi="Times New Roman" w:cs="Times New Roman"/>
          <w:sz w:val="28"/>
          <w:szCs w:val="28"/>
        </w:rPr>
        <w:t xml:space="preserve">2) </w:t>
      </w:r>
      <w:r w:rsidRPr="006872C6">
        <w:rPr>
          <w:rFonts w:ascii="Times New Roman" w:eastAsia="Times New Roman" w:hAnsi="Times New Roman" w:cs="Times New Roman"/>
          <w:sz w:val="28"/>
          <w:szCs w:val="28"/>
          <w:lang w:val="uk-UA" w:eastAsia="uk-UA"/>
        </w:rPr>
        <w:t>якщо особа заявила клопотання про такий переклад. Переклад судових рішень та інших процесуальних документів засвідчується підпи</w:t>
      </w:r>
      <w:r w:rsidRPr="006872C6">
        <w:rPr>
          <w:rFonts w:ascii="Times New Roman" w:eastAsia="Times New Roman" w:hAnsi="Times New Roman" w:cs="Times New Roman"/>
          <w:sz w:val="28"/>
          <w:szCs w:val="28"/>
          <w:lang w:val="uk-UA" w:eastAsia="uk-UA"/>
        </w:rPr>
        <w:softHyphen/>
        <w:t xml:space="preserve">сом перекладача. Порушення цієї засади </w:t>
      </w:r>
      <w:r w:rsidRPr="006872C6">
        <w:rPr>
          <w:rFonts w:ascii="Times New Roman" w:eastAsia="Times New Roman" w:hAnsi="Times New Roman" w:cs="Times New Roman"/>
          <w:sz w:val="28"/>
          <w:szCs w:val="28"/>
        </w:rPr>
        <w:t xml:space="preserve">— </w:t>
      </w:r>
      <w:r w:rsidRPr="006872C6">
        <w:rPr>
          <w:rFonts w:ascii="Times New Roman" w:eastAsia="Times New Roman" w:hAnsi="Times New Roman" w:cs="Times New Roman"/>
          <w:sz w:val="28"/>
          <w:szCs w:val="28"/>
          <w:lang w:val="uk-UA" w:eastAsia="uk-UA"/>
        </w:rPr>
        <w:t>істотне порушення кримінального проце</w:t>
      </w:r>
      <w:r w:rsidRPr="006872C6">
        <w:rPr>
          <w:rFonts w:ascii="Times New Roman" w:eastAsia="Times New Roman" w:hAnsi="Times New Roman" w:cs="Times New Roman"/>
          <w:sz w:val="28"/>
          <w:szCs w:val="28"/>
          <w:lang w:val="uk-UA" w:eastAsia="uk-UA"/>
        </w:rPr>
        <w:softHyphen/>
        <w:t>суального закону, яке тягне за собою безумовне скасування вироку (постанови).</w:t>
      </w:r>
    </w:p>
    <w:p w:rsidR="006872C6" w:rsidRPr="006872C6" w:rsidRDefault="006872C6" w:rsidP="002667E2">
      <w:pPr>
        <w:keepNext/>
        <w:keepLines/>
        <w:spacing w:before="540" w:after="360"/>
        <w:ind w:left="960"/>
        <w:jc w:val="center"/>
        <w:outlineLvl w:val="0"/>
        <w:rPr>
          <w:rFonts w:ascii="Times New Roman" w:eastAsia="Times New Roman" w:hAnsi="Times New Roman" w:cs="Times New Roman"/>
          <w:sz w:val="28"/>
          <w:szCs w:val="28"/>
          <w:lang w:val="uk-UA"/>
        </w:rPr>
      </w:pPr>
      <w:r w:rsidRPr="006872C6">
        <w:rPr>
          <w:rFonts w:ascii="Times New Roman" w:eastAsia="Times New Roman" w:hAnsi="Times New Roman" w:cs="Times New Roman"/>
          <w:b/>
          <w:bCs/>
          <w:sz w:val="28"/>
          <w:szCs w:val="28"/>
          <w:lang w:val="uk-UA" w:eastAsia="uk-UA"/>
        </w:rPr>
        <w:t>3. ІНШІ ЗАСАДИ КРИМІНАЛЬНОГО ПРОВАДЖЕННЯ</w:t>
      </w:r>
    </w:p>
    <w:p w:rsidR="006872C6" w:rsidRPr="006872C6" w:rsidRDefault="006872C6" w:rsidP="006872C6">
      <w:pPr>
        <w:spacing w:before="360" w:after="0"/>
        <w:ind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b/>
          <w:bCs/>
          <w:sz w:val="28"/>
          <w:szCs w:val="28"/>
          <w:lang w:val="uk-UA" w:eastAsia="uk-UA"/>
        </w:rPr>
        <w:t>Засада безпосередності дослідження показань, речей і документів</w:t>
      </w:r>
      <w:r w:rsidRPr="006872C6">
        <w:rPr>
          <w:rFonts w:ascii="Times New Roman" w:eastAsia="Times New Roman" w:hAnsi="Times New Roman" w:cs="Times New Roman"/>
          <w:sz w:val="28"/>
          <w:szCs w:val="28"/>
          <w:lang w:val="uk-UA" w:eastAsia="uk-UA"/>
        </w:rPr>
        <w:t xml:space="preserve"> є однією з під</w:t>
      </w:r>
      <w:r w:rsidRPr="006872C6">
        <w:rPr>
          <w:rFonts w:ascii="Times New Roman" w:eastAsia="Times New Roman" w:hAnsi="Times New Roman" w:cs="Times New Roman"/>
          <w:sz w:val="28"/>
          <w:szCs w:val="28"/>
          <w:lang w:val="uk-UA" w:eastAsia="uk-UA"/>
        </w:rPr>
        <w:softHyphen/>
        <w:t>валин побудови судового розгляду кримінального провадження, при якому суд розгля</w:t>
      </w:r>
      <w:r w:rsidRPr="006872C6">
        <w:rPr>
          <w:rFonts w:ascii="Times New Roman" w:eastAsia="Times New Roman" w:hAnsi="Times New Roman" w:cs="Times New Roman"/>
          <w:sz w:val="28"/>
          <w:szCs w:val="28"/>
          <w:lang w:val="uk-UA" w:eastAsia="uk-UA"/>
        </w:rPr>
        <w:softHyphen/>
        <w:t>дає і вирішує питання винуватості чи невинуватості обвинуваченого безпосередньо і особисто досліджуючи докази. Суд не вправі обґрунтовувати рішення доказами, які не були безпосередньо досліджені ним у судовому засіданні за участю сторін.</w:t>
      </w:r>
    </w:p>
    <w:p w:rsidR="006872C6" w:rsidRPr="006872C6" w:rsidRDefault="006872C6" w:rsidP="006872C6">
      <w:pPr>
        <w:spacing w:after="0"/>
        <w:ind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Дослідження доказів у кримінальному судочинстві може здійснюватися в усній фо</w:t>
      </w:r>
      <w:r w:rsidRPr="006872C6">
        <w:rPr>
          <w:rFonts w:ascii="Times New Roman" w:eastAsia="Times New Roman" w:hAnsi="Times New Roman" w:cs="Times New Roman"/>
          <w:sz w:val="28"/>
          <w:szCs w:val="28"/>
          <w:lang w:val="uk-UA" w:eastAsia="uk-UA"/>
        </w:rPr>
        <w:softHyphen/>
        <w:t>рмі, але фіксується воно у протоколі і журналі судового засідання.</w:t>
      </w:r>
    </w:p>
    <w:p w:rsidR="006872C6" w:rsidRPr="006872C6" w:rsidRDefault="006872C6" w:rsidP="006872C6">
      <w:pPr>
        <w:spacing w:after="0"/>
        <w:ind w:right="20"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Безпосередність судового розгляду означає, що всі належні і допустимі докази підлягають встановленню і дослідженню під час судового засідання. У своєму рішенні суд повинен по</w:t>
      </w:r>
      <w:r w:rsidRPr="006872C6">
        <w:rPr>
          <w:rFonts w:ascii="Times New Roman" w:eastAsia="Times New Roman" w:hAnsi="Times New Roman" w:cs="Times New Roman"/>
          <w:sz w:val="28"/>
          <w:szCs w:val="28"/>
          <w:lang w:val="uk-UA" w:eastAsia="uk-UA"/>
        </w:rPr>
        <w:softHyphen/>
        <w:t>силатися на об'єктивно з'ясовані за допомогою досліджених і оцінених доказів обставини.</w:t>
      </w:r>
    </w:p>
    <w:p w:rsidR="006872C6" w:rsidRPr="006872C6" w:rsidRDefault="006872C6" w:rsidP="006872C6">
      <w:pPr>
        <w:spacing w:after="0"/>
        <w:ind w:right="20" w:firstLine="300"/>
        <w:jc w:val="both"/>
        <w:rPr>
          <w:rFonts w:ascii="Times New Roman" w:eastAsia="Times New Roman" w:hAnsi="Times New Roman" w:cs="Times New Roman"/>
          <w:sz w:val="28"/>
          <w:szCs w:val="28"/>
          <w:lang w:val="uk-UA" w:eastAsia="uk-UA"/>
        </w:rPr>
      </w:pPr>
      <w:r w:rsidRPr="006872C6">
        <w:rPr>
          <w:rFonts w:ascii="Times New Roman" w:eastAsia="Times New Roman" w:hAnsi="Times New Roman" w:cs="Times New Roman"/>
          <w:sz w:val="28"/>
          <w:szCs w:val="28"/>
          <w:lang w:val="uk-UA" w:eastAsia="uk-UA"/>
        </w:rPr>
        <w:t>Разом з тим з цієї засади є і винятки. Так, наприклад, відповідно до ч. З ст. 349 КПК суд має право, якщо проти цього не заперечують уч</w:t>
      </w:r>
      <w:r>
        <w:rPr>
          <w:rFonts w:ascii="Times New Roman" w:eastAsia="Times New Roman" w:hAnsi="Times New Roman" w:cs="Times New Roman"/>
          <w:sz w:val="28"/>
          <w:szCs w:val="28"/>
          <w:lang w:val="uk-UA" w:eastAsia="uk-UA"/>
        </w:rPr>
        <w:t>асники судового провадження, ви</w:t>
      </w:r>
      <w:r w:rsidRPr="006872C6">
        <w:rPr>
          <w:rFonts w:ascii="Times New Roman" w:eastAsia="Times New Roman" w:hAnsi="Times New Roman" w:cs="Times New Roman"/>
          <w:sz w:val="28"/>
          <w:szCs w:val="28"/>
          <w:lang w:val="uk-UA"/>
        </w:rPr>
        <w:t xml:space="preserve">знати </w:t>
      </w:r>
      <w:r w:rsidRPr="006872C6">
        <w:rPr>
          <w:rFonts w:ascii="Times New Roman" w:eastAsia="Times New Roman" w:hAnsi="Times New Roman" w:cs="Times New Roman"/>
          <w:sz w:val="28"/>
          <w:szCs w:val="28"/>
          <w:lang w:val="uk-UA" w:eastAsia="uk-UA"/>
        </w:rPr>
        <w:t>недоцільним дослідження доказів, які з'ясовують обставини, що ніким не оскар</w:t>
      </w:r>
      <w:r w:rsidRPr="006872C6">
        <w:rPr>
          <w:rFonts w:ascii="Times New Roman" w:eastAsia="Times New Roman" w:hAnsi="Times New Roman" w:cs="Times New Roman"/>
          <w:sz w:val="28"/>
          <w:szCs w:val="28"/>
          <w:lang w:val="uk-UA" w:eastAsia="uk-UA"/>
        </w:rPr>
        <w:softHyphen/>
        <w:t xml:space="preserve">жуються. Суд має право доручити органу досудового розслідування провести певні слідчі (розшукові) дії (ч. </w:t>
      </w:r>
      <w:r w:rsidRPr="006872C6">
        <w:rPr>
          <w:rFonts w:ascii="Times New Roman" w:eastAsia="Times New Roman" w:hAnsi="Times New Roman" w:cs="Times New Roman"/>
          <w:sz w:val="28"/>
          <w:szCs w:val="28"/>
          <w:lang w:val="uk-UA"/>
        </w:rPr>
        <w:t xml:space="preserve">3-5 </w:t>
      </w:r>
      <w:r w:rsidRPr="006872C6">
        <w:rPr>
          <w:rFonts w:ascii="Times New Roman" w:eastAsia="Times New Roman" w:hAnsi="Times New Roman" w:cs="Times New Roman"/>
          <w:sz w:val="28"/>
          <w:szCs w:val="28"/>
          <w:lang w:val="uk-UA" w:eastAsia="uk-UA"/>
        </w:rPr>
        <w:t xml:space="preserve">ст. </w:t>
      </w:r>
      <w:r w:rsidRPr="006872C6">
        <w:rPr>
          <w:rFonts w:ascii="Times New Roman" w:eastAsia="Times New Roman" w:hAnsi="Times New Roman" w:cs="Times New Roman"/>
          <w:sz w:val="28"/>
          <w:szCs w:val="28"/>
          <w:lang w:val="uk-UA"/>
        </w:rPr>
        <w:t xml:space="preserve">333 </w:t>
      </w:r>
      <w:r w:rsidRPr="006872C6">
        <w:rPr>
          <w:rFonts w:ascii="Times New Roman" w:eastAsia="Times New Roman" w:hAnsi="Times New Roman" w:cs="Times New Roman"/>
          <w:sz w:val="28"/>
          <w:szCs w:val="28"/>
          <w:lang w:val="uk-UA" w:eastAsia="uk-UA"/>
        </w:rPr>
        <w:t>КГТК). Вирок може бути постановлений без безпо</w:t>
      </w:r>
      <w:r w:rsidRPr="006872C6">
        <w:rPr>
          <w:rFonts w:ascii="Times New Roman" w:eastAsia="Times New Roman" w:hAnsi="Times New Roman" w:cs="Times New Roman"/>
          <w:sz w:val="28"/>
          <w:szCs w:val="28"/>
          <w:lang w:val="uk-UA" w:eastAsia="uk-UA"/>
        </w:rPr>
        <w:softHyphen/>
        <w:t>середнього дослідження в суді доказів, якщо у кримінальному провадженні були досяг</w:t>
      </w:r>
      <w:r w:rsidRPr="006872C6">
        <w:rPr>
          <w:rFonts w:ascii="Times New Roman" w:eastAsia="Times New Roman" w:hAnsi="Times New Roman" w:cs="Times New Roman"/>
          <w:sz w:val="28"/>
          <w:szCs w:val="28"/>
          <w:lang w:val="uk-UA" w:eastAsia="uk-UA"/>
        </w:rPr>
        <w:softHyphen/>
        <w:t xml:space="preserve">нуті угоди про примирення між потерпілим та підозрюваним (обвинуваченим) або між прокурором та підозрюваним (обвинуваченим) про визнання винуватості, а суд визнав за можливе затвердити ці угоди (гл. </w:t>
      </w:r>
      <w:r w:rsidRPr="006872C6">
        <w:rPr>
          <w:rFonts w:ascii="Times New Roman" w:eastAsia="Times New Roman" w:hAnsi="Times New Roman" w:cs="Times New Roman"/>
          <w:sz w:val="28"/>
          <w:szCs w:val="28"/>
        </w:rPr>
        <w:t xml:space="preserve">35 </w:t>
      </w:r>
      <w:r w:rsidRPr="006872C6">
        <w:rPr>
          <w:rFonts w:ascii="Times New Roman" w:eastAsia="Times New Roman" w:hAnsi="Times New Roman" w:cs="Times New Roman"/>
          <w:sz w:val="28"/>
          <w:szCs w:val="28"/>
          <w:lang w:val="uk-UA" w:eastAsia="uk-UA"/>
        </w:rPr>
        <w:t>КПК).</w:t>
      </w:r>
    </w:p>
    <w:p w:rsidR="006872C6" w:rsidRPr="006872C6" w:rsidRDefault="006872C6" w:rsidP="006872C6">
      <w:pPr>
        <w:spacing w:after="0"/>
        <w:ind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Засада безпосередності допускає можливість допиту</w:t>
      </w:r>
      <w:r>
        <w:rPr>
          <w:rFonts w:ascii="Times New Roman" w:eastAsia="Times New Roman" w:hAnsi="Times New Roman" w:cs="Times New Roman"/>
          <w:sz w:val="28"/>
          <w:szCs w:val="28"/>
          <w:lang w:val="uk-UA" w:eastAsia="uk-UA"/>
        </w:rPr>
        <w:t xml:space="preserve"> учасників процесу у режимі ві</w:t>
      </w:r>
      <w:r w:rsidRPr="006872C6">
        <w:rPr>
          <w:rFonts w:ascii="Times New Roman" w:eastAsia="Times New Roman" w:hAnsi="Times New Roman" w:cs="Times New Roman"/>
          <w:sz w:val="28"/>
          <w:szCs w:val="28"/>
          <w:lang w:val="uk-UA" w:eastAsia="uk-UA"/>
        </w:rPr>
        <w:t xml:space="preserve">деоконференції чи із застосуванням інших технічних засобів-для трансляції з інших приміщень, якщо цього вимагають інтереси провадження або безпека допитуваних осіб (ч. Зет. 351,ч. 9 ст. </w:t>
      </w:r>
      <w:r w:rsidRPr="006872C6">
        <w:rPr>
          <w:rFonts w:ascii="Times New Roman" w:eastAsia="Times New Roman" w:hAnsi="Times New Roman" w:cs="Times New Roman"/>
          <w:sz w:val="28"/>
          <w:szCs w:val="28"/>
          <w:lang w:val="uk-UA"/>
        </w:rPr>
        <w:t xml:space="preserve">352 </w:t>
      </w:r>
      <w:r w:rsidRPr="006872C6">
        <w:rPr>
          <w:rFonts w:ascii="Times New Roman" w:eastAsia="Times New Roman" w:hAnsi="Times New Roman" w:cs="Times New Roman"/>
          <w:sz w:val="28"/>
          <w:szCs w:val="28"/>
          <w:lang w:val="uk-UA" w:eastAsia="uk-UA"/>
        </w:rPr>
        <w:t>КПК).</w:t>
      </w:r>
    </w:p>
    <w:p w:rsidR="006872C6" w:rsidRPr="006872C6" w:rsidRDefault="006872C6" w:rsidP="006872C6">
      <w:pPr>
        <w:spacing w:after="0"/>
        <w:ind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Дія засади найбільш розкривається у судовому провадженні. Але це не означає, що вона не присутня і в досудовому розслідуванні, оскільки слідчий суддя, прокурор, слід</w:t>
      </w:r>
      <w:r w:rsidRPr="006872C6">
        <w:rPr>
          <w:rFonts w:ascii="Times New Roman" w:eastAsia="Times New Roman" w:hAnsi="Times New Roman" w:cs="Times New Roman"/>
          <w:sz w:val="28"/>
          <w:szCs w:val="28"/>
          <w:lang w:val="uk-UA" w:eastAsia="uk-UA"/>
        </w:rPr>
        <w:softHyphen/>
        <w:t>чий безпосередньо сприймають отримані докази, обґрунтовують ними свої процесуа</w:t>
      </w:r>
      <w:r w:rsidRPr="006872C6">
        <w:rPr>
          <w:rFonts w:ascii="Times New Roman" w:eastAsia="Times New Roman" w:hAnsi="Times New Roman" w:cs="Times New Roman"/>
          <w:sz w:val="28"/>
          <w:szCs w:val="28"/>
          <w:lang w:val="uk-UA" w:eastAsia="uk-UA"/>
        </w:rPr>
        <w:softHyphen/>
        <w:t>льні рішення, залучають до проведення слідчих (розшукових) дій учасників криміналь</w:t>
      </w:r>
      <w:r w:rsidRPr="006872C6">
        <w:rPr>
          <w:rFonts w:ascii="Times New Roman" w:eastAsia="Times New Roman" w:hAnsi="Times New Roman" w:cs="Times New Roman"/>
          <w:sz w:val="28"/>
          <w:szCs w:val="28"/>
          <w:lang w:val="uk-UA" w:eastAsia="uk-UA"/>
        </w:rPr>
        <w:softHyphen/>
        <w:t xml:space="preserve">ного судочинства та ознайомлюють їх з результатами таких дій. </w:t>
      </w:r>
      <w:r w:rsidRPr="006872C6">
        <w:rPr>
          <w:rFonts w:ascii="Times New Roman" w:eastAsia="Times New Roman" w:hAnsi="Times New Roman" w:cs="Times New Roman"/>
          <w:sz w:val="28"/>
          <w:szCs w:val="28"/>
          <w:lang w:val="uk-UA" w:eastAsia="uk-UA"/>
        </w:rPr>
        <w:lastRenderedPageBreak/>
        <w:t>Однак специфічні риси досудового провадження (зокрема, проведення негласних слідчих (розшукових) дій тощо) не дають можливості реалізувати засаду в повному обсязі (так, як це відбуваєть</w:t>
      </w:r>
      <w:r w:rsidRPr="006872C6">
        <w:rPr>
          <w:rFonts w:ascii="Times New Roman" w:eastAsia="Times New Roman" w:hAnsi="Times New Roman" w:cs="Times New Roman"/>
          <w:sz w:val="28"/>
          <w:szCs w:val="28"/>
          <w:lang w:val="uk-UA" w:eastAsia="uk-UA"/>
        </w:rPr>
        <w:softHyphen/>
        <w:t>ся під час судового розгляду).</w:t>
      </w:r>
    </w:p>
    <w:p w:rsidR="002667E2" w:rsidRDefault="002667E2" w:rsidP="006872C6">
      <w:pPr>
        <w:spacing w:after="0"/>
        <w:ind w:firstLine="300"/>
        <w:jc w:val="both"/>
        <w:rPr>
          <w:rFonts w:ascii="Times New Roman" w:eastAsia="Times New Roman" w:hAnsi="Times New Roman" w:cs="Times New Roman"/>
          <w:b/>
          <w:bCs/>
          <w:sz w:val="28"/>
          <w:szCs w:val="28"/>
          <w:lang w:val="uk-UA" w:eastAsia="uk-UA"/>
        </w:rPr>
      </w:pPr>
    </w:p>
    <w:p w:rsidR="006872C6" w:rsidRPr="006872C6" w:rsidRDefault="006872C6" w:rsidP="006872C6">
      <w:pPr>
        <w:spacing w:after="0"/>
        <w:ind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b/>
          <w:bCs/>
          <w:sz w:val="28"/>
          <w:szCs w:val="28"/>
          <w:lang w:val="uk-UA" w:eastAsia="uk-UA"/>
        </w:rPr>
        <w:t>Засада публічності</w:t>
      </w:r>
      <w:r w:rsidRPr="006872C6">
        <w:rPr>
          <w:rFonts w:ascii="Times New Roman" w:eastAsia="Times New Roman" w:hAnsi="Times New Roman" w:cs="Times New Roman"/>
          <w:sz w:val="28"/>
          <w:szCs w:val="28"/>
          <w:lang w:val="uk-UA" w:eastAsia="uk-UA"/>
        </w:rPr>
        <w:t xml:space="preserve"> полягає в тому, що прокурор і слідчий, які мають владно- організаційну повноваження, зобов'язані у межах своєї компетенції і в силу закону, у публічних інтересах охорони правопорядку, гарантування безпеки, прав та законних ін</w:t>
      </w:r>
      <w:r w:rsidRPr="006872C6">
        <w:rPr>
          <w:rFonts w:ascii="Times New Roman" w:eastAsia="Times New Roman" w:hAnsi="Times New Roman" w:cs="Times New Roman"/>
          <w:sz w:val="28"/>
          <w:szCs w:val="28"/>
          <w:lang w:val="uk-UA" w:eastAsia="uk-UA"/>
        </w:rPr>
        <w:softHyphen/>
        <w:t>тересів громадян від злочинних посягань розпочати досудове розслідування, вжити всіх заходів для встановлення обставин скоєного кримінального правопорушення та особи, яка його вчинила.</w:t>
      </w:r>
    </w:p>
    <w:p w:rsidR="006872C6" w:rsidRPr="006872C6" w:rsidRDefault="006872C6" w:rsidP="006872C6">
      <w:pPr>
        <w:spacing w:after="0"/>
        <w:ind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Засада підкреслює владно-організаційну діяльність посадових осіб у кримінальному провадженні. Зміст засади полягає: в обов'язку уповноважених на те державою органів при встановленні кримінального правопорушення розпочати його розслідування; про</w:t>
      </w:r>
      <w:r w:rsidRPr="006872C6">
        <w:rPr>
          <w:rFonts w:ascii="Times New Roman" w:eastAsia="Times New Roman" w:hAnsi="Times New Roman" w:cs="Times New Roman"/>
          <w:sz w:val="28"/>
          <w:szCs w:val="28"/>
          <w:lang w:val="uk-UA" w:eastAsia="uk-UA"/>
        </w:rPr>
        <w:softHyphen/>
        <w:t>вадження ведеться від імені та за дорученням держави, а не приватних осіб; здійсню</w:t>
      </w:r>
      <w:r w:rsidRPr="006872C6">
        <w:rPr>
          <w:rFonts w:ascii="Times New Roman" w:eastAsia="Times New Roman" w:hAnsi="Times New Roman" w:cs="Times New Roman"/>
          <w:sz w:val="28"/>
          <w:szCs w:val="28"/>
          <w:lang w:val="uk-UA" w:eastAsia="uk-UA"/>
        </w:rPr>
        <w:softHyphen/>
        <w:t>ється у формі, встановленій законодавством України із охороною прав та законних ін</w:t>
      </w:r>
      <w:r w:rsidRPr="006872C6">
        <w:rPr>
          <w:rFonts w:ascii="Times New Roman" w:eastAsia="Times New Roman" w:hAnsi="Times New Roman" w:cs="Times New Roman"/>
          <w:sz w:val="28"/>
          <w:szCs w:val="28"/>
          <w:lang w:val="uk-UA" w:eastAsia="uk-UA"/>
        </w:rPr>
        <w:softHyphen/>
        <w:t>тересів громадян; зацікавлені особи мають право вимагати від прокурора та слідчого здійснювати свій кримінально-процесуальний обов'язок.</w:t>
      </w:r>
    </w:p>
    <w:p w:rsidR="006872C6" w:rsidRPr="006872C6" w:rsidRDefault="006872C6" w:rsidP="006872C6">
      <w:pPr>
        <w:spacing w:after="0"/>
        <w:ind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 xml:space="preserve">Засадою передбачено тільки дві посадові особи </w:t>
      </w:r>
      <w:r w:rsidRPr="006872C6">
        <w:rPr>
          <w:rFonts w:ascii="Times New Roman" w:eastAsia="Times New Roman" w:hAnsi="Times New Roman" w:cs="Times New Roman"/>
          <w:sz w:val="28"/>
          <w:szCs w:val="28"/>
          <w:lang w:val="uk-UA"/>
        </w:rPr>
        <w:t xml:space="preserve">— </w:t>
      </w:r>
      <w:r w:rsidRPr="006872C6">
        <w:rPr>
          <w:rFonts w:ascii="Times New Roman" w:eastAsia="Times New Roman" w:hAnsi="Times New Roman" w:cs="Times New Roman"/>
          <w:sz w:val="28"/>
          <w:szCs w:val="28"/>
          <w:lang w:val="uk-UA" w:eastAsia="uk-UA"/>
        </w:rPr>
        <w:t>прокурор та слідчий, які зо</w:t>
      </w:r>
      <w:r w:rsidRPr="006872C6">
        <w:rPr>
          <w:rFonts w:ascii="Times New Roman" w:eastAsia="Times New Roman" w:hAnsi="Times New Roman" w:cs="Times New Roman"/>
          <w:sz w:val="28"/>
          <w:szCs w:val="28"/>
          <w:lang w:val="uk-UA" w:eastAsia="uk-UA"/>
        </w:rPr>
        <w:softHyphen/>
        <w:t>бов'язані розпочати кримінальне провадження. Цей обов'язок виникає у них невідкла</w:t>
      </w:r>
      <w:r w:rsidRPr="006872C6">
        <w:rPr>
          <w:rFonts w:ascii="Times New Roman" w:eastAsia="Times New Roman" w:hAnsi="Times New Roman" w:cs="Times New Roman"/>
          <w:sz w:val="28"/>
          <w:szCs w:val="28"/>
          <w:lang w:val="uk-UA" w:eastAsia="uk-UA"/>
        </w:rPr>
        <w:softHyphen/>
        <w:t>дно за наявності повідомлення про вчинене кримінальне правопорушення або в разі са</w:t>
      </w:r>
      <w:r w:rsidRPr="006872C6">
        <w:rPr>
          <w:rFonts w:ascii="Times New Roman" w:eastAsia="Times New Roman" w:hAnsi="Times New Roman" w:cs="Times New Roman"/>
          <w:sz w:val="28"/>
          <w:szCs w:val="28"/>
          <w:lang w:val="uk-UA" w:eastAsia="uk-UA"/>
        </w:rPr>
        <w:softHyphen/>
        <w:t>мостійного виявлення його.</w:t>
      </w:r>
    </w:p>
    <w:p w:rsidR="006872C6" w:rsidRPr="006872C6" w:rsidRDefault="006872C6" w:rsidP="006872C6">
      <w:pPr>
        <w:spacing w:after="0"/>
        <w:ind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sz w:val="28"/>
          <w:szCs w:val="28"/>
          <w:lang w:val="uk-UA" w:eastAsia="uk-UA"/>
        </w:rPr>
        <w:t xml:space="preserve">Винятком з засади публічності є кримінальне провадження у формі приватного звинувачення, яке розпочинається лише на підставі заяви потерпілого (ч. </w:t>
      </w:r>
      <w:r w:rsidRPr="006872C6">
        <w:rPr>
          <w:rFonts w:ascii="Times New Roman" w:eastAsia="Times New Roman" w:hAnsi="Times New Roman" w:cs="Times New Roman"/>
          <w:sz w:val="28"/>
          <w:szCs w:val="28"/>
        </w:rPr>
        <w:t xml:space="preserve">4 </w:t>
      </w:r>
      <w:r w:rsidRPr="006872C6">
        <w:rPr>
          <w:rFonts w:ascii="Times New Roman" w:eastAsia="Times New Roman" w:hAnsi="Times New Roman" w:cs="Times New Roman"/>
          <w:sz w:val="28"/>
          <w:szCs w:val="28"/>
          <w:lang w:val="uk-UA" w:eastAsia="uk-UA"/>
        </w:rPr>
        <w:t xml:space="preserve">ст. </w:t>
      </w:r>
      <w:r w:rsidRPr="006872C6">
        <w:rPr>
          <w:rFonts w:ascii="Times New Roman" w:eastAsia="Times New Roman" w:hAnsi="Times New Roman" w:cs="Times New Roman"/>
          <w:sz w:val="28"/>
          <w:szCs w:val="28"/>
        </w:rPr>
        <w:t xml:space="preserve">26 </w:t>
      </w:r>
      <w:r w:rsidRPr="006872C6">
        <w:rPr>
          <w:rFonts w:ascii="Times New Roman" w:eastAsia="Times New Roman" w:hAnsi="Times New Roman" w:cs="Times New Roman"/>
          <w:sz w:val="28"/>
          <w:szCs w:val="28"/>
          <w:lang w:val="uk-UA" w:eastAsia="uk-UA"/>
        </w:rPr>
        <w:t xml:space="preserve">КПК) щодо кримінальних правопорушень, передбачених ст. </w:t>
      </w:r>
      <w:r w:rsidRPr="006872C6">
        <w:rPr>
          <w:rFonts w:ascii="Times New Roman" w:eastAsia="Times New Roman" w:hAnsi="Times New Roman" w:cs="Times New Roman"/>
          <w:sz w:val="28"/>
          <w:szCs w:val="28"/>
        </w:rPr>
        <w:t xml:space="preserve">477 </w:t>
      </w:r>
      <w:r w:rsidRPr="006872C6">
        <w:rPr>
          <w:rFonts w:ascii="Times New Roman" w:eastAsia="Times New Roman" w:hAnsi="Times New Roman" w:cs="Times New Roman"/>
          <w:sz w:val="28"/>
          <w:szCs w:val="28"/>
          <w:lang w:val="uk-UA" w:eastAsia="uk-UA"/>
        </w:rPr>
        <w:t>КПК. У даному ви</w:t>
      </w:r>
      <w:r w:rsidRPr="006872C6">
        <w:rPr>
          <w:rFonts w:ascii="Times New Roman" w:eastAsia="Times New Roman" w:hAnsi="Times New Roman" w:cs="Times New Roman"/>
          <w:sz w:val="28"/>
          <w:szCs w:val="28"/>
          <w:lang w:val="uk-UA" w:eastAsia="uk-UA"/>
        </w:rPr>
        <w:softHyphen/>
        <w:t>падку такий суб'єкт процесу, як потерпілий на свій розсуд вирішує питання про можливість звернення до держави з вимогою про притягнення особи, яка кримінальним правопорушенням, завдала школи його правам до кримінальної відповідальності. В даному випадку законодавець пріоритетним вважає приватний інтерес перед інте</w:t>
      </w:r>
      <w:r w:rsidRPr="006872C6">
        <w:rPr>
          <w:rFonts w:ascii="Times New Roman" w:eastAsia="Times New Roman" w:hAnsi="Times New Roman" w:cs="Times New Roman"/>
          <w:sz w:val="28"/>
          <w:szCs w:val="28"/>
          <w:lang w:val="uk-UA" w:eastAsia="uk-UA"/>
        </w:rPr>
        <w:softHyphen/>
        <w:t>ресом публічним.</w:t>
      </w:r>
    </w:p>
    <w:p w:rsidR="00F20315" w:rsidRDefault="00F20315" w:rsidP="000B1571">
      <w:pPr>
        <w:spacing w:after="0"/>
        <w:ind w:firstLine="300"/>
        <w:jc w:val="both"/>
        <w:rPr>
          <w:rFonts w:ascii="Times New Roman" w:eastAsia="Times New Roman" w:hAnsi="Times New Roman" w:cs="Times New Roman"/>
          <w:b/>
          <w:bCs/>
          <w:sz w:val="28"/>
          <w:szCs w:val="28"/>
          <w:lang w:val="uk-UA" w:eastAsia="uk-UA"/>
        </w:rPr>
      </w:pPr>
    </w:p>
    <w:p w:rsidR="000B1571" w:rsidRPr="000B1571" w:rsidRDefault="006872C6" w:rsidP="000B1571">
      <w:pPr>
        <w:spacing w:after="0"/>
        <w:ind w:firstLine="300"/>
        <w:jc w:val="both"/>
        <w:rPr>
          <w:rFonts w:ascii="Times New Roman" w:eastAsia="Times New Roman" w:hAnsi="Times New Roman" w:cs="Times New Roman"/>
          <w:sz w:val="28"/>
          <w:szCs w:val="28"/>
          <w:lang w:val="uk-UA"/>
        </w:rPr>
      </w:pPr>
      <w:r w:rsidRPr="006872C6">
        <w:rPr>
          <w:rFonts w:ascii="Times New Roman" w:eastAsia="Times New Roman" w:hAnsi="Times New Roman" w:cs="Times New Roman"/>
          <w:b/>
          <w:bCs/>
          <w:sz w:val="28"/>
          <w:szCs w:val="28"/>
          <w:lang w:val="uk-UA" w:eastAsia="uk-UA"/>
        </w:rPr>
        <w:t>Засада диспозитивності</w:t>
      </w:r>
      <w:r w:rsidR="002667E2">
        <w:rPr>
          <w:rFonts w:ascii="Times New Roman" w:eastAsia="Times New Roman" w:hAnsi="Times New Roman" w:cs="Times New Roman"/>
          <w:b/>
          <w:bCs/>
          <w:sz w:val="28"/>
          <w:szCs w:val="28"/>
          <w:lang w:val="uk-UA" w:eastAsia="uk-UA"/>
        </w:rPr>
        <w:t xml:space="preserve"> </w:t>
      </w:r>
      <w:r w:rsidRPr="006872C6">
        <w:rPr>
          <w:rFonts w:ascii="Times New Roman" w:eastAsia="Times New Roman" w:hAnsi="Times New Roman" w:cs="Times New Roman"/>
          <w:sz w:val="28"/>
          <w:szCs w:val="28"/>
        </w:rPr>
        <w:t xml:space="preserve">— </w:t>
      </w:r>
      <w:r w:rsidRPr="006872C6">
        <w:rPr>
          <w:rFonts w:ascii="Times New Roman" w:eastAsia="Times New Roman" w:hAnsi="Times New Roman" w:cs="Times New Roman"/>
          <w:sz w:val="28"/>
          <w:szCs w:val="28"/>
          <w:lang w:val="uk-UA" w:eastAsia="uk-UA"/>
        </w:rPr>
        <w:t>це конституційно-правове положення, згідно з яким суб'єктам кримінального процесу надано та забезпечено можливість вільно в межах за</w:t>
      </w:r>
      <w:r w:rsidRPr="006872C6">
        <w:rPr>
          <w:rFonts w:ascii="Times New Roman" w:eastAsia="Times New Roman" w:hAnsi="Times New Roman" w:cs="Times New Roman"/>
          <w:sz w:val="28"/>
          <w:szCs w:val="28"/>
          <w:lang w:val="uk-UA" w:eastAsia="uk-UA"/>
        </w:rPr>
        <w:softHyphen/>
        <w:t>кону обирати способи поведінки для захисту своїх кр</w:t>
      </w:r>
      <w:r w:rsidR="000B1571">
        <w:rPr>
          <w:rFonts w:ascii="Times New Roman" w:eastAsia="Times New Roman" w:hAnsi="Times New Roman" w:cs="Times New Roman"/>
          <w:sz w:val="28"/>
          <w:szCs w:val="28"/>
          <w:lang w:val="uk-UA" w:eastAsia="uk-UA"/>
        </w:rPr>
        <w:t>имінально-правових і процесуаль</w:t>
      </w:r>
      <w:r w:rsidR="000B1571" w:rsidRPr="000B1571">
        <w:rPr>
          <w:rFonts w:ascii="Times New Roman" w:eastAsia="Times New Roman" w:hAnsi="Times New Roman" w:cs="Times New Roman"/>
          <w:sz w:val="28"/>
          <w:szCs w:val="28"/>
          <w:lang w:val="uk-UA" w:eastAsia="uk-UA"/>
        </w:rPr>
        <w:t>них прав, а також впливати на хід і результати кримінально-процесуальної діяльності (п. 4 ч. З ст. 129; ч. 1 ст. 63 Конституції України, ст. 26 КПК).</w:t>
      </w:r>
    </w:p>
    <w:p w:rsidR="000B1571" w:rsidRPr="000B1571" w:rsidRDefault="000B1571" w:rsidP="000B1571">
      <w:pPr>
        <w:spacing w:after="0"/>
        <w:ind w:left="20" w:firstLine="300"/>
        <w:jc w:val="both"/>
        <w:rPr>
          <w:rFonts w:ascii="Times New Roman" w:eastAsia="Times New Roman" w:hAnsi="Times New Roman" w:cs="Times New Roman"/>
          <w:sz w:val="28"/>
          <w:szCs w:val="28"/>
          <w:lang w:val="uk-UA"/>
        </w:rPr>
      </w:pPr>
      <w:r w:rsidRPr="000B1571">
        <w:rPr>
          <w:rFonts w:ascii="Times New Roman" w:eastAsia="Times New Roman" w:hAnsi="Times New Roman" w:cs="Times New Roman"/>
          <w:sz w:val="28"/>
          <w:szCs w:val="28"/>
          <w:lang w:val="uk-UA" w:eastAsia="uk-UA"/>
        </w:rPr>
        <w:t>Дія цієї засади забезпечується наступними положеннями:</w:t>
      </w:r>
    </w:p>
    <w:p w:rsidR="002667E2" w:rsidRPr="002667E2" w:rsidRDefault="000B1571" w:rsidP="002667E2">
      <w:pPr>
        <w:pStyle w:val="a3"/>
        <w:numPr>
          <w:ilvl w:val="0"/>
          <w:numId w:val="11"/>
        </w:numPr>
        <w:tabs>
          <w:tab w:val="left" w:pos="543"/>
        </w:tabs>
        <w:spacing w:after="0"/>
        <w:ind w:right="20"/>
        <w:jc w:val="both"/>
        <w:rPr>
          <w:rFonts w:ascii="Times New Roman" w:eastAsia="Times New Roman" w:hAnsi="Times New Roman" w:cs="Times New Roman"/>
          <w:sz w:val="28"/>
          <w:szCs w:val="28"/>
          <w:lang w:val="uk-UA" w:eastAsia="uk-UA"/>
        </w:rPr>
      </w:pPr>
      <w:r w:rsidRPr="002667E2">
        <w:rPr>
          <w:rFonts w:ascii="Times New Roman" w:eastAsia="Times New Roman" w:hAnsi="Times New Roman" w:cs="Times New Roman"/>
          <w:sz w:val="28"/>
          <w:szCs w:val="28"/>
          <w:lang w:val="uk-UA" w:eastAsia="uk-UA"/>
        </w:rPr>
        <w:t>Сторони кримінального провадження є вільними у використанні своїх прав у ме</w:t>
      </w:r>
      <w:r w:rsidRPr="002667E2">
        <w:rPr>
          <w:rFonts w:ascii="Times New Roman" w:eastAsia="Times New Roman" w:hAnsi="Times New Roman" w:cs="Times New Roman"/>
          <w:sz w:val="28"/>
          <w:szCs w:val="28"/>
          <w:lang w:val="uk-UA" w:eastAsia="uk-UA"/>
        </w:rPr>
        <w:softHyphen/>
        <w:t>жах та у спосіб, передбачених КПК.</w:t>
      </w:r>
    </w:p>
    <w:p w:rsidR="002667E2" w:rsidRDefault="000B1571" w:rsidP="002667E2">
      <w:pPr>
        <w:pStyle w:val="a3"/>
        <w:numPr>
          <w:ilvl w:val="0"/>
          <w:numId w:val="11"/>
        </w:numPr>
        <w:tabs>
          <w:tab w:val="left" w:pos="543"/>
        </w:tabs>
        <w:spacing w:after="0"/>
        <w:ind w:right="20"/>
        <w:jc w:val="both"/>
        <w:rPr>
          <w:rFonts w:ascii="Times New Roman" w:eastAsia="Times New Roman" w:hAnsi="Times New Roman" w:cs="Times New Roman"/>
          <w:sz w:val="28"/>
          <w:szCs w:val="28"/>
          <w:lang w:val="uk-UA" w:eastAsia="uk-UA"/>
        </w:rPr>
      </w:pPr>
      <w:r w:rsidRPr="002667E2">
        <w:rPr>
          <w:rFonts w:ascii="Times New Roman" w:eastAsia="Times New Roman" w:hAnsi="Times New Roman" w:cs="Times New Roman"/>
          <w:sz w:val="28"/>
          <w:szCs w:val="28"/>
          <w:lang w:val="uk-UA" w:eastAsia="uk-UA"/>
        </w:rPr>
        <w:t>Відмова прокурора від підтримання обвинувачення тягне за собою закриття кри</w:t>
      </w:r>
      <w:r w:rsidRPr="002667E2">
        <w:rPr>
          <w:rFonts w:ascii="Times New Roman" w:eastAsia="Times New Roman" w:hAnsi="Times New Roman" w:cs="Times New Roman"/>
          <w:sz w:val="28"/>
          <w:szCs w:val="28"/>
          <w:lang w:val="uk-UA" w:eastAsia="uk-UA"/>
        </w:rPr>
        <w:softHyphen/>
        <w:t>мінального провадження за винятком випадків, передбачених КПК.</w:t>
      </w:r>
    </w:p>
    <w:p w:rsidR="002667E2" w:rsidRDefault="000B1571" w:rsidP="002667E2">
      <w:pPr>
        <w:pStyle w:val="a3"/>
        <w:numPr>
          <w:ilvl w:val="0"/>
          <w:numId w:val="11"/>
        </w:numPr>
        <w:tabs>
          <w:tab w:val="left" w:pos="543"/>
        </w:tabs>
        <w:spacing w:after="0"/>
        <w:ind w:right="20"/>
        <w:jc w:val="both"/>
        <w:rPr>
          <w:rFonts w:ascii="Times New Roman" w:eastAsia="Times New Roman" w:hAnsi="Times New Roman" w:cs="Times New Roman"/>
          <w:sz w:val="28"/>
          <w:szCs w:val="28"/>
          <w:lang w:val="uk-UA" w:eastAsia="uk-UA"/>
        </w:rPr>
      </w:pPr>
      <w:r w:rsidRPr="002667E2">
        <w:rPr>
          <w:rFonts w:ascii="Times New Roman" w:eastAsia="Times New Roman" w:hAnsi="Times New Roman" w:cs="Times New Roman"/>
          <w:sz w:val="28"/>
          <w:szCs w:val="28"/>
          <w:lang w:val="uk-UA" w:eastAsia="uk-UA"/>
        </w:rPr>
        <w:lastRenderedPageBreak/>
        <w:t>Слідчий суддя, суд у кримінальному провадженні вирішує лише ті питання, що винесені на його розгляд сторонами та віднесені до його компетенції КПК.</w:t>
      </w:r>
    </w:p>
    <w:p w:rsidR="000B1571" w:rsidRPr="002667E2" w:rsidRDefault="000B1571" w:rsidP="002667E2">
      <w:pPr>
        <w:pStyle w:val="a3"/>
        <w:numPr>
          <w:ilvl w:val="0"/>
          <w:numId w:val="11"/>
        </w:numPr>
        <w:tabs>
          <w:tab w:val="left" w:pos="543"/>
        </w:tabs>
        <w:spacing w:after="0"/>
        <w:ind w:right="20"/>
        <w:jc w:val="both"/>
        <w:rPr>
          <w:rFonts w:ascii="Times New Roman" w:eastAsia="Times New Roman" w:hAnsi="Times New Roman" w:cs="Times New Roman"/>
          <w:sz w:val="28"/>
          <w:szCs w:val="28"/>
          <w:lang w:val="uk-UA" w:eastAsia="uk-UA"/>
        </w:rPr>
      </w:pPr>
      <w:r w:rsidRPr="002667E2">
        <w:rPr>
          <w:rFonts w:ascii="Times New Roman" w:eastAsia="Times New Roman" w:hAnsi="Times New Roman" w:cs="Times New Roman"/>
          <w:sz w:val="28"/>
          <w:szCs w:val="28"/>
          <w:lang w:val="uk-UA" w:eastAsia="uk-UA"/>
        </w:rPr>
        <w:t>Кримінальне провадження у формі приватного обвинувачення розпочинається лише на підставі заяви потерпілого. Відмова потерпілого, а у випадках, передбачених КПК, — його представника від обвинувачення є безумовною підставою для закриття кримінального провадження у формі приватного обвинувачення.</w:t>
      </w:r>
    </w:p>
    <w:p w:rsidR="000B1571" w:rsidRPr="000B1571" w:rsidRDefault="000B1571" w:rsidP="000B1571">
      <w:pPr>
        <w:spacing w:after="0"/>
        <w:ind w:left="20" w:right="20" w:firstLine="300"/>
        <w:jc w:val="both"/>
        <w:rPr>
          <w:rFonts w:ascii="Times New Roman" w:eastAsia="Times New Roman" w:hAnsi="Times New Roman" w:cs="Times New Roman"/>
          <w:sz w:val="28"/>
          <w:szCs w:val="28"/>
          <w:lang w:val="uk-UA"/>
        </w:rPr>
      </w:pPr>
      <w:r w:rsidRPr="000B1571">
        <w:rPr>
          <w:rFonts w:ascii="Times New Roman" w:eastAsia="Times New Roman" w:hAnsi="Times New Roman" w:cs="Times New Roman"/>
          <w:sz w:val="28"/>
          <w:szCs w:val="28"/>
          <w:lang w:val="uk-UA" w:eastAsia="uk-UA"/>
        </w:rPr>
        <w:t>Конкретизація положень диспозитивності розкривається в нормах КПК, в яких йдеться про реалізацію сторонами своїх прав (зокрема, давати пояснення, показання; заявляти відводи, клопотання, подавати докази; знайомитися з матеріалами кримінального провадження, журналом судового засідання і технічним записом судового процесу тощо).</w:t>
      </w:r>
    </w:p>
    <w:p w:rsidR="000B1571" w:rsidRPr="000B1571" w:rsidRDefault="000B1571" w:rsidP="000B1571">
      <w:pPr>
        <w:spacing w:after="0"/>
        <w:ind w:left="20" w:right="20" w:firstLine="300"/>
        <w:jc w:val="both"/>
        <w:rPr>
          <w:rFonts w:ascii="Times New Roman" w:eastAsia="Times New Roman" w:hAnsi="Times New Roman" w:cs="Times New Roman"/>
          <w:sz w:val="28"/>
          <w:szCs w:val="28"/>
          <w:lang w:val="uk-UA"/>
        </w:rPr>
      </w:pPr>
      <w:r w:rsidRPr="000B1571">
        <w:rPr>
          <w:rFonts w:ascii="Times New Roman" w:eastAsia="Times New Roman" w:hAnsi="Times New Roman" w:cs="Times New Roman"/>
          <w:sz w:val="28"/>
          <w:szCs w:val="28"/>
          <w:lang w:val="uk-UA" w:eastAsia="uk-UA"/>
        </w:rPr>
        <w:t>У кримінальному провадженні не є суб'єктом диспозитивних прав прокурор. Тому його відмова від державного обвинувачення не стільки право, скільки обов'язок. Нас</w:t>
      </w:r>
      <w:r w:rsidRPr="000B1571">
        <w:rPr>
          <w:rFonts w:ascii="Times New Roman" w:eastAsia="Times New Roman" w:hAnsi="Times New Roman" w:cs="Times New Roman"/>
          <w:sz w:val="28"/>
          <w:szCs w:val="28"/>
          <w:lang w:val="uk-UA" w:eastAsia="uk-UA"/>
        </w:rPr>
        <w:softHyphen/>
        <w:t>лідком такого рішення є припинення функції обвинувачення.</w:t>
      </w:r>
    </w:p>
    <w:p w:rsidR="000B1571" w:rsidRPr="000B1571" w:rsidRDefault="000B1571" w:rsidP="000B1571">
      <w:pPr>
        <w:spacing w:after="0"/>
        <w:ind w:left="20" w:right="20" w:firstLine="300"/>
        <w:jc w:val="both"/>
        <w:rPr>
          <w:rFonts w:ascii="Times New Roman" w:eastAsia="Times New Roman" w:hAnsi="Times New Roman" w:cs="Times New Roman"/>
          <w:sz w:val="28"/>
          <w:szCs w:val="28"/>
          <w:lang w:val="uk-UA"/>
        </w:rPr>
      </w:pPr>
      <w:r w:rsidRPr="000B1571">
        <w:rPr>
          <w:rFonts w:ascii="Times New Roman" w:eastAsia="Times New Roman" w:hAnsi="Times New Roman" w:cs="Times New Roman"/>
          <w:sz w:val="28"/>
          <w:szCs w:val="28"/>
          <w:lang w:val="uk-UA" w:eastAsia="uk-UA"/>
        </w:rPr>
        <w:t>Відмовитися від підтримання державного обвинувачення прокурор може (і зо</w:t>
      </w:r>
      <w:r w:rsidRPr="000B1571">
        <w:rPr>
          <w:rFonts w:ascii="Times New Roman" w:eastAsia="Times New Roman" w:hAnsi="Times New Roman" w:cs="Times New Roman"/>
          <w:sz w:val="28"/>
          <w:szCs w:val="28"/>
          <w:lang w:val="uk-UA" w:eastAsia="uk-UA"/>
        </w:rPr>
        <w:softHyphen/>
        <w:t>бов'язаний) лише за результатами судового розгляду, коли він дійде до переконання, що пред'явлене особі обвинувачення не підтверджується перевіреними в суді доказами (ч. 1 ст. 340).</w:t>
      </w:r>
    </w:p>
    <w:p w:rsidR="000B1571" w:rsidRPr="000B1571" w:rsidRDefault="000B1571" w:rsidP="000B1571">
      <w:pPr>
        <w:tabs>
          <w:tab w:val="left" w:pos="3572"/>
        </w:tabs>
        <w:spacing w:after="0"/>
        <w:ind w:left="20" w:right="20" w:firstLine="300"/>
        <w:jc w:val="both"/>
        <w:rPr>
          <w:rFonts w:ascii="Times New Roman" w:eastAsia="Times New Roman" w:hAnsi="Times New Roman" w:cs="Times New Roman"/>
          <w:sz w:val="28"/>
          <w:szCs w:val="28"/>
          <w:lang w:val="uk-UA"/>
        </w:rPr>
      </w:pPr>
      <w:r w:rsidRPr="000B1571">
        <w:rPr>
          <w:rFonts w:ascii="Times New Roman" w:eastAsia="Times New Roman" w:hAnsi="Times New Roman" w:cs="Times New Roman"/>
          <w:sz w:val="28"/>
          <w:szCs w:val="28"/>
          <w:lang w:val="uk-UA" w:eastAsia="uk-UA"/>
        </w:rPr>
        <w:t>Завданнями слідчого судді є створення рівних умов для сторін процесу щодо відс</w:t>
      </w:r>
      <w:r w:rsidRPr="000B1571">
        <w:rPr>
          <w:rFonts w:ascii="Times New Roman" w:eastAsia="Times New Roman" w:hAnsi="Times New Roman" w:cs="Times New Roman"/>
          <w:sz w:val="28"/>
          <w:szCs w:val="28"/>
          <w:lang w:val="uk-UA" w:eastAsia="uk-UA"/>
        </w:rPr>
        <w:softHyphen/>
        <w:t>тоювання правильності своєї позиції. При цьому він позбавлений права на самостійний збір доказів, а здійснює контроль за законністю дій органів, що ведуть провадження, і розглядає заяви та клопотання учасників процесу, допомагаючи реалізовувати свої диспозитивні права.</w:t>
      </w:r>
      <w:r w:rsidRPr="000B1571">
        <w:rPr>
          <w:rFonts w:ascii="Times New Roman" w:eastAsia="Times New Roman" w:hAnsi="Times New Roman" w:cs="Times New Roman"/>
          <w:sz w:val="28"/>
          <w:szCs w:val="28"/>
          <w:lang w:val="uk-UA" w:eastAsia="uk-UA"/>
        </w:rPr>
        <w:tab/>
        <w:t>*</w:t>
      </w:r>
    </w:p>
    <w:p w:rsidR="000B1571" w:rsidRPr="000B1571" w:rsidRDefault="000B1571" w:rsidP="000B1571">
      <w:pPr>
        <w:spacing w:after="0"/>
        <w:ind w:left="20" w:right="20" w:firstLine="300"/>
        <w:jc w:val="both"/>
        <w:rPr>
          <w:rFonts w:ascii="Times New Roman" w:eastAsia="Times New Roman" w:hAnsi="Times New Roman" w:cs="Times New Roman"/>
          <w:sz w:val="28"/>
          <w:szCs w:val="28"/>
          <w:lang w:val="uk-UA"/>
        </w:rPr>
      </w:pPr>
      <w:r w:rsidRPr="000B1571">
        <w:rPr>
          <w:rFonts w:ascii="Times New Roman" w:eastAsia="Times New Roman" w:hAnsi="Times New Roman" w:cs="Times New Roman"/>
          <w:sz w:val="28"/>
          <w:szCs w:val="28"/>
          <w:lang w:val="uk-UA" w:eastAsia="uk-UA"/>
        </w:rPr>
        <w:t>Суд в процесі розгляду кримінального провадження створює необхідні умови для виконання сторонами процесуальних обов'язків та реалізації прав. При цьому голову</w:t>
      </w:r>
      <w:r w:rsidRPr="000B1571">
        <w:rPr>
          <w:rFonts w:ascii="Times New Roman" w:eastAsia="Times New Roman" w:hAnsi="Times New Roman" w:cs="Times New Roman"/>
          <w:sz w:val="28"/>
          <w:szCs w:val="28"/>
          <w:lang w:val="uk-UA" w:eastAsia="uk-UA"/>
        </w:rPr>
        <w:softHyphen/>
        <w:t>ючий має спрямовувати судовий розгляд на забезпечення з'ясування всіх обставин кримінального провадження (ст. 321 КПК).</w:t>
      </w:r>
    </w:p>
    <w:p w:rsidR="000B1571" w:rsidRPr="000B1571" w:rsidRDefault="000B1571" w:rsidP="000B1571">
      <w:pPr>
        <w:spacing w:after="0"/>
        <w:ind w:left="20" w:right="20" w:firstLine="300"/>
        <w:jc w:val="both"/>
        <w:rPr>
          <w:rFonts w:ascii="Times New Roman" w:eastAsia="Times New Roman" w:hAnsi="Times New Roman" w:cs="Times New Roman"/>
          <w:sz w:val="28"/>
          <w:szCs w:val="28"/>
          <w:lang w:val="uk-UA"/>
        </w:rPr>
      </w:pPr>
      <w:r w:rsidRPr="000B1571">
        <w:rPr>
          <w:rFonts w:ascii="Times New Roman" w:eastAsia="Times New Roman" w:hAnsi="Times New Roman" w:cs="Times New Roman"/>
          <w:sz w:val="28"/>
          <w:szCs w:val="28"/>
          <w:lang w:val="uk-UA" w:eastAsia="uk-UA"/>
        </w:rPr>
        <w:t>Засада передбачає право потерпілого заявити про вчинення щодо нього криміналь</w:t>
      </w:r>
      <w:r w:rsidRPr="000B1571">
        <w:rPr>
          <w:rFonts w:ascii="Times New Roman" w:eastAsia="Times New Roman" w:hAnsi="Times New Roman" w:cs="Times New Roman"/>
          <w:sz w:val="28"/>
          <w:szCs w:val="28"/>
          <w:lang w:val="uk-UA" w:eastAsia="uk-UA"/>
        </w:rPr>
        <w:softHyphen/>
        <w:t>ного правопорушення, передбаченого ст. 477 КПК, що дає підставу для початку прова</w:t>
      </w:r>
      <w:r w:rsidRPr="000B1571">
        <w:rPr>
          <w:rFonts w:ascii="Times New Roman" w:eastAsia="Times New Roman" w:hAnsi="Times New Roman" w:cs="Times New Roman"/>
          <w:sz w:val="28"/>
          <w:szCs w:val="28"/>
          <w:lang w:val="uk-UA" w:eastAsia="uk-UA"/>
        </w:rPr>
        <w:softHyphen/>
        <w:t>дження у формі приватного обвинувачення. При цьому відмова потерпілого від обви</w:t>
      </w:r>
      <w:r w:rsidRPr="000B1571">
        <w:rPr>
          <w:rFonts w:ascii="Times New Roman" w:eastAsia="Times New Roman" w:hAnsi="Times New Roman" w:cs="Times New Roman"/>
          <w:sz w:val="28"/>
          <w:szCs w:val="28"/>
          <w:lang w:val="uk-UA" w:eastAsia="uk-UA"/>
        </w:rPr>
        <w:softHyphen/>
        <w:t>нувачення є безумовною підставою для закриття кримінального провадження у такій формі.</w:t>
      </w:r>
    </w:p>
    <w:p w:rsidR="002667E2" w:rsidRDefault="002667E2" w:rsidP="000B1571">
      <w:pPr>
        <w:spacing w:after="0"/>
        <w:ind w:left="20" w:right="20" w:firstLine="300"/>
        <w:jc w:val="both"/>
        <w:rPr>
          <w:rFonts w:ascii="Times New Roman" w:eastAsia="Times New Roman" w:hAnsi="Times New Roman" w:cs="Times New Roman"/>
          <w:b/>
          <w:bCs/>
          <w:sz w:val="28"/>
          <w:szCs w:val="28"/>
          <w:lang w:val="uk-UA" w:eastAsia="uk-UA"/>
        </w:rPr>
      </w:pPr>
    </w:p>
    <w:p w:rsidR="000B1571" w:rsidRPr="000B1571" w:rsidRDefault="000B1571" w:rsidP="000B1571">
      <w:pPr>
        <w:spacing w:after="0"/>
        <w:ind w:left="20" w:right="20" w:firstLine="300"/>
        <w:jc w:val="both"/>
        <w:rPr>
          <w:rFonts w:ascii="Times New Roman" w:eastAsia="Times New Roman" w:hAnsi="Times New Roman" w:cs="Times New Roman"/>
          <w:sz w:val="28"/>
          <w:szCs w:val="28"/>
          <w:lang w:val="uk-UA"/>
        </w:rPr>
      </w:pPr>
      <w:r w:rsidRPr="000B1571">
        <w:rPr>
          <w:rFonts w:ascii="Times New Roman" w:eastAsia="Times New Roman" w:hAnsi="Times New Roman" w:cs="Times New Roman"/>
          <w:b/>
          <w:bCs/>
          <w:sz w:val="28"/>
          <w:szCs w:val="28"/>
          <w:lang w:val="uk-UA" w:eastAsia="uk-UA"/>
        </w:rPr>
        <w:t>Засада розумності строків</w:t>
      </w:r>
      <w:r w:rsidRPr="000B1571">
        <w:rPr>
          <w:rFonts w:ascii="Times New Roman" w:eastAsia="Times New Roman" w:hAnsi="Times New Roman" w:cs="Times New Roman"/>
          <w:sz w:val="28"/>
          <w:szCs w:val="28"/>
          <w:lang w:val="uk-UA" w:eastAsia="uk-UA"/>
        </w:rPr>
        <w:t xml:space="preserve"> вперше знайшла своє відображення у КПК відповідно до положень ратифікованої Україною Конвенції про захист прав людини і основополо</w:t>
      </w:r>
      <w:r w:rsidRPr="000B1571">
        <w:rPr>
          <w:rFonts w:ascii="Times New Roman" w:eastAsia="Times New Roman" w:hAnsi="Times New Roman" w:cs="Times New Roman"/>
          <w:sz w:val="28"/>
          <w:szCs w:val="28"/>
          <w:lang w:val="uk-UA" w:eastAsia="uk-UA"/>
        </w:rPr>
        <w:softHyphen/>
        <w:t>жних свобод, у ч. 1 ст. 6 якої закріплено право кожної людини, проти якої висунуто кримінальне обвинувачення, на справедливий і відкритий його розгляд впродовж розу</w:t>
      </w:r>
      <w:r w:rsidRPr="000B1571">
        <w:rPr>
          <w:rFonts w:ascii="Times New Roman" w:eastAsia="Times New Roman" w:hAnsi="Times New Roman" w:cs="Times New Roman"/>
          <w:sz w:val="28"/>
          <w:szCs w:val="28"/>
          <w:lang w:val="uk-UA" w:eastAsia="uk-UA"/>
        </w:rPr>
        <w:softHyphen/>
        <w:t>много строку незалежним і безстороннім судом.</w:t>
      </w:r>
    </w:p>
    <w:p w:rsidR="000B1571" w:rsidRDefault="000B1571" w:rsidP="000B1571">
      <w:pPr>
        <w:spacing w:after="0"/>
        <w:ind w:right="20" w:firstLine="300"/>
        <w:jc w:val="both"/>
        <w:rPr>
          <w:rFonts w:ascii="Times New Roman" w:eastAsia="Times New Roman" w:hAnsi="Times New Roman" w:cs="Times New Roman"/>
          <w:sz w:val="28"/>
          <w:szCs w:val="28"/>
          <w:lang w:val="uk-UA"/>
        </w:rPr>
      </w:pPr>
      <w:r w:rsidRPr="000B1571">
        <w:rPr>
          <w:rFonts w:ascii="Times New Roman" w:eastAsia="Times New Roman" w:hAnsi="Times New Roman" w:cs="Times New Roman"/>
          <w:sz w:val="28"/>
          <w:szCs w:val="28"/>
          <w:lang w:val="uk-UA" w:eastAsia="uk-UA"/>
        </w:rPr>
        <w:t xml:space="preserve">Засада діє на всіх стадіях кримінального процесу. В розумні строки кримінального провадження повинні бути виконані процесуальні дії або прийнято </w:t>
      </w:r>
      <w:r w:rsidRPr="000B1571">
        <w:rPr>
          <w:rFonts w:ascii="Times New Roman" w:eastAsia="Times New Roman" w:hAnsi="Times New Roman" w:cs="Times New Roman"/>
          <w:sz w:val="28"/>
          <w:szCs w:val="28"/>
          <w:lang w:val="uk-UA" w:eastAsia="uk-UA"/>
        </w:rPr>
        <w:lastRenderedPageBreak/>
        <w:t>відповідне процесу</w:t>
      </w:r>
      <w:r w:rsidRPr="000B1571">
        <w:rPr>
          <w:rFonts w:ascii="Times New Roman" w:eastAsia="Times New Roman" w:hAnsi="Times New Roman" w:cs="Times New Roman"/>
          <w:sz w:val="28"/>
          <w:szCs w:val="28"/>
          <w:lang w:val="uk-UA" w:eastAsia="uk-UA"/>
        </w:rPr>
        <w:softHyphen/>
        <w:t>альне рішення. Такі дії і рішення повинні бути виконані без невиправданої затримки і в межах строків, визначених у КПК.</w:t>
      </w:r>
    </w:p>
    <w:p w:rsidR="000B1571" w:rsidRPr="000B1571" w:rsidRDefault="000B1571" w:rsidP="000B1571">
      <w:pPr>
        <w:spacing w:after="0"/>
        <w:ind w:right="20" w:firstLine="300"/>
        <w:jc w:val="both"/>
        <w:rPr>
          <w:rFonts w:ascii="Times New Roman" w:eastAsia="Times New Roman" w:hAnsi="Times New Roman" w:cs="Times New Roman"/>
          <w:sz w:val="28"/>
          <w:szCs w:val="28"/>
          <w:lang w:val="uk-UA"/>
        </w:rPr>
      </w:pPr>
      <w:bookmarkStart w:id="4" w:name="_GoBack"/>
      <w:bookmarkEnd w:id="4"/>
      <w:r w:rsidRPr="000B1571">
        <w:rPr>
          <w:rFonts w:ascii="Times New Roman" w:eastAsia="Times New Roman" w:hAnsi="Times New Roman" w:cs="Times New Roman"/>
          <w:sz w:val="28"/>
          <w:szCs w:val="28"/>
          <w:lang w:val="uk-UA" w:eastAsia="uk-UA"/>
        </w:rPr>
        <w:t xml:space="preserve">Поняття «розумні </w:t>
      </w:r>
      <w:r w:rsidRPr="000B1571">
        <w:rPr>
          <w:rFonts w:ascii="Times New Roman" w:eastAsia="Times New Roman" w:hAnsi="Times New Roman" w:cs="Times New Roman"/>
          <w:sz w:val="28"/>
          <w:szCs w:val="28"/>
        </w:rPr>
        <w:t xml:space="preserve">строки» не </w:t>
      </w:r>
      <w:r w:rsidRPr="000B1571">
        <w:rPr>
          <w:rFonts w:ascii="Times New Roman" w:eastAsia="Times New Roman" w:hAnsi="Times New Roman" w:cs="Times New Roman"/>
          <w:sz w:val="28"/>
          <w:szCs w:val="28"/>
          <w:lang w:val="uk-UA" w:eastAsia="uk-UA"/>
        </w:rPr>
        <w:t>має чіткого визначення. Проте в законі вказано крите</w:t>
      </w:r>
      <w:r w:rsidRPr="000B1571">
        <w:rPr>
          <w:rFonts w:ascii="Times New Roman" w:eastAsia="Times New Roman" w:hAnsi="Times New Roman" w:cs="Times New Roman"/>
          <w:sz w:val="28"/>
          <w:szCs w:val="28"/>
          <w:lang w:val="uk-UA" w:eastAsia="uk-UA"/>
        </w:rPr>
        <w:softHyphen/>
        <w:t>рії, за якими визначаються розумність строків: обсяг і складність провадження; кіль</w:t>
      </w:r>
      <w:r w:rsidRPr="000B1571">
        <w:rPr>
          <w:rFonts w:ascii="Times New Roman" w:eastAsia="Times New Roman" w:hAnsi="Times New Roman" w:cs="Times New Roman"/>
          <w:sz w:val="28"/>
          <w:szCs w:val="28"/>
          <w:lang w:val="uk-UA" w:eastAsia="uk-UA"/>
        </w:rPr>
        <w:softHyphen/>
        <w:t>кість слідчих дій, кількість підозрюваних (обвинувачених), потерпілих і свідків, необ</w:t>
      </w:r>
      <w:r w:rsidRPr="000B1571">
        <w:rPr>
          <w:rFonts w:ascii="Times New Roman" w:eastAsia="Times New Roman" w:hAnsi="Times New Roman" w:cs="Times New Roman"/>
          <w:sz w:val="28"/>
          <w:szCs w:val="28"/>
          <w:lang w:val="uk-UA" w:eastAsia="uk-UA"/>
        </w:rPr>
        <w:softHyphen/>
        <w:t>хідність проведення експертиз; поведінка учасників кримінального провадження; спосіб здійснення слідчим, прокурором, судом своїх повноважень. Такий строк визна</w:t>
      </w:r>
      <w:r w:rsidRPr="000B1571">
        <w:rPr>
          <w:rFonts w:ascii="Times New Roman" w:eastAsia="Times New Roman" w:hAnsi="Times New Roman" w:cs="Times New Roman"/>
          <w:sz w:val="28"/>
          <w:szCs w:val="28"/>
          <w:lang w:val="uk-UA" w:eastAsia="uk-UA"/>
        </w:rPr>
        <w:softHyphen/>
        <w:t>чається в кожному випадку окремо, але він не повинен перевищувати чітко встановлені законодавством строки. Проведення досудового розслідування в розумні строки забез</w:t>
      </w:r>
      <w:r w:rsidRPr="000B1571">
        <w:rPr>
          <w:rFonts w:ascii="Times New Roman" w:eastAsia="Times New Roman" w:hAnsi="Times New Roman" w:cs="Times New Roman"/>
          <w:sz w:val="28"/>
          <w:szCs w:val="28"/>
          <w:lang w:val="uk-UA" w:eastAsia="uk-UA"/>
        </w:rPr>
        <w:softHyphen/>
        <w:t xml:space="preserve">печують прокурор, слідчий суддя, а судового розгляду </w:t>
      </w:r>
      <w:r w:rsidRPr="000B1571">
        <w:rPr>
          <w:rFonts w:ascii="Times New Roman" w:eastAsia="Times New Roman" w:hAnsi="Times New Roman" w:cs="Times New Roman"/>
          <w:sz w:val="28"/>
          <w:szCs w:val="28"/>
        </w:rPr>
        <w:t xml:space="preserve">— </w:t>
      </w:r>
      <w:r w:rsidRPr="000B1571">
        <w:rPr>
          <w:rFonts w:ascii="Times New Roman" w:eastAsia="Times New Roman" w:hAnsi="Times New Roman" w:cs="Times New Roman"/>
          <w:sz w:val="28"/>
          <w:szCs w:val="28"/>
          <w:lang w:val="uk-UA" w:eastAsia="uk-UA"/>
        </w:rPr>
        <w:t>суд. При цьому підозрюваний (обвинувачений), потерпілий мають право звертатися до них з обгрунтованим клопотанням про проведення провадження у більш короткі строки, ніж ті, які передбачені КПК.</w:t>
      </w:r>
    </w:p>
    <w:p w:rsidR="000B1571" w:rsidRPr="000B1571" w:rsidRDefault="000B1571" w:rsidP="000B1571">
      <w:pPr>
        <w:spacing w:after="0"/>
        <w:ind w:left="20" w:right="40" w:firstLine="300"/>
        <w:jc w:val="both"/>
        <w:rPr>
          <w:rFonts w:ascii="Times New Roman" w:eastAsia="Times New Roman" w:hAnsi="Times New Roman" w:cs="Times New Roman"/>
          <w:sz w:val="28"/>
          <w:szCs w:val="28"/>
          <w:lang w:val="uk-UA"/>
        </w:rPr>
      </w:pPr>
      <w:r w:rsidRPr="000B1571">
        <w:rPr>
          <w:rFonts w:ascii="Times New Roman" w:eastAsia="Times New Roman" w:hAnsi="Times New Roman" w:cs="Times New Roman"/>
          <w:sz w:val="28"/>
          <w:szCs w:val="28"/>
          <w:lang w:val="uk-UA" w:eastAsia="uk-UA"/>
        </w:rPr>
        <w:t>Законом передбачено, що кримінальне провадження щодо особи, яка тримається під вартою, та неповнолітнього повинно здійснюватися невідкладно і розглянуто в суді першочергово. Проте й інші особи мають право на розгляд обвинувачення проти них в суді в найкоротший строк або на його припинення шляхом закриття провадження.</w:t>
      </w:r>
    </w:p>
    <w:p w:rsidR="000B1571" w:rsidRPr="000B1571" w:rsidRDefault="000B1571" w:rsidP="000B1571">
      <w:pPr>
        <w:spacing w:after="0"/>
        <w:ind w:left="20" w:right="40" w:firstLine="300"/>
        <w:jc w:val="both"/>
        <w:rPr>
          <w:rFonts w:ascii="Times New Roman" w:eastAsia="Times New Roman" w:hAnsi="Times New Roman" w:cs="Times New Roman"/>
          <w:sz w:val="28"/>
          <w:szCs w:val="28"/>
          <w:lang w:val="uk-UA"/>
        </w:rPr>
      </w:pPr>
      <w:r w:rsidRPr="000B1571">
        <w:rPr>
          <w:rFonts w:ascii="Times New Roman" w:eastAsia="Times New Roman" w:hAnsi="Times New Roman" w:cs="Times New Roman"/>
          <w:sz w:val="28"/>
          <w:szCs w:val="28"/>
          <w:lang w:val="uk-UA" w:eastAsia="uk-UA"/>
        </w:rPr>
        <w:t xml:space="preserve">Відповідно до ч. </w:t>
      </w:r>
      <w:r w:rsidRPr="000B1571">
        <w:rPr>
          <w:rFonts w:ascii="Times New Roman" w:eastAsia="Times New Roman" w:hAnsi="Times New Roman" w:cs="Times New Roman"/>
          <w:sz w:val="28"/>
          <w:szCs w:val="28"/>
        </w:rPr>
        <w:t xml:space="preserve">1 </w:t>
      </w:r>
      <w:r w:rsidRPr="000B1571">
        <w:rPr>
          <w:rFonts w:ascii="Times New Roman" w:eastAsia="Times New Roman" w:hAnsi="Times New Roman" w:cs="Times New Roman"/>
          <w:sz w:val="28"/>
          <w:szCs w:val="28"/>
          <w:lang w:val="uk-UA" w:eastAsia="uk-UA"/>
        </w:rPr>
        <w:t xml:space="preserve">ст. </w:t>
      </w:r>
      <w:r w:rsidRPr="000B1571">
        <w:rPr>
          <w:rFonts w:ascii="Times New Roman" w:eastAsia="Times New Roman" w:hAnsi="Times New Roman" w:cs="Times New Roman"/>
          <w:sz w:val="28"/>
          <w:szCs w:val="28"/>
        </w:rPr>
        <w:t xml:space="preserve">308 </w:t>
      </w:r>
      <w:r w:rsidRPr="000B1571">
        <w:rPr>
          <w:rFonts w:ascii="Times New Roman" w:eastAsia="Times New Roman" w:hAnsi="Times New Roman" w:cs="Times New Roman"/>
          <w:sz w:val="28"/>
          <w:szCs w:val="28"/>
          <w:lang w:val="uk-UA" w:eastAsia="uk-UA"/>
        </w:rPr>
        <w:t>КПК підозрюваний, обвинувачений, потерпілий недотриман</w:t>
      </w:r>
      <w:r w:rsidRPr="000B1571">
        <w:rPr>
          <w:rFonts w:ascii="Times New Roman" w:eastAsia="Times New Roman" w:hAnsi="Times New Roman" w:cs="Times New Roman"/>
          <w:sz w:val="28"/>
          <w:szCs w:val="28"/>
          <w:lang w:val="uk-UA" w:eastAsia="uk-UA"/>
        </w:rPr>
        <w:softHyphen/>
        <w:t>ня розумних строків слідчим, прокурором під час досудового розслідування можуть оскар</w:t>
      </w:r>
      <w:r w:rsidRPr="000B1571">
        <w:rPr>
          <w:rFonts w:ascii="Times New Roman" w:eastAsia="Times New Roman" w:hAnsi="Times New Roman" w:cs="Times New Roman"/>
          <w:sz w:val="28"/>
          <w:szCs w:val="28"/>
          <w:lang w:val="uk-UA" w:eastAsia="uk-UA"/>
        </w:rPr>
        <w:softHyphen/>
        <w:t xml:space="preserve">жити прокурору вищого рівня. Службові особи, винуваті у недотриманні розумних строків, можуть бути притягнуті до відповідальності, встановленої законом (ч. З ст. </w:t>
      </w:r>
      <w:r w:rsidRPr="000B1571">
        <w:rPr>
          <w:rFonts w:ascii="Times New Roman" w:eastAsia="Times New Roman" w:hAnsi="Times New Roman" w:cs="Times New Roman"/>
          <w:sz w:val="28"/>
          <w:szCs w:val="28"/>
        </w:rPr>
        <w:t xml:space="preserve">308 </w:t>
      </w:r>
      <w:r w:rsidRPr="000B1571">
        <w:rPr>
          <w:rFonts w:ascii="Times New Roman" w:eastAsia="Times New Roman" w:hAnsi="Times New Roman" w:cs="Times New Roman"/>
          <w:sz w:val="28"/>
          <w:szCs w:val="28"/>
          <w:lang w:val="uk-UA" w:eastAsia="uk-UA"/>
        </w:rPr>
        <w:t>КПК).</w:t>
      </w:r>
    </w:p>
    <w:p w:rsidR="000B1571" w:rsidRPr="000B1571" w:rsidRDefault="000B1571" w:rsidP="000B1571">
      <w:pPr>
        <w:spacing w:after="360"/>
        <w:ind w:left="20" w:right="40" w:firstLine="300"/>
        <w:jc w:val="both"/>
        <w:rPr>
          <w:rFonts w:ascii="Times New Roman" w:eastAsia="Times New Roman" w:hAnsi="Times New Roman" w:cs="Times New Roman"/>
          <w:sz w:val="28"/>
          <w:szCs w:val="28"/>
          <w:lang w:val="uk-UA"/>
        </w:rPr>
      </w:pPr>
      <w:r w:rsidRPr="000B1571">
        <w:rPr>
          <w:rFonts w:ascii="Times New Roman" w:eastAsia="Times New Roman" w:hAnsi="Times New Roman" w:cs="Times New Roman"/>
          <w:sz w:val="28"/>
          <w:szCs w:val="28"/>
          <w:lang w:val="uk-UA" w:eastAsia="uk-UA"/>
        </w:rPr>
        <w:t>Законодавець вперше з метою скорочення строків судового розгляду ввів спрощене провадження до кримінальних проступків та кримінальне провадження на підставі угод: про примирення між потерпілим і підозрюваним (обвинуваченим) та про визнан</w:t>
      </w:r>
      <w:r w:rsidRPr="000B1571">
        <w:rPr>
          <w:rFonts w:ascii="Times New Roman" w:eastAsia="Times New Roman" w:hAnsi="Times New Roman" w:cs="Times New Roman"/>
          <w:sz w:val="28"/>
          <w:szCs w:val="28"/>
          <w:lang w:val="uk-UA" w:eastAsia="uk-UA"/>
        </w:rPr>
        <w:softHyphen/>
        <w:t>ня винуватості між прокурором і підозрюваним (обвинуваченим).</w:t>
      </w:r>
    </w:p>
    <w:p w:rsidR="00722152" w:rsidRPr="000B1571" w:rsidRDefault="00722152" w:rsidP="000B1571">
      <w:pPr>
        <w:spacing w:after="0"/>
        <w:ind w:left="20" w:right="20" w:firstLine="300"/>
        <w:jc w:val="both"/>
        <w:rPr>
          <w:rFonts w:ascii="Times New Roman" w:eastAsia="Times New Roman" w:hAnsi="Times New Roman" w:cs="Times New Roman"/>
          <w:sz w:val="28"/>
          <w:szCs w:val="28"/>
          <w:lang w:val="uk-UA"/>
        </w:rPr>
      </w:pPr>
    </w:p>
    <w:p w:rsidR="00722152" w:rsidRPr="000B1571" w:rsidRDefault="006F4E34" w:rsidP="000B1571">
      <w:pPr>
        <w:tabs>
          <w:tab w:val="left" w:pos="3270"/>
        </w:tabs>
        <w:spacing w:after="0"/>
        <w:ind w:left="20" w:right="40" w:firstLine="300"/>
        <w:jc w:val="both"/>
        <w:rPr>
          <w:rFonts w:ascii="Times New Roman" w:eastAsia="Times New Roman" w:hAnsi="Times New Roman" w:cs="Times New Roman"/>
          <w:sz w:val="28"/>
          <w:szCs w:val="28"/>
          <w:lang w:val="uk-UA"/>
        </w:rPr>
      </w:pPr>
      <w:r w:rsidRPr="000B1571">
        <w:rPr>
          <w:rFonts w:ascii="Times New Roman" w:eastAsia="Times New Roman" w:hAnsi="Times New Roman" w:cs="Times New Roman"/>
          <w:sz w:val="28"/>
          <w:szCs w:val="28"/>
          <w:lang w:val="uk-UA"/>
        </w:rPr>
        <w:tab/>
      </w:r>
    </w:p>
    <w:p w:rsidR="00113D0B" w:rsidRPr="000B1571" w:rsidRDefault="00113D0B" w:rsidP="000B1571">
      <w:pPr>
        <w:spacing w:after="0"/>
        <w:ind w:right="20" w:firstLine="300"/>
        <w:jc w:val="both"/>
        <w:rPr>
          <w:rFonts w:ascii="Times New Roman" w:eastAsia="Times New Roman" w:hAnsi="Times New Roman" w:cs="Times New Roman"/>
          <w:sz w:val="28"/>
          <w:szCs w:val="28"/>
          <w:lang w:val="uk-UA"/>
        </w:rPr>
      </w:pPr>
    </w:p>
    <w:p w:rsidR="00293A9D" w:rsidRPr="000B1571" w:rsidRDefault="00293A9D" w:rsidP="000B1571">
      <w:pPr>
        <w:jc w:val="both"/>
        <w:rPr>
          <w:rFonts w:ascii="Times New Roman" w:hAnsi="Times New Roman" w:cs="Times New Roman"/>
          <w:sz w:val="28"/>
          <w:szCs w:val="28"/>
          <w:lang w:val="uk-UA"/>
        </w:rPr>
      </w:pPr>
    </w:p>
    <w:sectPr w:rsidR="00293A9D" w:rsidRPr="000B1571" w:rsidSect="002829D9">
      <w:footerReference w:type="default" r:id="rId9"/>
      <w:pgSz w:w="11909" w:h="16834"/>
      <w:pgMar w:top="567" w:right="567" w:bottom="567" w:left="1134" w:header="0" w:footer="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4A6F" w:rsidRDefault="00CA4A6F" w:rsidP="002667E2">
      <w:pPr>
        <w:spacing w:after="0" w:line="240" w:lineRule="auto"/>
      </w:pPr>
      <w:r>
        <w:separator/>
      </w:r>
    </w:p>
  </w:endnote>
  <w:endnote w:type="continuationSeparator" w:id="1">
    <w:p w:rsidR="00CA4A6F" w:rsidRDefault="00CA4A6F" w:rsidP="002667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364093"/>
      <w:docPartObj>
        <w:docPartGallery w:val="Page Numbers (Bottom of Page)"/>
        <w:docPartUnique/>
      </w:docPartObj>
    </w:sdtPr>
    <w:sdtContent>
      <w:p w:rsidR="002667E2" w:rsidRDefault="00A06EA7">
        <w:pPr>
          <w:pStyle w:val="a6"/>
          <w:jc w:val="center"/>
        </w:pPr>
        <w:fldSimple w:instr=" PAGE   \* MERGEFORMAT ">
          <w:r w:rsidR="00DA4472">
            <w:rPr>
              <w:noProof/>
            </w:rPr>
            <w:t>3</w:t>
          </w:r>
        </w:fldSimple>
      </w:p>
    </w:sdtContent>
  </w:sdt>
  <w:p w:rsidR="002667E2" w:rsidRDefault="002667E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4A6F" w:rsidRDefault="00CA4A6F" w:rsidP="002667E2">
      <w:pPr>
        <w:spacing w:after="0" w:line="240" w:lineRule="auto"/>
      </w:pPr>
      <w:r>
        <w:separator/>
      </w:r>
    </w:p>
  </w:footnote>
  <w:footnote w:type="continuationSeparator" w:id="1">
    <w:p w:rsidR="00CA4A6F" w:rsidRDefault="00CA4A6F" w:rsidP="002667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0361276"/>
    <w:lvl w:ilvl="0">
      <w:numFmt w:val="bullet"/>
      <w:lvlText w:val="-"/>
      <w:lvlJc w:val="left"/>
      <w:rPr>
        <w:rFonts w:ascii="Times New Roman" w:eastAsia="Times New Roman" w:hAnsi="Times New Roman" w:cs="Times New Roman" w:hint="default"/>
        <w:b w:val="0"/>
        <w:bCs w:val="0"/>
        <w:i/>
        <w:iCs/>
        <w:smallCaps w:val="0"/>
        <w:strike w:val="0"/>
        <w:color w:val="000000"/>
        <w:spacing w:val="0"/>
        <w:w w:val="100"/>
        <w:position w:val="0"/>
        <w:sz w:val="20"/>
        <w:szCs w:val="20"/>
        <w:u w:val="none"/>
      </w:rPr>
    </w:lvl>
    <w:lvl w:ilvl="1">
      <w:numFmt w:val="bullet"/>
      <w:lvlText w:val="-"/>
      <w:lvlJc w:val="left"/>
      <w:rPr>
        <w:rFonts w:ascii="Times New Roman" w:eastAsia="Times New Roman" w:hAnsi="Times New Roman" w:cs="Times New Roman" w:hint="default"/>
        <w:b w:val="0"/>
        <w:bCs w:val="0"/>
        <w:i/>
        <w:iCs/>
        <w:smallCaps w:val="0"/>
        <w:strike w:val="0"/>
        <w:color w:val="000000"/>
        <w:spacing w:val="0"/>
        <w:w w:val="100"/>
        <w:position w:val="0"/>
        <w:sz w:val="20"/>
        <w:szCs w:val="20"/>
        <w:u w:val="none"/>
      </w:rPr>
    </w:lvl>
    <w:lvl w:ilvl="2">
      <w:numFmt w:val="bullet"/>
      <w:lvlText w:val="-"/>
      <w:lvlJc w:val="left"/>
      <w:rPr>
        <w:rFonts w:ascii="Times New Roman" w:eastAsia="Times New Roman" w:hAnsi="Times New Roman" w:cs="Times New Roman" w:hint="default"/>
        <w:b w:val="0"/>
        <w:bCs w:val="0"/>
        <w:i/>
        <w:iCs/>
        <w:smallCaps w:val="0"/>
        <w:strike w:val="0"/>
        <w:color w:val="000000"/>
        <w:spacing w:val="0"/>
        <w:w w:val="100"/>
        <w:position w:val="0"/>
        <w:sz w:val="20"/>
        <w:szCs w:val="20"/>
        <w:u w:val="none"/>
      </w:rPr>
    </w:lvl>
    <w:lvl w:ilvl="3">
      <w:start w:val="1"/>
      <w:numFmt w:val="decimal"/>
      <w:lvlText w:val="%1."/>
      <w:lvlJc w:val="left"/>
      <w:rPr>
        <w:b w:val="0"/>
        <w:bCs w:val="0"/>
        <w:i/>
        <w:iCs/>
        <w:smallCaps w:val="0"/>
        <w:strike w:val="0"/>
        <w:color w:val="000000"/>
        <w:spacing w:val="0"/>
        <w:w w:val="100"/>
        <w:position w:val="0"/>
        <w:sz w:val="20"/>
        <w:szCs w:val="20"/>
        <w:u w:val="none"/>
      </w:rPr>
    </w:lvl>
    <w:lvl w:ilvl="4">
      <w:start w:val="1"/>
      <w:numFmt w:val="decimal"/>
      <w:lvlText w:val="%1."/>
      <w:lvlJc w:val="left"/>
      <w:rPr>
        <w:b w:val="0"/>
        <w:bCs w:val="0"/>
        <w:i/>
        <w:iCs/>
        <w:smallCaps w:val="0"/>
        <w:strike w:val="0"/>
        <w:color w:val="000000"/>
        <w:spacing w:val="0"/>
        <w:w w:val="100"/>
        <w:position w:val="0"/>
        <w:sz w:val="20"/>
        <w:szCs w:val="20"/>
        <w:u w:val="none"/>
      </w:rPr>
    </w:lvl>
    <w:lvl w:ilvl="5">
      <w:start w:val="1"/>
      <w:numFmt w:val="decimal"/>
      <w:lvlText w:val="%1."/>
      <w:lvlJc w:val="left"/>
      <w:rPr>
        <w:b w:val="0"/>
        <w:bCs w:val="0"/>
        <w:i/>
        <w:iCs/>
        <w:smallCaps w:val="0"/>
        <w:strike w:val="0"/>
        <w:color w:val="000000"/>
        <w:spacing w:val="0"/>
        <w:w w:val="100"/>
        <w:position w:val="0"/>
        <w:sz w:val="20"/>
        <w:szCs w:val="20"/>
        <w:u w:val="none"/>
      </w:rPr>
    </w:lvl>
    <w:lvl w:ilvl="6">
      <w:start w:val="1"/>
      <w:numFmt w:val="decimal"/>
      <w:lvlText w:val="%1."/>
      <w:lvlJc w:val="left"/>
      <w:rPr>
        <w:b w:val="0"/>
        <w:bCs w:val="0"/>
        <w:i/>
        <w:iCs/>
        <w:smallCaps w:val="0"/>
        <w:strike w:val="0"/>
        <w:color w:val="000000"/>
        <w:spacing w:val="0"/>
        <w:w w:val="100"/>
        <w:position w:val="0"/>
        <w:sz w:val="20"/>
        <w:szCs w:val="20"/>
        <w:u w:val="none"/>
      </w:rPr>
    </w:lvl>
    <w:lvl w:ilvl="7">
      <w:start w:val="1"/>
      <w:numFmt w:val="decimal"/>
      <w:lvlText w:val="%1."/>
      <w:lvlJc w:val="left"/>
      <w:rPr>
        <w:b w:val="0"/>
        <w:bCs w:val="0"/>
        <w:i/>
        <w:iCs/>
        <w:smallCaps w:val="0"/>
        <w:strike w:val="0"/>
        <w:color w:val="000000"/>
        <w:spacing w:val="0"/>
        <w:w w:val="100"/>
        <w:position w:val="0"/>
        <w:sz w:val="20"/>
        <w:szCs w:val="20"/>
        <w:u w:val="none"/>
      </w:rPr>
    </w:lvl>
    <w:lvl w:ilvl="8">
      <w:start w:val="1"/>
      <w:numFmt w:val="decimal"/>
      <w:lvlText w:val="%1."/>
      <w:lvlJc w:val="left"/>
      <w:rPr>
        <w:b w:val="0"/>
        <w:bCs w:val="0"/>
        <w:i/>
        <w:iCs/>
        <w:smallCaps w:val="0"/>
        <w:strike w:val="0"/>
        <w:color w:val="000000"/>
        <w:spacing w:val="0"/>
        <w:w w:val="100"/>
        <w:position w:val="0"/>
        <w:sz w:val="20"/>
        <w:szCs w:val="20"/>
        <w:u w:val="none"/>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bullet"/>
      <w:lvlText w:val="-"/>
      <w:lvlJc w:val="left"/>
      <w:rPr>
        <w:b w:val="0"/>
        <w:bCs w:val="0"/>
        <w:i w:val="0"/>
        <w:iCs w:val="0"/>
        <w:smallCaps w:val="0"/>
        <w:strike w:val="0"/>
        <w:color w:val="000000"/>
        <w:spacing w:val="0"/>
        <w:w w:val="100"/>
        <w:position w:val="0"/>
        <w:sz w:val="19"/>
        <w:szCs w:val="19"/>
        <w:u w:val="none"/>
      </w:rPr>
    </w:lvl>
    <w:lvl w:ilvl="2">
      <w:start w:val="1"/>
      <w:numFmt w:val="bullet"/>
      <w:lvlText w:val="-"/>
      <w:lvlJc w:val="left"/>
      <w:rPr>
        <w:b w:val="0"/>
        <w:bCs w:val="0"/>
        <w:i w:val="0"/>
        <w:iCs w:val="0"/>
        <w:smallCaps w:val="0"/>
        <w:strike w:val="0"/>
        <w:color w:val="000000"/>
        <w:spacing w:val="0"/>
        <w:w w:val="100"/>
        <w:position w:val="0"/>
        <w:sz w:val="19"/>
        <w:szCs w:val="19"/>
        <w:u w:val="none"/>
      </w:rPr>
    </w:lvl>
    <w:lvl w:ilvl="3">
      <w:start w:val="1"/>
      <w:numFmt w:val="bullet"/>
      <w:lvlText w:val="-"/>
      <w:lvlJc w:val="left"/>
      <w:rPr>
        <w:b w:val="0"/>
        <w:bCs w:val="0"/>
        <w:i w:val="0"/>
        <w:iCs w:val="0"/>
        <w:smallCaps w:val="0"/>
        <w:strike w:val="0"/>
        <w:color w:val="000000"/>
        <w:spacing w:val="0"/>
        <w:w w:val="100"/>
        <w:position w:val="0"/>
        <w:sz w:val="19"/>
        <w:szCs w:val="19"/>
        <w:u w:val="none"/>
      </w:rPr>
    </w:lvl>
    <w:lvl w:ilvl="4">
      <w:start w:val="1"/>
      <w:numFmt w:val="bullet"/>
      <w:lvlText w:val="-"/>
      <w:lvlJc w:val="left"/>
      <w:rPr>
        <w:b w:val="0"/>
        <w:bCs w:val="0"/>
        <w:i w:val="0"/>
        <w:iCs w:val="0"/>
        <w:smallCaps w:val="0"/>
        <w:strike w:val="0"/>
        <w:color w:val="000000"/>
        <w:spacing w:val="0"/>
        <w:w w:val="100"/>
        <w:position w:val="0"/>
        <w:sz w:val="19"/>
        <w:szCs w:val="19"/>
        <w:u w:val="none"/>
      </w:rPr>
    </w:lvl>
    <w:lvl w:ilvl="5">
      <w:start w:val="1"/>
      <w:numFmt w:val="bullet"/>
      <w:lvlText w:val="-"/>
      <w:lvlJc w:val="left"/>
      <w:rPr>
        <w:b w:val="0"/>
        <w:bCs w:val="0"/>
        <w:i w:val="0"/>
        <w:iCs w:val="0"/>
        <w:smallCaps w:val="0"/>
        <w:strike w:val="0"/>
        <w:color w:val="000000"/>
        <w:spacing w:val="0"/>
        <w:w w:val="100"/>
        <w:position w:val="0"/>
        <w:sz w:val="19"/>
        <w:szCs w:val="19"/>
        <w:u w:val="none"/>
      </w:rPr>
    </w:lvl>
    <w:lvl w:ilvl="6">
      <w:start w:val="1"/>
      <w:numFmt w:val="bullet"/>
      <w:lvlText w:val="-"/>
      <w:lvlJc w:val="left"/>
      <w:rPr>
        <w:b w:val="0"/>
        <w:bCs w:val="0"/>
        <w:i w:val="0"/>
        <w:iCs w:val="0"/>
        <w:smallCaps w:val="0"/>
        <w:strike w:val="0"/>
        <w:color w:val="000000"/>
        <w:spacing w:val="0"/>
        <w:w w:val="100"/>
        <w:position w:val="0"/>
        <w:sz w:val="19"/>
        <w:szCs w:val="19"/>
        <w:u w:val="none"/>
      </w:rPr>
    </w:lvl>
    <w:lvl w:ilvl="7">
      <w:start w:val="1"/>
      <w:numFmt w:val="bullet"/>
      <w:lvlText w:val="-"/>
      <w:lvlJc w:val="left"/>
      <w:rPr>
        <w:b w:val="0"/>
        <w:bCs w:val="0"/>
        <w:i w:val="0"/>
        <w:iCs w:val="0"/>
        <w:smallCaps w:val="0"/>
        <w:strike w:val="0"/>
        <w:color w:val="000000"/>
        <w:spacing w:val="0"/>
        <w:w w:val="100"/>
        <w:position w:val="0"/>
        <w:sz w:val="19"/>
        <w:szCs w:val="19"/>
        <w:u w:val="none"/>
      </w:rPr>
    </w:lvl>
    <w:lvl w:ilvl="8">
      <w:start w:val="1"/>
      <w:numFmt w:val="bullet"/>
      <w:lvlText w:val="-"/>
      <w:lvlJc w:val="left"/>
      <w:rPr>
        <w:b w:val="0"/>
        <w:bCs w:val="0"/>
        <w:i w:val="0"/>
        <w:iCs w:val="0"/>
        <w:smallCaps w:val="0"/>
        <w:strike w:val="0"/>
        <w:color w:val="000000"/>
        <w:spacing w:val="0"/>
        <w:w w:val="100"/>
        <w:position w:val="0"/>
        <w:sz w:val="19"/>
        <w:szCs w:val="19"/>
        <w:u w:val="none"/>
      </w:rPr>
    </w:lvl>
  </w:abstractNum>
  <w:abstractNum w:abstractNumId="2">
    <w:nsid w:val="1650286A"/>
    <w:multiLevelType w:val="hybridMultilevel"/>
    <w:tmpl w:val="21426C5E"/>
    <w:lvl w:ilvl="0" w:tplc="0100BAC8">
      <w:start w:val="1"/>
      <w:numFmt w:val="decimal"/>
      <w:lvlText w:val="%1)"/>
      <w:lvlJc w:val="left"/>
      <w:pPr>
        <w:ind w:left="2440" w:hanging="360"/>
      </w:pPr>
      <w:rPr>
        <w:rFonts w:hint="default"/>
      </w:rPr>
    </w:lvl>
    <w:lvl w:ilvl="1" w:tplc="04220019" w:tentative="1">
      <w:start w:val="1"/>
      <w:numFmt w:val="lowerLetter"/>
      <w:lvlText w:val="%2."/>
      <w:lvlJc w:val="left"/>
      <w:pPr>
        <w:ind w:left="3160" w:hanging="360"/>
      </w:pPr>
    </w:lvl>
    <w:lvl w:ilvl="2" w:tplc="0422001B" w:tentative="1">
      <w:start w:val="1"/>
      <w:numFmt w:val="lowerRoman"/>
      <w:lvlText w:val="%3."/>
      <w:lvlJc w:val="right"/>
      <w:pPr>
        <w:ind w:left="3880" w:hanging="180"/>
      </w:pPr>
    </w:lvl>
    <w:lvl w:ilvl="3" w:tplc="0422000F" w:tentative="1">
      <w:start w:val="1"/>
      <w:numFmt w:val="decimal"/>
      <w:lvlText w:val="%4."/>
      <w:lvlJc w:val="left"/>
      <w:pPr>
        <w:ind w:left="4600" w:hanging="360"/>
      </w:pPr>
    </w:lvl>
    <w:lvl w:ilvl="4" w:tplc="04220019" w:tentative="1">
      <w:start w:val="1"/>
      <w:numFmt w:val="lowerLetter"/>
      <w:lvlText w:val="%5."/>
      <w:lvlJc w:val="left"/>
      <w:pPr>
        <w:ind w:left="5320" w:hanging="360"/>
      </w:pPr>
    </w:lvl>
    <w:lvl w:ilvl="5" w:tplc="0422001B" w:tentative="1">
      <w:start w:val="1"/>
      <w:numFmt w:val="lowerRoman"/>
      <w:lvlText w:val="%6."/>
      <w:lvlJc w:val="right"/>
      <w:pPr>
        <w:ind w:left="6040" w:hanging="180"/>
      </w:pPr>
    </w:lvl>
    <w:lvl w:ilvl="6" w:tplc="0422000F" w:tentative="1">
      <w:start w:val="1"/>
      <w:numFmt w:val="decimal"/>
      <w:lvlText w:val="%7."/>
      <w:lvlJc w:val="left"/>
      <w:pPr>
        <w:ind w:left="6760" w:hanging="360"/>
      </w:pPr>
    </w:lvl>
    <w:lvl w:ilvl="7" w:tplc="04220019" w:tentative="1">
      <w:start w:val="1"/>
      <w:numFmt w:val="lowerLetter"/>
      <w:lvlText w:val="%8."/>
      <w:lvlJc w:val="left"/>
      <w:pPr>
        <w:ind w:left="7480" w:hanging="360"/>
      </w:pPr>
    </w:lvl>
    <w:lvl w:ilvl="8" w:tplc="0422001B" w:tentative="1">
      <w:start w:val="1"/>
      <w:numFmt w:val="lowerRoman"/>
      <w:lvlText w:val="%9."/>
      <w:lvlJc w:val="right"/>
      <w:pPr>
        <w:ind w:left="8200" w:hanging="180"/>
      </w:pPr>
    </w:lvl>
  </w:abstractNum>
  <w:abstractNum w:abstractNumId="3">
    <w:nsid w:val="172E71DC"/>
    <w:multiLevelType w:val="hybridMultilevel"/>
    <w:tmpl w:val="7F3CB6D4"/>
    <w:lvl w:ilvl="0" w:tplc="5E6848A6">
      <w:numFmt w:val="bullet"/>
      <w:lvlText w:val="-"/>
      <w:lvlJc w:val="left"/>
      <w:pPr>
        <w:ind w:left="680" w:hanging="360"/>
      </w:pPr>
      <w:rPr>
        <w:rFonts w:ascii="Times New Roman" w:eastAsia="Times New Roman" w:hAnsi="Times New Roman" w:cs="Times New Roman" w:hint="default"/>
      </w:rPr>
    </w:lvl>
    <w:lvl w:ilvl="1" w:tplc="04190003">
      <w:start w:val="1"/>
      <w:numFmt w:val="bullet"/>
      <w:lvlText w:val="o"/>
      <w:lvlJc w:val="left"/>
      <w:pPr>
        <w:ind w:left="1400" w:hanging="360"/>
      </w:pPr>
      <w:rPr>
        <w:rFonts w:ascii="Courier New" w:hAnsi="Courier New" w:cs="Courier New" w:hint="default"/>
      </w:rPr>
    </w:lvl>
    <w:lvl w:ilvl="2" w:tplc="04190005" w:tentative="1">
      <w:start w:val="1"/>
      <w:numFmt w:val="bullet"/>
      <w:lvlText w:val=""/>
      <w:lvlJc w:val="left"/>
      <w:pPr>
        <w:ind w:left="2120" w:hanging="360"/>
      </w:pPr>
      <w:rPr>
        <w:rFonts w:ascii="Wingdings" w:hAnsi="Wingdings" w:hint="default"/>
      </w:rPr>
    </w:lvl>
    <w:lvl w:ilvl="3" w:tplc="04190001" w:tentative="1">
      <w:start w:val="1"/>
      <w:numFmt w:val="bullet"/>
      <w:lvlText w:val=""/>
      <w:lvlJc w:val="left"/>
      <w:pPr>
        <w:ind w:left="2840" w:hanging="360"/>
      </w:pPr>
      <w:rPr>
        <w:rFonts w:ascii="Symbol" w:hAnsi="Symbol" w:hint="default"/>
      </w:rPr>
    </w:lvl>
    <w:lvl w:ilvl="4" w:tplc="04190003" w:tentative="1">
      <w:start w:val="1"/>
      <w:numFmt w:val="bullet"/>
      <w:lvlText w:val="o"/>
      <w:lvlJc w:val="left"/>
      <w:pPr>
        <w:ind w:left="3560" w:hanging="360"/>
      </w:pPr>
      <w:rPr>
        <w:rFonts w:ascii="Courier New" w:hAnsi="Courier New" w:cs="Courier New" w:hint="default"/>
      </w:rPr>
    </w:lvl>
    <w:lvl w:ilvl="5" w:tplc="04190005" w:tentative="1">
      <w:start w:val="1"/>
      <w:numFmt w:val="bullet"/>
      <w:lvlText w:val=""/>
      <w:lvlJc w:val="left"/>
      <w:pPr>
        <w:ind w:left="4280" w:hanging="360"/>
      </w:pPr>
      <w:rPr>
        <w:rFonts w:ascii="Wingdings" w:hAnsi="Wingdings" w:hint="default"/>
      </w:rPr>
    </w:lvl>
    <w:lvl w:ilvl="6" w:tplc="04190001" w:tentative="1">
      <w:start w:val="1"/>
      <w:numFmt w:val="bullet"/>
      <w:lvlText w:val=""/>
      <w:lvlJc w:val="left"/>
      <w:pPr>
        <w:ind w:left="5000" w:hanging="360"/>
      </w:pPr>
      <w:rPr>
        <w:rFonts w:ascii="Symbol" w:hAnsi="Symbol" w:hint="default"/>
      </w:rPr>
    </w:lvl>
    <w:lvl w:ilvl="7" w:tplc="04190003" w:tentative="1">
      <w:start w:val="1"/>
      <w:numFmt w:val="bullet"/>
      <w:lvlText w:val="o"/>
      <w:lvlJc w:val="left"/>
      <w:pPr>
        <w:ind w:left="5720" w:hanging="360"/>
      </w:pPr>
      <w:rPr>
        <w:rFonts w:ascii="Courier New" w:hAnsi="Courier New" w:cs="Courier New" w:hint="default"/>
      </w:rPr>
    </w:lvl>
    <w:lvl w:ilvl="8" w:tplc="04190005" w:tentative="1">
      <w:start w:val="1"/>
      <w:numFmt w:val="bullet"/>
      <w:lvlText w:val=""/>
      <w:lvlJc w:val="left"/>
      <w:pPr>
        <w:ind w:left="6440" w:hanging="360"/>
      </w:pPr>
      <w:rPr>
        <w:rFonts w:ascii="Wingdings" w:hAnsi="Wingdings" w:hint="default"/>
      </w:rPr>
    </w:lvl>
  </w:abstractNum>
  <w:abstractNum w:abstractNumId="4">
    <w:nsid w:val="1B24739D"/>
    <w:multiLevelType w:val="hybridMultilevel"/>
    <w:tmpl w:val="DB9C74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13D1D1E"/>
    <w:multiLevelType w:val="hybridMultilevel"/>
    <w:tmpl w:val="9CF2944A"/>
    <w:lvl w:ilvl="0" w:tplc="97D06AFC">
      <w:start w:val="1"/>
      <w:numFmt w:val="decimal"/>
      <w:lvlText w:val="%1."/>
      <w:lvlJc w:val="left"/>
      <w:pPr>
        <w:ind w:left="920" w:hanging="600"/>
      </w:pPr>
      <w:rPr>
        <w:rFonts w:hint="default"/>
      </w:r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6">
    <w:nsid w:val="3395087D"/>
    <w:multiLevelType w:val="hybridMultilevel"/>
    <w:tmpl w:val="D820DE28"/>
    <w:lvl w:ilvl="0" w:tplc="95929C4E">
      <w:start w:val="2"/>
      <w:numFmt w:val="decimal"/>
      <w:lvlText w:val="%1."/>
      <w:lvlJc w:val="left"/>
      <w:pPr>
        <w:ind w:left="2080" w:hanging="360"/>
      </w:pPr>
      <w:rPr>
        <w:rFonts w:hint="default"/>
      </w:rPr>
    </w:lvl>
    <w:lvl w:ilvl="1" w:tplc="04220019">
      <w:start w:val="1"/>
      <w:numFmt w:val="lowerLetter"/>
      <w:lvlText w:val="%2."/>
      <w:lvlJc w:val="left"/>
      <w:pPr>
        <w:ind w:left="2800" w:hanging="360"/>
      </w:pPr>
    </w:lvl>
    <w:lvl w:ilvl="2" w:tplc="0422001B">
      <w:start w:val="1"/>
      <w:numFmt w:val="lowerRoman"/>
      <w:lvlText w:val="%3."/>
      <w:lvlJc w:val="right"/>
      <w:pPr>
        <w:ind w:left="3520" w:hanging="180"/>
      </w:pPr>
    </w:lvl>
    <w:lvl w:ilvl="3" w:tplc="0422000F" w:tentative="1">
      <w:start w:val="1"/>
      <w:numFmt w:val="decimal"/>
      <w:lvlText w:val="%4."/>
      <w:lvlJc w:val="left"/>
      <w:pPr>
        <w:ind w:left="4240" w:hanging="360"/>
      </w:pPr>
    </w:lvl>
    <w:lvl w:ilvl="4" w:tplc="04220019" w:tentative="1">
      <w:start w:val="1"/>
      <w:numFmt w:val="lowerLetter"/>
      <w:lvlText w:val="%5."/>
      <w:lvlJc w:val="left"/>
      <w:pPr>
        <w:ind w:left="4960" w:hanging="360"/>
      </w:pPr>
    </w:lvl>
    <w:lvl w:ilvl="5" w:tplc="0422001B" w:tentative="1">
      <w:start w:val="1"/>
      <w:numFmt w:val="lowerRoman"/>
      <w:lvlText w:val="%6."/>
      <w:lvlJc w:val="right"/>
      <w:pPr>
        <w:ind w:left="5680" w:hanging="180"/>
      </w:pPr>
    </w:lvl>
    <w:lvl w:ilvl="6" w:tplc="0422000F" w:tentative="1">
      <w:start w:val="1"/>
      <w:numFmt w:val="decimal"/>
      <w:lvlText w:val="%7."/>
      <w:lvlJc w:val="left"/>
      <w:pPr>
        <w:ind w:left="6400" w:hanging="360"/>
      </w:pPr>
    </w:lvl>
    <w:lvl w:ilvl="7" w:tplc="04220019" w:tentative="1">
      <w:start w:val="1"/>
      <w:numFmt w:val="lowerLetter"/>
      <w:lvlText w:val="%8."/>
      <w:lvlJc w:val="left"/>
      <w:pPr>
        <w:ind w:left="7120" w:hanging="360"/>
      </w:pPr>
    </w:lvl>
    <w:lvl w:ilvl="8" w:tplc="0422001B" w:tentative="1">
      <w:start w:val="1"/>
      <w:numFmt w:val="lowerRoman"/>
      <w:lvlText w:val="%9."/>
      <w:lvlJc w:val="right"/>
      <w:pPr>
        <w:ind w:left="7840" w:hanging="180"/>
      </w:pPr>
    </w:lvl>
  </w:abstractNum>
  <w:abstractNum w:abstractNumId="7">
    <w:nsid w:val="48034D4E"/>
    <w:multiLevelType w:val="hybridMultilevel"/>
    <w:tmpl w:val="B73280F4"/>
    <w:lvl w:ilvl="0" w:tplc="56B84300">
      <w:start w:val="1"/>
      <w:numFmt w:val="decimal"/>
      <w:lvlText w:val="%1)"/>
      <w:lvlJc w:val="left"/>
      <w:pPr>
        <w:ind w:left="2080" w:hanging="360"/>
      </w:pPr>
      <w:rPr>
        <w:rFonts w:hint="default"/>
      </w:rPr>
    </w:lvl>
    <w:lvl w:ilvl="1" w:tplc="04220019" w:tentative="1">
      <w:start w:val="1"/>
      <w:numFmt w:val="lowerLetter"/>
      <w:lvlText w:val="%2."/>
      <w:lvlJc w:val="left"/>
      <w:pPr>
        <w:ind w:left="2800" w:hanging="360"/>
      </w:pPr>
    </w:lvl>
    <w:lvl w:ilvl="2" w:tplc="0422001B" w:tentative="1">
      <w:start w:val="1"/>
      <w:numFmt w:val="lowerRoman"/>
      <w:lvlText w:val="%3."/>
      <w:lvlJc w:val="right"/>
      <w:pPr>
        <w:ind w:left="3520" w:hanging="180"/>
      </w:pPr>
    </w:lvl>
    <w:lvl w:ilvl="3" w:tplc="0422000F" w:tentative="1">
      <w:start w:val="1"/>
      <w:numFmt w:val="decimal"/>
      <w:lvlText w:val="%4."/>
      <w:lvlJc w:val="left"/>
      <w:pPr>
        <w:ind w:left="4240" w:hanging="360"/>
      </w:pPr>
    </w:lvl>
    <w:lvl w:ilvl="4" w:tplc="04220019" w:tentative="1">
      <w:start w:val="1"/>
      <w:numFmt w:val="lowerLetter"/>
      <w:lvlText w:val="%5."/>
      <w:lvlJc w:val="left"/>
      <w:pPr>
        <w:ind w:left="4960" w:hanging="360"/>
      </w:pPr>
    </w:lvl>
    <w:lvl w:ilvl="5" w:tplc="0422001B" w:tentative="1">
      <w:start w:val="1"/>
      <w:numFmt w:val="lowerRoman"/>
      <w:lvlText w:val="%6."/>
      <w:lvlJc w:val="right"/>
      <w:pPr>
        <w:ind w:left="5680" w:hanging="180"/>
      </w:pPr>
    </w:lvl>
    <w:lvl w:ilvl="6" w:tplc="0422000F" w:tentative="1">
      <w:start w:val="1"/>
      <w:numFmt w:val="decimal"/>
      <w:lvlText w:val="%7."/>
      <w:lvlJc w:val="left"/>
      <w:pPr>
        <w:ind w:left="6400" w:hanging="360"/>
      </w:pPr>
    </w:lvl>
    <w:lvl w:ilvl="7" w:tplc="04220019" w:tentative="1">
      <w:start w:val="1"/>
      <w:numFmt w:val="lowerLetter"/>
      <w:lvlText w:val="%8."/>
      <w:lvlJc w:val="left"/>
      <w:pPr>
        <w:ind w:left="7120" w:hanging="360"/>
      </w:pPr>
    </w:lvl>
    <w:lvl w:ilvl="8" w:tplc="0422001B" w:tentative="1">
      <w:start w:val="1"/>
      <w:numFmt w:val="lowerRoman"/>
      <w:lvlText w:val="%9."/>
      <w:lvlJc w:val="right"/>
      <w:pPr>
        <w:ind w:left="7840" w:hanging="180"/>
      </w:pPr>
    </w:lvl>
  </w:abstractNum>
  <w:abstractNum w:abstractNumId="8">
    <w:nsid w:val="4A7B188E"/>
    <w:multiLevelType w:val="hybridMultilevel"/>
    <w:tmpl w:val="7E062174"/>
    <w:lvl w:ilvl="0" w:tplc="925415A4">
      <w:start w:val="1"/>
      <w:numFmt w:val="decimal"/>
      <w:lvlText w:val="%1)"/>
      <w:lvlJc w:val="left"/>
      <w:pPr>
        <w:ind w:left="680" w:hanging="360"/>
      </w:pPr>
      <w:rPr>
        <w:rFonts w:hint="default"/>
      </w:r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9">
    <w:nsid w:val="4C3133A6"/>
    <w:multiLevelType w:val="hybridMultilevel"/>
    <w:tmpl w:val="54D6FC9A"/>
    <w:lvl w:ilvl="0" w:tplc="5DD6635C">
      <w:start w:val="1"/>
      <w:numFmt w:val="decimal"/>
      <w:lvlText w:val="%1)"/>
      <w:lvlJc w:val="left"/>
      <w:pPr>
        <w:ind w:left="2080" w:hanging="360"/>
      </w:pPr>
      <w:rPr>
        <w:rFonts w:hint="default"/>
      </w:rPr>
    </w:lvl>
    <w:lvl w:ilvl="1" w:tplc="54965776">
      <w:start w:val="1"/>
      <w:numFmt w:val="decimal"/>
      <w:lvlText w:val="%2)"/>
      <w:lvlJc w:val="left"/>
      <w:pPr>
        <w:ind w:left="2800" w:hanging="360"/>
      </w:pPr>
      <w:rPr>
        <w:rFonts w:ascii="Times New Roman" w:eastAsia="Times New Roman" w:hAnsi="Times New Roman" w:cs="Times New Roman"/>
      </w:rPr>
    </w:lvl>
    <w:lvl w:ilvl="2" w:tplc="0422001B" w:tentative="1">
      <w:start w:val="1"/>
      <w:numFmt w:val="lowerRoman"/>
      <w:lvlText w:val="%3."/>
      <w:lvlJc w:val="right"/>
      <w:pPr>
        <w:ind w:left="3520" w:hanging="180"/>
      </w:pPr>
    </w:lvl>
    <w:lvl w:ilvl="3" w:tplc="0422000F" w:tentative="1">
      <w:start w:val="1"/>
      <w:numFmt w:val="decimal"/>
      <w:lvlText w:val="%4."/>
      <w:lvlJc w:val="left"/>
      <w:pPr>
        <w:ind w:left="4240" w:hanging="360"/>
      </w:pPr>
    </w:lvl>
    <w:lvl w:ilvl="4" w:tplc="04220019" w:tentative="1">
      <w:start w:val="1"/>
      <w:numFmt w:val="lowerLetter"/>
      <w:lvlText w:val="%5."/>
      <w:lvlJc w:val="left"/>
      <w:pPr>
        <w:ind w:left="4960" w:hanging="360"/>
      </w:pPr>
    </w:lvl>
    <w:lvl w:ilvl="5" w:tplc="0422001B" w:tentative="1">
      <w:start w:val="1"/>
      <w:numFmt w:val="lowerRoman"/>
      <w:lvlText w:val="%6."/>
      <w:lvlJc w:val="right"/>
      <w:pPr>
        <w:ind w:left="5680" w:hanging="180"/>
      </w:pPr>
    </w:lvl>
    <w:lvl w:ilvl="6" w:tplc="0422000F" w:tentative="1">
      <w:start w:val="1"/>
      <w:numFmt w:val="decimal"/>
      <w:lvlText w:val="%7."/>
      <w:lvlJc w:val="left"/>
      <w:pPr>
        <w:ind w:left="6400" w:hanging="360"/>
      </w:pPr>
    </w:lvl>
    <w:lvl w:ilvl="7" w:tplc="04220019" w:tentative="1">
      <w:start w:val="1"/>
      <w:numFmt w:val="lowerLetter"/>
      <w:lvlText w:val="%8."/>
      <w:lvlJc w:val="left"/>
      <w:pPr>
        <w:ind w:left="7120" w:hanging="360"/>
      </w:pPr>
    </w:lvl>
    <w:lvl w:ilvl="8" w:tplc="0422001B" w:tentative="1">
      <w:start w:val="1"/>
      <w:numFmt w:val="lowerRoman"/>
      <w:lvlText w:val="%9."/>
      <w:lvlJc w:val="right"/>
      <w:pPr>
        <w:ind w:left="7840" w:hanging="180"/>
      </w:pPr>
    </w:lvl>
  </w:abstractNum>
  <w:abstractNum w:abstractNumId="10">
    <w:nsid w:val="4EA129A3"/>
    <w:multiLevelType w:val="hybridMultilevel"/>
    <w:tmpl w:val="FCE8D498"/>
    <w:lvl w:ilvl="0" w:tplc="DECE1CAA">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1">
    <w:nsid w:val="5DB24F20"/>
    <w:multiLevelType w:val="hybridMultilevel"/>
    <w:tmpl w:val="F856A9EC"/>
    <w:lvl w:ilvl="0" w:tplc="93047ECC">
      <w:start w:val="1"/>
      <w:numFmt w:val="decimal"/>
      <w:lvlText w:val="%1)"/>
      <w:lvlJc w:val="left"/>
      <w:pPr>
        <w:ind w:left="2080" w:hanging="360"/>
      </w:pPr>
      <w:rPr>
        <w:rFonts w:hint="default"/>
      </w:rPr>
    </w:lvl>
    <w:lvl w:ilvl="1" w:tplc="04220019">
      <w:start w:val="1"/>
      <w:numFmt w:val="lowerLetter"/>
      <w:lvlText w:val="%2."/>
      <w:lvlJc w:val="left"/>
      <w:pPr>
        <w:ind w:left="2800" w:hanging="360"/>
      </w:pPr>
    </w:lvl>
    <w:lvl w:ilvl="2" w:tplc="0422001B" w:tentative="1">
      <w:start w:val="1"/>
      <w:numFmt w:val="lowerRoman"/>
      <w:lvlText w:val="%3."/>
      <w:lvlJc w:val="right"/>
      <w:pPr>
        <w:ind w:left="3520" w:hanging="180"/>
      </w:pPr>
    </w:lvl>
    <w:lvl w:ilvl="3" w:tplc="0422000F" w:tentative="1">
      <w:start w:val="1"/>
      <w:numFmt w:val="decimal"/>
      <w:lvlText w:val="%4."/>
      <w:lvlJc w:val="left"/>
      <w:pPr>
        <w:ind w:left="4240" w:hanging="360"/>
      </w:pPr>
    </w:lvl>
    <w:lvl w:ilvl="4" w:tplc="04220019" w:tentative="1">
      <w:start w:val="1"/>
      <w:numFmt w:val="lowerLetter"/>
      <w:lvlText w:val="%5."/>
      <w:lvlJc w:val="left"/>
      <w:pPr>
        <w:ind w:left="4960" w:hanging="360"/>
      </w:pPr>
    </w:lvl>
    <w:lvl w:ilvl="5" w:tplc="0422001B" w:tentative="1">
      <w:start w:val="1"/>
      <w:numFmt w:val="lowerRoman"/>
      <w:lvlText w:val="%6."/>
      <w:lvlJc w:val="right"/>
      <w:pPr>
        <w:ind w:left="5680" w:hanging="180"/>
      </w:pPr>
    </w:lvl>
    <w:lvl w:ilvl="6" w:tplc="0422000F" w:tentative="1">
      <w:start w:val="1"/>
      <w:numFmt w:val="decimal"/>
      <w:lvlText w:val="%7."/>
      <w:lvlJc w:val="left"/>
      <w:pPr>
        <w:ind w:left="6400" w:hanging="360"/>
      </w:pPr>
    </w:lvl>
    <w:lvl w:ilvl="7" w:tplc="04220019" w:tentative="1">
      <w:start w:val="1"/>
      <w:numFmt w:val="lowerLetter"/>
      <w:lvlText w:val="%8."/>
      <w:lvlJc w:val="left"/>
      <w:pPr>
        <w:ind w:left="7120" w:hanging="360"/>
      </w:pPr>
    </w:lvl>
    <w:lvl w:ilvl="8" w:tplc="0422001B" w:tentative="1">
      <w:start w:val="1"/>
      <w:numFmt w:val="lowerRoman"/>
      <w:lvlText w:val="%9."/>
      <w:lvlJc w:val="right"/>
      <w:pPr>
        <w:ind w:left="7840" w:hanging="180"/>
      </w:pPr>
    </w:lvl>
  </w:abstractNum>
  <w:num w:numId="1">
    <w:abstractNumId w:val="0"/>
  </w:num>
  <w:num w:numId="2">
    <w:abstractNumId w:val="3"/>
  </w:num>
  <w:num w:numId="3">
    <w:abstractNumId w:val="5"/>
  </w:num>
  <w:num w:numId="4">
    <w:abstractNumId w:val="1"/>
  </w:num>
  <w:num w:numId="5">
    <w:abstractNumId w:val="8"/>
  </w:num>
  <w:num w:numId="6">
    <w:abstractNumId w:val="6"/>
  </w:num>
  <w:num w:numId="7">
    <w:abstractNumId w:val="2"/>
  </w:num>
  <w:num w:numId="8">
    <w:abstractNumId w:val="7"/>
  </w:num>
  <w:num w:numId="9">
    <w:abstractNumId w:val="11"/>
  </w:num>
  <w:num w:numId="10">
    <w:abstractNumId w:val="9"/>
  </w:num>
  <w:num w:numId="11">
    <w:abstractNumId w:val="1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F21FF6"/>
    <w:rsid w:val="00007D60"/>
    <w:rsid w:val="00010CE3"/>
    <w:rsid w:val="00015990"/>
    <w:rsid w:val="0003074B"/>
    <w:rsid w:val="000B1571"/>
    <w:rsid w:val="000C10FC"/>
    <w:rsid w:val="001070D6"/>
    <w:rsid w:val="00113D0B"/>
    <w:rsid w:val="0012584B"/>
    <w:rsid w:val="00135DF8"/>
    <w:rsid w:val="001505E8"/>
    <w:rsid w:val="001672C1"/>
    <w:rsid w:val="001913FA"/>
    <w:rsid w:val="001D5410"/>
    <w:rsid w:val="002667E2"/>
    <w:rsid w:val="002829D9"/>
    <w:rsid w:val="00293A9D"/>
    <w:rsid w:val="003958D1"/>
    <w:rsid w:val="003D1F95"/>
    <w:rsid w:val="00407078"/>
    <w:rsid w:val="004E0F36"/>
    <w:rsid w:val="004E2DE3"/>
    <w:rsid w:val="005B2DE7"/>
    <w:rsid w:val="005D1C6E"/>
    <w:rsid w:val="00630733"/>
    <w:rsid w:val="00672D4F"/>
    <w:rsid w:val="006872C6"/>
    <w:rsid w:val="006C3799"/>
    <w:rsid w:val="006D156B"/>
    <w:rsid w:val="006D4F44"/>
    <w:rsid w:val="006F4E34"/>
    <w:rsid w:val="00722152"/>
    <w:rsid w:val="00724067"/>
    <w:rsid w:val="007827EF"/>
    <w:rsid w:val="00791C44"/>
    <w:rsid w:val="007B2417"/>
    <w:rsid w:val="00836662"/>
    <w:rsid w:val="008803D8"/>
    <w:rsid w:val="008C0088"/>
    <w:rsid w:val="008C260B"/>
    <w:rsid w:val="008C2DA9"/>
    <w:rsid w:val="008D3B42"/>
    <w:rsid w:val="009012A9"/>
    <w:rsid w:val="00911A58"/>
    <w:rsid w:val="009422F3"/>
    <w:rsid w:val="009B55A6"/>
    <w:rsid w:val="009B567F"/>
    <w:rsid w:val="009C4678"/>
    <w:rsid w:val="009E3448"/>
    <w:rsid w:val="00A06EA7"/>
    <w:rsid w:val="00A72215"/>
    <w:rsid w:val="00AA7EFE"/>
    <w:rsid w:val="00AD2096"/>
    <w:rsid w:val="00AE1EFF"/>
    <w:rsid w:val="00B00506"/>
    <w:rsid w:val="00B27581"/>
    <w:rsid w:val="00B34459"/>
    <w:rsid w:val="00B36D43"/>
    <w:rsid w:val="00B743BD"/>
    <w:rsid w:val="00B9419E"/>
    <w:rsid w:val="00BB554C"/>
    <w:rsid w:val="00BC35E4"/>
    <w:rsid w:val="00BD3850"/>
    <w:rsid w:val="00C07467"/>
    <w:rsid w:val="00C750D1"/>
    <w:rsid w:val="00CA4A6F"/>
    <w:rsid w:val="00CC0CB1"/>
    <w:rsid w:val="00CE0BC4"/>
    <w:rsid w:val="00D00498"/>
    <w:rsid w:val="00D53429"/>
    <w:rsid w:val="00D660A1"/>
    <w:rsid w:val="00D76B58"/>
    <w:rsid w:val="00DA4472"/>
    <w:rsid w:val="00E10AC8"/>
    <w:rsid w:val="00E34A59"/>
    <w:rsid w:val="00E42E76"/>
    <w:rsid w:val="00E73B1C"/>
    <w:rsid w:val="00E82CA0"/>
    <w:rsid w:val="00EA03BC"/>
    <w:rsid w:val="00EC4591"/>
    <w:rsid w:val="00EE293A"/>
    <w:rsid w:val="00EF22A5"/>
    <w:rsid w:val="00F20315"/>
    <w:rsid w:val="00F21FF6"/>
    <w:rsid w:val="00F4478C"/>
    <w:rsid w:val="00F62E07"/>
    <w:rsid w:val="00F65627"/>
    <w:rsid w:val="00F72ABE"/>
    <w:rsid w:val="00F8081D"/>
    <w:rsid w:val="00F85E4C"/>
    <w:rsid w:val="00FA780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2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43BD"/>
    <w:pPr>
      <w:ind w:left="720"/>
      <w:contextualSpacing/>
    </w:pPr>
  </w:style>
  <w:style w:type="paragraph" w:styleId="a4">
    <w:name w:val="header"/>
    <w:basedOn w:val="a"/>
    <w:link w:val="a5"/>
    <w:uiPriority w:val="99"/>
    <w:semiHidden/>
    <w:unhideWhenUsed/>
    <w:rsid w:val="002667E2"/>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2667E2"/>
  </w:style>
  <w:style w:type="paragraph" w:styleId="a6">
    <w:name w:val="footer"/>
    <w:basedOn w:val="a"/>
    <w:link w:val="a7"/>
    <w:uiPriority w:val="99"/>
    <w:unhideWhenUsed/>
    <w:rsid w:val="002667E2"/>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667E2"/>
  </w:style>
  <w:style w:type="paragraph" w:customStyle="1" w:styleId="rvps2">
    <w:name w:val="rvps2"/>
    <w:basedOn w:val="a"/>
    <w:rsid w:val="002667E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2667E2"/>
  </w:style>
  <w:style w:type="character" w:customStyle="1" w:styleId="apple-converted-space">
    <w:name w:val="apple-converted-space"/>
    <w:basedOn w:val="a0"/>
    <w:rsid w:val="002667E2"/>
  </w:style>
  <w:style w:type="character" w:styleId="a8">
    <w:name w:val="Hyperlink"/>
    <w:basedOn w:val="a0"/>
    <w:uiPriority w:val="99"/>
    <w:semiHidden/>
    <w:unhideWhenUsed/>
    <w:rsid w:val="002667E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43BD"/>
    <w:pPr>
      <w:ind w:left="720"/>
      <w:contextualSpacing/>
    </w:pPr>
  </w:style>
</w:styles>
</file>

<file path=word/webSettings.xml><?xml version="1.0" encoding="utf-8"?>
<w:webSettings xmlns:r="http://schemas.openxmlformats.org/officeDocument/2006/relationships" xmlns:w="http://schemas.openxmlformats.org/wordprocessingml/2006/main">
  <w:divs>
    <w:div w:id="17558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1689-18/paran28"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622B0-B245-4BB0-B37E-511F84C1A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33</Pages>
  <Words>57254</Words>
  <Characters>32636</Characters>
  <Application>Microsoft Office Word</Application>
  <DocSecurity>0</DocSecurity>
  <Lines>271</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Andriy</dc:creator>
  <cp:keywords/>
  <dc:description/>
  <cp:lastModifiedBy>Yuriy</cp:lastModifiedBy>
  <cp:revision>18</cp:revision>
  <dcterms:created xsi:type="dcterms:W3CDTF">2015-09-02T10:21:00Z</dcterms:created>
  <dcterms:modified xsi:type="dcterms:W3CDTF">2017-09-07T12:42:00Z</dcterms:modified>
</cp:coreProperties>
</file>