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Pr="0051435F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750AD8">
        <w:rPr>
          <w:rFonts w:ascii="Times New Roman" w:hAnsi="Times New Roman" w:cs="Times New Roman"/>
          <w:sz w:val="28"/>
          <w:szCs w:val="28"/>
        </w:rPr>
        <w:t>Етика</w:t>
      </w:r>
      <w:r w:rsidR="000C029C">
        <w:rPr>
          <w:rFonts w:ascii="Times New Roman" w:hAnsi="Times New Roman" w:cs="Times New Roman"/>
          <w:sz w:val="28"/>
          <w:szCs w:val="28"/>
        </w:rPr>
        <w:t xml:space="preserve"> соціальної </w:t>
      </w:r>
      <w:r w:rsidR="0051435F">
        <w:rPr>
          <w:rFonts w:ascii="Times New Roman" w:hAnsi="Times New Roman" w:cs="Times New Roman"/>
          <w:sz w:val="28"/>
          <w:szCs w:val="28"/>
          <w:lang w:val="en-US"/>
        </w:rPr>
        <w:t>роботи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496E13">
        <w:rPr>
          <w:rFonts w:ascii="Times New Roman" w:hAnsi="Times New Roman" w:cs="Times New Roman"/>
          <w:sz w:val="28"/>
          <w:szCs w:val="28"/>
        </w:rPr>
        <w:t>Зозуляк-Случик</w:t>
      </w:r>
      <w:proofErr w:type="spellEnd"/>
      <w:r w:rsidR="00496E13">
        <w:rPr>
          <w:rFonts w:ascii="Times New Roman" w:hAnsi="Times New Roman" w:cs="Times New Roman"/>
          <w:sz w:val="28"/>
          <w:szCs w:val="28"/>
        </w:rPr>
        <w:t xml:space="preserve">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0346AD" w:rsidRPr="007F094A" w:rsidRDefault="001A7A31" w:rsidP="007F094A">
      <w:pPr>
        <w:pStyle w:val="3"/>
        <w:ind w:right="9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="00F46129" w:rsidRPr="00E3242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Бралатан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В.П. Професійна етика :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навч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посіб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/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Гуцаленко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Л.В.,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Здирко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Н.Г. – К .: Центр учбової літератури, 2011. – 252 с. </w:t>
      </w:r>
    </w:p>
    <w:p w:rsidR="0051195D" w:rsidRDefault="007F094A" w:rsidP="00034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7A31" w:rsidRPr="000346AD">
        <w:rPr>
          <w:rFonts w:ascii="Times New Roman" w:hAnsi="Times New Roman" w:cs="Times New Roman"/>
          <w:sz w:val="28"/>
          <w:szCs w:val="28"/>
        </w:rPr>
        <w:t>.</w:t>
      </w:r>
      <w:r w:rsidR="00E2446D" w:rsidRPr="000346AD">
        <w:rPr>
          <w:rFonts w:ascii="Times New Roman" w:hAnsi="Times New Roman" w:cs="Times New Roman"/>
          <w:sz w:val="28"/>
          <w:szCs w:val="28"/>
        </w:rPr>
        <w:t xml:space="preserve"> </w:t>
      </w:r>
      <w:r w:rsidR="000346AD" w:rsidRPr="000346AD">
        <w:rPr>
          <w:rFonts w:ascii="Times New Roman" w:hAnsi="Times New Roman" w:cs="Times New Roman"/>
          <w:sz w:val="28"/>
          <w:szCs w:val="28"/>
        </w:rPr>
        <w:t xml:space="preserve">Етика ділового спілкування: / за редакцією Т.Б. </w:t>
      </w:r>
      <w:proofErr w:type="spellStart"/>
      <w:r w:rsidR="000346AD" w:rsidRPr="000346AD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="000346AD" w:rsidRPr="000346AD">
        <w:rPr>
          <w:rFonts w:ascii="Times New Roman" w:hAnsi="Times New Roman" w:cs="Times New Roman"/>
          <w:sz w:val="28"/>
          <w:szCs w:val="28"/>
        </w:rPr>
        <w:t xml:space="preserve">, Т.Д. Іщенко, Т.Ф. Мельничук : </w:t>
      </w:r>
      <w:proofErr w:type="spellStart"/>
      <w:r w:rsidR="000346AD" w:rsidRPr="000346A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0346AD" w:rsidRPr="000346AD">
        <w:rPr>
          <w:rFonts w:ascii="Times New Roman" w:hAnsi="Times New Roman" w:cs="Times New Roman"/>
          <w:sz w:val="28"/>
          <w:szCs w:val="28"/>
        </w:rPr>
        <w:t>.  посібник. — К.: Центр учбової літератури, 2007 — 344 с.</w:t>
      </w:r>
    </w:p>
    <w:p w:rsidR="007F094A" w:rsidRPr="007F094A" w:rsidRDefault="007F094A" w:rsidP="007F09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94A">
        <w:rPr>
          <w:rFonts w:ascii="Times New Roman" w:hAnsi="Times New Roman" w:cs="Times New Roman"/>
          <w:bCs/>
          <w:color w:val="000000"/>
          <w:sz w:val="28"/>
          <w:szCs w:val="28"/>
        </w:rPr>
        <w:t>3.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7F094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Бойко, Ж.В.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Этические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социальной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: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учеб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пособие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/ Ж.В. Бойко. –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Хабаровск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: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Изд-во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ДВГУПС, 2012. – 94 с.</w:t>
      </w:r>
    </w:p>
    <w:p w:rsidR="000346AD" w:rsidRPr="000346AD" w:rsidRDefault="000346AD" w:rsidP="00034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6AD">
        <w:rPr>
          <w:rFonts w:ascii="Times New Roman" w:hAnsi="Times New Roman" w:cs="Times New Roman"/>
          <w:sz w:val="28"/>
          <w:szCs w:val="28"/>
        </w:rPr>
        <w:t>4</w:t>
      </w:r>
      <w:r w:rsidR="00452393" w:rsidRPr="000346AD">
        <w:rPr>
          <w:rFonts w:ascii="Times New Roman" w:hAnsi="Times New Roman" w:cs="Times New Roman"/>
          <w:sz w:val="28"/>
          <w:szCs w:val="28"/>
        </w:rPr>
        <w:t xml:space="preserve">. </w:t>
      </w:r>
      <w:r w:rsidR="0035536D" w:rsidRPr="000346AD">
        <w:rPr>
          <w:rFonts w:ascii="Times New Roman" w:hAnsi="Times New Roman" w:cs="Times New Roman"/>
          <w:sz w:val="28"/>
          <w:szCs w:val="28"/>
        </w:rPr>
        <w:t>В</w:t>
      </w:r>
      <w:r w:rsidRPr="000346AD">
        <w:rPr>
          <w:rFonts w:ascii="Times New Roman" w:hAnsi="Times New Roman" w:cs="Times New Roman"/>
          <w:sz w:val="28"/>
          <w:szCs w:val="28"/>
        </w:rPr>
        <w:t>озняк Н. М. Етика :</w:t>
      </w:r>
      <w:r w:rsidR="0035536D" w:rsidRPr="0003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 xml:space="preserve">.  посібник. </w:t>
      </w:r>
      <w:r w:rsidR="00FD7867">
        <w:rPr>
          <w:rFonts w:ascii="Times New Roman" w:hAnsi="Times New Roman" w:cs="Times New Roman"/>
          <w:sz w:val="28"/>
          <w:szCs w:val="28"/>
        </w:rPr>
        <w:t>–</w:t>
      </w:r>
      <w:r w:rsidRPr="000346AD">
        <w:rPr>
          <w:rFonts w:ascii="Times New Roman" w:hAnsi="Times New Roman" w:cs="Times New Roman"/>
          <w:sz w:val="28"/>
          <w:szCs w:val="28"/>
        </w:rPr>
        <w:t xml:space="preserve"> К.: Центр учбової літератури, 2013 </w:t>
      </w:r>
      <w:r w:rsidR="007F094A">
        <w:rPr>
          <w:rFonts w:ascii="Times New Roman" w:hAnsi="Times New Roman" w:cs="Times New Roman"/>
          <w:sz w:val="28"/>
          <w:szCs w:val="28"/>
        </w:rPr>
        <w:t>–</w:t>
      </w:r>
      <w:r w:rsidRPr="000346AD">
        <w:rPr>
          <w:rFonts w:ascii="Times New Roman" w:hAnsi="Times New Roman" w:cs="Times New Roman"/>
          <w:sz w:val="28"/>
          <w:szCs w:val="28"/>
        </w:rPr>
        <w:t xml:space="preserve"> 300 с.</w:t>
      </w:r>
    </w:p>
    <w:p w:rsidR="00452393" w:rsidRDefault="000346AD" w:rsidP="00034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6AD">
        <w:rPr>
          <w:rFonts w:ascii="Times New Roman" w:hAnsi="Times New Roman" w:cs="Times New Roman"/>
          <w:sz w:val="28"/>
          <w:szCs w:val="28"/>
        </w:rPr>
        <w:t>5. Етичний кодекс із соціальної роботи //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://</w:t>
      </w:r>
      <w:r w:rsidR="00FD7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zakon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.</w:t>
      </w:r>
      <w:r w:rsidR="007F09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rada.gov.ua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/</w:t>
      </w:r>
      <w:r w:rsidR="007F09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rada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show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/v1965643-05</w:t>
      </w:r>
    </w:p>
    <w:p w:rsidR="000C6107" w:rsidRPr="007722D4" w:rsidRDefault="00E32425" w:rsidP="00E338EF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E338EF">
        <w:rPr>
          <w:rFonts w:ascii="Times New Roman" w:hAnsi="Times New Roman" w:cs="Times New Roman"/>
          <w:sz w:val="28"/>
          <w:szCs w:val="28"/>
        </w:rPr>
        <w:t>Тюптя</w:t>
      </w:r>
      <w:proofErr w:type="spellEnd"/>
      <w:r w:rsidR="00E338EF">
        <w:rPr>
          <w:rFonts w:ascii="Times New Roman" w:hAnsi="Times New Roman" w:cs="Times New Roman"/>
          <w:sz w:val="28"/>
          <w:szCs w:val="28"/>
        </w:rPr>
        <w:t xml:space="preserve"> Л. Т. Соціальна робота: теорія і практика / </w:t>
      </w:r>
      <w:proofErr w:type="spellStart"/>
      <w:r w:rsidR="00E338EF">
        <w:rPr>
          <w:rFonts w:ascii="Times New Roman" w:hAnsi="Times New Roman" w:cs="Times New Roman"/>
          <w:sz w:val="28"/>
          <w:szCs w:val="28"/>
        </w:rPr>
        <w:t>Тюптя</w:t>
      </w:r>
      <w:proofErr w:type="spellEnd"/>
      <w:r w:rsidR="00E338EF">
        <w:rPr>
          <w:rFonts w:ascii="Times New Roman" w:hAnsi="Times New Roman" w:cs="Times New Roman"/>
          <w:sz w:val="28"/>
          <w:szCs w:val="28"/>
        </w:rPr>
        <w:t xml:space="preserve"> Л. Т., Іванова І.Б. </w:t>
      </w:r>
      <w:r w:rsidR="00E338EF" w:rsidRPr="007722D4">
        <w:rPr>
          <w:rFonts w:ascii="Times New Roman" w:hAnsi="Times New Roman" w:cs="Times New Roman"/>
          <w:sz w:val="28"/>
          <w:szCs w:val="28"/>
        </w:rPr>
        <w:t xml:space="preserve">– </w:t>
      </w:r>
      <w:r w:rsidR="00E338EF" w:rsidRPr="007722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К.: ВМУРОЛ «Україна», 2004. </w:t>
      </w:r>
      <w:r w:rsidR="007722D4" w:rsidRPr="007722D4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E338EF" w:rsidRPr="007722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408 с.</w:t>
      </w:r>
    </w:p>
    <w:sectPr w:rsidR="000C6107" w:rsidRPr="007722D4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D308B"/>
    <w:multiLevelType w:val="hybridMultilevel"/>
    <w:tmpl w:val="BA3E67F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D97EF1"/>
    <w:multiLevelType w:val="hybridMultilevel"/>
    <w:tmpl w:val="50D4419A"/>
    <w:lvl w:ilvl="0" w:tplc="124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A7A31"/>
    <w:rsid w:val="000346AD"/>
    <w:rsid w:val="000C029C"/>
    <w:rsid w:val="000C6107"/>
    <w:rsid w:val="001A7A31"/>
    <w:rsid w:val="00306D95"/>
    <w:rsid w:val="0035536D"/>
    <w:rsid w:val="00452393"/>
    <w:rsid w:val="00496E13"/>
    <w:rsid w:val="0051195D"/>
    <w:rsid w:val="0051435F"/>
    <w:rsid w:val="005F327D"/>
    <w:rsid w:val="006D0DDE"/>
    <w:rsid w:val="00750AD8"/>
    <w:rsid w:val="007722D4"/>
    <w:rsid w:val="007F094A"/>
    <w:rsid w:val="00997254"/>
    <w:rsid w:val="00A60E20"/>
    <w:rsid w:val="00B31BCB"/>
    <w:rsid w:val="00B667CE"/>
    <w:rsid w:val="00D90706"/>
    <w:rsid w:val="00DA157C"/>
    <w:rsid w:val="00DD451F"/>
    <w:rsid w:val="00E2446D"/>
    <w:rsid w:val="00E32425"/>
    <w:rsid w:val="00E338EF"/>
    <w:rsid w:val="00E71812"/>
    <w:rsid w:val="00E765B2"/>
    <w:rsid w:val="00E775BE"/>
    <w:rsid w:val="00ED7272"/>
    <w:rsid w:val="00EE309E"/>
    <w:rsid w:val="00F46129"/>
    <w:rsid w:val="00FB39DF"/>
    <w:rsid w:val="00FD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FB39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Title"/>
    <w:basedOn w:val="a"/>
    <w:link w:val="a5"/>
    <w:qFormat/>
    <w:rsid w:val="0051195D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5119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39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semiHidden/>
    <w:unhideWhenUsed/>
    <w:rsid w:val="0045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99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1. </vt:lpstr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23</cp:revision>
  <dcterms:created xsi:type="dcterms:W3CDTF">2019-01-11T14:36:00Z</dcterms:created>
  <dcterms:modified xsi:type="dcterms:W3CDTF">2019-02-11T07:58:00Z</dcterms:modified>
</cp:coreProperties>
</file>