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ABD" w:rsidRPr="00CA5ABD" w:rsidRDefault="00CA5ABD" w:rsidP="00CA5ABD">
      <w:pPr>
        <w:spacing w:after="0" w:line="240" w:lineRule="auto"/>
        <w:jc w:val="both"/>
        <w:textAlignment w:val="baseline"/>
        <w:rPr>
          <w:rFonts w:ascii="Arial" w:eastAsia="Times New Roman" w:hAnsi="Arial" w:cs="Arial"/>
          <w:color w:val="444444"/>
          <w:sz w:val="20"/>
          <w:szCs w:val="20"/>
          <w:lang w:val="en-US"/>
        </w:rPr>
      </w:pPr>
    </w:p>
    <w:p w:rsidR="00CA5ABD" w:rsidRPr="00CA5ABD" w:rsidRDefault="00CA5ABD" w:rsidP="00CA5ABD">
      <w:pPr>
        <w:spacing w:after="0" w:line="240" w:lineRule="auto"/>
        <w:jc w:val="both"/>
        <w:textAlignment w:val="baseline"/>
        <w:rPr>
          <w:rFonts w:ascii="Arial" w:eastAsia="Times New Roman" w:hAnsi="Arial" w:cs="Arial"/>
          <w:color w:val="444444"/>
          <w:sz w:val="20"/>
          <w:szCs w:val="20"/>
        </w:rPr>
      </w:pPr>
      <w:r w:rsidRPr="00CA5ABD">
        <w:rPr>
          <w:rFonts w:ascii="Arial" w:eastAsia="Times New Roman" w:hAnsi="Arial" w:cs="Arial"/>
          <w:b/>
          <w:bCs/>
          <w:color w:val="444444"/>
          <w:sz w:val="20"/>
        </w:rPr>
        <w:t>URI:</w:t>
      </w:r>
      <w:r w:rsidRPr="00CA5ABD">
        <w:rPr>
          <w:rFonts w:ascii="Arial" w:eastAsia="Times New Roman" w:hAnsi="Arial" w:cs="Arial"/>
          <w:color w:val="444444"/>
          <w:sz w:val="20"/>
          <w:szCs w:val="20"/>
        </w:rPr>
        <w:t> </w:t>
      </w:r>
      <w:hyperlink r:id="rId4" w:history="1">
        <w:r w:rsidRPr="00CA5ABD">
          <w:rPr>
            <w:rFonts w:ascii="Arial" w:eastAsia="Times New Roman" w:hAnsi="Arial" w:cs="Arial"/>
            <w:color w:val="003366"/>
            <w:sz w:val="20"/>
            <w:u w:val="single"/>
          </w:rPr>
          <w:t>http://dspace.nbuv.gov.ua/handle/123456789/11066</w:t>
        </w:r>
      </w:hyperlink>
    </w:p>
    <w:p w:rsidR="00643E6F" w:rsidRPr="00B06E0E" w:rsidRDefault="00B06E0E" w:rsidP="00B06E0E">
      <w:pPr>
        <w:ind w:firstLine="851"/>
        <w:jc w:val="both"/>
        <w:rPr>
          <w:rFonts w:ascii="Times New Roman" w:hAnsi="Times New Roman" w:cs="Times New Roman"/>
          <w:sz w:val="28"/>
          <w:szCs w:val="28"/>
        </w:rPr>
      </w:pPr>
      <w:r w:rsidRPr="00B06E0E">
        <w:rPr>
          <w:rFonts w:ascii="Times New Roman" w:hAnsi="Times New Roman" w:cs="Times New Roman"/>
          <w:sz w:val="28"/>
          <w:szCs w:val="28"/>
        </w:rPr>
        <w:t xml:space="preserve">ТВОРЧІСТЬ Є.МАЛАНЮКА ЯК МОДЕЛЬ МІЖКУЛЬТУРНОЇ ХУДОЖНЬОЇ КОМУНІКАЦІЇ: УКРАЇНСЬКО!ПОЛЬСЬКІ ЛІТЕРАТУРНІ ЗВ’ЯЗКИ У процесі нехудожньої комунікації слухач, одержуючи нове повідомлення, розшифровує його відповідно до природних законів мови (лінгвістичний рівень), а під час художньої відривається від </w:t>
      </w:r>
      <w:proofErr w:type="spellStart"/>
      <w:r w:rsidRPr="00B06E0E">
        <w:rPr>
          <w:rFonts w:ascii="Times New Roman" w:hAnsi="Times New Roman" w:cs="Times New Roman"/>
          <w:sz w:val="28"/>
          <w:szCs w:val="28"/>
        </w:rPr>
        <w:t>референтності</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“перебудовує”</w:t>
      </w:r>
      <w:proofErr w:type="spellEnd"/>
      <w:r w:rsidRPr="00B06E0E">
        <w:rPr>
          <w:rFonts w:ascii="Times New Roman" w:hAnsi="Times New Roman" w:cs="Times New Roman"/>
          <w:sz w:val="28"/>
          <w:szCs w:val="28"/>
        </w:rPr>
        <w:t xml:space="preserve"> текст і створений у його межах світ, змушує їх видавати непідвладну інформацію (</w:t>
      </w:r>
      <w:proofErr w:type="spellStart"/>
      <w:r w:rsidRPr="00B06E0E">
        <w:rPr>
          <w:rFonts w:ascii="Times New Roman" w:hAnsi="Times New Roman" w:cs="Times New Roman"/>
          <w:sz w:val="28"/>
          <w:szCs w:val="28"/>
        </w:rPr>
        <w:t>надлінгвістичний</w:t>
      </w:r>
      <w:proofErr w:type="spellEnd"/>
      <w:r w:rsidRPr="00B06E0E">
        <w:rPr>
          <w:rFonts w:ascii="Times New Roman" w:hAnsi="Times New Roman" w:cs="Times New Roman"/>
          <w:sz w:val="28"/>
          <w:szCs w:val="28"/>
        </w:rPr>
        <w:t xml:space="preserve"> рівень). Ця проблема має два важливих аспекти: 1) яку систему знаків використано в тексті й за якими правилами збудовано повідомлення (план вираження); 2) який зміст вкладено в повідомлення (план змісту). Звісно, план змісту має відповідати планові вираження. Видатні літературознавці й лінгвісти О.Потебня, Р.Якобсон, М.</w:t>
      </w:r>
      <w:proofErr w:type="spellStart"/>
      <w:r w:rsidRPr="00B06E0E">
        <w:rPr>
          <w:rFonts w:ascii="Times New Roman" w:hAnsi="Times New Roman" w:cs="Times New Roman"/>
          <w:sz w:val="28"/>
          <w:szCs w:val="28"/>
        </w:rPr>
        <w:t>Бахтін</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Лотман</w:t>
      </w:r>
      <w:proofErr w:type="spellEnd"/>
      <w:r w:rsidRPr="00B06E0E">
        <w:rPr>
          <w:rFonts w:ascii="Times New Roman" w:hAnsi="Times New Roman" w:cs="Times New Roman"/>
          <w:sz w:val="28"/>
          <w:szCs w:val="28"/>
        </w:rPr>
        <w:t xml:space="preserve"> та ін. багато уваги приділяли реляції </w:t>
      </w:r>
      <w:proofErr w:type="spellStart"/>
      <w:r w:rsidRPr="00B06E0E">
        <w:rPr>
          <w:rFonts w:ascii="Times New Roman" w:hAnsi="Times New Roman" w:cs="Times New Roman"/>
          <w:sz w:val="28"/>
          <w:szCs w:val="28"/>
        </w:rPr>
        <w:t>“зміст</w:t>
      </w:r>
      <w:proofErr w:type="spellEnd"/>
      <w:r w:rsidRPr="00B06E0E">
        <w:rPr>
          <w:rFonts w:ascii="Times New Roman" w:hAnsi="Times New Roman" w:cs="Times New Roman"/>
          <w:sz w:val="28"/>
          <w:szCs w:val="28"/>
        </w:rPr>
        <w:t xml:space="preserve"> – </w:t>
      </w:r>
      <w:proofErr w:type="spellStart"/>
      <w:r w:rsidRPr="00B06E0E">
        <w:rPr>
          <w:rFonts w:ascii="Times New Roman" w:hAnsi="Times New Roman" w:cs="Times New Roman"/>
          <w:sz w:val="28"/>
          <w:szCs w:val="28"/>
        </w:rPr>
        <w:t>текст”</w:t>
      </w:r>
      <w:proofErr w:type="spellEnd"/>
      <w:r w:rsidRPr="00B06E0E">
        <w:rPr>
          <w:rFonts w:ascii="Times New Roman" w:hAnsi="Times New Roman" w:cs="Times New Roman"/>
          <w:sz w:val="28"/>
          <w:szCs w:val="28"/>
        </w:rPr>
        <w:t>, прирівнювали текст як упорядкований за правилами мови набір знаків до конструкції. Ю.</w:t>
      </w:r>
      <w:proofErr w:type="spellStart"/>
      <w:r w:rsidRPr="00B06E0E">
        <w:rPr>
          <w:rFonts w:ascii="Times New Roman" w:hAnsi="Times New Roman" w:cs="Times New Roman"/>
          <w:sz w:val="28"/>
          <w:szCs w:val="28"/>
        </w:rPr>
        <w:t>Лотман</w:t>
      </w:r>
      <w:proofErr w:type="spellEnd"/>
      <w:r w:rsidRPr="00B06E0E">
        <w:rPr>
          <w:rFonts w:ascii="Times New Roman" w:hAnsi="Times New Roman" w:cs="Times New Roman"/>
          <w:sz w:val="28"/>
          <w:szCs w:val="28"/>
        </w:rPr>
        <w:t xml:space="preserve">, наприклад, називає її </w:t>
      </w:r>
      <w:proofErr w:type="spellStart"/>
      <w:r w:rsidRPr="00B06E0E">
        <w:rPr>
          <w:rFonts w:ascii="Times New Roman" w:hAnsi="Times New Roman" w:cs="Times New Roman"/>
          <w:sz w:val="28"/>
          <w:szCs w:val="28"/>
        </w:rPr>
        <w:t>“змістопороджувальним</w:t>
      </w:r>
      <w:proofErr w:type="spellEnd"/>
      <w:r w:rsidRPr="00B06E0E">
        <w:rPr>
          <w:rFonts w:ascii="Times New Roman" w:hAnsi="Times New Roman" w:cs="Times New Roman"/>
          <w:sz w:val="28"/>
          <w:szCs w:val="28"/>
        </w:rPr>
        <w:t xml:space="preserve"> механізмом, що виконує три основні функції: комунікативну (</w:t>
      </w:r>
      <w:proofErr w:type="spellStart"/>
      <w:r w:rsidRPr="00B06E0E">
        <w:rPr>
          <w:rFonts w:ascii="Times New Roman" w:hAnsi="Times New Roman" w:cs="Times New Roman"/>
          <w:sz w:val="28"/>
          <w:szCs w:val="28"/>
        </w:rPr>
        <w:t>“текст</w:t>
      </w:r>
      <w:proofErr w:type="spellEnd"/>
      <w:r w:rsidRPr="00B06E0E">
        <w:rPr>
          <w:rFonts w:ascii="Times New Roman" w:hAnsi="Times New Roman" w:cs="Times New Roman"/>
          <w:sz w:val="28"/>
          <w:szCs w:val="28"/>
        </w:rPr>
        <w:t xml:space="preserve"> виступає… як </w:t>
      </w:r>
      <w:proofErr w:type="spellStart"/>
      <w:r w:rsidRPr="00B06E0E">
        <w:rPr>
          <w:rFonts w:ascii="Times New Roman" w:hAnsi="Times New Roman" w:cs="Times New Roman"/>
          <w:sz w:val="28"/>
          <w:szCs w:val="28"/>
        </w:rPr>
        <w:t>“технічний</w:t>
      </w:r>
      <w:proofErr w:type="spellEnd"/>
      <w:r w:rsidRPr="00B06E0E">
        <w:rPr>
          <w:rFonts w:ascii="Times New Roman" w:hAnsi="Times New Roman" w:cs="Times New Roman"/>
          <w:sz w:val="28"/>
          <w:szCs w:val="28"/>
        </w:rPr>
        <w:t xml:space="preserve"> пакунок повідомлення, в якому зацікавлений </w:t>
      </w:r>
      <w:proofErr w:type="spellStart"/>
      <w:r w:rsidRPr="00B06E0E">
        <w:rPr>
          <w:rFonts w:ascii="Times New Roman" w:hAnsi="Times New Roman" w:cs="Times New Roman"/>
          <w:sz w:val="28"/>
          <w:szCs w:val="28"/>
        </w:rPr>
        <w:t>одержувач”</w:t>
      </w:r>
      <w:proofErr w:type="spellEnd"/>
      <w:r w:rsidRPr="00B06E0E">
        <w:rPr>
          <w:rFonts w:ascii="Times New Roman" w:hAnsi="Times New Roman" w:cs="Times New Roman"/>
          <w:sz w:val="28"/>
          <w:szCs w:val="28"/>
        </w:rPr>
        <w:t>), креативну (</w:t>
      </w:r>
      <w:proofErr w:type="spellStart"/>
      <w:r w:rsidRPr="00B06E0E">
        <w:rPr>
          <w:rFonts w:ascii="Times New Roman" w:hAnsi="Times New Roman" w:cs="Times New Roman"/>
          <w:sz w:val="28"/>
          <w:szCs w:val="28"/>
        </w:rPr>
        <w:t>“усяка</w:t>
      </w:r>
      <w:proofErr w:type="spellEnd"/>
      <w:r w:rsidRPr="00B06E0E">
        <w:rPr>
          <w:rFonts w:ascii="Times New Roman" w:hAnsi="Times New Roman" w:cs="Times New Roman"/>
          <w:sz w:val="28"/>
          <w:szCs w:val="28"/>
        </w:rPr>
        <w:t xml:space="preserve"> система з її набором семіотичних можливостей не лише передає готові повідомлення, а й служить генератором </w:t>
      </w:r>
      <w:proofErr w:type="spellStart"/>
      <w:r w:rsidRPr="00B06E0E">
        <w:rPr>
          <w:rFonts w:ascii="Times New Roman" w:hAnsi="Times New Roman" w:cs="Times New Roman"/>
          <w:sz w:val="28"/>
          <w:szCs w:val="28"/>
        </w:rPr>
        <w:t>нових”</w:t>
      </w:r>
      <w:proofErr w:type="spellEnd"/>
      <w:r w:rsidRPr="00B06E0E">
        <w:rPr>
          <w:rFonts w:ascii="Times New Roman" w:hAnsi="Times New Roman" w:cs="Times New Roman"/>
          <w:sz w:val="28"/>
          <w:szCs w:val="28"/>
        </w:rPr>
        <w:t>) і функцію пам’яті (</w:t>
      </w:r>
      <w:proofErr w:type="spellStart"/>
      <w:r w:rsidRPr="00B06E0E">
        <w:rPr>
          <w:rFonts w:ascii="Times New Roman" w:hAnsi="Times New Roman" w:cs="Times New Roman"/>
          <w:sz w:val="28"/>
          <w:szCs w:val="28"/>
        </w:rPr>
        <w:t>“текст</w:t>
      </w:r>
      <w:proofErr w:type="spellEnd"/>
      <w:r w:rsidRPr="00B06E0E">
        <w:rPr>
          <w:rFonts w:ascii="Times New Roman" w:hAnsi="Times New Roman" w:cs="Times New Roman"/>
          <w:sz w:val="28"/>
          <w:szCs w:val="28"/>
        </w:rPr>
        <w:t xml:space="preserve"> – не тільки генератор нових змістів, а й конденсатор культурної </w:t>
      </w:r>
      <w:proofErr w:type="spellStart"/>
      <w:r w:rsidRPr="00B06E0E">
        <w:rPr>
          <w:rFonts w:ascii="Times New Roman" w:hAnsi="Times New Roman" w:cs="Times New Roman"/>
          <w:sz w:val="28"/>
          <w:szCs w:val="28"/>
        </w:rPr>
        <w:t>пам’яті”</w:t>
      </w:r>
      <w:proofErr w:type="spellEnd"/>
      <w:r w:rsidRPr="00B06E0E">
        <w:rPr>
          <w:rFonts w:ascii="Times New Roman" w:hAnsi="Times New Roman" w:cs="Times New Roman"/>
          <w:sz w:val="28"/>
          <w:szCs w:val="28"/>
        </w:rPr>
        <w:t xml:space="preserve">)1 . 7 </w:t>
      </w:r>
      <w:proofErr w:type="spellStart"/>
      <w:r w:rsidRPr="00B06E0E">
        <w:rPr>
          <w:rFonts w:ascii="Times New Roman" w:hAnsi="Times New Roman" w:cs="Times New Roman"/>
          <w:sz w:val="28"/>
          <w:szCs w:val="28"/>
        </w:rPr>
        <w:t>Берзер</w:t>
      </w:r>
      <w:proofErr w:type="spellEnd"/>
      <w:r w:rsidRPr="00B06E0E">
        <w:rPr>
          <w:rFonts w:ascii="Times New Roman" w:hAnsi="Times New Roman" w:cs="Times New Roman"/>
          <w:sz w:val="28"/>
          <w:szCs w:val="28"/>
        </w:rPr>
        <w:t xml:space="preserve"> А. О </w:t>
      </w:r>
      <w:proofErr w:type="spellStart"/>
      <w:r w:rsidRPr="00B06E0E">
        <w:rPr>
          <w:rFonts w:ascii="Times New Roman" w:hAnsi="Times New Roman" w:cs="Times New Roman"/>
          <w:sz w:val="28"/>
          <w:szCs w:val="28"/>
        </w:rPr>
        <w:t>Викторе</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Некрасове</w:t>
      </w:r>
      <w:proofErr w:type="spellEnd"/>
      <w:r w:rsidRPr="00B06E0E">
        <w:rPr>
          <w:rFonts w:ascii="Times New Roman" w:hAnsi="Times New Roman" w:cs="Times New Roman"/>
          <w:sz w:val="28"/>
          <w:szCs w:val="28"/>
        </w:rPr>
        <w:t xml:space="preserve"> // О </w:t>
      </w:r>
      <w:proofErr w:type="spellStart"/>
      <w:r w:rsidRPr="00B06E0E">
        <w:rPr>
          <w:rFonts w:ascii="Times New Roman" w:hAnsi="Times New Roman" w:cs="Times New Roman"/>
          <w:sz w:val="28"/>
          <w:szCs w:val="28"/>
        </w:rPr>
        <w:t>Викторе</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Некрасове</w:t>
      </w:r>
      <w:proofErr w:type="spellEnd"/>
      <w:r w:rsidRPr="00B06E0E">
        <w:rPr>
          <w:rFonts w:ascii="Times New Roman" w:hAnsi="Times New Roman" w:cs="Times New Roman"/>
          <w:sz w:val="28"/>
          <w:szCs w:val="28"/>
        </w:rPr>
        <w:t xml:space="preserve">. – К., 1992. – С. 23. 1 </w:t>
      </w:r>
      <w:proofErr w:type="spellStart"/>
      <w:r w:rsidRPr="00B06E0E">
        <w:rPr>
          <w:rFonts w:ascii="Times New Roman" w:hAnsi="Times New Roman" w:cs="Times New Roman"/>
          <w:sz w:val="28"/>
          <w:szCs w:val="28"/>
        </w:rPr>
        <w:t>Лотман</w:t>
      </w:r>
      <w:proofErr w:type="spellEnd"/>
      <w:r w:rsidRPr="00B06E0E">
        <w:rPr>
          <w:rFonts w:ascii="Times New Roman" w:hAnsi="Times New Roman" w:cs="Times New Roman"/>
          <w:sz w:val="28"/>
          <w:szCs w:val="28"/>
        </w:rPr>
        <w:t xml:space="preserve"> Ю. </w:t>
      </w:r>
      <w:proofErr w:type="spellStart"/>
      <w:r w:rsidRPr="00B06E0E">
        <w:rPr>
          <w:rFonts w:ascii="Times New Roman" w:hAnsi="Times New Roman" w:cs="Times New Roman"/>
          <w:sz w:val="28"/>
          <w:szCs w:val="28"/>
        </w:rPr>
        <w:t>Внутри</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мыслящих</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миров</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Человек</w:t>
      </w:r>
      <w:proofErr w:type="spellEnd"/>
      <w:r w:rsidRPr="00B06E0E">
        <w:rPr>
          <w:rFonts w:ascii="Times New Roman" w:hAnsi="Times New Roman" w:cs="Times New Roman"/>
          <w:sz w:val="28"/>
          <w:szCs w:val="28"/>
        </w:rPr>
        <w:t xml:space="preserve"> – текст – </w:t>
      </w:r>
      <w:proofErr w:type="spellStart"/>
      <w:r w:rsidRPr="00B06E0E">
        <w:rPr>
          <w:rFonts w:ascii="Times New Roman" w:hAnsi="Times New Roman" w:cs="Times New Roman"/>
          <w:sz w:val="28"/>
          <w:szCs w:val="28"/>
        </w:rPr>
        <w:t>семиосфера–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история</w:t>
      </w:r>
      <w:proofErr w:type="spellEnd"/>
      <w:r w:rsidRPr="00B06E0E">
        <w:rPr>
          <w:rFonts w:ascii="Times New Roman" w:hAnsi="Times New Roman" w:cs="Times New Roman"/>
          <w:sz w:val="28"/>
          <w:szCs w:val="28"/>
        </w:rPr>
        <w:t xml:space="preserve">. – М., 1996. – С. 15. 24 Слово і Час. 2007 • №4 Текст Є.Маланюка виступає посередником між двома </w:t>
      </w:r>
      <w:proofErr w:type="spellStart"/>
      <w:r w:rsidRPr="00B06E0E">
        <w:rPr>
          <w:rFonts w:ascii="Times New Roman" w:hAnsi="Times New Roman" w:cs="Times New Roman"/>
          <w:sz w:val="28"/>
          <w:szCs w:val="28"/>
        </w:rPr>
        <w:t>комунікантами</w:t>
      </w:r>
      <w:proofErr w:type="spellEnd"/>
      <w:r w:rsidRPr="00B06E0E">
        <w:rPr>
          <w:rFonts w:ascii="Times New Roman" w:hAnsi="Times New Roman" w:cs="Times New Roman"/>
          <w:sz w:val="28"/>
          <w:szCs w:val="28"/>
        </w:rPr>
        <w:t xml:space="preserve"> – українською й польською літературами (Я й Іншим). Використовуючи засоби української мови як певної знакової системи, автор кодує повідомлення, і ці коди віддзеркалюють його уявлення про явища й події; текст відображає ментальну модель “Я”. Другий </w:t>
      </w:r>
      <w:proofErr w:type="spellStart"/>
      <w:r w:rsidRPr="00B06E0E">
        <w:rPr>
          <w:rFonts w:ascii="Times New Roman" w:hAnsi="Times New Roman" w:cs="Times New Roman"/>
          <w:sz w:val="28"/>
          <w:szCs w:val="28"/>
        </w:rPr>
        <w:t>комунікант</w:t>
      </w:r>
      <w:proofErr w:type="spellEnd"/>
      <w:r w:rsidRPr="00B06E0E">
        <w:rPr>
          <w:rFonts w:ascii="Times New Roman" w:hAnsi="Times New Roman" w:cs="Times New Roman"/>
          <w:sz w:val="28"/>
          <w:szCs w:val="28"/>
        </w:rPr>
        <w:t xml:space="preserve"> (Інший), персоніфікований у збірному образі представників польської культури, одержавши повідомлення, декодує його (відповідно до правил мови) й осмислює результат, пропонуючи свою ментальну модель сприйнятого явища. Для взаєморозуміння потрібен ідентичний мовний код, щоб Інший постав, по суті, подвоєним феноменом Я, чого, звісно, бути не може. Проблему ускладнюють і проникні в текст елементи </w:t>
      </w:r>
      <w:proofErr w:type="spellStart"/>
      <w:r w:rsidRPr="00B06E0E">
        <w:rPr>
          <w:rFonts w:ascii="Times New Roman" w:hAnsi="Times New Roman" w:cs="Times New Roman"/>
          <w:sz w:val="28"/>
          <w:szCs w:val="28"/>
        </w:rPr>
        <w:t>“чужої</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мови”</w:t>
      </w:r>
      <w:proofErr w:type="spellEnd"/>
      <w:r w:rsidRPr="00B06E0E">
        <w:rPr>
          <w:rFonts w:ascii="Times New Roman" w:hAnsi="Times New Roman" w:cs="Times New Roman"/>
          <w:sz w:val="28"/>
          <w:szCs w:val="28"/>
        </w:rPr>
        <w:t xml:space="preserve"> (цитати, алюзії, ремінісценції, стилізації). Мають значення і процеси у свідомості автора, пов’язані з трансформацією реальності в умовність (коли йдеться про відправника повідомлення), і процеси переходу від тексту до знака і образу (коли йдеться про одержувача, Іншого). Вивчення комунікативної версії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польських взаємин – це повернення до ідей </w:t>
      </w:r>
      <w:proofErr w:type="spellStart"/>
      <w:r w:rsidRPr="00B06E0E">
        <w:rPr>
          <w:rFonts w:ascii="Times New Roman" w:hAnsi="Times New Roman" w:cs="Times New Roman"/>
          <w:sz w:val="28"/>
          <w:szCs w:val="28"/>
        </w:rPr>
        <w:t>діалогізму</w:t>
      </w:r>
      <w:proofErr w:type="spellEnd"/>
      <w:r w:rsidRPr="00B06E0E">
        <w:rPr>
          <w:rFonts w:ascii="Times New Roman" w:hAnsi="Times New Roman" w:cs="Times New Roman"/>
          <w:sz w:val="28"/>
          <w:szCs w:val="28"/>
        </w:rPr>
        <w:t xml:space="preserve">, задекларованих представниками екзистенціалізму, психоаналізу, антропології, теорії мовних ігор тощо. Термін </w:t>
      </w:r>
      <w:proofErr w:type="spellStart"/>
      <w:r w:rsidRPr="00B06E0E">
        <w:rPr>
          <w:rFonts w:ascii="Times New Roman" w:hAnsi="Times New Roman" w:cs="Times New Roman"/>
          <w:sz w:val="28"/>
          <w:szCs w:val="28"/>
        </w:rPr>
        <w:t>“міжкультурна</w:t>
      </w:r>
      <w:proofErr w:type="spellEnd"/>
      <w:r w:rsidRPr="00B06E0E">
        <w:rPr>
          <w:rFonts w:ascii="Times New Roman" w:hAnsi="Times New Roman" w:cs="Times New Roman"/>
          <w:sz w:val="28"/>
          <w:szCs w:val="28"/>
        </w:rPr>
        <w:t xml:space="preserve"> художня </w:t>
      </w:r>
      <w:proofErr w:type="spellStart"/>
      <w:r w:rsidRPr="00B06E0E">
        <w:rPr>
          <w:rFonts w:ascii="Times New Roman" w:hAnsi="Times New Roman" w:cs="Times New Roman"/>
          <w:sz w:val="28"/>
          <w:szCs w:val="28"/>
        </w:rPr>
        <w:lastRenderedPageBreak/>
        <w:t>комунікація”</w:t>
      </w:r>
      <w:proofErr w:type="spellEnd"/>
      <w:r w:rsidRPr="00B06E0E">
        <w:rPr>
          <w:rFonts w:ascii="Times New Roman" w:hAnsi="Times New Roman" w:cs="Times New Roman"/>
          <w:sz w:val="28"/>
          <w:szCs w:val="28"/>
        </w:rPr>
        <w:t xml:space="preserve">, яким позначають діалог літератур, міжнародний </w:t>
      </w:r>
      <w:proofErr w:type="spellStart"/>
      <w:r w:rsidRPr="00B06E0E">
        <w:rPr>
          <w:rFonts w:ascii="Times New Roman" w:hAnsi="Times New Roman" w:cs="Times New Roman"/>
          <w:sz w:val="28"/>
          <w:szCs w:val="28"/>
        </w:rPr>
        <w:t>“контекст”</w:t>
      </w:r>
      <w:proofErr w:type="spellEnd"/>
      <w:r w:rsidRPr="00B06E0E">
        <w:rPr>
          <w:rFonts w:ascii="Times New Roman" w:hAnsi="Times New Roman" w:cs="Times New Roman"/>
          <w:sz w:val="28"/>
          <w:szCs w:val="28"/>
        </w:rPr>
        <w:t xml:space="preserve">, форми </w:t>
      </w:r>
      <w:proofErr w:type="spellStart"/>
      <w:r w:rsidRPr="00B06E0E">
        <w:rPr>
          <w:rFonts w:ascii="Times New Roman" w:hAnsi="Times New Roman" w:cs="Times New Roman"/>
          <w:sz w:val="28"/>
          <w:szCs w:val="28"/>
        </w:rPr>
        <w:t>міжлітературних</w:t>
      </w:r>
      <w:proofErr w:type="spellEnd"/>
      <w:r w:rsidRPr="00B06E0E">
        <w:rPr>
          <w:rFonts w:ascii="Times New Roman" w:hAnsi="Times New Roman" w:cs="Times New Roman"/>
          <w:sz w:val="28"/>
          <w:szCs w:val="28"/>
        </w:rPr>
        <w:t xml:space="preserve"> зв’язків, – надто розмитий, охоплює широке коло питань. Ним фіксують </w:t>
      </w:r>
      <w:proofErr w:type="spellStart"/>
      <w:r w:rsidRPr="00B06E0E">
        <w:rPr>
          <w:rFonts w:ascii="Times New Roman" w:hAnsi="Times New Roman" w:cs="Times New Roman"/>
          <w:sz w:val="28"/>
          <w:szCs w:val="28"/>
        </w:rPr>
        <w:t>тематологічний</w:t>
      </w:r>
      <w:proofErr w:type="spellEnd"/>
      <w:r w:rsidRPr="00B06E0E">
        <w:rPr>
          <w:rFonts w:ascii="Times New Roman" w:hAnsi="Times New Roman" w:cs="Times New Roman"/>
          <w:sz w:val="28"/>
          <w:szCs w:val="28"/>
        </w:rPr>
        <w:t xml:space="preserve"> аспект. Тематика й </w:t>
      </w:r>
      <w:proofErr w:type="spellStart"/>
      <w:r w:rsidRPr="00B06E0E">
        <w:rPr>
          <w:rFonts w:ascii="Times New Roman" w:hAnsi="Times New Roman" w:cs="Times New Roman"/>
          <w:sz w:val="28"/>
          <w:szCs w:val="28"/>
        </w:rPr>
        <w:t>тематологія</w:t>
      </w:r>
      <w:proofErr w:type="spellEnd"/>
      <w:r w:rsidRPr="00B06E0E">
        <w:rPr>
          <w:rFonts w:ascii="Times New Roman" w:hAnsi="Times New Roman" w:cs="Times New Roman"/>
          <w:sz w:val="28"/>
          <w:szCs w:val="28"/>
        </w:rPr>
        <w:t xml:space="preserve">, оперті на тематичний метод, – невід’ємна частина художньої комунікації. Вивчення тематизму творчості Є.Маланюка і його польських побратимів, зокрема </w:t>
      </w:r>
      <w:proofErr w:type="spellStart"/>
      <w:r w:rsidRPr="00B06E0E">
        <w:rPr>
          <w:rFonts w:ascii="Times New Roman" w:hAnsi="Times New Roman" w:cs="Times New Roman"/>
          <w:sz w:val="28"/>
          <w:szCs w:val="28"/>
        </w:rPr>
        <w:t>скамандритів</w:t>
      </w:r>
      <w:proofErr w:type="spellEnd"/>
      <w:r w:rsidRPr="00B06E0E">
        <w:rPr>
          <w:rFonts w:ascii="Times New Roman" w:hAnsi="Times New Roman" w:cs="Times New Roman"/>
          <w:sz w:val="28"/>
          <w:szCs w:val="28"/>
        </w:rPr>
        <w:t>, важливе для компаративістики. Цій проблемі присвячені праці В.</w:t>
      </w:r>
      <w:proofErr w:type="spellStart"/>
      <w:r w:rsidRPr="00B06E0E">
        <w:rPr>
          <w:rFonts w:ascii="Times New Roman" w:hAnsi="Times New Roman" w:cs="Times New Roman"/>
          <w:sz w:val="28"/>
          <w:szCs w:val="28"/>
        </w:rPr>
        <w:t>Державина</w:t>
      </w:r>
      <w:proofErr w:type="spellEnd"/>
      <w:r w:rsidRPr="00B06E0E">
        <w:rPr>
          <w:rFonts w:ascii="Times New Roman" w:hAnsi="Times New Roman" w:cs="Times New Roman"/>
          <w:sz w:val="28"/>
          <w:szCs w:val="28"/>
        </w:rPr>
        <w:t>, Юрія Клена, М.</w:t>
      </w:r>
      <w:proofErr w:type="spellStart"/>
      <w:r w:rsidRPr="00B06E0E">
        <w:rPr>
          <w:rFonts w:ascii="Times New Roman" w:hAnsi="Times New Roman" w:cs="Times New Roman"/>
          <w:sz w:val="28"/>
          <w:szCs w:val="28"/>
        </w:rPr>
        <w:t>Неврлого</w:t>
      </w:r>
      <w:proofErr w:type="spellEnd"/>
      <w:r w:rsidRPr="00B06E0E">
        <w:rPr>
          <w:rFonts w:ascii="Times New Roman" w:hAnsi="Times New Roman" w:cs="Times New Roman"/>
          <w:sz w:val="28"/>
          <w:szCs w:val="28"/>
        </w:rPr>
        <w:t>, М.Ільницького, І.</w:t>
      </w:r>
      <w:proofErr w:type="spellStart"/>
      <w:r w:rsidRPr="00B06E0E">
        <w:rPr>
          <w:rFonts w:ascii="Times New Roman" w:hAnsi="Times New Roman" w:cs="Times New Roman"/>
          <w:sz w:val="28"/>
          <w:szCs w:val="28"/>
        </w:rPr>
        <w:t>Фізера</w:t>
      </w:r>
      <w:proofErr w:type="spellEnd"/>
      <w:r w:rsidRPr="00B06E0E">
        <w:rPr>
          <w:rFonts w:ascii="Times New Roman" w:hAnsi="Times New Roman" w:cs="Times New Roman"/>
          <w:sz w:val="28"/>
          <w:szCs w:val="28"/>
        </w:rPr>
        <w:t>, Б.Рубчака, Б.Бойчука, Ю.</w:t>
      </w:r>
      <w:proofErr w:type="spellStart"/>
      <w:r w:rsidRPr="00B06E0E">
        <w:rPr>
          <w:rFonts w:ascii="Times New Roman" w:hAnsi="Times New Roman" w:cs="Times New Roman"/>
          <w:sz w:val="28"/>
          <w:szCs w:val="28"/>
        </w:rPr>
        <w:t>Лободовського</w:t>
      </w:r>
      <w:proofErr w:type="spellEnd"/>
      <w:r w:rsidRPr="00B06E0E">
        <w:rPr>
          <w:rFonts w:ascii="Times New Roman" w:hAnsi="Times New Roman" w:cs="Times New Roman"/>
          <w:sz w:val="28"/>
          <w:szCs w:val="28"/>
        </w:rPr>
        <w:t>, Н.Лисенко, В.</w:t>
      </w:r>
      <w:proofErr w:type="spellStart"/>
      <w:r w:rsidRPr="00B06E0E">
        <w:rPr>
          <w:rFonts w:ascii="Times New Roman" w:hAnsi="Times New Roman" w:cs="Times New Roman"/>
          <w:sz w:val="28"/>
          <w:szCs w:val="28"/>
        </w:rPr>
        <w:t>Пахаренка</w:t>
      </w:r>
      <w:proofErr w:type="spellEnd"/>
      <w:r w:rsidRPr="00B06E0E">
        <w:rPr>
          <w:rFonts w:ascii="Times New Roman" w:hAnsi="Times New Roman" w:cs="Times New Roman"/>
          <w:sz w:val="28"/>
          <w:szCs w:val="28"/>
        </w:rPr>
        <w:t xml:space="preserve"> та ін. Проблематика багатьох </w:t>
      </w:r>
      <w:proofErr w:type="spellStart"/>
      <w:r w:rsidRPr="00B06E0E">
        <w:rPr>
          <w:rFonts w:ascii="Times New Roman" w:hAnsi="Times New Roman" w:cs="Times New Roman"/>
          <w:sz w:val="28"/>
          <w:szCs w:val="28"/>
        </w:rPr>
        <w:t>тематологічних</w:t>
      </w:r>
      <w:proofErr w:type="spellEnd"/>
      <w:r w:rsidRPr="00B06E0E">
        <w:rPr>
          <w:rFonts w:ascii="Times New Roman" w:hAnsi="Times New Roman" w:cs="Times New Roman"/>
          <w:sz w:val="28"/>
          <w:szCs w:val="28"/>
        </w:rPr>
        <w:t xml:space="preserve"> праць здебільшого стосується міграції мотивів з української літератури в польську або навпаки. Останнім часом учені (І.</w:t>
      </w:r>
      <w:proofErr w:type="spellStart"/>
      <w:r w:rsidRPr="00B06E0E">
        <w:rPr>
          <w:rFonts w:ascii="Times New Roman" w:hAnsi="Times New Roman" w:cs="Times New Roman"/>
          <w:sz w:val="28"/>
          <w:szCs w:val="28"/>
        </w:rPr>
        <w:t>Качуровський</w:t>
      </w:r>
      <w:proofErr w:type="spellEnd"/>
      <w:r w:rsidRPr="00B06E0E">
        <w:rPr>
          <w:rFonts w:ascii="Times New Roman" w:hAnsi="Times New Roman" w:cs="Times New Roman"/>
          <w:sz w:val="28"/>
          <w:szCs w:val="28"/>
        </w:rPr>
        <w:t>, В.</w:t>
      </w:r>
      <w:proofErr w:type="spellStart"/>
      <w:r w:rsidRPr="00B06E0E">
        <w:rPr>
          <w:rFonts w:ascii="Times New Roman" w:hAnsi="Times New Roman" w:cs="Times New Roman"/>
          <w:sz w:val="28"/>
          <w:szCs w:val="28"/>
        </w:rPr>
        <w:t>Моренець</w:t>
      </w:r>
      <w:proofErr w:type="spellEnd"/>
      <w:r w:rsidRPr="00B06E0E">
        <w:rPr>
          <w:rFonts w:ascii="Times New Roman" w:hAnsi="Times New Roman" w:cs="Times New Roman"/>
          <w:sz w:val="28"/>
          <w:szCs w:val="28"/>
        </w:rPr>
        <w:t>, Ю.Ковалів, М.Ткачук та ін.) більше уваги приділяють системно</w:t>
      </w:r>
      <w:r w:rsidRPr="00B06E0E">
        <w:rPr>
          <w:rFonts w:ascii="Times New Roman" w:hAnsi="Times New Roman" w:cs="Times New Roman"/>
          <w:sz w:val="28"/>
          <w:szCs w:val="28"/>
        </w:rPr>
        <w:t xml:space="preserve">цілісному аналізові прийомів і форм художнього мислення, трансформації жанрів, створюючи передумови, щоб включити </w:t>
      </w:r>
      <w:proofErr w:type="spellStart"/>
      <w:r w:rsidRPr="00B06E0E">
        <w:rPr>
          <w:rFonts w:ascii="Times New Roman" w:hAnsi="Times New Roman" w:cs="Times New Roman"/>
          <w:sz w:val="28"/>
          <w:szCs w:val="28"/>
        </w:rPr>
        <w:t>тематологічні</w:t>
      </w:r>
      <w:proofErr w:type="spellEnd"/>
      <w:r w:rsidRPr="00B06E0E">
        <w:rPr>
          <w:rFonts w:ascii="Times New Roman" w:hAnsi="Times New Roman" w:cs="Times New Roman"/>
          <w:sz w:val="28"/>
          <w:szCs w:val="28"/>
        </w:rPr>
        <w:t xml:space="preserve"> дослідження у сферу </w:t>
      </w:r>
      <w:proofErr w:type="spellStart"/>
      <w:r w:rsidRPr="00B06E0E">
        <w:rPr>
          <w:rFonts w:ascii="Times New Roman" w:hAnsi="Times New Roman" w:cs="Times New Roman"/>
          <w:sz w:val="28"/>
          <w:szCs w:val="28"/>
        </w:rPr>
        <w:t>“міжлітературної</w:t>
      </w:r>
      <w:proofErr w:type="spellEnd"/>
      <w:r w:rsidRPr="00B06E0E">
        <w:rPr>
          <w:rFonts w:ascii="Times New Roman" w:hAnsi="Times New Roman" w:cs="Times New Roman"/>
          <w:sz w:val="28"/>
          <w:szCs w:val="28"/>
        </w:rPr>
        <w:t xml:space="preserve"> художньої </w:t>
      </w:r>
      <w:proofErr w:type="spellStart"/>
      <w:r w:rsidRPr="00B06E0E">
        <w:rPr>
          <w:rFonts w:ascii="Times New Roman" w:hAnsi="Times New Roman" w:cs="Times New Roman"/>
          <w:sz w:val="28"/>
          <w:szCs w:val="28"/>
        </w:rPr>
        <w:t>комунікації”</w:t>
      </w:r>
      <w:proofErr w:type="spellEnd"/>
      <w:r w:rsidRPr="00B06E0E">
        <w:rPr>
          <w:rFonts w:ascii="Times New Roman" w:hAnsi="Times New Roman" w:cs="Times New Roman"/>
          <w:sz w:val="28"/>
          <w:szCs w:val="28"/>
        </w:rPr>
        <w:t>. Під впливом французької школи компаративістів чимало дослідників вивчають питання письменницької репутації Є.Маланюка та його сучасників (Д.</w:t>
      </w:r>
      <w:proofErr w:type="spellStart"/>
      <w:r w:rsidRPr="00B06E0E">
        <w:rPr>
          <w:rFonts w:ascii="Times New Roman" w:hAnsi="Times New Roman" w:cs="Times New Roman"/>
          <w:sz w:val="28"/>
          <w:szCs w:val="28"/>
        </w:rPr>
        <w:t>Донцова</w:t>
      </w:r>
      <w:proofErr w:type="spellEnd"/>
      <w:r w:rsidRPr="00B06E0E">
        <w:rPr>
          <w:rFonts w:ascii="Times New Roman" w:hAnsi="Times New Roman" w:cs="Times New Roman"/>
          <w:sz w:val="28"/>
          <w:szCs w:val="28"/>
        </w:rPr>
        <w:t>, Ю.Липи, Н.</w:t>
      </w:r>
      <w:proofErr w:type="spellStart"/>
      <w:r w:rsidRPr="00B06E0E">
        <w:rPr>
          <w:rFonts w:ascii="Times New Roman" w:hAnsi="Times New Roman" w:cs="Times New Roman"/>
          <w:sz w:val="28"/>
          <w:szCs w:val="28"/>
        </w:rPr>
        <w:t>Лівицької</w:t>
      </w:r>
      <w:proofErr w:type="spellEnd"/>
      <w:r w:rsidRPr="00B06E0E">
        <w:rPr>
          <w:rFonts w:ascii="Times New Roman" w:hAnsi="Times New Roman" w:cs="Times New Roman"/>
          <w:sz w:val="28"/>
          <w:szCs w:val="28"/>
        </w:rPr>
        <w:t>Холодної та ін.) у Польщі, їх авторитетність, контакти (дослідження Є.</w:t>
      </w:r>
      <w:proofErr w:type="spellStart"/>
      <w:r w:rsidRPr="00B06E0E">
        <w:rPr>
          <w:rFonts w:ascii="Times New Roman" w:hAnsi="Times New Roman" w:cs="Times New Roman"/>
          <w:sz w:val="28"/>
          <w:szCs w:val="28"/>
        </w:rPr>
        <w:t>Стемповського</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Войчишин</w:t>
      </w:r>
      <w:proofErr w:type="spellEnd"/>
      <w:r w:rsidRPr="00B06E0E">
        <w:rPr>
          <w:rFonts w:ascii="Times New Roman" w:hAnsi="Times New Roman" w:cs="Times New Roman"/>
          <w:sz w:val="28"/>
          <w:szCs w:val="28"/>
        </w:rPr>
        <w:t>, С.</w:t>
      </w:r>
      <w:proofErr w:type="spellStart"/>
      <w:r w:rsidRPr="00B06E0E">
        <w:rPr>
          <w:rFonts w:ascii="Times New Roman" w:hAnsi="Times New Roman" w:cs="Times New Roman"/>
          <w:sz w:val="28"/>
          <w:szCs w:val="28"/>
        </w:rPr>
        <w:t>Гординського</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Лавріненка</w:t>
      </w:r>
      <w:proofErr w:type="spellEnd"/>
      <w:r w:rsidRPr="00B06E0E">
        <w:rPr>
          <w:rFonts w:ascii="Times New Roman" w:hAnsi="Times New Roman" w:cs="Times New Roman"/>
          <w:sz w:val="28"/>
          <w:szCs w:val="28"/>
        </w:rPr>
        <w:t>, І.Дзюби, Г.</w:t>
      </w:r>
      <w:proofErr w:type="spellStart"/>
      <w:r w:rsidRPr="00B06E0E">
        <w:rPr>
          <w:rFonts w:ascii="Times New Roman" w:hAnsi="Times New Roman" w:cs="Times New Roman"/>
          <w:sz w:val="28"/>
          <w:szCs w:val="28"/>
        </w:rPr>
        <w:t>Клочека</w:t>
      </w:r>
      <w:proofErr w:type="spellEnd"/>
      <w:r w:rsidRPr="00B06E0E">
        <w:rPr>
          <w:rFonts w:ascii="Times New Roman" w:hAnsi="Times New Roman" w:cs="Times New Roman"/>
          <w:sz w:val="28"/>
          <w:szCs w:val="28"/>
        </w:rPr>
        <w:t>, Л.Куценка, О.</w:t>
      </w:r>
      <w:proofErr w:type="spellStart"/>
      <w:r w:rsidRPr="00B06E0E">
        <w:rPr>
          <w:rFonts w:ascii="Times New Roman" w:hAnsi="Times New Roman" w:cs="Times New Roman"/>
          <w:sz w:val="28"/>
          <w:szCs w:val="28"/>
        </w:rPr>
        <w:t>Веретюк</w:t>
      </w:r>
      <w:proofErr w:type="spellEnd"/>
      <w:r w:rsidRPr="00B06E0E">
        <w:rPr>
          <w:rFonts w:ascii="Times New Roman" w:hAnsi="Times New Roman" w:cs="Times New Roman"/>
          <w:sz w:val="28"/>
          <w:szCs w:val="28"/>
        </w:rPr>
        <w:t xml:space="preserve"> та ін.). Пропонуємо методологію інтерпретації самого уявлення про того чи того письменника: по крупинці виявляти його </w:t>
      </w:r>
      <w:proofErr w:type="spellStart"/>
      <w:r w:rsidRPr="00B06E0E">
        <w:rPr>
          <w:rFonts w:ascii="Times New Roman" w:hAnsi="Times New Roman" w:cs="Times New Roman"/>
          <w:sz w:val="28"/>
          <w:szCs w:val="28"/>
        </w:rPr>
        <w:t>“образ”</w:t>
      </w:r>
      <w:proofErr w:type="spellEnd"/>
      <w:r w:rsidRPr="00B06E0E">
        <w:rPr>
          <w:rFonts w:ascii="Times New Roman" w:hAnsi="Times New Roman" w:cs="Times New Roman"/>
          <w:sz w:val="28"/>
          <w:szCs w:val="28"/>
        </w:rPr>
        <w:t xml:space="preserve"> на сторінках журналів, студіювати переклади, аналізувати діяльність видавництв, літературних груп та асоціацій (</w:t>
      </w:r>
      <w:proofErr w:type="spellStart"/>
      <w:r w:rsidRPr="00B06E0E">
        <w:rPr>
          <w:rFonts w:ascii="Times New Roman" w:hAnsi="Times New Roman" w:cs="Times New Roman"/>
          <w:sz w:val="28"/>
          <w:szCs w:val="28"/>
        </w:rPr>
        <w:t>“Танк”</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“Skamander”</w:t>
      </w:r>
      <w:proofErr w:type="spellEnd"/>
      <w:r w:rsidRPr="00B06E0E">
        <w:rPr>
          <w:rFonts w:ascii="Times New Roman" w:hAnsi="Times New Roman" w:cs="Times New Roman"/>
          <w:sz w:val="28"/>
          <w:szCs w:val="28"/>
        </w:rPr>
        <w:t xml:space="preserve">), свідчення сучасників, тобто </w:t>
      </w:r>
      <w:proofErr w:type="spellStart"/>
      <w:r w:rsidRPr="00B06E0E">
        <w:rPr>
          <w:rFonts w:ascii="Times New Roman" w:hAnsi="Times New Roman" w:cs="Times New Roman"/>
          <w:sz w:val="28"/>
          <w:szCs w:val="28"/>
        </w:rPr>
        <w:t>“ґрунт</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засвоєння”</w:t>
      </w:r>
      <w:proofErr w:type="spellEnd"/>
      <w:r w:rsidRPr="00B06E0E">
        <w:rPr>
          <w:rFonts w:ascii="Times New Roman" w:hAnsi="Times New Roman" w:cs="Times New Roman"/>
          <w:sz w:val="28"/>
          <w:szCs w:val="28"/>
        </w:rPr>
        <w:t xml:space="preserve">, – специфічну атмосферу й літературну ситуацію доби </w:t>
      </w:r>
      <w:proofErr w:type="spellStart"/>
      <w:r w:rsidRPr="00B06E0E">
        <w:rPr>
          <w:rFonts w:ascii="Times New Roman" w:hAnsi="Times New Roman" w:cs="Times New Roman"/>
          <w:sz w:val="28"/>
          <w:szCs w:val="28"/>
        </w:rPr>
        <w:t>міжвоєння</w:t>
      </w:r>
      <w:proofErr w:type="spellEnd"/>
      <w:r w:rsidRPr="00B06E0E">
        <w:rPr>
          <w:rFonts w:ascii="Times New Roman" w:hAnsi="Times New Roman" w:cs="Times New Roman"/>
          <w:sz w:val="28"/>
          <w:szCs w:val="28"/>
        </w:rPr>
        <w:t xml:space="preserve">. Таке розуміння діалогу Є.Маланюка з польською культурою не подає завершеної системи аналізу, бо йдеться, по суті, про методологічні стереотипи, за якими вивчають </w:t>
      </w:r>
      <w:proofErr w:type="spellStart"/>
      <w:r w:rsidRPr="00B06E0E">
        <w:rPr>
          <w:rFonts w:ascii="Times New Roman" w:hAnsi="Times New Roman" w:cs="Times New Roman"/>
          <w:sz w:val="28"/>
          <w:szCs w:val="28"/>
        </w:rPr>
        <w:t>“образ</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Байрона”</w:t>
      </w:r>
      <w:proofErr w:type="spellEnd"/>
      <w:r w:rsidRPr="00B06E0E">
        <w:rPr>
          <w:rFonts w:ascii="Times New Roman" w:hAnsi="Times New Roman" w:cs="Times New Roman"/>
          <w:sz w:val="28"/>
          <w:szCs w:val="28"/>
        </w:rPr>
        <w:t xml:space="preserve"> в Росії, </w:t>
      </w:r>
      <w:proofErr w:type="spellStart"/>
      <w:r w:rsidRPr="00B06E0E">
        <w:rPr>
          <w:rFonts w:ascii="Times New Roman" w:hAnsi="Times New Roman" w:cs="Times New Roman"/>
          <w:sz w:val="28"/>
          <w:szCs w:val="28"/>
        </w:rPr>
        <w:t>“ставлення</w:t>
      </w:r>
      <w:proofErr w:type="spellEnd"/>
      <w:r w:rsidRPr="00B06E0E">
        <w:rPr>
          <w:rFonts w:ascii="Times New Roman" w:hAnsi="Times New Roman" w:cs="Times New Roman"/>
          <w:sz w:val="28"/>
          <w:szCs w:val="28"/>
        </w:rPr>
        <w:t xml:space="preserve"> до </w:t>
      </w:r>
      <w:proofErr w:type="spellStart"/>
      <w:r w:rsidRPr="00B06E0E">
        <w:rPr>
          <w:rFonts w:ascii="Times New Roman" w:hAnsi="Times New Roman" w:cs="Times New Roman"/>
          <w:sz w:val="28"/>
          <w:szCs w:val="28"/>
        </w:rPr>
        <w:t>Шекспіра”</w:t>
      </w:r>
      <w:proofErr w:type="spellEnd"/>
      <w:r w:rsidRPr="00B06E0E">
        <w:rPr>
          <w:rFonts w:ascii="Times New Roman" w:hAnsi="Times New Roman" w:cs="Times New Roman"/>
          <w:sz w:val="28"/>
          <w:szCs w:val="28"/>
        </w:rPr>
        <w:t xml:space="preserve"> в Україні, </w:t>
      </w:r>
      <w:proofErr w:type="spellStart"/>
      <w:r w:rsidRPr="00B06E0E">
        <w:rPr>
          <w:rFonts w:ascii="Times New Roman" w:hAnsi="Times New Roman" w:cs="Times New Roman"/>
          <w:sz w:val="28"/>
          <w:szCs w:val="28"/>
        </w:rPr>
        <w:t>“вплив</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Гете”</w:t>
      </w:r>
      <w:proofErr w:type="spellEnd"/>
      <w:r w:rsidRPr="00B06E0E">
        <w:rPr>
          <w:rFonts w:ascii="Times New Roman" w:hAnsi="Times New Roman" w:cs="Times New Roman"/>
          <w:sz w:val="28"/>
          <w:szCs w:val="28"/>
        </w:rPr>
        <w:t xml:space="preserve"> на польську літературу тощо. Ще один аспект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польських літературних зв’язків – це заклики трактувати поезію Є.Маланюка в контексті </w:t>
      </w:r>
      <w:proofErr w:type="spellStart"/>
      <w:r w:rsidRPr="00B06E0E">
        <w:rPr>
          <w:rFonts w:ascii="Times New Roman" w:hAnsi="Times New Roman" w:cs="Times New Roman"/>
          <w:sz w:val="28"/>
          <w:szCs w:val="28"/>
        </w:rPr>
        <w:t>“світової</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літератури”</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“всезагальної”</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“вселенської”</w:t>
      </w:r>
      <w:proofErr w:type="spellEnd"/>
      <w:r w:rsidRPr="00B06E0E">
        <w:rPr>
          <w:rFonts w:ascii="Times New Roman" w:hAnsi="Times New Roman" w:cs="Times New Roman"/>
          <w:sz w:val="28"/>
          <w:szCs w:val="28"/>
        </w:rPr>
        <w:t xml:space="preserve"> (Я.Савицька, Р.Лужний, Ю.Барабаш, Я.Поліщук, Р.Мних та ін.). Підставою для цього виступає дискусія </w:t>
      </w:r>
      <w:proofErr w:type="spellStart"/>
      <w:r w:rsidRPr="00B06E0E">
        <w:rPr>
          <w:rFonts w:ascii="Times New Roman" w:hAnsi="Times New Roman" w:cs="Times New Roman"/>
          <w:sz w:val="28"/>
          <w:szCs w:val="28"/>
        </w:rPr>
        <w:t>“Європа</w:t>
      </w:r>
      <w:proofErr w:type="spellEnd"/>
      <w:r w:rsidRPr="00B06E0E">
        <w:rPr>
          <w:rFonts w:ascii="Times New Roman" w:hAnsi="Times New Roman" w:cs="Times New Roman"/>
          <w:sz w:val="28"/>
          <w:szCs w:val="28"/>
        </w:rPr>
        <w:t xml:space="preserve"> і </w:t>
      </w:r>
      <w:proofErr w:type="spellStart"/>
      <w:r w:rsidRPr="00B06E0E">
        <w:rPr>
          <w:rFonts w:ascii="Times New Roman" w:hAnsi="Times New Roman" w:cs="Times New Roman"/>
          <w:sz w:val="28"/>
          <w:szCs w:val="28"/>
        </w:rPr>
        <w:t>ми”</w:t>
      </w:r>
      <w:proofErr w:type="spellEnd"/>
      <w:r w:rsidRPr="00B06E0E">
        <w:rPr>
          <w:rFonts w:ascii="Times New Roman" w:hAnsi="Times New Roman" w:cs="Times New Roman"/>
          <w:sz w:val="28"/>
          <w:szCs w:val="28"/>
        </w:rPr>
        <w:t xml:space="preserve">, розпочата однойменною статтею М.Рудницького у </w:t>
      </w:r>
      <w:proofErr w:type="spellStart"/>
      <w:r w:rsidRPr="00B06E0E">
        <w:rPr>
          <w:rFonts w:ascii="Times New Roman" w:hAnsi="Times New Roman" w:cs="Times New Roman"/>
          <w:sz w:val="28"/>
          <w:szCs w:val="28"/>
        </w:rPr>
        <w:t>квартальнику</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“Ми”</w:t>
      </w:r>
      <w:proofErr w:type="spellEnd"/>
      <w:r w:rsidRPr="00B06E0E">
        <w:rPr>
          <w:rFonts w:ascii="Times New Roman" w:hAnsi="Times New Roman" w:cs="Times New Roman"/>
          <w:sz w:val="28"/>
          <w:szCs w:val="28"/>
        </w:rPr>
        <w:t xml:space="preserve"> (1933, кн.1, осінь). Однак термін </w:t>
      </w:r>
      <w:proofErr w:type="spellStart"/>
      <w:r w:rsidRPr="00B06E0E">
        <w:rPr>
          <w:rFonts w:ascii="Times New Roman" w:hAnsi="Times New Roman" w:cs="Times New Roman"/>
          <w:sz w:val="28"/>
          <w:szCs w:val="28"/>
        </w:rPr>
        <w:t>“світова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література”</w:t>
      </w:r>
      <w:proofErr w:type="spellEnd"/>
      <w:r w:rsidRPr="00B06E0E">
        <w:rPr>
          <w:rFonts w:ascii="Times New Roman" w:hAnsi="Times New Roman" w:cs="Times New Roman"/>
          <w:sz w:val="28"/>
          <w:szCs w:val="28"/>
        </w:rPr>
        <w:t xml:space="preserve">, калька </w:t>
      </w:r>
      <w:proofErr w:type="spellStart"/>
      <w:r w:rsidRPr="00B06E0E">
        <w:rPr>
          <w:rFonts w:ascii="Times New Roman" w:hAnsi="Times New Roman" w:cs="Times New Roman"/>
          <w:sz w:val="28"/>
          <w:szCs w:val="28"/>
        </w:rPr>
        <w:t>гетевського</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“Weltliteratur”</w:t>
      </w:r>
      <w:proofErr w:type="spellEnd"/>
      <w:r w:rsidRPr="00B06E0E">
        <w:rPr>
          <w:rFonts w:ascii="Times New Roman" w:hAnsi="Times New Roman" w:cs="Times New Roman"/>
          <w:sz w:val="28"/>
          <w:szCs w:val="28"/>
        </w:rPr>
        <w:t>, надто широкий. Й.</w:t>
      </w:r>
      <w:r w:rsidRPr="00B06E0E">
        <w:rPr>
          <w:rFonts w:ascii="Times New Roman" w:hAnsi="Times New Roman" w:cs="Times New Roman"/>
          <w:sz w:val="28"/>
          <w:szCs w:val="28"/>
        </w:rPr>
        <w:t xml:space="preserve">В.Гете мріяв про епоху, коли всі літератури зіллються в ідеальний синтез, кожен народ внесе в нього свої скарби. У наш час поняття </w:t>
      </w:r>
      <w:proofErr w:type="spellStart"/>
      <w:r w:rsidRPr="00B06E0E">
        <w:rPr>
          <w:rFonts w:ascii="Times New Roman" w:hAnsi="Times New Roman" w:cs="Times New Roman"/>
          <w:sz w:val="28"/>
          <w:szCs w:val="28"/>
        </w:rPr>
        <w:t>“світова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література”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“Бібліотека”</w:t>
      </w:r>
      <w:proofErr w:type="spellEnd"/>
      <w:r w:rsidRPr="00B06E0E">
        <w:rPr>
          <w:rFonts w:ascii="Times New Roman" w:hAnsi="Times New Roman" w:cs="Times New Roman"/>
          <w:sz w:val="28"/>
          <w:szCs w:val="28"/>
        </w:rPr>
        <w:t>, за Х.Л.</w:t>
      </w:r>
      <w:proofErr w:type="spellStart"/>
      <w:r w:rsidRPr="00B06E0E">
        <w:rPr>
          <w:rFonts w:ascii="Times New Roman" w:hAnsi="Times New Roman" w:cs="Times New Roman"/>
          <w:sz w:val="28"/>
          <w:szCs w:val="28"/>
        </w:rPr>
        <w:t>Борхесом</w:t>
      </w:r>
      <w:proofErr w:type="spellEnd"/>
      <w:r w:rsidRPr="00B06E0E">
        <w:rPr>
          <w:rFonts w:ascii="Times New Roman" w:hAnsi="Times New Roman" w:cs="Times New Roman"/>
          <w:sz w:val="28"/>
          <w:szCs w:val="28"/>
        </w:rPr>
        <w:t xml:space="preserve">), синонім </w:t>
      </w:r>
      <w:proofErr w:type="spellStart"/>
      <w:r w:rsidRPr="00B06E0E">
        <w:rPr>
          <w:rFonts w:ascii="Times New Roman" w:hAnsi="Times New Roman" w:cs="Times New Roman"/>
          <w:sz w:val="28"/>
          <w:szCs w:val="28"/>
        </w:rPr>
        <w:t>“бібліотеки</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шедеврів”</w:t>
      </w:r>
      <w:proofErr w:type="spellEnd"/>
      <w:r w:rsidRPr="00B06E0E">
        <w:rPr>
          <w:rFonts w:ascii="Times New Roman" w:hAnsi="Times New Roman" w:cs="Times New Roman"/>
          <w:sz w:val="28"/>
          <w:szCs w:val="28"/>
        </w:rPr>
        <w:t>, може бути виправданий хіба що з педагогічного або ж літературно</w:t>
      </w:r>
      <w:r w:rsidRPr="00B06E0E">
        <w:rPr>
          <w:rFonts w:ascii="Times New Roman" w:hAnsi="Times New Roman" w:cs="Times New Roman"/>
          <w:sz w:val="28"/>
          <w:szCs w:val="28"/>
        </w:rPr>
        <w:t xml:space="preserve">критичного погляду. Концепція </w:t>
      </w:r>
      <w:proofErr w:type="spellStart"/>
      <w:r w:rsidRPr="00B06E0E">
        <w:rPr>
          <w:rFonts w:ascii="Times New Roman" w:hAnsi="Times New Roman" w:cs="Times New Roman"/>
          <w:sz w:val="28"/>
          <w:szCs w:val="28"/>
        </w:rPr>
        <w:t>“міжлітературної</w:t>
      </w:r>
      <w:proofErr w:type="spellEnd"/>
      <w:r w:rsidRPr="00B06E0E">
        <w:rPr>
          <w:rFonts w:ascii="Times New Roman" w:hAnsi="Times New Roman" w:cs="Times New Roman"/>
          <w:sz w:val="28"/>
          <w:szCs w:val="28"/>
        </w:rPr>
        <w:t xml:space="preserve"> художньої </w:t>
      </w:r>
      <w:proofErr w:type="spellStart"/>
      <w:r w:rsidRPr="00B06E0E">
        <w:rPr>
          <w:rFonts w:ascii="Times New Roman" w:hAnsi="Times New Roman" w:cs="Times New Roman"/>
          <w:sz w:val="28"/>
          <w:szCs w:val="28"/>
        </w:rPr>
        <w:t>комунікації”</w:t>
      </w:r>
      <w:proofErr w:type="spellEnd"/>
      <w:r w:rsidRPr="00B06E0E">
        <w:rPr>
          <w:rFonts w:ascii="Times New Roman" w:hAnsi="Times New Roman" w:cs="Times New Roman"/>
          <w:sz w:val="28"/>
          <w:szCs w:val="28"/>
        </w:rPr>
        <w:t xml:space="preserve"> мотивована потребою інтерпретувати літературу в її цілісності, простежити процеси її становлення й розвитку, не зважати на мовні бар’єри. Праці Е.</w:t>
      </w:r>
      <w:proofErr w:type="spellStart"/>
      <w:r w:rsidRPr="00B06E0E">
        <w:rPr>
          <w:rFonts w:ascii="Times New Roman" w:hAnsi="Times New Roman" w:cs="Times New Roman"/>
          <w:sz w:val="28"/>
          <w:szCs w:val="28"/>
        </w:rPr>
        <w:t>Курціуса</w:t>
      </w:r>
      <w:proofErr w:type="spellEnd"/>
      <w:r w:rsidRPr="00B06E0E">
        <w:rPr>
          <w:rFonts w:ascii="Times New Roman" w:hAnsi="Times New Roman" w:cs="Times New Roman"/>
          <w:sz w:val="28"/>
          <w:szCs w:val="28"/>
        </w:rPr>
        <w:t>, Д.Чижевського, Слово і Час. 2007 • №4 25 Р.</w:t>
      </w:r>
      <w:proofErr w:type="spellStart"/>
      <w:r w:rsidRPr="00B06E0E">
        <w:rPr>
          <w:rFonts w:ascii="Times New Roman" w:hAnsi="Times New Roman" w:cs="Times New Roman"/>
          <w:sz w:val="28"/>
          <w:szCs w:val="28"/>
        </w:rPr>
        <w:t>Інгардена</w:t>
      </w:r>
      <w:proofErr w:type="spellEnd"/>
      <w:r w:rsidRPr="00B06E0E">
        <w:rPr>
          <w:rFonts w:ascii="Times New Roman" w:hAnsi="Times New Roman" w:cs="Times New Roman"/>
          <w:sz w:val="28"/>
          <w:szCs w:val="28"/>
        </w:rPr>
        <w:t xml:space="preserve">, </w:t>
      </w:r>
      <w:r w:rsidRPr="00B06E0E">
        <w:rPr>
          <w:rFonts w:ascii="Times New Roman" w:hAnsi="Times New Roman" w:cs="Times New Roman"/>
          <w:sz w:val="28"/>
          <w:szCs w:val="28"/>
        </w:rPr>
        <w:lastRenderedPageBreak/>
        <w:t>В.</w:t>
      </w:r>
      <w:proofErr w:type="spellStart"/>
      <w:r w:rsidRPr="00B06E0E">
        <w:rPr>
          <w:rFonts w:ascii="Times New Roman" w:hAnsi="Times New Roman" w:cs="Times New Roman"/>
          <w:sz w:val="28"/>
          <w:szCs w:val="28"/>
        </w:rPr>
        <w:t>Татаркевича</w:t>
      </w:r>
      <w:proofErr w:type="spellEnd"/>
      <w:r w:rsidRPr="00B06E0E">
        <w:rPr>
          <w:rFonts w:ascii="Times New Roman" w:hAnsi="Times New Roman" w:cs="Times New Roman"/>
          <w:sz w:val="28"/>
          <w:szCs w:val="28"/>
        </w:rPr>
        <w:t>, В.Бичкова, С.</w:t>
      </w:r>
      <w:proofErr w:type="spellStart"/>
      <w:r w:rsidRPr="00B06E0E">
        <w:rPr>
          <w:rFonts w:ascii="Times New Roman" w:hAnsi="Times New Roman" w:cs="Times New Roman"/>
          <w:sz w:val="28"/>
          <w:szCs w:val="28"/>
        </w:rPr>
        <w:t>Аверінцева</w:t>
      </w:r>
      <w:proofErr w:type="spellEnd"/>
      <w:r w:rsidRPr="00B06E0E">
        <w:rPr>
          <w:rFonts w:ascii="Times New Roman" w:hAnsi="Times New Roman" w:cs="Times New Roman"/>
          <w:sz w:val="28"/>
          <w:szCs w:val="28"/>
        </w:rPr>
        <w:t>, М.Ігнатенка, ревізуючи усталену ієрархію національних цінностей, переконливо доводять єдність західної цивілізації і нев’янучу спадщину античності в сучасній українській і польській поезії. Історія форм, прийомів і жанрів – це теж міжнаціональне явище. Хоча більшість жанрів, якими користувалися Є.Маланюк, Юрій Клен, Ю.Липа, О.</w:t>
      </w:r>
      <w:proofErr w:type="spellStart"/>
      <w:r w:rsidRPr="00B06E0E">
        <w:rPr>
          <w:rFonts w:ascii="Times New Roman" w:hAnsi="Times New Roman" w:cs="Times New Roman"/>
          <w:sz w:val="28"/>
          <w:szCs w:val="28"/>
        </w:rPr>
        <w:t>Теліга</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Тувім</w:t>
      </w:r>
      <w:proofErr w:type="spellEnd"/>
      <w:r w:rsidRPr="00B06E0E">
        <w:rPr>
          <w:rFonts w:ascii="Times New Roman" w:hAnsi="Times New Roman" w:cs="Times New Roman"/>
          <w:sz w:val="28"/>
          <w:szCs w:val="28"/>
        </w:rPr>
        <w:t>, Я.Івашкевич, К.</w:t>
      </w:r>
      <w:proofErr w:type="spellStart"/>
      <w:r w:rsidRPr="00B06E0E">
        <w:rPr>
          <w:rFonts w:ascii="Times New Roman" w:hAnsi="Times New Roman" w:cs="Times New Roman"/>
          <w:sz w:val="28"/>
          <w:szCs w:val="28"/>
        </w:rPr>
        <w:t>Вєжинський</w:t>
      </w:r>
      <w:proofErr w:type="spellEnd"/>
      <w:r w:rsidRPr="00B06E0E">
        <w:rPr>
          <w:rFonts w:ascii="Times New Roman" w:hAnsi="Times New Roman" w:cs="Times New Roman"/>
          <w:sz w:val="28"/>
          <w:szCs w:val="28"/>
        </w:rPr>
        <w:t xml:space="preserve">, беруть початок із грецької й римської літератур, вони якісно змінилися й набули нових характеристик. Міжнаціональна навіть історія метрики, хоча метрика тісно пов’язана з мовними особливостями кожного народу. Відомі культурні рухи (Відродження, бароко, класицизм, романтизм, реалізм, символізм, модернізм), що вплинули на українську й польську поезію доби </w:t>
      </w:r>
      <w:proofErr w:type="spellStart"/>
      <w:r w:rsidRPr="00B06E0E">
        <w:rPr>
          <w:rFonts w:ascii="Times New Roman" w:hAnsi="Times New Roman" w:cs="Times New Roman"/>
          <w:sz w:val="28"/>
          <w:szCs w:val="28"/>
        </w:rPr>
        <w:t>міжвоєння</w:t>
      </w:r>
      <w:proofErr w:type="spellEnd"/>
      <w:r w:rsidRPr="00B06E0E">
        <w:rPr>
          <w:rFonts w:ascii="Times New Roman" w:hAnsi="Times New Roman" w:cs="Times New Roman"/>
          <w:sz w:val="28"/>
          <w:szCs w:val="28"/>
        </w:rPr>
        <w:t xml:space="preserve">, схожі за стилістичною концепцією, мають істотну національну й географічну відмінність: Відродження охопило й Польщу, й Україну, але оминуло Росію, Чехію. Бароко поширилося на мистецтво всієї Східної Європи, однак ледве торкнулося російської поезії. Важливо розкрити ідеальний синтез національних літератур, де основою служать не лише географічні чи лінгвістичні міркування, а </w:t>
      </w:r>
      <w:proofErr w:type="spellStart"/>
      <w:r w:rsidRPr="00B06E0E">
        <w:rPr>
          <w:rFonts w:ascii="Times New Roman" w:hAnsi="Times New Roman" w:cs="Times New Roman"/>
          <w:sz w:val="28"/>
          <w:szCs w:val="28"/>
        </w:rPr>
        <w:t>“класичні”</w:t>
      </w:r>
      <w:proofErr w:type="spellEnd"/>
      <w:r w:rsidRPr="00B06E0E">
        <w:rPr>
          <w:rFonts w:ascii="Times New Roman" w:hAnsi="Times New Roman" w:cs="Times New Roman"/>
          <w:sz w:val="28"/>
          <w:szCs w:val="28"/>
        </w:rPr>
        <w:t xml:space="preserve"> архіпелаги їх </w:t>
      </w:r>
      <w:proofErr w:type="spellStart"/>
      <w:r w:rsidRPr="00B06E0E">
        <w:rPr>
          <w:rFonts w:ascii="Times New Roman" w:hAnsi="Times New Roman" w:cs="Times New Roman"/>
          <w:sz w:val="28"/>
          <w:szCs w:val="28"/>
        </w:rPr>
        <w:t>стильово</w:t>
      </w:r>
      <w:proofErr w:type="spellEnd"/>
      <w:r w:rsidRPr="00B06E0E">
        <w:rPr>
          <w:rFonts w:ascii="Times New Roman" w:hAnsi="Times New Roman" w:cs="Times New Roman"/>
          <w:sz w:val="28"/>
          <w:szCs w:val="28"/>
        </w:rPr>
        <w:t xml:space="preserve"> семантичних систем”2 . Тільки тоді можна проаналізувати ті шляхи, якими кожна література наближається до загальноєвропейської традиції – європоцентризму, про який так мріяв Є.Маланюк.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польські культурні взаємини, їх синхронізація з історією всесвітньої літератури – складний діалектичний процес. На нашу думку, специфіку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польського дискурсу визначають три істотні моменти: 1) поезія Є.Маланюка як модель міжкультурної комунікації; 2) генетично</w:t>
      </w:r>
      <w:r w:rsidRPr="00B06E0E">
        <w:rPr>
          <w:rFonts w:ascii="Times New Roman" w:hAnsi="Times New Roman" w:cs="Times New Roman"/>
          <w:sz w:val="28"/>
          <w:szCs w:val="28"/>
        </w:rPr>
        <w:t> контактні зв’язки й національні міфи (</w:t>
      </w:r>
      <w:proofErr w:type="spellStart"/>
      <w:r w:rsidRPr="00B06E0E">
        <w:rPr>
          <w:rFonts w:ascii="Times New Roman" w:hAnsi="Times New Roman" w:cs="Times New Roman"/>
          <w:sz w:val="28"/>
          <w:szCs w:val="28"/>
        </w:rPr>
        <w:t>сарматизм</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скіфство</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“еллінський</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комплекс”</w:t>
      </w:r>
      <w:proofErr w:type="spellEnd"/>
      <w:r w:rsidRPr="00B06E0E">
        <w:rPr>
          <w:rFonts w:ascii="Times New Roman" w:hAnsi="Times New Roman" w:cs="Times New Roman"/>
          <w:sz w:val="28"/>
          <w:szCs w:val="28"/>
        </w:rPr>
        <w:t xml:space="preserve">); 3) типологічні збіги й форми </w:t>
      </w:r>
      <w:proofErr w:type="spellStart"/>
      <w:r w:rsidRPr="00B06E0E">
        <w:rPr>
          <w:rFonts w:ascii="Times New Roman" w:hAnsi="Times New Roman" w:cs="Times New Roman"/>
          <w:sz w:val="28"/>
          <w:szCs w:val="28"/>
        </w:rPr>
        <w:t>міжлітературної</w:t>
      </w:r>
      <w:proofErr w:type="spellEnd"/>
      <w:r w:rsidRPr="00B06E0E">
        <w:rPr>
          <w:rFonts w:ascii="Times New Roman" w:hAnsi="Times New Roman" w:cs="Times New Roman"/>
          <w:sz w:val="28"/>
          <w:szCs w:val="28"/>
        </w:rPr>
        <w:t xml:space="preserve"> рецепції (варшавський текст).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польські літературні зв’язки, представлені формулою “Я й </w:t>
      </w:r>
      <w:proofErr w:type="spellStart"/>
      <w:r w:rsidRPr="00B06E0E">
        <w:rPr>
          <w:rFonts w:ascii="Times New Roman" w:hAnsi="Times New Roman" w:cs="Times New Roman"/>
          <w:sz w:val="28"/>
          <w:szCs w:val="28"/>
        </w:rPr>
        <w:t>Інший”</w:t>
      </w:r>
      <w:proofErr w:type="spellEnd"/>
      <w:r w:rsidRPr="00B06E0E">
        <w:rPr>
          <w:rFonts w:ascii="Times New Roman" w:hAnsi="Times New Roman" w:cs="Times New Roman"/>
          <w:sz w:val="28"/>
          <w:szCs w:val="28"/>
        </w:rPr>
        <w:t xml:space="preserve">, де Я (уособлене в образі Є.Маланюка, Ю.Липи, Юрія Клена та ін.), природно вибудовує в собі Інших і гарантує </w:t>
      </w:r>
      <w:proofErr w:type="spellStart"/>
      <w:r w:rsidRPr="00B06E0E">
        <w:rPr>
          <w:rFonts w:ascii="Times New Roman" w:hAnsi="Times New Roman" w:cs="Times New Roman"/>
          <w:sz w:val="28"/>
          <w:szCs w:val="28"/>
        </w:rPr>
        <w:t>інтерсуб’єктивну</w:t>
      </w:r>
      <w:proofErr w:type="spellEnd"/>
      <w:r w:rsidRPr="00B06E0E">
        <w:rPr>
          <w:rFonts w:ascii="Times New Roman" w:hAnsi="Times New Roman" w:cs="Times New Roman"/>
          <w:sz w:val="28"/>
          <w:szCs w:val="28"/>
        </w:rPr>
        <w:t xml:space="preserve"> спільність суб’єктів (гіпотетичних), кожен з яких репрезентує свій світ через художній досвід як об’єктивно для всіх сущий; водночас у цій інтерсуб’єктивності Я фіксує своєрідність свого художнього досвіду стосовно інших можливих досвідів. На противагу класичній літературознавчій традиції, згідно з якою аналіз суб’єкта міжкультурного діалогу виступає аналізом обставин, за яких індивід виконує функції суб’єкта, комунікативна версія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польських літературних взаємин акцентує увагу на ставленні суб’єкта до Іншого, персоніфікованого у збірному образі представників польської культури. Фігура Іншого стає фундаментальною й конститутивною семантичною структурою у спробах реконструювати поняття суб’єкта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польських літературних взаємин. Творча доля поета в контексті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польських літературних взаємин вибудовується як певна </w:t>
      </w:r>
      <w:proofErr w:type="spellStart"/>
      <w:r w:rsidRPr="00B06E0E">
        <w:rPr>
          <w:rFonts w:ascii="Times New Roman" w:hAnsi="Times New Roman" w:cs="Times New Roman"/>
          <w:sz w:val="28"/>
          <w:szCs w:val="28"/>
        </w:rPr>
        <w:t>семіосфера</w:t>
      </w:r>
      <w:proofErr w:type="spellEnd"/>
      <w:r w:rsidRPr="00B06E0E">
        <w:rPr>
          <w:rFonts w:ascii="Times New Roman" w:hAnsi="Times New Roman" w:cs="Times New Roman"/>
          <w:sz w:val="28"/>
          <w:szCs w:val="28"/>
        </w:rPr>
        <w:t xml:space="preserve">, концентрована система, всередині якої перебувають найочевидніші </w:t>
      </w:r>
      <w:r w:rsidRPr="00B06E0E">
        <w:rPr>
          <w:rFonts w:ascii="Times New Roman" w:hAnsi="Times New Roman" w:cs="Times New Roman"/>
          <w:sz w:val="28"/>
          <w:szCs w:val="28"/>
        </w:rPr>
        <w:lastRenderedPageBreak/>
        <w:t xml:space="preserve">й найпослідовніші структури. Вони спираються на спільні </w:t>
      </w:r>
      <w:proofErr w:type="spellStart"/>
      <w:r w:rsidRPr="00B06E0E">
        <w:rPr>
          <w:rFonts w:ascii="Times New Roman" w:hAnsi="Times New Roman" w:cs="Times New Roman"/>
          <w:sz w:val="28"/>
          <w:szCs w:val="28"/>
        </w:rPr>
        <w:t>міфоутворювальні</w:t>
      </w:r>
      <w:proofErr w:type="spellEnd"/>
      <w:r w:rsidRPr="00B06E0E">
        <w:rPr>
          <w:rFonts w:ascii="Times New Roman" w:hAnsi="Times New Roman" w:cs="Times New Roman"/>
          <w:sz w:val="28"/>
          <w:szCs w:val="28"/>
        </w:rPr>
        <w:t xml:space="preserve"> механізми, задають категоріальну епістемологію й мовну картину світу, експлікують цей світ як невпорядкований і хаотичний (Є.Маланюк: “Я – кривавих шляхів апостол – / В голубі невечірні </w:t>
      </w:r>
      <w:proofErr w:type="spellStart"/>
      <w:r w:rsidRPr="00B06E0E">
        <w:rPr>
          <w:rFonts w:ascii="Times New Roman" w:hAnsi="Times New Roman" w:cs="Times New Roman"/>
          <w:sz w:val="28"/>
          <w:szCs w:val="28"/>
        </w:rPr>
        <w:t>дні”</w:t>
      </w:r>
      <w:proofErr w:type="spellEnd"/>
      <w:r w:rsidRPr="00B06E0E">
        <w:rPr>
          <w:rFonts w:ascii="Times New Roman" w:hAnsi="Times New Roman" w:cs="Times New Roman"/>
          <w:sz w:val="28"/>
          <w:szCs w:val="28"/>
        </w:rPr>
        <w:t xml:space="preserve"> 3 ). Обмежувачі </w:t>
      </w:r>
      <w:proofErr w:type="spellStart"/>
      <w:r w:rsidRPr="00B06E0E">
        <w:rPr>
          <w:rFonts w:ascii="Times New Roman" w:hAnsi="Times New Roman" w:cs="Times New Roman"/>
          <w:sz w:val="28"/>
          <w:szCs w:val="28"/>
        </w:rPr>
        <w:t>семіосфери</w:t>
      </w:r>
      <w:proofErr w:type="spellEnd"/>
      <w:r w:rsidRPr="00B06E0E">
        <w:rPr>
          <w:rFonts w:ascii="Times New Roman" w:hAnsi="Times New Roman" w:cs="Times New Roman"/>
          <w:sz w:val="28"/>
          <w:szCs w:val="28"/>
        </w:rPr>
        <w:t xml:space="preserve"> – форми </w:t>
      </w:r>
      <w:proofErr w:type="spellStart"/>
      <w:r w:rsidRPr="00B06E0E">
        <w:rPr>
          <w:rFonts w:ascii="Times New Roman" w:hAnsi="Times New Roman" w:cs="Times New Roman"/>
          <w:sz w:val="28"/>
          <w:szCs w:val="28"/>
        </w:rPr>
        <w:t>міжлітературної</w:t>
      </w:r>
      <w:proofErr w:type="spellEnd"/>
      <w:r w:rsidRPr="00B06E0E">
        <w:rPr>
          <w:rFonts w:ascii="Times New Roman" w:hAnsi="Times New Roman" w:cs="Times New Roman"/>
          <w:sz w:val="28"/>
          <w:szCs w:val="28"/>
        </w:rPr>
        <w:t xml:space="preserve"> рецепції, що визначають тип соціальних ролей письменників і забезпечують </w:t>
      </w:r>
      <w:proofErr w:type="spellStart"/>
      <w:r w:rsidRPr="00B06E0E">
        <w:rPr>
          <w:rFonts w:ascii="Times New Roman" w:hAnsi="Times New Roman" w:cs="Times New Roman"/>
          <w:sz w:val="28"/>
          <w:szCs w:val="28"/>
        </w:rPr>
        <w:t>семіотизацію</w:t>
      </w:r>
      <w:proofErr w:type="spellEnd"/>
      <w:r w:rsidRPr="00B06E0E">
        <w:rPr>
          <w:rFonts w:ascii="Times New Roman" w:hAnsi="Times New Roman" w:cs="Times New Roman"/>
          <w:sz w:val="28"/>
          <w:szCs w:val="28"/>
        </w:rPr>
        <w:t xml:space="preserve"> повідомлень із зовнішнього світу. Терміном В.Беньяміна </w:t>
      </w:r>
      <w:proofErr w:type="spellStart"/>
      <w:r w:rsidRPr="00B06E0E">
        <w:rPr>
          <w:rFonts w:ascii="Times New Roman" w:hAnsi="Times New Roman" w:cs="Times New Roman"/>
          <w:sz w:val="28"/>
          <w:szCs w:val="28"/>
        </w:rPr>
        <w:t>“аура”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“The</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work</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of</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art</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in</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the</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age</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of</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reproduction”</w:t>
      </w:r>
      <w:proofErr w:type="spellEnd"/>
      <w:r w:rsidRPr="00B06E0E">
        <w:rPr>
          <w:rFonts w:ascii="Times New Roman" w:hAnsi="Times New Roman" w:cs="Times New Roman"/>
          <w:sz w:val="28"/>
          <w:szCs w:val="28"/>
        </w:rPr>
        <w:t xml:space="preserve">. – </w:t>
      </w:r>
      <w:proofErr w:type="spellStart"/>
      <w:r w:rsidRPr="00B06E0E">
        <w:rPr>
          <w:rFonts w:ascii="Times New Roman" w:hAnsi="Times New Roman" w:cs="Times New Roman"/>
          <w:sz w:val="28"/>
          <w:szCs w:val="28"/>
        </w:rPr>
        <w:t>London</w:t>
      </w:r>
      <w:proofErr w:type="spellEnd"/>
      <w:r w:rsidRPr="00B06E0E">
        <w:rPr>
          <w:rFonts w:ascii="Times New Roman" w:hAnsi="Times New Roman" w:cs="Times New Roman"/>
          <w:sz w:val="28"/>
          <w:szCs w:val="28"/>
        </w:rPr>
        <w:t xml:space="preserve">, 1975) характеризуються елітарні дискурси, за своїм змістом діаметрально протилежні до поведінкових моделей та </w:t>
      </w:r>
      <w:proofErr w:type="spellStart"/>
      <w:r w:rsidRPr="00B06E0E">
        <w:rPr>
          <w:rFonts w:ascii="Times New Roman" w:hAnsi="Times New Roman" w:cs="Times New Roman"/>
          <w:sz w:val="28"/>
          <w:szCs w:val="28"/>
        </w:rPr>
        <w:t>занепадницько</w:t>
      </w:r>
      <w:proofErr w:type="spellEnd"/>
      <w:r w:rsidRPr="00B06E0E">
        <w:rPr>
          <w:rFonts w:ascii="Times New Roman" w:hAnsi="Times New Roman" w:cs="Times New Roman"/>
          <w:sz w:val="28"/>
          <w:szCs w:val="28"/>
        </w:rPr>
        <w:t xml:space="preserve">натуралістичних настроїв груп </w:t>
      </w:r>
      <w:proofErr w:type="spellStart"/>
      <w:r w:rsidRPr="00B06E0E">
        <w:rPr>
          <w:rFonts w:ascii="Times New Roman" w:hAnsi="Times New Roman" w:cs="Times New Roman"/>
          <w:sz w:val="28"/>
          <w:szCs w:val="28"/>
        </w:rPr>
        <w:t>“Молода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Муза”</w:t>
      </w:r>
      <w:proofErr w:type="spellEnd"/>
      <w:r w:rsidRPr="00B06E0E">
        <w:rPr>
          <w:rFonts w:ascii="Times New Roman" w:hAnsi="Times New Roman" w:cs="Times New Roman"/>
          <w:sz w:val="28"/>
          <w:szCs w:val="28"/>
        </w:rPr>
        <w:t xml:space="preserve"> і “M </w:t>
      </w:r>
      <w:proofErr w:type="spellStart"/>
      <w:r w:rsidRPr="00B06E0E">
        <w:rPr>
          <w:rFonts w:ascii="Times New Roman" w:hAnsi="Times New Roman" w:cs="Times New Roman"/>
          <w:sz w:val="28"/>
          <w:szCs w:val="28"/>
        </w:rPr>
        <w:t>oda</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Polska”</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лжеентузіазму</w:t>
      </w:r>
      <w:proofErr w:type="spellEnd"/>
      <w:r w:rsidRPr="00B06E0E">
        <w:rPr>
          <w:rFonts w:ascii="Times New Roman" w:hAnsi="Times New Roman" w:cs="Times New Roman"/>
          <w:sz w:val="28"/>
          <w:szCs w:val="28"/>
        </w:rPr>
        <w:t xml:space="preserve"> революційно</w:t>
      </w:r>
      <w:r w:rsidRPr="00B06E0E">
        <w:rPr>
          <w:rFonts w:ascii="Times New Roman" w:hAnsi="Times New Roman" w:cs="Times New Roman"/>
          <w:sz w:val="28"/>
          <w:szCs w:val="28"/>
        </w:rPr>
        <w:t>пролетарської літератури (</w:t>
      </w:r>
      <w:proofErr w:type="spellStart"/>
      <w:r w:rsidRPr="00B06E0E">
        <w:rPr>
          <w:rFonts w:ascii="Times New Roman" w:hAnsi="Times New Roman" w:cs="Times New Roman"/>
          <w:sz w:val="28"/>
          <w:szCs w:val="28"/>
        </w:rPr>
        <w:t>“Плуг”</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“Kwadryga”</w:t>
      </w:r>
      <w:proofErr w:type="spellEnd"/>
      <w:r w:rsidRPr="00B06E0E">
        <w:rPr>
          <w:rFonts w:ascii="Times New Roman" w:hAnsi="Times New Roman" w:cs="Times New Roman"/>
          <w:sz w:val="28"/>
          <w:szCs w:val="28"/>
        </w:rPr>
        <w:t xml:space="preserve">, “ </w:t>
      </w:r>
      <w:proofErr w:type="spellStart"/>
      <w:r w:rsidRPr="00B06E0E">
        <w:rPr>
          <w:rFonts w:ascii="Times New Roman" w:hAnsi="Times New Roman" w:cs="Times New Roman"/>
          <w:sz w:val="28"/>
          <w:szCs w:val="28"/>
        </w:rPr>
        <w:t>agary”</w:t>
      </w:r>
      <w:proofErr w:type="spellEnd"/>
      <w:r w:rsidRPr="00B06E0E">
        <w:rPr>
          <w:rFonts w:ascii="Times New Roman" w:hAnsi="Times New Roman" w:cs="Times New Roman"/>
          <w:sz w:val="28"/>
          <w:szCs w:val="28"/>
        </w:rPr>
        <w:t xml:space="preserve">). Є.Маланюк співпрацював з тими </w:t>
      </w:r>
      <w:proofErr w:type="spellStart"/>
      <w:r w:rsidRPr="00B06E0E">
        <w:rPr>
          <w:rFonts w:ascii="Times New Roman" w:hAnsi="Times New Roman" w:cs="Times New Roman"/>
          <w:sz w:val="28"/>
          <w:szCs w:val="28"/>
        </w:rPr>
        <w:t>ауратичними</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“інституціями</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мистецтва”</w:t>
      </w:r>
      <w:proofErr w:type="spellEnd"/>
      <w:r w:rsidRPr="00B06E0E">
        <w:rPr>
          <w:rFonts w:ascii="Times New Roman" w:hAnsi="Times New Roman" w:cs="Times New Roman"/>
          <w:sz w:val="28"/>
          <w:szCs w:val="28"/>
        </w:rPr>
        <w:t xml:space="preserve">, що визначили особливості його дискурсу і сприяли розвиткові естетичного досвіду: редагував часописи </w:t>
      </w:r>
      <w:proofErr w:type="spellStart"/>
      <w:r w:rsidRPr="00B06E0E">
        <w:rPr>
          <w:rFonts w:ascii="Times New Roman" w:hAnsi="Times New Roman" w:cs="Times New Roman"/>
          <w:sz w:val="28"/>
          <w:szCs w:val="28"/>
        </w:rPr>
        <w:t>“Всім”</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“Веселка”</w:t>
      </w:r>
      <w:proofErr w:type="spellEnd"/>
      <w:r w:rsidRPr="00B06E0E">
        <w:rPr>
          <w:rFonts w:ascii="Times New Roman" w:hAnsi="Times New Roman" w:cs="Times New Roman"/>
          <w:sz w:val="28"/>
          <w:szCs w:val="28"/>
        </w:rPr>
        <w:t xml:space="preserve">, налагоджував контакти з представниками групи </w:t>
      </w:r>
      <w:proofErr w:type="spellStart"/>
      <w:r w:rsidRPr="00B06E0E">
        <w:rPr>
          <w:rFonts w:ascii="Times New Roman" w:hAnsi="Times New Roman" w:cs="Times New Roman"/>
          <w:sz w:val="28"/>
          <w:szCs w:val="28"/>
        </w:rPr>
        <w:t>“Skamander”</w:t>
      </w:r>
      <w:proofErr w:type="spellEnd"/>
      <w:r w:rsidRPr="00B06E0E">
        <w:rPr>
          <w:rFonts w:ascii="Times New Roman" w:hAnsi="Times New Roman" w:cs="Times New Roman"/>
          <w:sz w:val="28"/>
          <w:szCs w:val="28"/>
        </w:rPr>
        <w:t xml:space="preserve"> (Л.</w:t>
      </w:r>
      <w:proofErr w:type="spellStart"/>
      <w:r w:rsidRPr="00B06E0E">
        <w:rPr>
          <w:rFonts w:ascii="Times New Roman" w:hAnsi="Times New Roman" w:cs="Times New Roman"/>
          <w:sz w:val="28"/>
          <w:szCs w:val="28"/>
        </w:rPr>
        <w:t>Подгорським</w:t>
      </w:r>
      <w:proofErr w:type="spellEnd"/>
      <w:r w:rsidRPr="00B06E0E">
        <w:rPr>
          <w:rFonts w:ascii="Times New Roman" w:hAnsi="Times New Roman" w:cs="Times New Roman"/>
          <w:sz w:val="28"/>
          <w:szCs w:val="28"/>
        </w:rPr>
        <w:t xml:space="preserve"> 2 Астаф’єв О. Лірика української еміграції: еволюція стильових систем. – К., 1998. – С. 24. 3 Маланюк Є. </w:t>
      </w:r>
      <w:proofErr w:type="spellStart"/>
      <w:r w:rsidRPr="00B06E0E">
        <w:rPr>
          <w:rFonts w:ascii="Times New Roman" w:hAnsi="Times New Roman" w:cs="Times New Roman"/>
          <w:sz w:val="28"/>
          <w:szCs w:val="28"/>
        </w:rPr>
        <w:t>Невичерпальність</w:t>
      </w:r>
      <w:proofErr w:type="spellEnd"/>
      <w:r w:rsidRPr="00B06E0E">
        <w:rPr>
          <w:rFonts w:ascii="Times New Roman" w:hAnsi="Times New Roman" w:cs="Times New Roman"/>
          <w:sz w:val="28"/>
          <w:szCs w:val="28"/>
        </w:rPr>
        <w:t xml:space="preserve">: Поезії, статті / </w:t>
      </w:r>
      <w:proofErr w:type="spellStart"/>
      <w:r w:rsidRPr="00B06E0E">
        <w:rPr>
          <w:rFonts w:ascii="Times New Roman" w:hAnsi="Times New Roman" w:cs="Times New Roman"/>
          <w:sz w:val="28"/>
          <w:szCs w:val="28"/>
        </w:rPr>
        <w:t>Упоряд</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передм</w:t>
      </w:r>
      <w:proofErr w:type="spellEnd"/>
      <w:r w:rsidRPr="00B06E0E">
        <w:rPr>
          <w:rFonts w:ascii="Times New Roman" w:hAnsi="Times New Roman" w:cs="Times New Roman"/>
          <w:sz w:val="28"/>
          <w:szCs w:val="28"/>
        </w:rPr>
        <w:t xml:space="preserve">. та приміт. Л.В.Куценка. – 2 вид. – К., 2001. – С. 27. l Z 26 Слово і Час. 2007 • №4 </w:t>
      </w:r>
      <w:proofErr w:type="spellStart"/>
      <w:r w:rsidRPr="00B06E0E">
        <w:rPr>
          <w:rFonts w:ascii="Times New Roman" w:hAnsi="Times New Roman" w:cs="Times New Roman"/>
          <w:sz w:val="28"/>
          <w:szCs w:val="28"/>
        </w:rPr>
        <w:t>Околувим</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Тувімом</w:t>
      </w:r>
      <w:proofErr w:type="spellEnd"/>
      <w:r w:rsidRPr="00B06E0E">
        <w:rPr>
          <w:rFonts w:ascii="Times New Roman" w:hAnsi="Times New Roman" w:cs="Times New Roman"/>
          <w:sz w:val="28"/>
          <w:szCs w:val="28"/>
        </w:rPr>
        <w:t>, Я.Івашкевичем, К.</w:t>
      </w:r>
      <w:proofErr w:type="spellStart"/>
      <w:r w:rsidRPr="00B06E0E">
        <w:rPr>
          <w:rFonts w:ascii="Times New Roman" w:hAnsi="Times New Roman" w:cs="Times New Roman"/>
          <w:sz w:val="28"/>
          <w:szCs w:val="28"/>
        </w:rPr>
        <w:t>Вєжинським</w:t>
      </w:r>
      <w:proofErr w:type="spellEnd"/>
      <w:r w:rsidRPr="00B06E0E">
        <w:rPr>
          <w:rFonts w:ascii="Times New Roman" w:hAnsi="Times New Roman" w:cs="Times New Roman"/>
          <w:sz w:val="28"/>
          <w:szCs w:val="28"/>
        </w:rPr>
        <w:t>, Я.</w:t>
      </w:r>
      <w:proofErr w:type="spellStart"/>
      <w:r w:rsidRPr="00B06E0E">
        <w:rPr>
          <w:rFonts w:ascii="Times New Roman" w:hAnsi="Times New Roman" w:cs="Times New Roman"/>
          <w:sz w:val="28"/>
          <w:szCs w:val="28"/>
        </w:rPr>
        <w:t>Лєхонєм</w:t>
      </w:r>
      <w:proofErr w:type="spellEnd"/>
      <w:r w:rsidRPr="00B06E0E">
        <w:rPr>
          <w:rFonts w:ascii="Times New Roman" w:hAnsi="Times New Roman" w:cs="Times New Roman"/>
          <w:sz w:val="28"/>
          <w:szCs w:val="28"/>
        </w:rPr>
        <w:t>, А.</w:t>
      </w:r>
      <w:proofErr w:type="spellStart"/>
      <w:r w:rsidRPr="00B06E0E">
        <w:rPr>
          <w:rFonts w:ascii="Times New Roman" w:hAnsi="Times New Roman" w:cs="Times New Roman"/>
          <w:sz w:val="28"/>
          <w:szCs w:val="28"/>
        </w:rPr>
        <w:t>Слонімським</w:t>
      </w:r>
      <w:proofErr w:type="spellEnd"/>
      <w:r w:rsidRPr="00B06E0E">
        <w:rPr>
          <w:rFonts w:ascii="Times New Roman" w:hAnsi="Times New Roman" w:cs="Times New Roman"/>
          <w:sz w:val="28"/>
          <w:szCs w:val="28"/>
        </w:rPr>
        <w:t>), а також іншими діячами польської культури (С.</w:t>
      </w:r>
      <w:proofErr w:type="spellStart"/>
      <w:r w:rsidRPr="00B06E0E">
        <w:rPr>
          <w:rFonts w:ascii="Times New Roman" w:hAnsi="Times New Roman" w:cs="Times New Roman"/>
          <w:sz w:val="28"/>
          <w:szCs w:val="28"/>
        </w:rPr>
        <w:t>Стемповським</w:t>
      </w:r>
      <w:proofErr w:type="spellEnd"/>
      <w:r w:rsidRPr="00B06E0E">
        <w:rPr>
          <w:rFonts w:ascii="Times New Roman" w:hAnsi="Times New Roman" w:cs="Times New Roman"/>
          <w:sz w:val="28"/>
          <w:szCs w:val="28"/>
        </w:rPr>
        <w:t xml:space="preserve"> та його сином Є.</w:t>
      </w:r>
      <w:proofErr w:type="spellStart"/>
      <w:r w:rsidRPr="00B06E0E">
        <w:rPr>
          <w:rFonts w:ascii="Times New Roman" w:hAnsi="Times New Roman" w:cs="Times New Roman"/>
          <w:sz w:val="28"/>
          <w:szCs w:val="28"/>
        </w:rPr>
        <w:t>Стемповським</w:t>
      </w:r>
      <w:proofErr w:type="spellEnd"/>
      <w:r w:rsidRPr="00B06E0E">
        <w:rPr>
          <w:rFonts w:ascii="Times New Roman" w:hAnsi="Times New Roman" w:cs="Times New Roman"/>
          <w:sz w:val="28"/>
          <w:szCs w:val="28"/>
        </w:rPr>
        <w:t>, М.Домбровською, Й.</w:t>
      </w:r>
      <w:proofErr w:type="spellStart"/>
      <w:r w:rsidRPr="00B06E0E">
        <w:rPr>
          <w:rFonts w:ascii="Times New Roman" w:hAnsi="Times New Roman" w:cs="Times New Roman"/>
          <w:sz w:val="28"/>
          <w:szCs w:val="28"/>
        </w:rPr>
        <w:t>Вітліном</w:t>
      </w:r>
      <w:proofErr w:type="spellEnd"/>
      <w:r w:rsidRPr="00B06E0E">
        <w:rPr>
          <w:rFonts w:ascii="Times New Roman" w:hAnsi="Times New Roman" w:cs="Times New Roman"/>
          <w:sz w:val="28"/>
          <w:szCs w:val="28"/>
        </w:rPr>
        <w:t>, Ю.</w:t>
      </w:r>
      <w:proofErr w:type="spellStart"/>
      <w:r w:rsidRPr="00B06E0E">
        <w:rPr>
          <w:rFonts w:ascii="Times New Roman" w:hAnsi="Times New Roman" w:cs="Times New Roman"/>
          <w:sz w:val="28"/>
          <w:szCs w:val="28"/>
        </w:rPr>
        <w:t>Чеховичем</w:t>
      </w:r>
      <w:proofErr w:type="spellEnd"/>
      <w:r w:rsidRPr="00B06E0E">
        <w:rPr>
          <w:rFonts w:ascii="Times New Roman" w:hAnsi="Times New Roman" w:cs="Times New Roman"/>
          <w:sz w:val="28"/>
          <w:szCs w:val="28"/>
        </w:rPr>
        <w:t>, С.</w:t>
      </w:r>
      <w:proofErr w:type="spellStart"/>
      <w:r w:rsidRPr="00B06E0E">
        <w:rPr>
          <w:rFonts w:ascii="Times New Roman" w:hAnsi="Times New Roman" w:cs="Times New Roman"/>
          <w:sz w:val="28"/>
          <w:szCs w:val="28"/>
        </w:rPr>
        <w:t>Гінчанкою</w:t>
      </w:r>
      <w:proofErr w:type="spellEnd"/>
      <w:r w:rsidRPr="00B06E0E">
        <w:rPr>
          <w:rFonts w:ascii="Times New Roman" w:hAnsi="Times New Roman" w:cs="Times New Roman"/>
          <w:sz w:val="28"/>
          <w:szCs w:val="28"/>
        </w:rPr>
        <w:t xml:space="preserve"> (Сарою Гінзбург), В.</w:t>
      </w:r>
      <w:proofErr w:type="spellStart"/>
      <w:r w:rsidRPr="00B06E0E">
        <w:rPr>
          <w:rFonts w:ascii="Times New Roman" w:hAnsi="Times New Roman" w:cs="Times New Roman"/>
          <w:sz w:val="28"/>
          <w:szCs w:val="28"/>
        </w:rPr>
        <w:t>Голлендерем</w:t>
      </w:r>
      <w:proofErr w:type="spellEnd"/>
      <w:r w:rsidRPr="00B06E0E">
        <w:rPr>
          <w:rFonts w:ascii="Times New Roman" w:hAnsi="Times New Roman" w:cs="Times New Roman"/>
          <w:sz w:val="28"/>
          <w:szCs w:val="28"/>
        </w:rPr>
        <w:t>, К.</w:t>
      </w:r>
      <w:proofErr w:type="spellStart"/>
      <w:r w:rsidRPr="00B06E0E">
        <w:rPr>
          <w:rFonts w:ascii="Times New Roman" w:hAnsi="Times New Roman" w:cs="Times New Roman"/>
          <w:sz w:val="28"/>
          <w:szCs w:val="28"/>
        </w:rPr>
        <w:t>Яворським</w:t>
      </w:r>
      <w:proofErr w:type="spellEnd"/>
      <w:r w:rsidRPr="00B06E0E">
        <w:rPr>
          <w:rFonts w:ascii="Times New Roman" w:hAnsi="Times New Roman" w:cs="Times New Roman"/>
          <w:sz w:val="28"/>
          <w:szCs w:val="28"/>
        </w:rPr>
        <w:t>, Є.</w:t>
      </w:r>
      <w:proofErr w:type="spellStart"/>
      <w:r w:rsidRPr="00B06E0E">
        <w:rPr>
          <w:rFonts w:ascii="Times New Roman" w:hAnsi="Times New Roman" w:cs="Times New Roman"/>
          <w:sz w:val="28"/>
          <w:szCs w:val="28"/>
        </w:rPr>
        <w:t>Гедройцем</w:t>
      </w:r>
      <w:proofErr w:type="spellEnd"/>
      <w:r w:rsidRPr="00B06E0E">
        <w:rPr>
          <w:rFonts w:ascii="Times New Roman" w:hAnsi="Times New Roman" w:cs="Times New Roman"/>
          <w:sz w:val="28"/>
          <w:szCs w:val="28"/>
        </w:rPr>
        <w:t>, Є.Брауном, В.</w:t>
      </w:r>
      <w:proofErr w:type="spellStart"/>
      <w:r w:rsidRPr="00B06E0E">
        <w:rPr>
          <w:rFonts w:ascii="Times New Roman" w:hAnsi="Times New Roman" w:cs="Times New Roman"/>
          <w:sz w:val="28"/>
          <w:szCs w:val="28"/>
        </w:rPr>
        <w:t>Бончковським</w:t>
      </w:r>
      <w:proofErr w:type="spellEnd"/>
      <w:r w:rsidRPr="00B06E0E">
        <w:rPr>
          <w:rFonts w:ascii="Times New Roman" w:hAnsi="Times New Roman" w:cs="Times New Roman"/>
          <w:sz w:val="28"/>
          <w:szCs w:val="28"/>
        </w:rPr>
        <w:t>, Ч.</w:t>
      </w:r>
      <w:proofErr w:type="spellStart"/>
      <w:r w:rsidRPr="00B06E0E">
        <w:rPr>
          <w:rFonts w:ascii="Times New Roman" w:hAnsi="Times New Roman" w:cs="Times New Roman"/>
          <w:sz w:val="28"/>
          <w:szCs w:val="28"/>
        </w:rPr>
        <w:t>Ястшебцем</w:t>
      </w:r>
      <w:proofErr w:type="spellEnd"/>
      <w:r w:rsidRPr="00B06E0E">
        <w:rPr>
          <w:rFonts w:ascii="Times New Roman" w:hAnsi="Times New Roman" w:cs="Times New Roman"/>
          <w:sz w:val="28"/>
          <w:szCs w:val="28"/>
        </w:rPr>
        <w:t xml:space="preserve">Козловським та ін.). Елітарне коло закрите для інших, воно живе творенням </w:t>
      </w:r>
      <w:proofErr w:type="spellStart"/>
      <w:r w:rsidRPr="00B06E0E">
        <w:rPr>
          <w:rFonts w:ascii="Times New Roman" w:hAnsi="Times New Roman" w:cs="Times New Roman"/>
          <w:sz w:val="28"/>
          <w:szCs w:val="28"/>
        </w:rPr>
        <w:t>ауратичних</w:t>
      </w:r>
      <w:proofErr w:type="spellEnd"/>
      <w:r w:rsidRPr="00B06E0E">
        <w:rPr>
          <w:rFonts w:ascii="Times New Roman" w:hAnsi="Times New Roman" w:cs="Times New Roman"/>
          <w:sz w:val="28"/>
          <w:szCs w:val="28"/>
        </w:rPr>
        <w:t xml:space="preserve"> текстів на взірець поетичних збірок Є.Маланюка (</w:t>
      </w:r>
      <w:proofErr w:type="spellStart"/>
      <w:r w:rsidRPr="00B06E0E">
        <w:rPr>
          <w:rFonts w:ascii="Times New Roman" w:hAnsi="Times New Roman" w:cs="Times New Roman"/>
          <w:sz w:val="28"/>
          <w:szCs w:val="28"/>
        </w:rPr>
        <w:t>“Земля</w:t>
      </w:r>
      <w:proofErr w:type="spellEnd"/>
      <w:r w:rsidRPr="00B06E0E">
        <w:rPr>
          <w:rFonts w:ascii="Times New Roman" w:hAnsi="Times New Roman" w:cs="Times New Roman"/>
          <w:sz w:val="28"/>
          <w:szCs w:val="28"/>
        </w:rPr>
        <w:t xml:space="preserve"> й </w:t>
      </w:r>
      <w:proofErr w:type="spellStart"/>
      <w:r w:rsidRPr="00B06E0E">
        <w:rPr>
          <w:rFonts w:ascii="Times New Roman" w:hAnsi="Times New Roman" w:cs="Times New Roman"/>
          <w:sz w:val="28"/>
          <w:szCs w:val="28"/>
        </w:rPr>
        <w:t>залізо”</w:t>
      </w:r>
      <w:proofErr w:type="spellEnd"/>
      <w:r w:rsidRPr="00B06E0E">
        <w:rPr>
          <w:rFonts w:ascii="Times New Roman" w:hAnsi="Times New Roman" w:cs="Times New Roman"/>
          <w:sz w:val="28"/>
          <w:szCs w:val="28"/>
        </w:rPr>
        <w:t xml:space="preserve">, 1939, </w:t>
      </w:r>
      <w:proofErr w:type="spellStart"/>
      <w:r w:rsidRPr="00B06E0E">
        <w:rPr>
          <w:rFonts w:ascii="Times New Roman" w:hAnsi="Times New Roman" w:cs="Times New Roman"/>
          <w:sz w:val="28"/>
          <w:szCs w:val="28"/>
        </w:rPr>
        <w:t>“Земна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Мадонна”</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czarnoleska”</w:t>
      </w:r>
      <w:proofErr w:type="spellEnd"/>
      <w:r w:rsidRPr="00B06E0E">
        <w:rPr>
          <w:rFonts w:ascii="Times New Roman" w:hAnsi="Times New Roman" w:cs="Times New Roman"/>
          <w:sz w:val="28"/>
          <w:szCs w:val="28"/>
        </w:rPr>
        <w:t xml:space="preserve">, 1929), Я.Івашкевича (поетичні повісті </w:t>
      </w:r>
      <w:proofErr w:type="spellStart"/>
      <w:r w:rsidRPr="00B06E0E">
        <w:rPr>
          <w:rFonts w:ascii="Times New Roman" w:hAnsi="Times New Roman" w:cs="Times New Roman"/>
          <w:sz w:val="28"/>
          <w:szCs w:val="28"/>
        </w:rPr>
        <w:t>“Zenobia</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Palmura”</w:t>
      </w:r>
      <w:proofErr w:type="spellEnd"/>
      <w:r w:rsidRPr="00B06E0E">
        <w:rPr>
          <w:rFonts w:ascii="Times New Roman" w:hAnsi="Times New Roman" w:cs="Times New Roman"/>
          <w:sz w:val="28"/>
          <w:szCs w:val="28"/>
        </w:rPr>
        <w:t xml:space="preserve">, 1920, </w:t>
      </w:r>
      <w:proofErr w:type="spellStart"/>
      <w:r w:rsidRPr="00B06E0E">
        <w:rPr>
          <w:rFonts w:ascii="Times New Roman" w:hAnsi="Times New Roman" w:cs="Times New Roman"/>
          <w:sz w:val="28"/>
          <w:szCs w:val="28"/>
        </w:rPr>
        <w:t>“Lutnia</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po</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Bekwarku”</w:t>
      </w:r>
      <w:proofErr w:type="spellEnd"/>
      <w:r w:rsidRPr="00B06E0E">
        <w:rPr>
          <w:rFonts w:ascii="Times New Roman" w:hAnsi="Times New Roman" w:cs="Times New Roman"/>
          <w:sz w:val="28"/>
          <w:szCs w:val="28"/>
        </w:rPr>
        <w:t xml:space="preserve">, 1942) та ін. Ці книжки засвідчують </w:t>
      </w:r>
      <w:proofErr w:type="spellStart"/>
      <w:r w:rsidRPr="00B06E0E">
        <w:rPr>
          <w:rFonts w:ascii="Times New Roman" w:hAnsi="Times New Roman" w:cs="Times New Roman"/>
          <w:sz w:val="28"/>
          <w:szCs w:val="28"/>
        </w:rPr>
        <w:t>ауратичний</w:t>
      </w:r>
      <w:proofErr w:type="spellEnd"/>
      <w:r w:rsidRPr="00B06E0E">
        <w:rPr>
          <w:rFonts w:ascii="Times New Roman" w:hAnsi="Times New Roman" w:cs="Times New Roman"/>
          <w:sz w:val="28"/>
          <w:szCs w:val="28"/>
        </w:rPr>
        <w:t xml:space="preserve"> стиль авторів, їхню модель міжкультурної комунікації (Я – Інший), де відкритою виступає позиція суб’єкта, а поетично освоєні об’єкти інших культур сприяють формуванню національної ідентичності через специфічний спосіб </w:t>
      </w:r>
      <w:proofErr w:type="spellStart"/>
      <w:r w:rsidRPr="00B06E0E">
        <w:rPr>
          <w:rFonts w:ascii="Times New Roman" w:hAnsi="Times New Roman" w:cs="Times New Roman"/>
          <w:sz w:val="28"/>
          <w:szCs w:val="28"/>
        </w:rPr>
        <w:t>сигніфікації</w:t>
      </w:r>
      <w:proofErr w:type="spellEnd"/>
      <w:r w:rsidRPr="00B06E0E">
        <w:rPr>
          <w:rFonts w:ascii="Times New Roman" w:hAnsi="Times New Roman" w:cs="Times New Roman"/>
          <w:sz w:val="28"/>
          <w:szCs w:val="28"/>
        </w:rPr>
        <w:t xml:space="preserve"> (відносин між </w:t>
      </w:r>
      <w:proofErr w:type="spellStart"/>
      <w:r w:rsidRPr="00B06E0E">
        <w:rPr>
          <w:rFonts w:ascii="Times New Roman" w:hAnsi="Times New Roman" w:cs="Times New Roman"/>
          <w:sz w:val="28"/>
          <w:szCs w:val="28"/>
        </w:rPr>
        <w:t>означником</w:t>
      </w:r>
      <w:proofErr w:type="spellEnd"/>
      <w:r w:rsidRPr="00B06E0E">
        <w:rPr>
          <w:rFonts w:ascii="Times New Roman" w:hAnsi="Times New Roman" w:cs="Times New Roman"/>
          <w:sz w:val="28"/>
          <w:szCs w:val="28"/>
        </w:rPr>
        <w:t xml:space="preserve">, означуваним та референтом). На відміну від масової художньої продукції, </w:t>
      </w:r>
      <w:proofErr w:type="spellStart"/>
      <w:r w:rsidRPr="00B06E0E">
        <w:rPr>
          <w:rFonts w:ascii="Times New Roman" w:hAnsi="Times New Roman" w:cs="Times New Roman"/>
          <w:sz w:val="28"/>
          <w:szCs w:val="28"/>
        </w:rPr>
        <w:t>ауратичні</w:t>
      </w:r>
      <w:proofErr w:type="spellEnd"/>
      <w:r w:rsidRPr="00B06E0E">
        <w:rPr>
          <w:rFonts w:ascii="Times New Roman" w:hAnsi="Times New Roman" w:cs="Times New Roman"/>
          <w:sz w:val="28"/>
          <w:szCs w:val="28"/>
        </w:rPr>
        <w:t xml:space="preserve"> тексти полісемантичні, вони задають провідні орієнтири </w:t>
      </w:r>
      <w:proofErr w:type="spellStart"/>
      <w:r w:rsidRPr="00B06E0E">
        <w:rPr>
          <w:rFonts w:ascii="Times New Roman" w:hAnsi="Times New Roman" w:cs="Times New Roman"/>
          <w:sz w:val="28"/>
          <w:szCs w:val="28"/>
        </w:rPr>
        <w:t>українсько</w:t>
      </w:r>
      <w:proofErr w:type="spellEnd"/>
      <w:r w:rsidRPr="00B06E0E">
        <w:rPr>
          <w:rFonts w:ascii="Times New Roman" w:hAnsi="Times New Roman" w:cs="Times New Roman"/>
          <w:sz w:val="28"/>
          <w:szCs w:val="28"/>
        </w:rPr>
        <w:t xml:space="preserve">польської міжкультурної комунікації, маніфестуючи своєрідний набір </w:t>
      </w:r>
      <w:proofErr w:type="spellStart"/>
      <w:r w:rsidRPr="00B06E0E">
        <w:rPr>
          <w:rFonts w:ascii="Times New Roman" w:hAnsi="Times New Roman" w:cs="Times New Roman"/>
          <w:sz w:val="28"/>
          <w:szCs w:val="28"/>
        </w:rPr>
        <w:t>“інтелектуальних</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ігор”</w:t>
      </w:r>
      <w:proofErr w:type="spellEnd"/>
      <w:r w:rsidRPr="00B06E0E">
        <w:rPr>
          <w:rFonts w:ascii="Times New Roman" w:hAnsi="Times New Roman" w:cs="Times New Roman"/>
          <w:sz w:val="28"/>
          <w:szCs w:val="28"/>
        </w:rPr>
        <w:t xml:space="preserve">. Кожна культурна інновація стає літературним явищем, концептуально оформлюючись на сторінках часописів. Поезія, публіцистика, </w:t>
      </w:r>
      <w:proofErr w:type="spellStart"/>
      <w:r w:rsidRPr="00B06E0E">
        <w:rPr>
          <w:rFonts w:ascii="Times New Roman" w:hAnsi="Times New Roman" w:cs="Times New Roman"/>
          <w:sz w:val="28"/>
          <w:szCs w:val="28"/>
        </w:rPr>
        <w:t>есеїстика</w:t>
      </w:r>
      <w:proofErr w:type="spellEnd"/>
      <w:r w:rsidRPr="00B06E0E">
        <w:rPr>
          <w:rFonts w:ascii="Times New Roman" w:hAnsi="Times New Roman" w:cs="Times New Roman"/>
          <w:sz w:val="28"/>
          <w:szCs w:val="28"/>
        </w:rPr>
        <w:t xml:space="preserve"> та літературна критика Є.Маланюка, як й інших емігрантів (Ю.Липи, Н.</w:t>
      </w:r>
      <w:proofErr w:type="spellStart"/>
      <w:r w:rsidRPr="00B06E0E">
        <w:rPr>
          <w:rFonts w:ascii="Times New Roman" w:hAnsi="Times New Roman" w:cs="Times New Roman"/>
          <w:sz w:val="28"/>
          <w:szCs w:val="28"/>
        </w:rPr>
        <w:t>Лівицької</w:t>
      </w:r>
      <w:proofErr w:type="spellEnd"/>
      <w:r w:rsidRPr="00B06E0E">
        <w:rPr>
          <w:rFonts w:ascii="Times New Roman" w:hAnsi="Times New Roman" w:cs="Times New Roman"/>
          <w:sz w:val="28"/>
          <w:szCs w:val="28"/>
        </w:rPr>
        <w:t>Холодної, Л.</w:t>
      </w:r>
      <w:proofErr w:type="spellStart"/>
      <w:r w:rsidRPr="00B06E0E">
        <w:rPr>
          <w:rFonts w:ascii="Times New Roman" w:hAnsi="Times New Roman" w:cs="Times New Roman"/>
          <w:sz w:val="28"/>
          <w:szCs w:val="28"/>
        </w:rPr>
        <w:t>Мосендза</w:t>
      </w:r>
      <w:proofErr w:type="spellEnd"/>
      <w:r w:rsidRPr="00B06E0E">
        <w:rPr>
          <w:rFonts w:ascii="Times New Roman" w:hAnsi="Times New Roman" w:cs="Times New Roman"/>
          <w:sz w:val="28"/>
          <w:szCs w:val="28"/>
        </w:rPr>
        <w:t>, О.</w:t>
      </w:r>
      <w:proofErr w:type="spellStart"/>
      <w:r w:rsidRPr="00B06E0E">
        <w:rPr>
          <w:rFonts w:ascii="Times New Roman" w:hAnsi="Times New Roman" w:cs="Times New Roman"/>
          <w:sz w:val="28"/>
          <w:szCs w:val="28"/>
        </w:rPr>
        <w:t>Теліги</w:t>
      </w:r>
      <w:proofErr w:type="spellEnd"/>
      <w:r w:rsidRPr="00B06E0E">
        <w:rPr>
          <w:rFonts w:ascii="Times New Roman" w:hAnsi="Times New Roman" w:cs="Times New Roman"/>
          <w:sz w:val="28"/>
          <w:szCs w:val="28"/>
        </w:rPr>
        <w:t>, О.</w:t>
      </w:r>
      <w:proofErr w:type="spellStart"/>
      <w:r w:rsidRPr="00B06E0E">
        <w:rPr>
          <w:rFonts w:ascii="Times New Roman" w:hAnsi="Times New Roman" w:cs="Times New Roman"/>
          <w:sz w:val="28"/>
          <w:szCs w:val="28"/>
        </w:rPr>
        <w:t>Стефановича</w:t>
      </w:r>
      <w:proofErr w:type="spellEnd"/>
      <w:r w:rsidRPr="00B06E0E">
        <w:rPr>
          <w:rFonts w:ascii="Times New Roman" w:hAnsi="Times New Roman" w:cs="Times New Roman"/>
          <w:sz w:val="28"/>
          <w:szCs w:val="28"/>
        </w:rPr>
        <w:t xml:space="preserve">, пропагуючи українську літературу. </w:t>
      </w:r>
      <w:proofErr w:type="spellStart"/>
      <w:r w:rsidRPr="00B06E0E">
        <w:rPr>
          <w:rFonts w:ascii="Times New Roman" w:hAnsi="Times New Roman" w:cs="Times New Roman"/>
          <w:sz w:val="28"/>
          <w:szCs w:val="28"/>
        </w:rPr>
        <w:t>Ауратичні</w:t>
      </w:r>
      <w:proofErr w:type="spellEnd"/>
      <w:r w:rsidRPr="00B06E0E">
        <w:rPr>
          <w:rFonts w:ascii="Times New Roman" w:hAnsi="Times New Roman" w:cs="Times New Roman"/>
          <w:sz w:val="28"/>
          <w:szCs w:val="28"/>
        </w:rPr>
        <w:t xml:space="preserve"> твори входили в культурний контекст і через українську періодику (літературно</w:t>
      </w:r>
      <w:r w:rsidRPr="00B06E0E">
        <w:rPr>
          <w:rFonts w:ascii="Times New Roman" w:hAnsi="Times New Roman" w:cs="Times New Roman"/>
          <w:sz w:val="28"/>
          <w:szCs w:val="28"/>
        </w:rPr>
        <w:t xml:space="preserve">мистецька група </w:t>
      </w:r>
      <w:proofErr w:type="spellStart"/>
      <w:r w:rsidRPr="00B06E0E">
        <w:rPr>
          <w:rFonts w:ascii="Times New Roman" w:hAnsi="Times New Roman" w:cs="Times New Roman"/>
          <w:sz w:val="28"/>
          <w:szCs w:val="28"/>
        </w:rPr>
        <w:t>“Танк”</w:t>
      </w:r>
      <w:proofErr w:type="spellEnd"/>
      <w:r w:rsidRPr="00B06E0E">
        <w:rPr>
          <w:rFonts w:ascii="Times New Roman" w:hAnsi="Times New Roman" w:cs="Times New Roman"/>
          <w:sz w:val="28"/>
          <w:szCs w:val="28"/>
        </w:rPr>
        <w:t xml:space="preserve">, назву якої придумав Є.Маланюк, видавництво </w:t>
      </w:r>
      <w:proofErr w:type="spellStart"/>
      <w:r w:rsidRPr="00B06E0E">
        <w:rPr>
          <w:rFonts w:ascii="Times New Roman" w:hAnsi="Times New Roman" w:cs="Times New Roman"/>
          <w:sz w:val="28"/>
          <w:szCs w:val="28"/>
        </w:rPr>
        <w:t>“Варяг”</w:t>
      </w:r>
      <w:proofErr w:type="spellEnd"/>
      <w:r w:rsidRPr="00B06E0E">
        <w:rPr>
          <w:rFonts w:ascii="Times New Roman" w:hAnsi="Times New Roman" w:cs="Times New Roman"/>
          <w:sz w:val="28"/>
          <w:szCs w:val="28"/>
        </w:rPr>
        <w:t xml:space="preserve">, літературний </w:t>
      </w:r>
      <w:proofErr w:type="spellStart"/>
      <w:r w:rsidRPr="00B06E0E">
        <w:rPr>
          <w:rFonts w:ascii="Times New Roman" w:hAnsi="Times New Roman" w:cs="Times New Roman"/>
          <w:sz w:val="28"/>
          <w:szCs w:val="28"/>
        </w:rPr>
        <w:t>квартальник</w:t>
      </w:r>
      <w:proofErr w:type="spellEnd"/>
      <w:r w:rsidRPr="00B06E0E">
        <w:rPr>
          <w:rFonts w:ascii="Times New Roman" w:hAnsi="Times New Roman" w:cs="Times New Roman"/>
          <w:sz w:val="28"/>
          <w:szCs w:val="28"/>
        </w:rPr>
        <w:t xml:space="preserve"> </w:t>
      </w:r>
      <w:proofErr w:type="spellStart"/>
      <w:r w:rsidRPr="00B06E0E">
        <w:rPr>
          <w:rFonts w:ascii="Times New Roman" w:hAnsi="Times New Roman" w:cs="Times New Roman"/>
          <w:sz w:val="28"/>
          <w:szCs w:val="28"/>
        </w:rPr>
        <w:t>“Ми”</w:t>
      </w:r>
      <w:proofErr w:type="spellEnd"/>
      <w:r w:rsidRPr="00B06E0E">
        <w:rPr>
          <w:rFonts w:ascii="Times New Roman" w:hAnsi="Times New Roman" w:cs="Times New Roman"/>
          <w:sz w:val="28"/>
          <w:szCs w:val="28"/>
        </w:rPr>
        <w:t xml:space="preserve">)4 . </w:t>
      </w:r>
      <w:proofErr w:type="spellStart"/>
      <w:r w:rsidRPr="00B06E0E">
        <w:rPr>
          <w:rFonts w:ascii="Times New Roman" w:hAnsi="Times New Roman" w:cs="Times New Roman"/>
          <w:sz w:val="28"/>
          <w:szCs w:val="28"/>
        </w:rPr>
        <w:t>Ауратичний</w:t>
      </w:r>
      <w:proofErr w:type="spellEnd"/>
      <w:r w:rsidRPr="00B06E0E">
        <w:rPr>
          <w:rFonts w:ascii="Times New Roman" w:hAnsi="Times New Roman" w:cs="Times New Roman"/>
          <w:sz w:val="28"/>
          <w:szCs w:val="28"/>
        </w:rPr>
        <w:t xml:space="preserve"> стиль текстів </w:t>
      </w:r>
      <w:proofErr w:type="spellStart"/>
      <w:r w:rsidRPr="00B06E0E">
        <w:rPr>
          <w:rFonts w:ascii="Times New Roman" w:hAnsi="Times New Roman" w:cs="Times New Roman"/>
          <w:sz w:val="28"/>
          <w:szCs w:val="28"/>
        </w:rPr>
        <w:lastRenderedPageBreak/>
        <w:t>українсько</w:t>
      </w:r>
      <w:proofErr w:type="spellEnd"/>
      <w:r w:rsidRPr="00B06E0E">
        <w:rPr>
          <w:rFonts w:ascii="Times New Roman" w:hAnsi="Times New Roman" w:cs="Times New Roman"/>
          <w:sz w:val="28"/>
          <w:szCs w:val="28"/>
        </w:rPr>
        <w:t>польської еліти впливає на життя через генетично</w:t>
      </w:r>
      <w:r w:rsidRPr="00B06E0E">
        <w:rPr>
          <w:rFonts w:ascii="Times New Roman" w:hAnsi="Times New Roman" w:cs="Times New Roman"/>
          <w:sz w:val="28"/>
          <w:szCs w:val="28"/>
        </w:rPr>
        <w:t>контактні зв’язки. Їх досліджували Л.Куценко, О.</w:t>
      </w:r>
      <w:proofErr w:type="spellStart"/>
      <w:r w:rsidRPr="00B06E0E">
        <w:rPr>
          <w:rFonts w:ascii="Times New Roman" w:hAnsi="Times New Roman" w:cs="Times New Roman"/>
          <w:sz w:val="28"/>
          <w:szCs w:val="28"/>
        </w:rPr>
        <w:t>Веретюк</w:t>
      </w:r>
      <w:proofErr w:type="spellEnd"/>
      <w:r w:rsidRPr="00B06E0E">
        <w:rPr>
          <w:rFonts w:ascii="Times New Roman" w:hAnsi="Times New Roman" w:cs="Times New Roman"/>
          <w:sz w:val="28"/>
          <w:szCs w:val="28"/>
        </w:rPr>
        <w:t xml:space="preserve">, Н.Лисенко (зустрічі, обміни думками, участь у вечорах, родинні стосунки), аналізували форми </w:t>
      </w:r>
      <w:proofErr w:type="spellStart"/>
      <w:r w:rsidRPr="00B06E0E">
        <w:rPr>
          <w:rFonts w:ascii="Times New Roman" w:hAnsi="Times New Roman" w:cs="Times New Roman"/>
          <w:sz w:val="28"/>
          <w:szCs w:val="28"/>
        </w:rPr>
        <w:t>міжлітературної</w:t>
      </w:r>
      <w:proofErr w:type="spellEnd"/>
      <w:r w:rsidRPr="00B06E0E">
        <w:rPr>
          <w:rFonts w:ascii="Times New Roman" w:hAnsi="Times New Roman" w:cs="Times New Roman"/>
          <w:sz w:val="28"/>
          <w:szCs w:val="28"/>
        </w:rPr>
        <w:t xml:space="preserve"> рецепції (впливи, запозичення, образні аналогії, ремінісценції, переклади). Через посилання на спогади, листи, листівки, автографи на книжках та оригіналах статей, щоденникові записи, невідомі архівні джерела розкриваються тісні контакти Є.Маланюка з польськими митцями. Ці зв’язки (Я – Інший) моделюють можливі шляхи динаміки міжкультурної комунікації, породжують адекватні до суспільних потреб сценарії соціальних дій, світоглядні орієнтири, ілюструють певні типологічні збіги між українською й польською культурами. Основна функція міжкультурної комунікації полягає у структурній організації світу – створенні довкола людини духовного й соціального середовища, яке забезпечувало б нормальне суспільне життя. Міжкультурна комунікація (Я – Інший) як багаторівневий семіотичний механізм має поставати цілісною і впорядкованою. Поняття тексту дається не як метафізична, окрема від історії дійсність, а як історично задане суб’єктивне відношення. Від розуміння тексту як маніфестації мови приходимо до розуміння тексту, що породжує свою мову. Отже, у програму аналізу міжкультурної комунікації входить розрізнення </w:t>
      </w:r>
      <w:proofErr w:type="spellStart"/>
      <w:r w:rsidRPr="00B06E0E">
        <w:rPr>
          <w:rFonts w:ascii="Times New Roman" w:hAnsi="Times New Roman" w:cs="Times New Roman"/>
          <w:sz w:val="28"/>
          <w:szCs w:val="28"/>
        </w:rPr>
        <w:t>субтекстових</w:t>
      </w:r>
      <w:proofErr w:type="spellEnd"/>
      <w:r w:rsidRPr="00B06E0E">
        <w:rPr>
          <w:rFonts w:ascii="Times New Roman" w:hAnsi="Times New Roman" w:cs="Times New Roman"/>
          <w:sz w:val="28"/>
          <w:szCs w:val="28"/>
        </w:rPr>
        <w:t xml:space="preserve"> (загальномовних) значень і функцій тексту в системі культур. Міжкультурна комунікація видається складним упорядкованим текстом, що розпадається на ієрархію </w:t>
      </w:r>
      <w:proofErr w:type="spellStart"/>
      <w:r w:rsidRPr="00B06E0E">
        <w:rPr>
          <w:rFonts w:ascii="Times New Roman" w:hAnsi="Times New Roman" w:cs="Times New Roman"/>
          <w:sz w:val="28"/>
          <w:szCs w:val="28"/>
        </w:rPr>
        <w:t>“текстів</w:t>
      </w:r>
      <w:proofErr w:type="spellEnd"/>
      <w:r w:rsidRPr="00B06E0E">
        <w:rPr>
          <w:rFonts w:ascii="Times New Roman" w:hAnsi="Times New Roman" w:cs="Times New Roman"/>
          <w:sz w:val="28"/>
          <w:szCs w:val="28"/>
        </w:rPr>
        <w:t xml:space="preserve"> у </w:t>
      </w:r>
      <w:proofErr w:type="spellStart"/>
      <w:r w:rsidRPr="00B06E0E">
        <w:rPr>
          <w:rFonts w:ascii="Times New Roman" w:hAnsi="Times New Roman" w:cs="Times New Roman"/>
          <w:sz w:val="28"/>
          <w:szCs w:val="28"/>
        </w:rPr>
        <w:t>тексті”</w:t>
      </w:r>
      <w:proofErr w:type="spellEnd"/>
      <w:r w:rsidRPr="00B06E0E">
        <w:rPr>
          <w:rFonts w:ascii="Times New Roman" w:hAnsi="Times New Roman" w:cs="Times New Roman"/>
          <w:sz w:val="28"/>
          <w:szCs w:val="28"/>
        </w:rPr>
        <w:t xml:space="preserve"> й утворює їх складні переплетення.</w:t>
      </w:r>
    </w:p>
    <w:sectPr w:rsidR="00643E6F" w:rsidRPr="00B06E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06E0E"/>
    <w:rsid w:val="00643E6F"/>
    <w:rsid w:val="00B06E0E"/>
    <w:rsid w:val="00C71F00"/>
    <w:rsid w:val="00CA5AB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ld">
    <w:name w:val="bold"/>
    <w:basedOn w:val="a0"/>
    <w:rsid w:val="00CA5ABD"/>
  </w:style>
  <w:style w:type="character" w:styleId="a3">
    <w:name w:val="Hyperlink"/>
    <w:basedOn w:val="a0"/>
    <w:uiPriority w:val="99"/>
    <w:semiHidden/>
    <w:unhideWhenUsed/>
    <w:rsid w:val="00CA5ABD"/>
    <w:rPr>
      <w:color w:val="0000FF"/>
      <w:u w:val="single"/>
    </w:rPr>
  </w:style>
</w:styles>
</file>

<file path=word/webSettings.xml><?xml version="1.0" encoding="utf-8"?>
<w:webSettings xmlns:r="http://schemas.openxmlformats.org/officeDocument/2006/relationships" xmlns:w="http://schemas.openxmlformats.org/wordprocessingml/2006/main">
  <w:divs>
    <w:div w:id="170806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space.nbuv.gov.ua/handle/123456789/1106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8470</Words>
  <Characters>4829</Characters>
  <Application>Microsoft Office Word</Application>
  <DocSecurity>0</DocSecurity>
  <Lines>40</Lines>
  <Paragraphs>26</Paragraphs>
  <ScaleCrop>false</ScaleCrop>
  <Company/>
  <LinksUpToDate>false</LinksUpToDate>
  <CharactersWithSpaces>13273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Tanarka</dc:creator>
  <cp:keywords/>
  <dc:description/>
  <cp:lastModifiedBy>Tanarka</cp:lastModifiedBy>
  <cp:revision>4</cp:revision>
  <dcterms:created xsi:type="dcterms:W3CDTF">2019-02-09T16:58:00Z</dcterms:created>
  <dcterms:modified xsi:type="dcterms:W3CDTF">2019-02-09T17:00:00Z</dcterms:modified>
</cp:coreProperties>
</file>