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E85931">
        <w:rPr>
          <w:rFonts w:ascii="Times New Roman" w:hAnsi="Times New Roman" w:cs="Times New Roman"/>
          <w:sz w:val="28"/>
          <w:szCs w:val="28"/>
          <w:u w:val="single"/>
          <w:lang w:val="uk-UA"/>
        </w:rPr>
        <w:t>Тренінг курс «</w:t>
      </w:r>
      <w:r w:rsidR="00E85931" w:rsidRPr="00E85931">
        <w:rPr>
          <w:rFonts w:ascii="Times New Roman" w:hAnsi="Times New Roman" w:cs="Times New Roman"/>
          <w:sz w:val="28"/>
          <w:szCs w:val="28"/>
          <w:u w:val="single"/>
          <w:lang w:val="uk-UA"/>
        </w:rPr>
        <w:t>Аналітика та моделювання бізнес-процесів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5234B8" w:rsidRPr="00194406" w:rsidRDefault="005234B8" w:rsidP="005234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«Публічне управління та адміністрування»</w:t>
      </w:r>
    </w:p>
    <w:p w:rsidR="00612B4A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4" w:history="1">
        <w:r w:rsidRPr="001A41DC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1A41D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1A41DC" w:rsidRPr="001B6214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ятничук</w:t>
      </w:r>
      <w:proofErr w:type="spellEnd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І.Д.</w:t>
      </w:r>
    </w:p>
    <w:p w:rsidR="00D06D14" w:rsidRPr="0046203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275F2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1A41DC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irynapy@gmail.com</w:t>
      </w:r>
    </w:p>
    <w:p w:rsidR="00612B4A" w:rsidRPr="00275F21" w:rsidRDefault="00612B4A" w:rsidP="00793C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2794B" w:rsidRDefault="00A2794B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0E67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>Е. Проектування бізнес-процесів як основа створення архітектури підприємства  /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Е. </w:t>
      </w:r>
      <w:proofErr w:type="spellStart"/>
      <w:r w:rsidRPr="00BD0DD9"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Сумського державного університету. Серія Економіка. – 2011. – № 3. – С. 126-136.</w:t>
      </w:r>
    </w:p>
    <w:p w:rsid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. Яремко З. М. Модель бізнес-аналітики підприємства в контексті стратегічного управління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З. М. Яремко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Інноваційна економіка.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2013.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№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С. 328-333.</w:t>
      </w:r>
    </w:p>
    <w:p w:rsidR="00A96D80" w:rsidRP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hyperlink r:id="rId5" w:tooltip="Пошук за автором" w:history="1">
        <w:proofErr w:type="spellStart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Тігарєва</w:t>
        </w:r>
        <w:proofErr w:type="spellEnd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А.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Аналіз існуючих підходів та методів оцінювання бізнес-процесів підприємств та організацій / В. А.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Тігарєва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, І. В.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Станкевич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6" w:tooltip="Періодичне видання" w:history="1"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Вісник Кременчуцького національного університету імені Михайла Остроградського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Вип. 3(1).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С. 113-122. </w:t>
      </w:r>
    </w:p>
    <w:p w:rsidR="002E21B5" w:rsidRPr="00BD0DD9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7" w:tooltip="Пошук за автором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Павлова В. А.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бізнес-процесами підприємства з використанням сучасних аналітичних технологій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/ В. А. Павлова, О. А. Паршина //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еріодичне видання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Академічний огляд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2017.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№ 1.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54-61. </w:t>
      </w:r>
    </w:p>
    <w:p w:rsidR="00A2794B" w:rsidRPr="00BD0DD9" w:rsidRDefault="00A96D80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9" w:tooltip="Пошук за автором" w:history="1">
        <w:proofErr w:type="spellStart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>Беккауер</w:t>
        </w:r>
        <w:proofErr w:type="spellEnd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 xml:space="preserve"> А. О.</w:t>
        </w:r>
      </w:hyperlink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технологій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Data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Mining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для автоматизації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бізнес-процесів на виробництві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А. О. </w:t>
      </w:r>
      <w:proofErr w:type="spellStart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>Беккауер</w:t>
      </w:r>
      <w:proofErr w:type="spellEnd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tooltip="Періодичне видання" w:history="1">
        <w:r w:rsidR="00A2794B" w:rsidRPr="00BD0DD9">
          <w:rPr>
            <w:rFonts w:ascii="Times New Roman" w:hAnsi="Times New Roman" w:cs="Times New Roman"/>
            <w:sz w:val="28"/>
            <w:szCs w:val="28"/>
            <w:lang w:val="uk-UA"/>
          </w:rPr>
          <w:t>Системи обробки інформації</w:t>
        </w:r>
      </w:hyperlink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Вип. 1.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161-164.</w:t>
      </w:r>
    </w:p>
    <w:p w:rsidR="008F0E67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A26081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оптимізації управління бізнес-процесами підприємства та методи їх удосконалення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кономіка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суспільство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 2016.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130-133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794B" w:rsidRPr="00D57FD5" w:rsidRDefault="00D57FD5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Ільченко 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Б. Моделювання бізнес-процесів підприємства оптової торгівлі / Ільченко //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існик Херсонського державного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>. – 2015. 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>
        <w:rPr>
          <w:rFonts w:ascii="Times New Roman" w:hAnsi="Times New Roman" w:cs="Times New Roman"/>
          <w:sz w:val="28"/>
          <w:szCs w:val="28"/>
          <w:lang w:val="uk-UA"/>
        </w:rPr>
        <w:t>. 10,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С. 88-91.</w:t>
      </w:r>
    </w:p>
    <w:p w:rsidR="00D57FD5" w:rsidRPr="00D57FD5" w:rsidRDefault="00D57FD5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7FD5" w:rsidRPr="00D57FD5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2EFA"/>
    <w:rsid w:val="000848E9"/>
    <w:rsid w:val="000D057D"/>
    <w:rsid w:val="000E0EAA"/>
    <w:rsid w:val="001101E0"/>
    <w:rsid w:val="00111406"/>
    <w:rsid w:val="00114E9C"/>
    <w:rsid w:val="00157B9D"/>
    <w:rsid w:val="001A41DC"/>
    <w:rsid w:val="001B6214"/>
    <w:rsid w:val="00225927"/>
    <w:rsid w:val="0022718B"/>
    <w:rsid w:val="0025247D"/>
    <w:rsid w:val="00275F21"/>
    <w:rsid w:val="002B54E4"/>
    <w:rsid w:val="002C0779"/>
    <w:rsid w:val="002E21B5"/>
    <w:rsid w:val="00303AF6"/>
    <w:rsid w:val="00330349"/>
    <w:rsid w:val="00355901"/>
    <w:rsid w:val="003B468A"/>
    <w:rsid w:val="004202FA"/>
    <w:rsid w:val="00434EED"/>
    <w:rsid w:val="0046203C"/>
    <w:rsid w:val="004630F7"/>
    <w:rsid w:val="005234B8"/>
    <w:rsid w:val="00523F49"/>
    <w:rsid w:val="00553583"/>
    <w:rsid w:val="005C1BF7"/>
    <w:rsid w:val="00612B4A"/>
    <w:rsid w:val="006C08AA"/>
    <w:rsid w:val="00730D3D"/>
    <w:rsid w:val="00734729"/>
    <w:rsid w:val="0075036D"/>
    <w:rsid w:val="007621B8"/>
    <w:rsid w:val="00793CEA"/>
    <w:rsid w:val="007A69F0"/>
    <w:rsid w:val="007B4B53"/>
    <w:rsid w:val="00827C2F"/>
    <w:rsid w:val="008401BE"/>
    <w:rsid w:val="00887A78"/>
    <w:rsid w:val="008C6D37"/>
    <w:rsid w:val="008F0E67"/>
    <w:rsid w:val="00975929"/>
    <w:rsid w:val="00991E66"/>
    <w:rsid w:val="009940A2"/>
    <w:rsid w:val="009C69BA"/>
    <w:rsid w:val="009E28B6"/>
    <w:rsid w:val="00A26081"/>
    <w:rsid w:val="00A2794B"/>
    <w:rsid w:val="00A35D46"/>
    <w:rsid w:val="00A41272"/>
    <w:rsid w:val="00A83EC1"/>
    <w:rsid w:val="00A95EF2"/>
    <w:rsid w:val="00A96D80"/>
    <w:rsid w:val="00AF41FC"/>
    <w:rsid w:val="00B16AC3"/>
    <w:rsid w:val="00B41E81"/>
    <w:rsid w:val="00B45623"/>
    <w:rsid w:val="00B6780C"/>
    <w:rsid w:val="00B80AA6"/>
    <w:rsid w:val="00B820EA"/>
    <w:rsid w:val="00B92B78"/>
    <w:rsid w:val="00BD0DD9"/>
    <w:rsid w:val="00BD6EDA"/>
    <w:rsid w:val="00C0490B"/>
    <w:rsid w:val="00C44914"/>
    <w:rsid w:val="00C5537C"/>
    <w:rsid w:val="00C93182"/>
    <w:rsid w:val="00CC1223"/>
    <w:rsid w:val="00CC2FDB"/>
    <w:rsid w:val="00D06D14"/>
    <w:rsid w:val="00D430D7"/>
    <w:rsid w:val="00D57FD5"/>
    <w:rsid w:val="00D90F53"/>
    <w:rsid w:val="00DB0613"/>
    <w:rsid w:val="00DD7C7B"/>
    <w:rsid w:val="00E65F23"/>
    <w:rsid w:val="00E85931"/>
    <w:rsid w:val="00F22D57"/>
    <w:rsid w:val="00F378D5"/>
    <w:rsid w:val="00F61FDA"/>
    <w:rsid w:val="00FA3B59"/>
    <w:rsid w:val="00FC10BE"/>
    <w:rsid w:val="00FE5B7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paragraph" w:styleId="1">
    <w:name w:val="heading 1"/>
    <w:basedOn w:val="a"/>
    <w:link w:val="10"/>
    <w:uiPriority w:val="9"/>
    <w:qFormat/>
    <w:rsid w:val="002E2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E21B5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List Paragraph"/>
    <w:basedOn w:val="a"/>
    <w:uiPriority w:val="34"/>
    <w:qFormat/>
    <w:rsid w:val="00A96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923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0%B2%D0%BB%D0%BE%D0%B2%D0%B0%20%D0%92$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5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96%D0%B3%D0%B0%D1%80%D1%94%D0%B2%D0%B0%20%D0%92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74" TargetMode="External"/><Relationship Id="rId4" Type="http://schemas.openxmlformats.org/officeDocument/2006/relationships/hyperlink" Target="http://www.d-learn.pu.if.ua/nndipo/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A%D0%BA%D0%B0%D1%83%D0%B5%D1%80%20%D0%9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2380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15</cp:revision>
  <dcterms:created xsi:type="dcterms:W3CDTF">2018-12-04T14:27:00Z</dcterms:created>
  <dcterms:modified xsi:type="dcterms:W3CDTF">2019-02-12T11:55:00Z</dcterms:modified>
</cp:coreProperties>
</file>