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74682">
        <w:rPr>
          <w:rFonts w:ascii="Times New Roman" w:hAnsi="Times New Roman"/>
          <w:b/>
          <w:sz w:val="28"/>
          <w:szCs w:val="28"/>
          <w:lang w:val="uk-UA"/>
        </w:rPr>
        <w:t>Агрохімічний моніторинг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E-mail 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hryhorivsl</w:t>
      </w:r>
      <w:r w:rsidR="00C71C9A" w:rsidRPr="00C74682">
        <w:rPr>
          <w:rFonts w:ascii="Times New Roman" w:hAnsi="Times New Roman"/>
          <w:b/>
          <w:sz w:val="28"/>
          <w:szCs w:val="28"/>
        </w:rPr>
        <w:t>@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gmai</w:t>
      </w:r>
      <w:r w:rsidR="00C71C9A" w:rsidRPr="00C74682">
        <w:rPr>
          <w:rFonts w:ascii="Times New Roman" w:hAnsi="Times New Roman"/>
          <w:b/>
          <w:sz w:val="28"/>
          <w:szCs w:val="28"/>
        </w:rPr>
        <w:t>.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C74682" w:rsidRPr="00C74682" w:rsidRDefault="00C74682" w:rsidP="00C746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 Навчальний посібник</w:t>
      </w:r>
      <w:r w:rsidRPr="00C746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вивчення дисципліни «Моніторинг довкілля» для студентів напряму підготовки 6.040106 «Екологія, охорона навколишнього середовища та збалансоване природокористування» освітньо-кваліфікаційного рівня «бакалавр».– </w:t>
      </w:r>
      <w:r w:rsidRPr="00C74682">
        <w:rPr>
          <w:rFonts w:ascii="Times New Roman" w:eastAsia="Times New Roman" w:hAnsi="Times New Roman"/>
          <w:sz w:val="28"/>
          <w:szCs w:val="28"/>
          <w:lang w:eastAsia="ru-RU"/>
        </w:rPr>
        <w:t>Полтава: ПолтНТУ, 2016. – 117 с.</w:t>
      </w:r>
    </w:p>
    <w:p w:rsidR="008C6863" w:rsidRDefault="00C74682" w:rsidP="00C7468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74682">
        <w:rPr>
          <w:rFonts w:ascii="Times New Roman" w:hAnsi="Times New Roman"/>
          <w:sz w:val="28"/>
          <w:szCs w:val="28"/>
        </w:rPr>
        <w:t xml:space="preserve">Данилко В. К., Тарасович Л. В. Агрохімічний сервіс: реалії та </w:t>
      </w:r>
      <w:proofErr w:type="gramStart"/>
      <w:r w:rsidRPr="00C74682">
        <w:rPr>
          <w:rFonts w:ascii="Times New Roman" w:hAnsi="Times New Roman"/>
          <w:sz w:val="28"/>
          <w:szCs w:val="28"/>
        </w:rPr>
        <w:t>перспективи :</w:t>
      </w:r>
      <w:proofErr w:type="gramEnd"/>
      <w:r w:rsidRPr="00C74682">
        <w:rPr>
          <w:rFonts w:ascii="Times New Roman" w:hAnsi="Times New Roman"/>
          <w:sz w:val="28"/>
          <w:szCs w:val="28"/>
        </w:rPr>
        <w:t xml:space="preserve"> монографія / В. К. Данилко, Л. В. Тарасович. – </w:t>
      </w:r>
      <w:proofErr w:type="gramStart"/>
      <w:r w:rsidRPr="00C74682">
        <w:rPr>
          <w:rFonts w:ascii="Times New Roman" w:hAnsi="Times New Roman"/>
          <w:sz w:val="28"/>
          <w:szCs w:val="28"/>
        </w:rPr>
        <w:t>Житомир :</w:t>
      </w:r>
      <w:proofErr w:type="gramEnd"/>
      <w:r w:rsidRPr="00C74682">
        <w:rPr>
          <w:rFonts w:ascii="Times New Roman" w:hAnsi="Times New Roman"/>
          <w:sz w:val="28"/>
          <w:szCs w:val="28"/>
        </w:rPr>
        <w:t xml:space="preserve"> ЖДТУ, 2012. – 251 с.</w:t>
      </w:r>
    </w:p>
    <w:p w:rsidR="00C74682" w:rsidRPr="00C74682" w:rsidRDefault="00C74682" w:rsidP="00C74682">
      <w:pPr>
        <w:ind w:firstLine="851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C74682">
        <w:rPr>
          <w:rFonts w:ascii="Times New Roman" w:hAnsi="Times New Roman"/>
          <w:b/>
          <w:iCs/>
          <w:sz w:val="28"/>
          <w:szCs w:val="28"/>
          <w:lang w:val="uk-UA"/>
        </w:rPr>
        <w:t>Крайнюков О. М.</w:t>
      </w:r>
      <w:r>
        <w:rPr>
          <w:rFonts w:ascii="Times New Roman" w:hAnsi="Times New Roman"/>
          <w:b/>
          <w:iCs/>
          <w:sz w:val="28"/>
          <w:szCs w:val="28"/>
          <w:lang w:val="uk-UA"/>
        </w:rPr>
        <w:t>, Некос А. Н.</w:t>
      </w:r>
      <w:r w:rsidRPr="00C74682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74682">
        <w:rPr>
          <w:rFonts w:ascii="Times New Roman" w:hAnsi="Times New Roman"/>
          <w:sz w:val="28"/>
          <w:szCs w:val="28"/>
          <w:lang w:val="uk-UA"/>
        </w:rPr>
        <w:t>Моніторинг довкілля (Моніторинг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C74682">
        <w:rPr>
          <w:rFonts w:ascii="Times New Roman" w:hAnsi="Times New Roman"/>
          <w:sz w:val="28"/>
          <w:szCs w:val="28"/>
          <w:lang w:val="uk-UA"/>
        </w:rPr>
        <w:t>нафтогазоносних територій) : підруч. для студ. вищ. навч. закл. / О. М. Крайнюков, А. Н. Некос; худож.-оформлювач В. М. Карасик. – Харків: Фоліо,  2015. – 203 с.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C74682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2A3EE4"/>
    <w:rsid w:val="003B15CB"/>
    <w:rsid w:val="003B724B"/>
    <w:rsid w:val="0049508E"/>
    <w:rsid w:val="008C6863"/>
    <w:rsid w:val="00C65555"/>
    <w:rsid w:val="00C71C9A"/>
    <w:rsid w:val="00C74682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A3A5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2017-12-15T06:20:00Z</dcterms:created>
  <dcterms:modified xsi:type="dcterms:W3CDTF">2019-02-12T14:46:00Z</dcterms:modified>
</cp:coreProperties>
</file>