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EB54F5">
        <w:rPr>
          <w:rFonts w:ascii="Times New Roman" w:hAnsi="Times New Roman" w:cs="Times New Roman"/>
          <w:sz w:val="28"/>
          <w:szCs w:val="28"/>
          <w:lang w:val="uk-UA"/>
        </w:rPr>
        <w:t>Література та інклюзія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Початкова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</w:t>
      </w:r>
      <w:r w:rsidR="00EB54F5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педагогіки початкової освіти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педагогічний</w:t>
      </w:r>
      <w:proofErr w:type="spellEnd"/>
      <w:r w:rsidR="006C34AF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Деркачова Ольга Сергіївна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6C34AF">
        <w:rPr>
          <w:rFonts w:ascii="Times New Roman" w:hAnsi="Times New Roman" w:cs="Times New Roman"/>
          <w:sz w:val="28"/>
          <w:szCs w:val="28"/>
          <w:lang w:val="en-US"/>
        </w:rPr>
        <w:t>olga.derkachova@pnu.edu.ua</w:t>
      </w:r>
      <w:r w:rsidR="006C34AF"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12042" w:rsidRDefault="00905D0D" w:rsidP="0041204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05D0D">
        <w:rPr>
          <w:rFonts w:ascii="Times New Roman" w:hAnsi="Times New Roman" w:cs="Times New Roman"/>
          <w:sz w:val="28"/>
          <w:szCs w:val="28"/>
        </w:rPr>
        <w:t>Deirdre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O’Brien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EMMAPA,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Peter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Harrison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r w:rsidR="00412042" w:rsidRPr="00905D0D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Contemporary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Review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Literature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Inclusion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Disabilities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Physical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: A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European</w:t>
      </w:r>
      <w:proofErr w:type="spellEnd"/>
      <w:r w:rsidR="00412042"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12042" w:rsidRPr="00905D0D">
        <w:rPr>
          <w:rFonts w:ascii="Times New Roman" w:hAnsi="Times New Roman" w:cs="Times New Roman"/>
          <w:sz w:val="28"/>
          <w:szCs w:val="28"/>
        </w:rPr>
        <w:t>Perspective</w:t>
      </w:r>
      <w:proofErr w:type="spellEnd"/>
      <w:r w:rsidR="00EB54F5" w:rsidRPr="00905D0D">
        <w:rPr>
          <w:rFonts w:ascii="Times New Roman" w:hAnsi="Times New Roman" w:cs="Times New Roman"/>
          <w:sz w:val="28"/>
          <w:szCs w:val="28"/>
        </w:rPr>
        <w:t xml:space="preserve"> </w:t>
      </w:r>
      <w:r w:rsidR="00EB54F5" w:rsidRPr="00905D0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hyperlink r:id="rId5" w:history="1">
        <w:r w:rsidR="00EB54F5" w:rsidRPr="00905D0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ww.researchgate.net/profile/Martin_Kudlacek/publication/303186155_A_contemporary_review_of_English_language_literature_on_inclusion_of_students_with_disabilities_in_physical_education_A_European_perspective/links/5822528a08aeebc4f8916be5/A-contemporary-review-of-English-language-literature-on-inclusion-of-students-with-disabilities-in-physical-education-A-European-perspective.pdf</w:t>
        </w:r>
      </w:hyperlink>
    </w:p>
    <w:p w:rsidR="00EB54F5" w:rsidRPr="00412042" w:rsidRDefault="00412042" w:rsidP="0041204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2042">
        <w:rPr>
          <w:rFonts w:ascii="Times New Roman" w:hAnsi="Times New Roman" w:cs="Times New Roman"/>
          <w:sz w:val="28"/>
          <w:szCs w:val="28"/>
        </w:rPr>
        <w:t>Nataša</w:t>
      </w:r>
      <w:proofErr w:type="spellEnd"/>
      <w:r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z w:val="28"/>
          <w:szCs w:val="28"/>
        </w:rPr>
        <w:t>Rebernik</w:t>
      </w:r>
      <w:proofErr w:type="spellEnd"/>
      <w:r w:rsidRPr="004120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12042">
        <w:rPr>
          <w:rFonts w:ascii="Times New Roman" w:hAnsi="Times New Roman" w:cs="Times New Roman"/>
          <w:sz w:val="28"/>
          <w:szCs w:val="28"/>
        </w:rPr>
        <w:t>Eneko</w:t>
      </w:r>
      <w:proofErr w:type="spellEnd"/>
      <w:r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z w:val="28"/>
          <w:szCs w:val="28"/>
        </w:rPr>
        <w:t>Osaba</w:t>
      </w:r>
      <w:proofErr w:type="spellEnd"/>
      <w:r w:rsidRPr="0041204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12042">
        <w:rPr>
          <w:rFonts w:ascii="Times New Roman" w:hAnsi="Times New Roman" w:cs="Times New Roman"/>
          <w:sz w:val="28"/>
          <w:szCs w:val="28"/>
        </w:rPr>
        <w:t>Alfonso</w:t>
      </w:r>
      <w:proofErr w:type="spellEnd"/>
      <w:r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z w:val="28"/>
          <w:szCs w:val="28"/>
        </w:rPr>
        <w:t>Bahillo</w:t>
      </w:r>
      <w:proofErr w:type="spellEnd"/>
      <w:r w:rsidRPr="00412042">
        <w:rPr>
          <w:rFonts w:ascii="Times New Roman" w:hAnsi="Times New Roman" w:cs="Times New Roman"/>
          <w:sz w:val="28"/>
          <w:szCs w:val="28"/>
        </w:rPr>
        <w:t xml:space="preserve">. </w:t>
      </w:r>
      <w:r w:rsidR="00EB54F5" w:rsidRPr="00412042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Vision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Addressing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Needs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54F5" w:rsidRPr="00412042">
        <w:rPr>
          <w:rFonts w:ascii="Times New Roman" w:hAnsi="Times New Roman" w:cs="Times New Roman"/>
          <w:sz w:val="28"/>
          <w:szCs w:val="28"/>
        </w:rPr>
        <w:t>Disabled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B54F5" w:rsidRPr="00412042">
        <w:rPr>
          <w:rFonts w:ascii="Times New Roman" w:hAnsi="Times New Roman" w:cs="Times New Roman"/>
          <w:sz w:val="28"/>
          <w:szCs w:val="28"/>
        </w:rPr>
        <w:t>Citizens</w:t>
      </w:r>
      <w:proofErr w:type="spellEnd"/>
      <w:r w:rsidR="00EB54F5" w:rsidRPr="00412042">
        <w:rPr>
          <w:rFonts w:ascii="Times New Roman" w:hAnsi="Times New Roman" w:cs="Times New Roman"/>
          <w:sz w:val="28"/>
          <w:szCs w:val="28"/>
        </w:rPr>
        <w:t xml:space="preserve"> </w:t>
      </w:r>
      <w:r w:rsidRPr="004120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4F5" w:rsidRPr="00412042">
        <w:rPr>
          <w:rFonts w:ascii="Times New Roman" w:hAnsi="Times New Roman" w:cs="Times New Roman"/>
          <w:spacing w:val="-7"/>
          <w:sz w:val="28"/>
          <w:szCs w:val="28"/>
          <w:lang w:val="uk-UA"/>
        </w:rPr>
        <w:t>/</w:t>
      </w:r>
      <w:proofErr w:type="gramEnd"/>
      <w:r w:rsidR="00EB54F5" w:rsidRPr="00412042"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/ </w:t>
      </w:r>
      <w:hyperlink r:id="rId6" w:history="1">
        <w:r>
          <w:rPr>
            <w:rStyle w:val="a3"/>
          </w:rPr>
          <w:t>https://www.researchgate.net/publication/321051297_A_Vision_of_a_Smart_City_Addressing_the_Needs_of_Disabled_Citizens/comments</w:t>
        </w:r>
      </w:hyperlink>
      <w:r w:rsidRPr="004120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2042" w:rsidRPr="00412042" w:rsidRDefault="00412042" w:rsidP="0041204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12042">
        <w:rPr>
          <w:rFonts w:ascii="Times New Roman" w:hAnsi="Times New Roman" w:cs="Times New Roman"/>
          <w:sz w:val="28"/>
          <w:szCs w:val="28"/>
        </w:rPr>
        <w:t>С</w:t>
      </w:r>
      <w:r w:rsidRPr="00412042">
        <w:rPr>
          <w:rFonts w:ascii="Times New Roman" w:hAnsi="Times New Roman" w:cs="Times New Roman"/>
          <w:spacing w:val="-7"/>
          <w:sz w:val="28"/>
          <w:szCs w:val="28"/>
        </w:rPr>
        <w:t>reating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Inclusive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Spaces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: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Safe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Space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,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Brave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Space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>, 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Allies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and</w:t>
      </w:r>
      <w:proofErr w:type="spellEnd"/>
      <w:r w:rsidRPr="00412042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412042">
        <w:rPr>
          <w:rFonts w:ascii="Times New Roman" w:hAnsi="Times New Roman" w:cs="Times New Roman"/>
          <w:spacing w:val="-7"/>
          <w:sz w:val="28"/>
          <w:szCs w:val="28"/>
        </w:rPr>
        <w:t>Advocates</w:t>
      </w:r>
      <w:proofErr w:type="spellEnd"/>
      <w:r>
        <w:rPr>
          <w:rFonts w:ascii="Times New Roman" w:hAnsi="Times New Roman" w:cs="Times New Roman"/>
          <w:spacing w:val="-7"/>
          <w:sz w:val="28"/>
          <w:szCs w:val="28"/>
          <w:lang w:val="uk-UA"/>
        </w:rPr>
        <w:t xml:space="preserve"> // </w:t>
      </w:r>
      <w:hyperlink r:id="rId7" w:history="1">
        <w:r w:rsidRPr="0041204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https://involved.unl.edu/inclusive-spaces</w:t>
        </w:r>
      </w:hyperlink>
    </w:p>
    <w:p w:rsidR="00EB54F5" w:rsidRPr="00905D0D" w:rsidRDefault="00905D0D" w:rsidP="00EB54F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05D0D">
        <w:rPr>
          <w:rFonts w:ascii="Times New Roman" w:hAnsi="Times New Roman" w:cs="Times New Roman"/>
          <w:sz w:val="28"/>
          <w:szCs w:val="28"/>
          <w:lang w:val="uk-UA"/>
        </w:rPr>
        <w:t xml:space="preserve">Порошенко М. Інклюзивна освіта // </w:t>
      </w:r>
      <w:hyperlink r:id="rId8" w:history="1">
        <w:r w:rsidRPr="00905D0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https://mon.gov.ua/storage/app/media/inkluzyvne-navchannya/posibniki/inklyuziyavnz.pdf</w:t>
        </w:r>
      </w:hyperlink>
    </w:p>
    <w:p w:rsidR="00905D0D" w:rsidRPr="00731B4D" w:rsidRDefault="00905D0D" w:rsidP="00EB54F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5D0D">
        <w:rPr>
          <w:rFonts w:ascii="Times New Roman" w:hAnsi="Times New Roman" w:cs="Times New Roman"/>
          <w:sz w:val="28"/>
          <w:szCs w:val="28"/>
        </w:rPr>
        <w:t>Софій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r w:rsidR="00412042">
        <w:rPr>
          <w:rFonts w:ascii="Times New Roman" w:hAnsi="Times New Roman" w:cs="Times New Roman"/>
          <w:sz w:val="28"/>
          <w:szCs w:val="28"/>
          <w:lang w:val="uk-UA"/>
        </w:rPr>
        <w:t xml:space="preserve">Н.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Індекс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інклюзії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наскільки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розуміємо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інклюзивну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5D0D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905D0D">
        <w:rPr>
          <w:rFonts w:ascii="Times New Roman" w:hAnsi="Times New Roman" w:cs="Times New Roman"/>
          <w:sz w:val="28"/>
          <w:szCs w:val="28"/>
        </w:rPr>
        <w:t>?</w:t>
      </w:r>
      <w:r w:rsidRPr="00905D0D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hyperlink r:id="rId9" w:history="1">
        <w:r w:rsidRPr="00905D0D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http://elibrary.kubg.edu.ua/id/eprint/3057/1/Sofiy_N.pdf</w:t>
        </w:r>
      </w:hyperlink>
    </w:p>
    <w:p w:rsidR="00731B4D" w:rsidRPr="00731B4D" w:rsidRDefault="00731B4D" w:rsidP="00731B4D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31B4D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Баран У. </w:t>
      </w:r>
      <w:r w:rsidRPr="00731B4D">
        <w:rPr>
          <w:rFonts w:ascii="Times New Roman" w:hAnsi="Times New Roman" w:cs="Times New Roman"/>
          <w:sz w:val="24"/>
          <w:szCs w:val="24"/>
        </w:rPr>
        <w:fldChar w:fldCharType="begin"/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 xml:space="preserve"> </w:instrText>
      </w:r>
      <w:r w:rsidRPr="00731B4D">
        <w:rPr>
          <w:rFonts w:ascii="Times New Roman" w:hAnsi="Times New Roman" w:cs="Times New Roman"/>
          <w:sz w:val="24"/>
          <w:szCs w:val="24"/>
        </w:rPr>
        <w:instrText>HYPERLINK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731B4D">
        <w:rPr>
          <w:rFonts w:ascii="Times New Roman" w:hAnsi="Times New Roman" w:cs="Times New Roman"/>
          <w:sz w:val="24"/>
          <w:szCs w:val="24"/>
        </w:rPr>
        <w:instrText>http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731B4D">
        <w:rPr>
          <w:rFonts w:ascii="Times New Roman" w:hAnsi="Times New Roman" w:cs="Times New Roman"/>
          <w:sz w:val="24"/>
          <w:szCs w:val="24"/>
        </w:rPr>
        <w:instrText>litstudies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731B4D">
        <w:rPr>
          <w:rFonts w:ascii="Times New Roman" w:hAnsi="Times New Roman" w:cs="Times New Roman"/>
          <w:sz w:val="24"/>
          <w:szCs w:val="24"/>
        </w:rPr>
        <w:instrText>chdu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731B4D">
        <w:rPr>
          <w:rFonts w:ascii="Times New Roman" w:hAnsi="Times New Roman" w:cs="Times New Roman"/>
          <w:sz w:val="24"/>
          <w:szCs w:val="24"/>
        </w:rPr>
        <w:instrText>edu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731B4D">
        <w:rPr>
          <w:rFonts w:ascii="Times New Roman" w:hAnsi="Times New Roman" w:cs="Times New Roman"/>
          <w:sz w:val="24"/>
          <w:szCs w:val="24"/>
        </w:rPr>
        <w:instrText>ua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1B4D">
        <w:rPr>
          <w:rFonts w:ascii="Times New Roman" w:hAnsi="Times New Roman" w:cs="Times New Roman"/>
          <w:sz w:val="24"/>
          <w:szCs w:val="24"/>
        </w:rPr>
        <w:instrText>article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1B4D">
        <w:rPr>
          <w:rFonts w:ascii="Times New Roman" w:hAnsi="Times New Roman" w:cs="Times New Roman"/>
          <w:sz w:val="24"/>
          <w:szCs w:val="24"/>
        </w:rPr>
        <w:instrText>download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 xml:space="preserve">/35621/31857" </w:instrText>
      </w:r>
      <w:r w:rsidRPr="00731B4D">
        <w:rPr>
          <w:rFonts w:ascii="Times New Roman" w:hAnsi="Times New Roman" w:cs="Times New Roman"/>
          <w:sz w:val="24"/>
          <w:szCs w:val="24"/>
        </w:rPr>
        <w:fldChar w:fldCharType="separate"/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731B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ктивний канон сучасної літератури для дітей та юнацтва // 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litstudies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chdu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edu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ua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/</w:t>
      </w:r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article</w:t>
      </w:r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/</w:t>
      </w:r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download</w:t>
      </w:r>
      <w:r w:rsidRPr="00731B4D">
        <w:rPr>
          <w:rStyle w:val="HTML"/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/35621/31857</w:t>
      </w:r>
    </w:p>
    <w:p w:rsidR="00731B4D" w:rsidRPr="00731B4D" w:rsidRDefault="00731B4D" w:rsidP="00731B4D">
      <w:pPr>
        <w:pStyle w:val="a4"/>
        <w:numPr>
          <w:ilvl w:val="0"/>
          <w:numId w:val="1"/>
        </w:numPr>
        <w:rPr>
          <w:rStyle w:val="a3"/>
          <w:color w:val="auto"/>
          <w:sz w:val="28"/>
          <w:szCs w:val="28"/>
          <w:u w:val="none"/>
          <w:lang w:val="uk-UA"/>
        </w:rPr>
      </w:pPr>
      <w:r w:rsidRPr="007D3E0F">
        <w:fldChar w:fldCharType="end"/>
      </w:r>
      <w:proofErr w:type="spellStart"/>
      <w:r w:rsidRPr="007D3E0F">
        <w:t>Кизилова</w:t>
      </w:r>
      <w:proofErr w:type="spellEnd"/>
      <w:r w:rsidRPr="007D3E0F">
        <w:t xml:space="preserve"> В. </w:t>
      </w:r>
      <w:proofErr w:type="spellStart"/>
      <w:r w:rsidRPr="007D3E0F">
        <w:t>Дитяча</w:t>
      </w:r>
      <w:proofErr w:type="spellEnd"/>
      <w:r w:rsidRPr="007D3E0F">
        <w:t xml:space="preserve"> </w:t>
      </w:r>
      <w:proofErr w:type="spellStart"/>
      <w:r w:rsidRPr="007D3E0F">
        <w:t>література</w:t>
      </w:r>
      <w:proofErr w:type="spellEnd"/>
      <w:r w:rsidRPr="007D3E0F">
        <w:t xml:space="preserve">: стан, </w:t>
      </w:r>
      <w:proofErr w:type="spellStart"/>
      <w:r w:rsidRPr="007D3E0F">
        <w:t>проблеми</w:t>
      </w:r>
      <w:proofErr w:type="spellEnd"/>
      <w:r w:rsidRPr="007D3E0F">
        <w:t xml:space="preserve">, </w:t>
      </w:r>
      <w:proofErr w:type="spellStart"/>
      <w:r w:rsidRPr="007D3E0F">
        <w:t>перспективи</w:t>
      </w:r>
      <w:proofErr w:type="spellEnd"/>
      <w:r w:rsidRPr="007D3E0F">
        <w:t xml:space="preserve"> // </w:t>
      </w:r>
      <w:hyperlink r:id="rId10" w:history="1">
        <w:r w:rsidRPr="007D3E0F">
          <w:rPr>
            <w:rStyle w:val="a3"/>
            <w:color w:val="auto"/>
            <w:sz w:val="24"/>
            <w:szCs w:val="24"/>
            <w:u w:val="none"/>
          </w:rPr>
          <w:t>http://dspace.nbuv.gov.ua/handle/123456789/16569</w:t>
        </w:r>
      </w:hyperlink>
    </w:p>
    <w:p w:rsidR="00731B4D" w:rsidRPr="00731B4D" w:rsidRDefault="00731B4D" w:rsidP="00731B4D">
      <w:pPr>
        <w:pStyle w:val="a4"/>
        <w:numPr>
          <w:ilvl w:val="0"/>
          <w:numId w:val="1"/>
        </w:numPr>
        <w:rPr>
          <w:rStyle w:val="a3"/>
          <w:color w:val="auto"/>
          <w:sz w:val="28"/>
          <w:szCs w:val="28"/>
          <w:u w:val="none"/>
          <w:lang w:val="uk-UA"/>
        </w:rPr>
      </w:pPr>
      <w:proofErr w:type="spellStart"/>
      <w:r w:rsidRPr="00731B4D">
        <w:rPr>
          <w:rFonts w:ascii="Times New Roman" w:hAnsi="Times New Roman" w:cs="Times New Roman"/>
          <w:sz w:val="24"/>
          <w:szCs w:val="24"/>
          <w:lang w:val="uk-UA"/>
        </w:rPr>
        <w:t>Осмоловська</w:t>
      </w:r>
      <w:proofErr w:type="spellEnd"/>
      <w:r w:rsidRPr="00731B4D">
        <w:rPr>
          <w:rFonts w:ascii="Times New Roman" w:hAnsi="Times New Roman" w:cs="Times New Roman"/>
          <w:sz w:val="24"/>
          <w:szCs w:val="24"/>
          <w:lang w:val="uk-UA"/>
        </w:rPr>
        <w:t xml:space="preserve"> О. Інклюзивна література… // </w:t>
      </w:r>
      <w:hyperlink r:id="rId11" w:history="1">
        <w:r w:rsidRPr="00731B4D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uk-UA"/>
          </w:rPr>
          <w:t>https://blog.liga.net/user/oosmolovska/article/22995</w:t>
        </w:r>
      </w:hyperlink>
    </w:p>
    <w:p w:rsidR="00731B4D" w:rsidRPr="00731B4D" w:rsidRDefault="00731B4D" w:rsidP="00731B4D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731B4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31B4D">
        <w:rPr>
          <w:rFonts w:ascii="Times New Roman" w:hAnsi="Times New Roman" w:cs="Times New Roman"/>
          <w:sz w:val="24"/>
          <w:szCs w:val="24"/>
          <w:lang w:val="uk-UA"/>
        </w:rPr>
        <w:t>Кузава</w:t>
      </w:r>
      <w:proofErr w:type="spellEnd"/>
      <w:r w:rsidRPr="00731B4D">
        <w:rPr>
          <w:rFonts w:ascii="Times New Roman" w:hAnsi="Times New Roman" w:cs="Times New Roman"/>
          <w:sz w:val="24"/>
          <w:szCs w:val="24"/>
          <w:lang w:val="uk-UA"/>
        </w:rPr>
        <w:t xml:space="preserve"> І. Б. </w:t>
      </w:r>
      <w:r w:rsidRPr="00731B4D">
        <w:rPr>
          <w:rFonts w:ascii="Times New Roman" w:hAnsi="Times New Roman" w:cs="Times New Roman"/>
          <w:sz w:val="24"/>
          <w:szCs w:val="24"/>
        </w:rPr>
        <w:fldChar w:fldCharType="begin"/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 xml:space="preserve"> </w:instrText>
      </w:r>
      <w:r w:rsidRPr="00731B4D">
        <w:rPr>
          <w:rFonts w:ascii="Times New Roman" w:hAnsi="Times New Roman" w:cs="Times New Roman"/>
          <w:sz w:val="24"/>
          <w:szCs w:val="24"/>
        </w:rPr>
        <w:instrText>HYPERLINK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 xml:space="preserve"> "</w:instrText>
      </w:r>
      <w:r w:rsidRPr="00731B4D">
        <w:rPr>
          <w:rFonts w:ascii="Times New Roman" w:hAnsi="Times New Roman" w:cs="Times New Roman"/>
          <w:sz w:val="24"/>
          <w:szCs w:val="24"/>
        </w:rPr>
        <w:instrText>http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://</w:instrText>
      </w:r>
      <w:r w:rsidRPr="00731B4D">
        <w:rPr>
          <w:rFonts w:ascii="Times New Roman" w:hAnsi="Times New Roman" w:cs="Times New Roman"/>
          <w:sz w:val="24"/>
          <w:szCs w:val="24"/>
        </w:rPr>
        <w:instrText>irbis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-</w:instrText>
      </w:r>
      <w:r w:rsidRPr="00731B4D">
        <w:rPr>
          <w:rFonts w:ascii="Times New Roman" w:hAnsi="Times New Roman" w:cs="Times New Roman"/>
          <w:sz w:val="24"/>
          <w:szCs w:val="24"/>
        </w:rPr>
        <w:instrText>nbuv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731B4D">
        <w:rPr>
          <w:rFonts w:ascii="Times New Roman" w:hAnsi="Times New Roman" w:cs="Times New Roman"/>
          <w:sz w:val="24"/>
          <w:szCs w:val="24"/>
        </w:rPr>
        <w:instrText>gov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.</w:instrText>
      </w:r>
      <w:r w:rsidRPr="00731B4D">
        <w:rPr>
          <w:rFonts w:ascii="Times New Roman" w:hAnsi="Times New Roman" w:cs="Times New Roman"/>
          <w:sz w:val="24"/>
          <w:szCs w:val="24"/>
        </w:rPr>
        <w:instrText>ua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1B4D">
        <w:rPr>
          <w:rFonts w:ascii="Times New Roman" w:hAnsi="Times New Roman" w:cs="Times New Roman"/>
          <w:sz w:val="24"/>
          <w:szCs w:val="24"/>
        </w:rPr>
        <w:instrText>cgi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-</w:instrText>
      </w:r>
      <w:r w:rsidRPr="00731B4D">
        <w:rPr>
          <w:rFonts w:ascii="Times New Roman" w:hAnsi="Times New Roman" w:cs="Times New Roman"/>
          <w:sz w:val="24"/>
          <w:szCs w:val="24"/>
        </w:rPr>
        <w:instrText>bin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1B4D">
        <w:rPr>
          <w:rFonts w:ascii="Times New Roman" w:hAnsi="Times New Roman" w:cs="Times New Roman"/>
          <w:sz w:val="24"/>
          <w:szCs w:val="24"/>
        </w:rPr>
        <w:instrText>irbis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_</w:instrText>
      </w:r>
      <w:r w:rsidRPr="00731B4D">
        <w:rPr>
          <w:rFonts w:ascii="Times New Roman" w:hAnsi="Times New Roman" w:cs="Times New Roman"/>
          <w:sz w:val="24"/>
          <w:szCs w:val="24"/>
        </w:rPr>
        <w:instrText>nbuv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1B4D">
        <w:rPr>
          <w:rFonts w:ascii="Times New Roman" w:hAnsi="Times New Roman" w:cs="Times New Roman"/>
          <w:sz w:val="24"/>
          <w:szCs w:val="24"/>
        </w:rPr>
        <w:instrText>cgiirbis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_64.</w:instrText>
      </w:r>
      <w:r w:rsidRPr="00731B4D">
        <w:rPr>
          <w:rFonts w:ascii="Times New Roman" w:hAnsi="Times New Roman" w:cs="Times New Roman"/>
          <w:sz w:val="24"/>
          <w:szCs w:val="24"/>
        </w:rPr>
        <w:instrText>exe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?</w:instrText>
      </w:r>
      <w:r w:rsidRPr="00731B4D">
        <w:rPr>
          <w:rFonts w:ascii="Times New Roman" w:hAnsi="Times New Roman" w:cs="Times New Roman"/>
          <w:sz w:val="24"/>
          <w:szCs w:val="24"/>
        </w:rPr>
        <w:instrText>C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21</w:instrText>
      </w:r>
      <w:r w:rsidRPr="00731B4D">
        <w:rPr>
          <w:rFonts w:ascii="Times New Roman" w:hAnsi="Times New Roman" w:cs="Times New Roman"/>
          <w:sz w:val="24"/>
          <w:szCs w:val="24"/>
        </w:rPr>
        <w:instrText>COM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=2&amp;</w:instrText>
      </w:r>
      <w:r w:rsidRPr="00731B4D">
        <w:rPr>
          <w:rFonts w:ascii="Times New Roman" w:hAnsi="Times New Roman" w:cs="Times New Roman"/>
          <w:sz w:val="24"/>
          <w:szCs w:val="24"/>
        </w:rPr>
        <w:instrText>I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21</w:instrText>
      </w:r>
      <w:r w:rsidRPr="00731B4D">
        <w:rPr>
          <w:rFonts w:ascii="Times New Roman" w:hAnsi="Times New Roman" w:cs="Times New Roman"/>
          <w:sz w:val="24"/>
          <w:szCs w:val="24"/>
        </w:rPr>
        <w:instrText>DBN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=</w:instrText>
      </w:r>
      <w:r w:rsidRPr="00731B4D">
        <w:rPr>
          <w:rFonts w:ascii="Times New Roman" w:hAnsi="Times New Roman" w:cs="Times New Roman"/>
          <w:sz w:val="24"/>
          <w:szCs w:val="24"/>
        </w:rPr>
        <w:instrText>UJRN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&amp;</w:instrText>
      </w:r>
      <w:r w:rsidRPr="00731B4D">
        <w:rPr>
          <w:rFonts w:ascii="Times New Roman" w:hAnsi="Times New Roman" w:cs="Times New Roman"/>
          <w:sz w:val="24"/>
          <w:szCs w:val="24"/>
        </w:rPr>
        <w:instrText>P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21</w:instrText>
      </w:r>
      <w:r w:rsidRPr="00731B4D">
        <w:rPr>
          <w:rFonts w:ascii="Times New Roman" w:hAnsi="Times New Roman" w:cs="Times New Roman"/>
          <w:sz w:val="24"/>
          <w:szCs w:val="24"/>
        </w:rPr>
        <w:instrText>DBN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=</w:instrText>
      </w:r>
      <w:r w:rsidRPr="00731B4D">
        <w:rPr>
          <w:rFonts w:ascii="Times New Roman" w:hAnsi="Times New Roman" w:cs="Times New Roman"/>
          <w:sz w:val="24"/>
          <w:szCs w:val="24"/>
        </w:rPr>
        <w:instrText>UJRN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&amp;</w:instrText>
      </w:r>
      <w:r w:rsidRPr="00731B4D">
        <w:rPr>
          <w:rFonts w:ascii="Times New Roman" w:hAnsi="Times New Roman" w:cs="Times New Roman"/>
          <w:sz w:val="24"/>
          <w:szCs w:val="24"/>
        </w:rPr>
        <w:instrText>IMAGE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_</w:instrText>
      </w:r>
      <w:r w:rsidRPr="00731B4D">
        <w:rPr>
          <w:rFonts w:ascii="Times New Roman" w:hAnsi="Times New Roman" w:cs="Times New Roman"/>
          <w:sz w:val="24"/>
          <w:szCs w:val="24"/>
        </w:rPr>
        <w:instrText>FILE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_</w:instrText>
      </w:r>
      <w:r w:rsidRPr="00731B4D">
        <w:rPr>
          <w:rFonts w:ascii="Times New Roman" w:hAnsi="Times New Roman" w:cs="Times New Roman"/>
          <w:sz w:val="24"/>
          <w:szCs w:val="24"/>
        </w:rPr>
        <w:instrText>DOWNLOAD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=1&amp;</w:instrText>
      </w:r>
      <w:r w:rsidRPr="00731B4D">
        <w:rPr>
          <w:rFonts w:ascii="Times New Roman" w:hAnsi="Times New Roman" w:cs="Times New Roman"/>
          <w:sz w:val="24"/>
          <w:szCs w:val="24"/>
        </w:rPr>
        <w:instrText>Image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_</w:instrText>
      </w:r>
      <w:r w:rsidRPr="00731B4D">
        <w:rPr>
          <w:rFonts w:ascii="Times New Roman" w:hAnsi="Times New Roman" w:cs="Times New Roman"/>
          <w:sz w:val="24"/>
          <w:szCs w:val="24"/>
        </w:rPr>
        <w:instrText>file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_</w:instrText>
      </w:r>
      <w:r w:rsidRPr="00731B4D">
        <w:rPr>
          <w:rFonts w:ascii="Times New Roman" w:hAnsi="Times New Roman" w:cs="Times New Roman"/>
          <w:sz w:val="24"/>
          <w:szCs w:val="24"/>
        </w:rPr>
        <w:instrText>name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=</w:instrText>
      </w:r>
      <w:r w:rsidRPr="00731B4D">
        <w:rPr>
          <w:rFonts w:ascii="Times New Roman" w:hAnsi="Times New Roman" w:cs="Times New Roman"/>
          <w:sz w:val="24"/>
          <w:szCs w:val="24"/>
        </w:rPr>
        <w:instrText>PDF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/</w:instrText>
      </w:r>
      <w:r w:rsidRPr="00731B4D">
        <w:rPr>
          <w:rFonts w:ascii="Times New Roman" w:hAnsi="Times New Roman" w:cs="Times New Roman"/>
          <w:sz w:val="24"/>
          <w:szCs w:val="24"/>
        </w:rPr>
        <w:instrText>Nchnpu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>_019_2012_21_40.</w:instrText>
      </w:r>
      <w:r w:rsidRPr="00731B4D">
        <w:rPr>
          <w:rFonts w:ascii="Times New Roman" w:hAnsi="Times New Roman" w:cs="Times New Roman"/>
          <w:sz w:val="24"/>
          <w:szCs w:val="24"/>
        </w:rPr>
        <w:instrText>pdf</w:instrText>
      </w:r>
      <w:r w:rsidRPr="00731B4D">
        <w:rPr>
          <w:rFonts w:ascii="Times New Roman" w:hAnsi="Times New Roman" w:cs="Times New Roman"/>
          <w:sz w:val="24"/>
          <w:szCs w:val="24"/>
          <w:lang w:val="uk-UA"/>
        </w:rPr>
        <w:instrText xml:space="preserve">" </w:instrText>
      </w:r>
      <w:r w:rsidRPr="00731B4D">
        <w:rPr>
          <w:rFonts w:ascii="Times New Roman" w:hAnsi="Times New Roman" w:cs="Times New Roman"/>
          <w:sz w:val="24"/>
          <w:szCs w:val="24"/>
        </w:rPr>
        <w:fldChar w:fldCharType="separate"/>
      </w:r>
      <w:r w:rsidRPr="00731B4D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Порівняльна характеристика термінів інклюзія та інтеграція // 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irbis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-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nbuv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.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gov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.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ua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/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cgi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-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bin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/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irbis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_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nbuv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/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cgiirbis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_64.</w:t>
      </w:r>
      <w:proofErr w:type="spellStart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exe</w:t>
      </w:r>
      <w:proofErr w:type="spellEnd"/>
      <w:r w:rsidRPr="00731B4D">
        <w:rPr>
          <w:rStyle w:val="HTML"/>
          <w:rFonts w:ascii="Times New Roman" w:hAnsi="Times New Roman" w:cs="Times New Roman"/>
          <w:sz w:val="24"/>
          <w:szCs w:val="24"/>
          <w:u w:val="single"/>
          <w:shd w:val="clear" w:color="auto" w:fill="FFFFFF"/>
          <w:lang w:val="uk-UA"/>
        </w:rPr>
        <w:t>?</w:t>
      </w:r>
    </w:p>
    <w:p w:rsidR="00731B4D" w:rsidRPr="00731B4D" w:rsidRDefault="00731B4D" w:rsidP="00731B4D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854797">
        <w:fldChar w:fldCharType="end"/>
      </w:r>
      <w:proofErr w:type="spellStart"/>
      <w:r w:rsidRPr="00731B4D">
        <w:rPr>
          <w:sz w:val="24"/>
          <w:szCs w:val="24"/>
        </w:rPr>
        <w:t>Кизилова</w:t>
      </w:r>
      <w:proofErr w:type="spellEnd"/>
      <w:r w:rsidRPr="00731B4D">
        <w:rPr>
          <w:sz w:val="24"/>
          <w:szCs w:val="24"/>
        </w:rPr>
        <w:t xml:space="preserve"> В. </w:t>
      </w:r>
      <w:proofErr w:type="spellStart"/>
      <w:r w:rsidRPr="00731B4D">
        <w:rPr>
          <w:sz w:val="24"/>
          <w:szCs w:val="24"/>
        </w:rPr>
        <w:t>Література</w:t>
      </w:r>
      <w:proofErr w:type="spellEnd"/>
      <w:r w:rsidRPr="00731B4D">
        <w:rPr>
          <w:sz w:val="24"/>
          <w:szCs w:val="24"/>
        </w:rPr>
        <w:t xml:space="preserve"> для </w:t>
      </w:r>
      <w:proofErr w:type="spellStart"/>
      <w:r w:rsidRPr="00731B4D">
        <w:rPr>
          <w:sz w:val="24"/>
          <w:szCs w:val="24"/>
        </w:rPr>
        <w:t>дітей</w:t>
      </w:r>
      <w:proofErr w:type="spellEnd"/>
      <w:r w:rsidRPr="00731B4D">
        <w:rPr>
          <w:sz w:val="24"/>
          <w:szCs w:val="24"/>
        </w:rPr>
        <w:t xml:space="preserve"> та </w:t>
      </w:r>
      <w:proofErr w:type="spellStart"/>
      <w:r w:rsidRPr="00731B4D">
        <w:rPr>
          <w:sz w:val="24"/>
          <w:szCs w:val="24"/>
        </w:rPr>
        <w:t>юнацтва</w:t>
      </w:r>
      <w:proofErr w:type="spellEnd"/>
      <w:r w:rsidRPr="00731B4D">
        <w:rPr>
          <w:sz w:val="24"/>
          <w:szCs w:val="24"/>
        </w:rPr>
        <w:t xml:space="preserve">: </w:t>
      </w:r>
      <w:proofErr w:type="spellStart"/>
      <w:r w:rsidRPr="00731B4D">
        <w:rPr>
          <w:sz w:val="24"/>
          <w:szCs w:val="24"/>
        </w:rPr>
        <w:t>художня</w:t>
      </w:r>
      <w:proofErr w:type="spellEnd"/>
      <w:r w:rsidRPr="00731B4D">
        <w:rPr>
          <w:sz w:val="24"/>
          <w:szCs w:val="24"/>
        </w:rPr>
        <w:t xml:space="preserve"> </w:t>
      </w:r>
      <w:proofErr w:type="spellStart"/>
      <w:r w:rsidRPr="00731B4D">
        <w:rPr>
          <w:sz w:val="24"/>
          <w:szCs w:val="24"/>
        </w:rPr>
        <w:t>специфіка</w:t>
      </w:r>
      <w:proofErr w:type="spellEnd"/>
      <w:r w:rsidRPr="00731B4D">
        <w:rPr>
          <w:sz w:val="24"/>
          <w:szCs w:val="24"/>
        </w:rPr>
        <w:t xml:space="preserve">, </w:t>
      </w:r>
      <w:proofErr w:type="spellStart"/>
      <w:r w:rsidRPr="00731B4D">
        <w:rPr>
          <w:sz w:val="24"/>
          <w:szCs w:val="24"/>
        </w:rPr>
        <w:t>тенденції</w:t>
      </w:r>
      <w:proofErr w:type="spellEnd"/>
      <w:r w:rsidRPr="00731B4D">
        <w:rPr>
          <w:sz w:val="24"/>
          <w:szCs w:val="24"/>
        </w:rPr>
        <w:t xml:space="preserve"> </w:t>
      </w:r>
      <w:proofErr w:type="spellStart"/>
      <w:r w:rsidRPr="00731B4D">
        <w:rPr>
          <w:sz w:val="24"/>
          <w:szCs w:val="24"/>
        </w:rPr>
        <w:t>інтерпретації</w:t>
      </w:r>
      <w:proofErr w:type="spellEnd"/>
      <w:r w:rsidRPr="00731B4D">
        <w:rPr>
          <w:sz w:val="24"/>
          <w:szCs w:val="24"/>
        </w:rPr>
        <w:t xml:space="preserve"> // </w:t>
      </w:r>
      <w:hyperlink r:id="rId12" w:history="1">
        <w:r w:rsidRPr="00731B4D">
          <w:rPr>
            <w:rStyle w:val="a3"/>
            <w:color w:val="auto"/>
            <w:sz w:val="24"/>
            <w:szCs w:val="24"/>
            <w:u w:val="none"/>
          </w:rPr>
          <w:t>http://www.irbis-nbuv.gov.ua/cgi-bin/irbis_nbuv/cgiirbis_64.exe?I21DBN=LINK&amp;P21DBN=UJRN&amp;Z21ID=&amp;S21REF=10&amp;S21CNR=20&amp;S21STN=1&amp;S21FMT=ASP_meta&amp;C21COM=S&amp;2_S21P03=FILA=&amp;2_S21STR=apulf_2012_17_4</w:t>
        </w:r>
      </w:hyperlink>
      <w:bookmarkStart w:id="0" w:name="_GoBack"/>
      <w:bookmarkEnd w:id="0"/>
    </w:p>
    <w:p w:rsidR="000B5AAB" w:rsidRPr="00905D0D" w:rsidRDefault="000B5AA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1977"/>
    <w:multiLevelType w:val="hybridMultilevel"/>
    <w:tmpl w:val="7B54D7E4"/>
    <w:lvl w:ilvl="0" w:tplc="D2825B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4562C"/>
    <w:multiLevelType w:val="hybridMultilevel"/>
    <w:tmpl w:val="7B54D7E4"/>
    <w:lvl w:ilvl="0" w:tplc="D2825B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15939"/>
    <w:multiLevelType w:val="hybridMultilevel"/>
    <w:tmpl w:val="6E6C8F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D4B9E"/>
    <w:multiLevelType w:val="hybridMultilevel"/>
    <w:tmpl w:val="7B54D7E4"/>
    <w:lvl w:ilvl="0" w:tplc="D2825B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B5AAB"/>
    <w:rsid w:val="000E0EAA"/>
    <w:rsid w:val="001101E0"/>
    <w:rsid w:val="00111406"/>
    <w:rsid w:val="00114E9C"/>
    <w:rsid w:val="00157B9D"/>
    <w:rsid w:val="0022718B"/>
    <w:rsid w:val="0024480E"/>
    <w:rsid w:val="0025247D"/>
    <w:rsid w:val="002B54E4"/>
    <w:rsid w:val="002C0779"/>
    <w:rsid w:val="00303AF6"/>
    <w:rsid w:val="00330349"/>
    <w:rsid w:val="00355901"/>
    <w:rsid w:val="003B468A"/>
    <w:rsid w:val="003B7F5B"/>
    <w:rsid w:val="00412042"/>
    <w:rsid w:val="004202FA"/>
    <w:rsid w:val="00434EED"/>
    <w:rsid w:val="004630F7"/>
    <w:rsid w:val="004D1077"/>
    <w:rsid w:val="00523F49"/>
    <w:rsid w:val="00553583"/>
    <w:rsid w:val="005C1BF7"/>
    <w:rsid w:val="005D25DA"/>
    <w:rsid w:val="00612B4A"/>
    <w:rsid w:val="006C08AA"/>
    <w:rsid w:val="006C34AF"/>
    <w:rsid w:val="00731B4D"/>
    <w:rsid w:val="00734729"/>
    <w:rsid w:val="0075036D"/>
    <w:rsid w:val="007621B8"/>
    <w:rsid w:val="007A69F0"/>
    <w:rsid w:val="007B4B53"/>
    <w:rsid w:val="0083068D"/>
    <w:rsid w:val="008401BE"/>
    <w:rsid w:val="00887A78"/>
    <w:rsid w:val="008C6D37"/>
    <w:rsid w:val="008F67CB"/>
    <w:rsid w:val="00905D0D"/>
    <w:rsid w:val="00975929"/>
    <w:rsid w:val="00991E66"/>
    <w:rsid w:val="009940A2"/>
    <w:rsid w:val="009C69BA"/>
    <w:rsid w:val="009E28B6"/>
    <w:rsid w:val="00A02194"/>
    <w:rsid w:val="00A35D46"/>
    <w:rsid w:val="00A41272"/>
    <w:rsid w:val="00A95EF2"/>
    <w:rsid w:val="00AA7ED0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EB54F5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304D0AB-9BF6-4A6D-83E8-7DB96E2F9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21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54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0219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author">
    <w:name w:val="author"/>
    <w:basedOn w:val="a0"/>
    <w:rsid w:val="00A02194"/>
  </w:style>
  <w:style w:type="paragraph" w:styleId="a4">
    <w:name w:val="List Paragraph"/>
    <w:basedOn w:val="a"/>
    <w:uiPriority w:val="34"/>
    <w:qFormat/>
    <w:rsid w:val="00EB54F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B54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HTML">
    <w:name w:val="HTML Cite"/>
    <w:basedOn w:val="a0"/>
    <w:uiPriority w:val="99"/>
    <w:semiHidden/>
    <w:unhideWhenUsed/>
    <w:rsid w:val="00731B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3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storage/app/media/inkluzyvne-navchannya/posibniki/inklyuziyavnz.pdf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volved.unl.edu/inclusive-spaces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apulf_2012_17_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321051297_A_Vision_of_a_Smart_City_Addressing_the_Needs_of_Disabled_Citizens/comments" TargetMode="External"/><Relationship Id="rId11" Type="http://schemas.openxmlformats.org/officeDocument/2006/relationships/hyperlink" Target="https://blog.liga.net/user/oosmolovska/article/22995" TargetMode="External"/><Relationship Id="rId5" Type="http://schemas.openxmlformats.org/officeDocument/2006/relationships/hyperlink" Target="https://www.researchgate.net/profile/Martin_Kudlacek/publication/303186155_A_contemporary_review_of_English_language_literature_on_inclusion_of_students_with_disabilities_in_physical_education_A_European_perspective/links/5822528a08aeebc4f8916be5/A-contemporary-review-of-English-language-literature-on-inclusion-of-students-with-disabilities-in-physical-education-A-European-perspective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dspace.nbuv.gov.ua/handle/123456789/165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rary.kubg.edu.ua/id/eprint/3057/1/Sofiy_N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2938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OLJA</cp:lastModifiedBy>
  <cp:revision>4</cp:revision>
  <dcterms:created xsi:type="dcterms:W3CDTF">2020-04-07T13:01:00Z</dcterms:created>
  <dcterms:modified xsi:type="dcterms:W3CDTF">2020-04-07T14:51:00Z</dcterms:modified>
</cp:coreProperties>
</file>