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95" w:rsidRPr="001B503A" w:rsidRDefault="00426D95" w:rsidP="00426D95">
      <w:pPr>
        <w:rPr>
          <w:b/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Дисципліна </w:t>
      </w:r>
      <w:r w:rsidRPr="001B503A">
        <w:rPr>
          <w:sz w:val="28"/>
          <w:szCs w:val="28"/>
          <w:lang w:val="uk-UA"/>
        </w:rPr>
        <w:t xml:space="preserve">             </w:t>
      </w:r>
      <w:r w:rsidR="005B6E20" w:rsidRPr="001B503A">
        <w:rPr>
          <w:sz w:val="28"/>
          <w:szCs w:val="28"/>
          <w:lang w:val="uk-UA"/>
        </w:rPr>
        <w:t>Охорона і захист корпоративних прав та інтересів</w:t>
      </w:r>
    </w:p>
    <w:p w:rsidR="00426D95" w:rsidRPr="001B503A" w:rsidRDefault="00426D95" w:rsidP="00426D95">
      <w:pPr>
        <w:rPr>
          <w:b/>
          <w:sz w:val="28"/>
          <w:szCs w:val="28"/>
          <w:lang w:val="uk-UA"/>
        </w:rPr>
      </w:pPr>
    </w:p>
    <w:p w:rsidR="00426D95" w:rsidRPr="001B503A" w:rsidRDefault="00426D95" w:rsidP="00426D95">
      <w:pPr>
        <w:rPr>
          <w:b/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Освітній ступінь     </w:t>
      </w:r>
      <w:r w:rsidR="005B6E20" w:rsidRPr="001B503A">
        <w:rPr>
          <w:sz w:val="28"/>
          <w:szCs w:val="28"/>
          <w:lang w:val="uk-UA"/>
        </w:rPr>
        <w:t>Магістр</w:t>
      </w:r>
    </w:p>
    <w:p w:rsidR="00426D95" w:rsidRPr="001B503A" w:rsidRDefault="00426D95" w:rsidP="00426D95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Спеціальність          </w:t>
      </w:r>
      <w:r w:rsidRPr="001B503A">
        <w:rPr>
          <w:sz w:val="28"/>
          <w:szCs w:val="28"/>
          <w:lang w:val="uk-UA"/>
        </w:rPr>
        <w:t>Право</w:t>
      </w:r>
    </w:p>
    <w:p w:rsidR="00426D95" w:rsidRPr="001B503A" w:rsidRDefault="00426D95" w:rsidP="00426D95">
      <w:pPr>
        <w:rPr>
          <w:sz w:val="28"/>
          <w:szCs w:val="28"/>
          <w:lang w:val="uk-UA"/>
        </w:rPr>
      </w:pPr>
    </w:p>
    <w:p w:rsidR="00426D95" w:rsidRPr="001B503A" w:rsidRDefault="00426D95" w:rsidP="00426D95">
      <w:pPr>
        <w:rPr>
          <w:b/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>Кафедра</w:t>
      </w:r>
      <w:r w:rsidRPr="001B503A">
        <w:rPr>
          <w:sz w:val="28"/>
          <w:szCs w:val="28"/>
          <w:lang w:val="uk-UA"/>
        </w:rPr>
        <w:t>/                   кафедра цивільного права /</w:t>
      </w:r>
    </w:p>
    <w:p w:rsidR="00426D95" w:rsidRPr="001B503A" w:rsidRDefault="00426D95" w:rsidP="00426D95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>інститут</w:t>
      </w:r>
      <w:r w:rsidRPr="001B503A">
        <w:rPr>
          <w:sz w:val="28"/>
          <w:szCs w:val="28"/>
          <w:lang w:val="uk-UA"/>
        </w:rPr>
        <w:t xml:space="preserve">                     навчально-науковий юридичний інститут</w:t>
      </w:r>
    </w:p>
    <w:p w:rsidR="00426D95" w:rsidRPr="001B503A" w:rsidRDefault="00426D95" w:rsidP="00426D95">
      <w:pPr>
        <w:rPr>
          <w:b/>
          <w:sz w:val="28"/>
          <w:szCs w:val="28"/>
          <w:lang w:val="uk-UA"/>
        </w:rPr>
      </w:pPr>
    </w:p>
    <w:p w:rsidR="00426D95" w:rsidRPr="001B503A" w:rsidRDefault="00426D95" w:rsidP="00426D95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Викладач  </w:t>
      </w:r>
      <w:r w:rsidRPr="001B503A">
        <w:rPr>
          <w:sz w:val="28"/>
          <w:szCs w:val="28"/>
          <w:lang w:val="uk-UA"/>
        </w:rPr>
        <w:t xml:space="preserve">                 </w:t>
      </w:r>
      <w:proofErr w:type="spellStart"/>
      <w:r w:rsidRPr="001B503A">
        <w:rPr>
          <w:sz w:val="28"/>
          <w:szCs w:val="28"/>
          <w:lang w:val="uk-UA"/>
        </w:rPr>
        <w:t>к.ю.н</w:t>
      </w:r>
      <w:proofErr w:type="spellEnd"/>
      <w:r w:rsidRPr="001B503A">
        <w:rPr>
          <w:sz w:val="28"/>
          <w:szCs w:val="28"/>
          <w:lang w:val="uk-UA"/>
        </w:rPr>
        <w:t xml:space="preserve">. </w:t>
      </w:r>
      <w:r w:rsidR="004473A7" w:rsidRPr="001B503A">
        <w:rPr>
          <w:sz w:val="28"/>
          <w:szCs w:val="28"/>
          <w:lang w:val="uk-UA"/>
        </w:rPr>
        <w:t>Сліпенчук</w:t>
      </w:r>
      <w:r w:rsidR="00536B97">
        <w:rPr>
          <w:sz w:val="28"/>
          <w:szCs w:val="28"/>
          <w:lang w:val="uk-UA"/>
        </w:rPr>
        <w:t xml:space="preserve"> Н. А.</w:t>
      </w:r>
    </w:p>
    <w:p w:rsidR="00426D95" w:rsidRPr="001B503A" w:rsidRDefault="00426D95" w:rsidP="00426D95">
      <w:pPr>
        <w:ind w:left="3686" w:hanging="3686"/>
        <w:jc w:val="both"/>
        <w:rPr>
          <w:b/>
          <w:sz w:val="28"/>
          <w:szCs w:val="28"/>
          <w:lang w:val="uk-UA"/>
        </w:rPr>
      </w:pPr>
    </w:p>
    <w:p w:rsidR="00426D95" w:rsidRPr="001B503A" w:rsidRDefault="00426D95" w:rsidP="00426D95">
      <w:pPr>
        <w:rPr>
          <w:sz w:val="28"/>
          <w:szCs w:val="28"/>
          <w:lang w:val="en-US"/>
        </w:rPr>
      </w:pPr>
      <w:r w:rsidRPr="001B503A">
        <w:rPr>
          <w:b/>
          <w:sz w:val="28"/>
          <w:szCs w:val="28"/>
        </w:rPr>
        <w:t>е</w:t>
      </w:r>
      <w:r w:rsidRPr="001B503A">
        <w:rPr>
          <w:b/>
          <w:sz w:val="28"/>
          <w:szCs w:val="28"/>
          <w:lang w:val="en-US"/>
        </w:rPr>
        <w:t>-mail</w:t>
      </w:r>
      <w:r w:rsidRPr="001B503A">
        <w:rPr>
          <w:sz w:val="28"/>
          <w:szCs w:val="28"/>
          <w:lang w:val="uk-UA"/>
        </w:rPr>
        <w:t xml:space="preserve">                  </w:t>
      </w:r>
      <w:r w:rsidRPr="001B503A">
        <w:rPr>
          <w:b/>
          <w:sz w:val="28"/>
          <w:szCs w:val="28"/>
          <w:lang w:val="uk-UA"/>
        </w:rPr>
        <w:t xml:space="preserve">        </w:t>
      </w:r>
      <w:r w:rsidR="001B503A" w:rsidRPr="001B503A">
        <w:rPr>
          <w:b/>
          <w:sz w:val="28"/>
          <w:szCs w:val="28"/>
          <w:lang w:val="uk-UA"/>
        </w:rPr>
        <w:t>natalia.slipenchuk@gmail.com</w:t>
      </w:r>
    </w:p>
    <w:p w:rsidR="00426D95" w:rsidRPr="001B503A" w:rsidRDefault="00426D95" w:rsidP="00426D95">
      <w:pPr>
        <w:jc w:val="center"/>
        <w:rPr>
          <w:b/>
          <w:i/>
          <w:sz w:val="28"/>
          <w:szCs w:val="28"/>
          <w:lang w:val="uk-UA"/>
        </w:rPr>
      </w:pPr>
    </w:p>
    <w:p w:rsidR="00426D95" w:rsidRDefault="00426D95" w:rsidP="00426D95">
      <w:pPr>
        <w:jc w:val="center"/>
        <w:rPr>
          <w:b/>
          <w:i/>
          <w:sz w:val="28"/>
          <w:szCs w:val="28"/>
          <w:lang w:val="uk-UA"/>
        </w:rPr>
      </w:pPr>
      <w:r w:rsidRPr="001B503A">
        <w:rPr>
          <w:b/>
          <w:i/>
          <w:sz w:val="28"/>
          <w:szCs w:val="28"/>
          <w:lang w:val="uk-UA"/>
        </w:rPr>
        <w:t>Список наукових праць, рекомендованих для включення у збірник матеріалів («Хрестоматію»)</w:t>
      </w:r>
    </w:p>
    <w:p w:rsidR="00140A0B" w:rsidRDefault="00140A0B">
      <w:pPr>
        <w:rPr>
          <w:lang w:val="uk-UA"/>
        </w:rPr>
      </w:pPr>
    </w:p>
    <w:p w:rsidR="00426D95" w:rsidRDefault="00426D95" w:rsidP="00426D95">
      <w:pPr>
        <w:rPr>
          <w:sz w:val="28"/>
          <w:szCs w:val="28"/>
        </w:rPr>
      </w:pPr>
      <w:bookmarkStart w:id="0" w:name="_GoBack"/>
      <w:bookmarkEnd w:id="0"/>
    </w:p>
    <w:p w:rsidR="004D406A" w:rsidRDefault="004D406A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4D406A">
        <w:rPr>
          <w:sz w:val="28"/>
          <w:szCs w:val="28"/>
          <w:lang w:val="uk-UA"/>
        </w:rPr>
        <w:t>Бігняк</w:t>
      </w:r>
      <w:proofErr w:type="spellEnd"/>
      <w:r w:rsidRPr="004D406A">
        <w:rPr>
          <w:sz w:val="28"/>
          <w:szCs w:val="28"/>
          <w:lang w:val="uk-UA"/>
        </w:rPr>
        <w:t xml:space="preserve"> О. В. Матеріально-правові спо</w:t>
      </w:r>
      <w:r>
        <w:rPr>
          <w:sz w:val="28"/>
          <w:szCs w:val="28"/>
          <w:lang w:val="uk-UA"/>
        </w:rPr>
        <w:t xml:space="preserve">соби захисту корпоративних прав. </w:t>
      </w:r>
      <w:r w:rsidRPr="004D406A">
        <w:rPr>
          <w:i/>
          <w:sz w:val="28"/>
          <w:szCs w:val="28"/>
          <w:lang w:val="uk-UA"/>
        </w:rPr>
        <w:t xml:space="preserve">Правове життя сучасної України: матеріали </w:t>
      </w:r>
      <w:proofErr w:type="spellStart"/>
      <w:r w:rsidRPr="004D406A">
        <w:rPr>
          <w:i/>
          <w:sz w:val="28"/>
          <w:szCs w:val="28"/>
          <w:lang w:val="uk-UA"/>
        </w:rPr>
        <w:t>Міжнар</w:t>
      </w:r>
      <w:proofErr w:type="spellEnd"/>
      <w:r w:rsidRPr="004D406A">
        <w:rPr>
          <w:i/>
          <w:sz w:val="28"/>
          <w:szCs w:val="28"/>
          <w:lang w:val="uk-UA"/>
        </w:rPr>
        <w:t xml:space="preserve">. наук. конф. НУ ОЮА, </w:t>
      </w:r>
      <w:proofErr w:type="spellStart"/>
      <w:r w:rsidRPr="004D406A">
        <w:rPr>
          <w:i/>
          <w:sz w:val="28"/>
          <w:szCs w:val="28"/>
          <w:lang w:val="uk-UA"/>
        </w:rPr>
        <w:t>Півд</w:t>
      </w:r>
      <w:proofErr w:type="spellEnd"/>
      <w:r w:rsidRPr="004D406A">
        <w:rPr>
          <w:i/>
          <w:sz w:val="28"/>
          <w:szCs w:val="28"/>
          <w:lang w:val="uk-UA"/>
        </w:rPr>
        <w:t>. регіон. центр НАПрН України. Фенікс</w:t>
      </w:r>
      <w:r>
        <w:rPr>
          <w:sz w:val="28"/>
          <w:szCs w:val="28"/>
          <w:lang w:val="uk-UA"/>
        </w:rPr>
        <w:t>.</w:t>
      </w:r>
      <w:r w:rsidRPr="004D406A">
        <w:rPr>
          <w:sz w:val="28"/>
          <w:szCs w:val="28"/>
          <w:lang w:val="uk-UA"/>
        </w:rPr>
        <w:t xml:space="preserve"> 2014. Т. 1. С. 491-493.</w:t>
      </w:r>
    </w:p>
    <w:p w:rsidR="005674C7" w:rsidRDefault="005674C7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5674C7">
        <w:rPr>
          <w:sz w:val="28"/>
          <w:szCs w:val="28"/>
          <w:lang w:val="uk-UA"/>
        </w:rPr>
        <w:t>Бігняк</w:t>
      </w:r>
      <w:proofErr w:type="spellEnd"/>
      <w:r w:rsidRPr="005674C7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Правова природа та класифікація форм захисту корпоративних прав. </w:t>
      </w:r>
      <w:r w:rsidRPr="005674C7">
        <w:rPr>
          <w:i/>
          <w:sz w:val="28"/>
          <w:szCs w:val="28"/>
          <w:lang w:val="uk-UA"/>
        </w:rPr>
        <w:t>Підприємництво, господарство і право. Цивільне право і процес</w:t>
      </w:r>
      <w:r>
        <w:rPr>
          <w:sz w:val="28"/>
          <w:szCs w:val="28"/>
          <w:lang w:val="uk-UA"/>
        </w:rPr>
        <w:t>. 2018. С. 6-10.</w:t>
      </w:r>
    </w:p>
    <w:p w:rsidR="000F0075" w:rsidRDefault="000F0075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0F0075">
        <w:rPr>
          <w:sz w:val="28"/>
          <w:szCs w:val="28"/>
          <w:lang w:val="uk-UA"/>
        </w:rPr>
        <w:t>Вінник</w:t>
      </w:r>
      <w:proofErr w:type="spellEnd"/>
      <w:r w:rsidRPr="000F0075">
        <w:rPr>
          <w:sz w:val="28"/>
          <w:szCs w:val="28"/>
          <w:lang w:val="uk-UA"/>
        </w:rPr>
        <w:t xml:space="preserve"> О. М. Корпоративні конфлікти та зловживання корпоративними правами в акціонерних товариствах: традиційні та інноваційні спос</w:t>
      </w:r>
      <w:r>
        <w:rPr>
          <w:sz w:val="28"/>
          <w:szCs w:val="28"/>
          <w:lang w:val="uk-UA"/>
        </w:rPr>
        <w:t>оби попередження та розв’язання.</w:t>
      </w:r>
      <w:r w:rsidRPr="000F0075">
        <w:rPr>
          <w:sz w:val="28"/>
          <w:szCs w:val="28"/>
          <w:lang w:val="uk-UA"/>
        </w:rPr>
        <w:t xml:space="preserve"> </w:t>
      </w:r>
      <w:r w:rsidRPr="000F0075">
        <w:rPr>
          <w:i/>
          <w:sz w:val="28"/>
          <w:szCs w:val="28"/>
          <w:lang w:val="uk-UA"/>
        </w:rPr>
        <w:t>Актуальні питання інноваційного розвитку</w:t>
      </w:r>
      <w:r>
        <w:rPr>
          <w:sz w:val="28"/>
          <w:szCs w:val="28"/>
          <w:lang w:val="uk-UA"/>
        </w:rPr>
        <w:t xml:space="preserve">. </w:t>
      </w:r>
      <w:r w:rsidRPr="000F0075">
        <w:rPr>
          <w:sz w:val="28"/>
          <w:szCs w:val="28"/>
          <w:lang w:val="uk-UA"/>
        </w:rPr>
        <w:t>2012. № 2. С. 5-12.</w:t>
      </w:r>
    </w:p>
    <w:p w:rsidR="00895E84" w:rsidRDefault="00895E84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895E84">
        <w:rPr>
          <w:sz w:val="28"/>
          <w:szCs w:val="28"/>
          <w:lang w:val="uk-UA"/>
        </w:rPr>
        <w:t>Гелич</w:t>
      </w:r>
      <w:proofErr w:type="spellEnd"/>
      <w:r w:rsidRPr="00895E84">
        <w:rPr>
          <w:sz w:val="28"/>
          <w:szCs w:val="28"/>
          <w:lang w:val="uk-UA"/>
        </w:rPr>
        <w:t xml:space="preserve"> А.О., </w:t>
      </w:r>
      <w:proofErr w:type="spellStart"/>
      <w:r w:rsidRPr="00895E84">
        <w:rPr>
          <w:sz w:val="28"/>
          <w:szCs w:val="28"/>
          <w:lang w:val="uk-UA"/>
        </w:rPr>
        <w:t>Бокоч</w:t>
      </w:r>
      <w:proofErr w:type="spellEnd"/>
      <w:r w:rsidRPr="00895E84">
        <w:rPr>
          <w:sz w:val="28"/>
          <w:szCs w:val="28"/>
          <w:lang w:val="uk-UA"/>
        </w:rPr>
        <w:t xml:space="preserve"> І.М. Особливості самозахисту у корпоративних правовідносинах</w:t>
      </w:r>
      <w:r>
        <w:rPr>
          <w:sz w:val="28"/>
          <w:szCs w:val="28"/>
          <w:lang w:val="uk-UA"/>
        </w:rPr>
        <w:t>.</w:t>
      </w:r>
      <w:r w:rsidRPr="00895E84">
        <w:rPr>
          <w:sz w:val="28"/>
          <w:szCs w:val="28"/>
          <w:lang w:val="uk-UA"/>
        </w:rPr>
        <w:t xml:space="preserve"> </w:t>
      </w:r>
      <w:r w:rsidRPr="00895E84">
        <w:rPr>
          <w:i/>
          <w:sz w:val="28"/>
          <w:szCs w:val="28"/>
          <w:lang w:val="uk-UA"/>
        </w:rPr>
        <w:t>Молодіжний науковий юридичний форум: Всеукраїнська науково-практична конференція до Дня науки</w:t>
      </w:r>
      <w:r>
        <w:rPr>
          <w:sz w:val="28"/>
          <w:szCs w:val="28"/>
          <w:lang w:val="uk-UA"/>
        </w:rPr>
        <w:t>.</w:t>
      </w:r>
      <w:r w:rsidRPr="00895E84">
        <w:rPr>
          <w:sz w:val="28"/>
          <w:szCs w:val="28"/>
          <w:lang w:val="uk-UA"/>
        </w:rPr>
        <w:t xml:space="preserve"> 2016.</w:t>
      </w:r>
      <w:r>
        <w:rPr>
          <w:sz w:val="28"/>
          <w:szCs w:val="28"/>
          <w:lang w:val="uk-UA"/>
        </w:rPr>
        <w:t xml:space="preserve"> </w:t>
      </w:r>
      <w:r w:rsidRPr="00895E84">
        <w:rPr>
          <w:sz w:val="28"/>
          <w:szCs w:val="28"/>
          <w:lang w:val="uk-UA"/>
        </w:rPr>
        <w:t>С.</w:t>
      </w:r>
      <w:r w:rsidR="007B3861">
        <w:rPr>
          <w:sz w:val="28"/>
          <w:szCs w:val="28"/>
          <w:lang w:val="uk-UA"/>
        </w:rPr>
        <w:t xml:space="preserve"> </w:t>
      </w:r>
      <w:r w:rsidRPr="00895E84">
        <w:rPr>
          <w:sz w:val="28"/>
          <w:szCs w:val="28"/>
          <w:lang w:val="uk-UA"/>
        </w:rPr>
        <w:t>222-225.</w:t>
      </w:r>
    </w:p>
    <w:p w:rsidR="009A72BD" w:rsidRDefault="00704AC2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Дякович</w:t>
      </w:r>
      <w:proofErr w:type="spellEnd"/>
      <w:r>
        <w:rPr>
          <w:sz w:val="28"/>
          <w:szCs w:val="28"/>
          <w:lang w:val="uk-UA"/>
        </w:rPr>
        <w:t xml:space="preserve"> М. М. </w:t>
      </w:r>
      <w:r w:rsidRPr="00704AC2">
        <w:rPr>
          <w:sz w:val="28"/>
          <w:szCs w:val="28"/>
          <w:lang w:val="uk-UA"/>
        </w:rPr>
        <w:t>Нотаріальний захист та охорона корпоративних прав засновників (учасників) товариства з обмеженою відповідальністю: цивільно-правові аспекти</w:t>
      </w:r>
      <w:r>
        <w:rPr>
          <w:sz w:val="28"/>
          <w:szCs w:val="28"/>
          <w:lang w:val="uk-UA"/>
        </w:rPr>
        <w:t xml:space="preserve">. Порівняльно аналітичне право. 2016. № 4. </w:t>
      </w:r>
      <w:r w:rsidR="0036009D">
        <w:rPr>
          <w:sz w:val="28"/>
          <w:szCs w:val="28"/>
          <w:lang w:val="uk-UA"/>
        </w:rPr>
        <w:t>С. 65-67.</w:t>
      </w:r>
      <w:r>
        <w:rPr>
          <w:sz w:val="28"/>
          <w:szCs w:val="28"/>
          <w:lang w:val="uk-UA"/>
        </w:rPr>
        <w:t xml:space="preserve"> </w:t>
      </w:r>
    </w:p>
    <w:p w:rsidR="00C164BD" w:rsidRDefault="00C164BD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C164BD">
        <w:rPr>
          <w:sz w:val="28"/>
          <w:szCs w:val="28"/>
          <w:lang w:val="uk-UA"/>
        </w:rPr>
        <w:t>Жорнокуй</w:t>
      </w:r>
      <w:proofErr w:type="spellEnd"/>
      <w:r w:rsidRPr="00C164BD">
        <w:rPr>
          <w:sz w:val="28"/>
          <w:szCs w:val="28"/>
          <w:lang w:val="uk-UA"/>
        </w:rPr>
        <w:t xml:space="preserve"> В. Г. Деякі питання захисту права участі в управ</w:t>
      </w:r>
      <w:r>
        <w:rPr>
          <w:sz w:val="28"/>
          <w:szCs w:val="28"/>
          <w:lang w:val="uk-UA"/>
        </w:rPr>
        <w:t xml:space="preserve">лінні господарським товариством. </w:t>
      </w:r>
      <w:r w:rsidRPr="00C164BD">
        <w:rPr>
          <w:i/>
          <w:sz w:val="28"/>
          <w:szCs w:val="28"/>
          <w:lang w:val="uk-UA"/>
        </w:rPr>
        <w:t>Право та інновації</w:t>
      </w:r>
      <w:r w:rsidRPr="00C164BD">
        <w:rPr>
          <w:sz w:val="28"/>
          <w:szCs w:val="28"/>
          <w:lang w:val="uk-UA"/>
        </w:rPr>
        <w:t>. 2017. № 3. С. 36–42.</w:t>
      </w:r>
    </w:p>
    <w:p w:rsidR="003B55F4" w:rsidRDefault="00CA3BEE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Лукач</w:t>
      </w:r>
      <w:proofErr w:type="spellEnd"/>
      <w:r>
        <w:rPr>
          <w:sz w:val="28"/>
          <w:szCs w:val="28"/>
          <w:lang w:val="uk-UA"/>
        </w:rPr>
        <w:t xml:space="preserve"> І. В. З</w:t>
      </w:r>
      <w:r w:rsidR="003B55F4" w:rsidRPr="003B55F4">
        <w:rPr>
          <w:sz w:val="28"/>
          <w:szCs w:val="28"/>
          <w:lang w:val="uk-UA"/>
        </w:rPr>
        <w:t>агальна характеристика способів захисту корпоративних прав</w:t>
      </w:r>
      <w:r w:rsidR="00352BC5">
        <w:rPr>
          <w:sz w:val="28"/>
          <w:szCs w:val="28"/>
          <w:lang w:val="uk-UA"/>
        </w:rPr>
        <w:t xml:space="preserve">. </w:t>
      </w:r>
      <w:r w:rsidR="00352BC5" w:rsidRPr="004D406A">
        <w:rPr>
          <w:i/>
          <w:sz w:val="28"/>
          <w:szCs w:val="28"/>
          <w:lang w:val="uk-UA"/>
        </w:rPr>
        <w:t>Юридичний електронний науковий журнал</w:t>
      </w:r>
      <w:r w:rsidR="00352BC5">
        <w:rPr>
          <w:sz w:val="28"/>
          <w:szCs w:val="28"/>
          <w:lang w:val="uk-UA"/>
        </w:rPr>
        <w:t xml:space="preserve">. 2016. № 4. С. 68-70. </w:t>
      </w:r>
    </w:p>
    <w:p w:rsidR="00E64FCD" w:rsidRDefault="00DF3E48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Сліпенчук Н. А. Щодо поняття корпоративного інтересу. </w:t>
      </w:r>
      <w:r w:rsidRPr="00DF3E48">
        <w:rPr>
          <w:i/>
          <w:sz w:val="28"/>
          <w:szCs w:val="28"/>
          <w:lang w:val="uk-UA"/>
        </w:rPr>
        <w:t xml:space="preserve">Вдосконалення правового регулювання корпоративних відносин. </w:t>
      </w:r>
      <w:proofErr w:type="spellStart"/>
      <w:r w:rsidRPr="00DF3E48">
        <w:rPr>
          <w:i/>
          <w:sz w:val="28"/>
          <w:szCs w:val="28"/>
          <w:lang w:val="uk-UA"/>
        </w:rPr>
        <w:t>Зб</w:t>
      </w:r>
      <w:proofErr w:type="spellEnd"/>
      <w:r w:rsidRPr="00DF3E48">
        <w:rPr>
          <w:i/>
          <w:sz w:val="28"/>
          <w:szCs w:val="28"/>
          <w:lang w:val="uk-UA"/>
        </w:rPr>
        <w:t>. наук. праць</w:t>
      </w:r>
      <w:r>
        <w:rPr>
          <w:sz w:val="28"/>
          <w:szCs w:val="28"/>
          <w:lang w:val="uk-UA"/>
        </w:rPr>
        <w:t xml:space="preserve">. 2013. С. 162-168. </w:t>
      </w:r>
    </w:p>
    <w:p w:rsidR="00DF3E48" w:rsidRPr="00E64FCD" w:rsidRDefault="00E64FCD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64FCD">
        <w:rPr>
          <w:sz w:val="28"/>
          <w:szCs w:val="28"/>
          <w:lang w:val="uk-UA"/>
        </w:rPr>
        <w:t>Сліпенчук Н. А. Переведення прав та обов’язків покупця на акції (частки) товариства як спеціальний спосіб захисту переважних прав</w:t>
      </w:r>
      <w:r w:rsidR="00536B97">
        <w:rPr>
          <w:sz w:val="28"/>
          <w:szCs w:val="28"/>
          <w:lang w:val="uk-UA"/>
        </w:rPr>
        <w:t xml:space="preserve">. </w:t>
      </w:r>
      <w:r w:rsidRPr="00E64FCD">
        <w:rPr>
          <w:sz w:val="28"/>
          <w:szCs w:val="28"/>
          <w:lang w:val="uk-UA"/>
        </w:rPr>
        <w:t xml:space="preserve"> http://if.arbitr.gov.ua/sud5010/inf/30/17/.</w:t>
      </w:r>
      <w:r w:rsidR="00DF3E48" w:rsidRPr="00E64FCD">
        <w:rPr>
          <w:sz w:val="28"/>
          <w:szCs w:val="28"/>
          <w:lang w:val="uk-UA"/>
        </w:rPr>
        <w:t xml:space="preserve"> </w:t>
      </w:r>
    </w:p>
    <w:p w:rsidR="00B42BCF" w:rsidRPr="00B42BCF" w:rsidRDefault="00B42BCF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B42BCF">
        <w:rPr>
          <w:sz w:val="28"/>
          <w:szCs w:val="28"/>
          <w:lang w:val="uk-UA"/>
        </w:rPr>
        <w:t>Сороченко</w:t>
      </w:r>
      <w:proofErr w:type="spellEnd"/>
      <w:r w:rsidRPr="00B42BCF">
        <w:rPr>
          <w:sz w:val="28"/>
          <w:szCs w:val="28"/>
          <w:lang w:val="uk-UA"/>
        </w:rPr>
        <w:t xml:space="preserve"> А.</w:t>
      </w:r>
      <w:r>
        <w:rPr>
          <w:sz w:val="28"/>
          <w:szCs w:val="28"/>
          <w:lang w:val="uk-UA"/>
        </w:rPr>
        <w:t xml:space="preserve"> В. </w:t>
      </w:r>
      <w:r w:rsidRPr="00B42BCF">
        <w:rPr>
          <w:sz w:val="28"/>
          <w:szCs w:val="28"/>
          <w:lang w:val="uk-UA"/>
        </w:rPr>
        <w:t>Підстави набуття корпоративних прав та момент виникнення корпоративних правовідно</w:t>
      </w:r>
      <w:r>
        <w:rPr>
          <w:sz w:val="28"/>
          <w:szCs w:val="28"/>
          <w:lang w:val="uk-UA"/>
        </w:rPr>
        <w:t xml:space="preserve">син за законодавством України. </w:t>
      </w:r>
      <w:r w:rsidRPr="00B42BCF">
        <w:rPr>
          <w:i/>
          <w:sz w:val="28"/>
          <w:szCs w:val="28"/>
          <w:lang w:val="uk-UA"/>
        </w:rPr>
        <w:lastRenderedPageBreak/>
        <w:t>Вісник Київського національного університету імені Тараса Шевченка. Юридичні науки</w:t>
      </w:r>
      <w:r w:rsidRPr="00B42BCF">
        <w:rPr>
          <w:sz w:val="28"/>
          <w:szCs w:val="28"/>
          <w:lang w:val="uk-UA"/>
        </w:rPr>
        <w:t xml:space="preserve">. 2012. </w:t>
      </w:r>
      <w:proofErr w:type="spellStart"/>
      <w:r w:rsidRPr="00B42BCF">
        <w:rPr>
          <w:sz w:val="28"/>
          <w:szCs w:val="28"/>
          <w:lang w:val="uk-UA"/>
        </w:rPr>
        <w:t>Вип</w:t>
      </w:r>
      <w:proofErr w:type="spellEnd"/>
      <w:r w:rsidRPr="00B42BCF">
        <w:rPr>
          <w:sz w:val="28"/>
          <w:szCs w:val="28"/>
          <w:lang w:val="uk-UA"/>
        </w:rPr>
        <w:t>. 94. С. 83-86</w:t>
      </w:r>
    </w:p>
    <w:p w:rsidR="00426D95" w:rsidRPr="00EC7FB4" w:rsidRDefault="00EC7FB4" w:rsidP="00536B9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EC7FB4">
        <w:rPr>
          <w:sz w:val="28"/>
          <w:szCs w:val="28"/>
          <w:lang w:val="uk-UA"/>
        </w:rPr>
        <w:t>Спасибо-Фатєєва</w:t>
      </w:r>
      <w:proofErr w:type="spellEnd"/>
      <w:r>
        <w:rPr>
          <w:sz w:val="28"/>
          <w:szCs w:val="28"/>
          <w:lang w:val="uk-UA"/>
        </w:rPr>
        <w:t xml:space="preserve"> І. В. </w:t>
      </w:r>
      <w:r w:rsidRPr="00EC7FB4">
        <w:rPr>
          <w:sz w:val="28"/>
          <w:szCs w:val="28"/>
          <w:lang w:val="uk-UA"/>
        </w:rPr>
        <w:t>Шляхи розв’язання проблем охорони та захисту</w:t>
      </w:r>
      <w:r>
        <w:rPr>
          <w:sz w:val="28"/>
          <w:szCs w:val="28"/>
          <w:lang w:val="uk-UA"/>
        </w:rPr>
        <w:t xml:space="preserve"> </w:t>
      </w:r>
      <w:r w:rsidRPr="00EC7FB4">
        <w:rPr>
          <w:sz w:val="28"/>
          <w:szCs w:val="28"/>
          <w:lang w:val="uk-UA"/>
        </w:rPr>
        <w:t>корпоративних прав</w:t>
      </w:r>
      <w:r>
        <w:rPr>
          <w:sz w:val="28"/>
          <w:szCs w:val="28"/>
          <w:lang w:val="uk-UA"/>
        </w:rPr>
        <w:t xml:space="preserve">. </w:t>
      </w:r>
      <w:r w:rsidRPr="00EC7FB4">
        <w:rPr>
          <w:i/>
          <w:sz w:val="28"/>
          <w:szCs w:val="28"/>
          <w:lang w:val="uk-UA"/>
        </w:rPr>
        <w:t>Вісник Академії правових наук України. Право</w:t>
      </w:r>
      <w:r>
        <w:rPr>
          <w:sz w:val="28"/>
          <w:szCs w:val="28"/>
          <w:lang w:val="uk-UA"/>
        </w:rPr>
        <w:t>.</w:t>
      </w:r>
      <w:r w:rsidRPr="00EC7FB4">
        <w:rPr>
          <w:sz w:val="28"/>
          <w:szCs w:val="28"/>
          <w:lang w:val="uk-UA"/>
        </w:rPr>
        <w:t xml:space="preserve"> 2009. № 1(56). С. 150-155.</w:t>
      </w:r>
    </w:p>
    <w:p w:rsidR="00426D95" w:rsidRDefault="00426D95" w:rsidP="00536B97">
      <w:pPr>
        <w:jc w:val="both"/>
        <w:rPr>
          <w:sz w:val="28"/>
          <w:szCs w:val="28"/>
        </w:rPr>
      </w:pPr>
    </w:p>
    <w:sectPr w:rsidR="00426D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E626E"/>
    <w:multiLevelType w:val="hybridMultilevel"/>
    <w:tmpl w:val="333839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95"/>
    <w:rsid w:val="000F0075"/>
    <w:rsid w:val="00140A0B"/>
    <w:rsid w:val="001B503A"/>
    <w:rsid w:val="0030033D"/>
    <w:rsid w:val="00352BC5"/>
    <w:rsid w:val="0036009D"/>
    <w:rsid w:val="003B55F4"/>
    <w:rsid w:val="00426D95"/>
    <w:rsid w:val="004473A7"/>
    <w:rsid w:val="00480F7C"/>
    <w:rsid w:val="004D406A"/>
    <w:rsid w:val="00536B97"/>
    <w:rsid w:val="005674C7"/>
    <w:rsid w:val="005B6E20"/>
    <w:rsid w:val="00704AC2"/>
    <w:rsid w:val="007B3861"/>
    <w:rsid w:val="00895E84"/>
    <w:rsid w:val="009A72BD"/>
    <w:rsid w:val="00B42BCF"/>
    <w:rsid w:val="00C164BD"/>
    <w:rsid w:val="00CA3BEE"/>
    <w:rsid w:val="00DF3E48"/>
    <w:rsid w:val="00E64FCD"/>
    <w:rsid w:val="00E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Гейнц</cp:lastModifiedBy>
  <cp:revision>20</cp:revision>
  <dcterms:created xsi:type="dcterms:W3CDTF">2019-02-28T17:35:00Z</dcterms:created>
  <dcterms:modified xsi:type="dcterms:W3CDTF">2019-03-01T08:10:00Z</dcterms:modified>
</cp:coreProperties>
</file>