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4074" w:rsidRPr="00F97723" w:rsidRDefault="00674074" w:rsidP="00674074">
      <w:pPr>
        <w:spacing w:line="276" w:lineRule="auto"/>
        <w:jc w:val="center"/>
        <w:rPr>
          <w:b/>
          <w:sz w:val="28"/>
          <w:szCs w:val="28"/>
        </w:rPr>
      </w:pPr>
      <w:r w:rsidRPr="00F97723">
        <w:rPr>
          <w:b/>
          <w:sz w:val="28"/>
          <w:szCs w:val="28"/>
        </w:rPr>
        <w:t>Електронні навчально-методичні видання, які є об</w:t>
      </w:r>
      <w:r w:rsidRPr="00F97723">
        <w:rPr>
          <w:b/>
          <w:sz w:val="28"/>
          <w:szCs w:val="28"/>
          <w:lang w:val="en-US"/>
        </w:rPr>
        <w:t>’</w:t>
      </w:r>
      <w:proofErr w:type="spellStart"/>
      <w:r w:rsidRPr="00F97723">
        <w:rPr>
          <w:b/>
          <w:sz w:val="28"/>
          <w:szCs w:val="28"/>
        </w:rPr>
        <w:t>єктом</w:t>
      </w:r>
      <w:proofErr w:type="spellEnd"/>
      <w:r w:rsidRPr="00F97723">
        <w:rPr>
          <w:b/>
          <w:sz w:val="28"/>
          <w:szCs w:val="28"/>
        </w:rPr>
        <w:t xml:space="preserve"> навчання в рамках навчальних дисциплін відповідно до навчальної програми підготовки бакалаврів і магістрів</w:t>
      </w:r>
    </w:p>
    <w:p w:rsidR="00674074" w:rsidRPr="00F97723" w:rsidRDefault="00674074" w:rsidP="00674074">
      <w:pPr>
        <w:spacing w:line="276" w:lineRule="auto"/>
        <w:jc w:val="center"/>
        <w:rPr>
          <w:sz w:val="28"/>
          <w:szCs w:val="28"/>
        </w:rPr>
      </w:pPr>
      <w:r w:rsidRPr="00F97723">
        <w:rPr>
          <w:sz w:val="28"/>
          <w:szCs w:val="28"/>
        </w:rPr>
        <w:t xml:space="preserve">(згідно з </w:t>
      </w:r>
      <w:proofErr w:type="spellStart"/>
      <w:r w:rsidRPr="00F97723">
        <w:rPr>
          <w:sz w:val="28"/>
          <w:szCs w:val="28"/>
        </w:rPr>
        <w:t>розпорядж</w:t>
      </w:r>
      <w:proofErr w:type="spellEnd"/>
      <w:r w:rsidRPr="00F97723">
        <w:rPr>
          <w:sz w:val="28"/>
          <w:szCs w:val="28"/>
        </w:rPr>
        <w:t>. Науково-дослідної частини № 03-21 від 05.05.2017 р.).</w:t>
      </w:r>
    </w:p>
    <w:p w:rsidR="00674074" w:rsidRPr="00F97723" w:rsidRDefault="00674074" w:rsidP="00674074">
      <w:pPr>
        <w:spacing w:line="276" w:lineRule="auto"/>
        <w:jc w:val="center"/>
        <w:rPr>
          <w:sz w:val="28"/>
          <w:szCs w:val="28"/>
        </w:rPr>
      </w:pPr>
    </w:p>
    <w:p w:rsidR="00674074" w:rsidRPr="00F97723" w:rsidRDefault="00674074" w:rsidP="00674074">
      <w:pPr>
        <w:spacing w:line="276" w:lineRule="auto"/>
        <w:rPr>
          <w:sz w:val="28"/>
          <w:szCs w:val="28"/>
        </w:rPr>
      </w:pPr>
      <w:r w:rsidRPr="00F97723">
        <w:rPr>
          <w:sz w:val="28"/>
          <w:szCs w:val="28"/>
        </w:rPr>
        <w:t xml:space="preserve">Дисципліна – </w:t>
      </w:r>
      <w:r w:rsidRPr="00F97723">
        <w:rPr>
          <w:i/>
          <w:sz w:val="28"/>
          <w:szCs w:val="28"/>
          <w:u w:val="single"/>
        </w:rPr>
        <w:t>Лісовпорядкування</w:t>
      </w:r>
      <w:r w:rsidRPr="00F97723">
        <w:rPr>
          <w:i/>
          <w:sz w:val="28"/>
          <w:szCs w:val="28"/>
          <w:u w:val="single"/>
        </w:rPr>
        <w:t>.</w:t>
      </w:r>
    </w:p>
    <w:p w:rsidR="00674074" w:rsidRPr="00F97723" w:rsidRDefault="00674074" w:rsidP="00674074">
      <w:pPr>
        <w:spacing w:line="276" w:lineRule="auto"/>
        <w:rPr>
          <w:sz w:val="28"/>
          <w:szCs w:val="28"/>
        </w:rPr>
      </w:pPr>
      <w:r w:rsidRPr="00F97723">
        <w:rPr>
          <w:sz w:val="28"/>
          <w:szCs w:val="28"/>
        </w:rPr>
        <w:t xml:space="preserve">Кафедра </w:t>
      </w:r>
      <w:r w:rsidRPr="00F97723">
        <w:rPr>
          <w:sz w:val="28"/>
          <w:szCs w:val="28"/>
          <w:lang w:val="ru-RU"/>
        </w:rPr>
        <w:t>/</w:t>
      </w:r>
      <w:r w:rsidRPr="00F97723">
        <w:rPr>
          <w:sz w:val="28"/>
          <w:szCs w:val="28"/>
        </w:rPr>
        <w:t xml:space="preserve">факультет – </w:t>
      </w:r>
      <w:r w:rsidRPr="00F97723">
        <w:rPr>
          <w:i/>
          <w:sz w:val="28"/>
          <w:szCs w:val="28"/>
          <w:u w:val="single"/>
        </w:rPr>
        <w:t xml:space="preserve">лісознавства </w:t>
      </w:r>
      <w:r w:rsidRPr="00F97723">
        <w:rPr>
          <w:i/>
          <w:sz w:val="28"/>
          <w:szCs w:val="28"/>
          <w:u w:val="single"/>
          <w:lang w:val="ru-RU"/>
        </w:rPr>
        <w:t xml:space="preserve">/ </w:t>
      </w:r>
      <w:r w:rsidRPr="00F97723">
        <w:rPr>
          <w:i/>
          <w:sz w:val="28"/>
          <w:szCs w:val="28"/>
          <w:u w:val="single"/>
        </w:rPr>
        <w:t>природничих наук.</w:t>
      </w:r>
    </w:p>
    <w:p w:rsidR="008C0F1A" w:rsidRPr="00F97723" w:rsidRDefault="00674074" w:rsidP="00674074">
      <w:pPr>
        <w:rPr>
          <w:i/>
          <w:sz w:val="28"/>
          <w:szCs w:val="28"/>
          <w:u w:val="single"/>
        </w:rPr>
      </w:pPr>
      <w:r w:rsidRPr="00F97723">
        <w:rPr>
          <w:sz w:val="28"/>
          <w:szCs w:val="28"/>
        </w:rPr>
        <w:t xml:space="preserve">Викладач – </w:t>
      </w:r>
      <w:r w:rsidRPr="00F97723">
        <w:rPr>
          <w:i/>
          <w:sz w:val="28"/>
          <w:szCs w:val="28"/>
          <w:u w:val="single"/>
        </w:rPr>
        <w:t>професор кафедри лісознавства Шпарик Юрій Степанович.</w:t>
      </w:r>
    </w:p>
    <w:p w:rsidR="00674074" w:rsidRPr="00F97723" w:rsidRDefault="00674074" w:rsidP="00674074">
      <w:pPr>
        <w:rPr>
          <w:i/>
          <w:sz w:val="28"/>
          <w:szCs w:val="28"/>
          <w:u w:val="single"/>
        </w:rPr>
      </w:pPr>
    </w:p>
    <w:p w:rsidR="00674074" w:rsidRPr="00F97723" w:rsidRDefault="00674074" w:rsidP="00674074">
      <w:pPr>
        <w:spacing w:line="276" w:lineRule="auto"/>
        <w:rPr>
          <w:sz w:val="28"/>
          <w:szCs w:val="28"/>
        </w:rPr>
      </w:pPr>
      <w:r w:rsidRPr="00F97723">
        <w:rPr>
          <w:sz w:val="28"/>
          <w:szCs w:val="28"/>
        </w:rPr>
        <w:t>Список наукових текстів:</w:t>
      </w:r>
    </w:p>
    <w:p w:rsidR="00674074" w:rsidRPr="00F97723" w:rsidRDefault="00674074" w:rsidP="00674074">
      <w:pPr>
        <w:jc w:val="both"/>
        <w:rPr>
          <w:sz w:val="28"/>
          <w:szCs w:val="28"/>
        </w:rPr>
      </w:pPr>
      <w:r w:rsidRPr="00F97723">
        <w:rPr>
          <w:b/>
          <w:sz w:val="28"/>
          <w:szCs w:val="28"/>
        </w:rPr>
        <w:t>1. Шп</w:t>
      </w:r>
      <w:r w:rsidRPr="00F97723">
        <w:rPr>
          <w:b/>
          <w:bCs/>
          <w:sz w:val="28"/>
          <w:szCs w:val="28"/>
        </w:rPr>
        <w:t>арик Ю.С.</w:t>
      </w:r>
      <w:r w:rsidRPr="00F97723">
        <w:rPr>
          <w:bCs/>
          <w:sz w:val="28"/>
          <w:szCs w:val="28"/>
        </w:rPr>
        <w:t xml:space="preserve"> </w:t>
      </w:r>
      <w:r w:rsidRPr="00F97723">
        <w:rPr>
          <w:sz w:val="28"/>
          <w:szCs w:val="28"/>
        </w:rPr>
        <w:t xml:space="preserve">Класифікація лісових оселищ в Українських Карпатах, методика їх виділення та критерії рідкісності / </w:t>
      </w:r>
      <w:r w:rsidRPr="00F97723">
        <w:rPr>
          <w:bCs/>
          <w:sz w:val="28"/>
          <w:szCs w:val="28"/>
        </w:rPr>
        <w:t xml:space="preserve">Ю.С. Шпарик </w:t>
      </w:r>
      <w:r w:rsidRPr="00F97723">
        <w:rPr>
          <w:sz w:val="28"/>
          <w:szCs w:val="28"/>
        </w:rPr>
        <w:t xml:space="preserve">// </w:t>
      </w:r>
      <w:proofErr w:type="spellStart"/>
      <w:r w:rsidRPr="00F97723">
        <w:rPr>
          <w:sz w:val="28"/>
          <w:szCs w:val="28"/>
        </w:rPr>
        <w:t>Зб</w:t>
      </w:r>
      <w:proofErr w:type="spellEnd"/>
      <w:r w:rsidRPr="00F97723">
        <w:rPr>
          <w:sz w:val="28"/>
          <w:szCs w:val="28"/>
        </w:rPr>
        <w:t>.: «Біотопи (оселища) України: наукові засади їх дослідження та практичні результати інвентаризації. – Київ-Львів, 2012. – С. 44-51.</w:t>
      </w:r>
    </w:p>
    <w:p w:rsidR="00674074" w:rsidRPr="00F97723" w:rsidRDefault="00674074" w:rsidP="00674074">
      <w:pPr>
        <w:jc w:val="both"/>
        <w:rPr>
          <w:bCs/>
          <w:sz w:val="28"/>
          <w:szCs w:val="28"/>
        </w:rPr>
      </w:pPr>
      <w:r w:rsidRPr="00F97723">
        <w:rPr>
          <w:b/>
          <w:sz w:val="28"/>
          <w:szCs w:val="28"/>
        </w:rPr>
        <w:t>2. Шп</w:t>
      </w:r>
      <w:r w:rsidRPr="00F97723">
        <w:rPr>
          <w:b/>
          <w:bCs/>
          <w:sz w:val="28"/>
          <w:szCs w:val="28"/>
        </w:rPr>
        <w:t>арик Ю.С.</w:t>
      </w:r>
      <w:r w:rsidRPr="00F97723">
        <w:rPr>
          <w:bCs/>
          <w:sz w:val="28"/>
          <w:szCs w:val="28"/>
        </w:rPr>
        <w:t xml:space="preserve"> </w:t>
      </w:r>
      <w:r w:rsidR="00164D23" w:rsidRPr="00F97723">
        <w:rPr>
          <w:sz w:val="28"/>
          <w:szCs w:val="28"/>
        </w:rPr>
        <w:t>Система планування лісів</w:t>
      </w:r>
      <w:r w:rsidR="00164D23" w:rsidRPr="00F97723">
        <w:rPr>
          <w:sz w:val="28"/>
          <w:szCs w:val="28"/>
        </w:rPr>
        <w:softHyphen/>
        <w:t>ничих заходів за групами типів лісу та категоріями лісів (за господарськими комплексами) в регіоні Українських Карпат</w:t>
      </w:r>
      <w:r w:rsidR="00164D23" w:rsidRPr="00F97723">
        <w:rPr>
          <w:bCs/>
          <w:sz w:val="28"/>
          <w:szCs w:val="28"/>
        </w:rPr>
        <w:t xml:space="preserve"> </w:t>
      </w:r>
      <w:r w:rsidRPr="00F97723">
        <w:rPr>
          <w:bCs/>
          <w:sz w:val="28"/>
          <w:szCs w:val="28"/>
        </w:rPr>
        <w:t xml:space="preserve">/ Ю.С. Шпарик </w:t>
      </w:r>
      <w:r w:rsidRPr="00F97723">
        <w:rPr>
          <w:sz w:val="28"/>
          <w:szCs w:val="28"/>
        </w:rPr>
        <w:t xml:space="preserve">// </w:t>
      </w:r>
      <w:proofErr w:type="spellStart"/>
      <w:r w:rsidR="00164D23" w:rsidRPr="00F97723">
        <w:rPr>
          <w:sz w:val="28"/>
          <w:szCs w:val="28"/>
        </w:rPr>
        <w:t>Зб</w:t>
      </w:r>
      <w:proofErr w:type="spellEnd"/>
      <w:r w:rsidR="00164D23" w:rsidRPr="00F97723">
        <w:rPr>
          <w:sz w:val="28"/>
          <w:szCs w:val="28"/>
        </w:rPr>
        <w:t>.: «Лісова типологія: наукові, виробничі, навчальні аспекти розвитку: матеріали читань з нагоди дня народження Б.Ф. Остапенка». – Харків: ХНАУ, 2014. – С. 127-130.</w:t>
      </w:r>
    </w:p>
    <w:p w:rsidR="00674074" w:rsidRPr="00F97723" w:rsidRDefault="00674074" w:rsidP="00F97723">
      <w:pPr>
        <w:jc w:val="both"/>
        <w:rPr>
          <w:sz w:val="28"/>
          <w:szCs w:val="28"/>
        </w:rPr>
      </w:pPr>
      <w:r w:rsidRPr="00F97723">
        <w:rPr>
          <w:b/>
          <w:sz w:val="28"/>
          <w:szCs w:val="28"/>
        </w:rPr>
        <w:t>3.</w:t>
      </w:r>
      <w:r w:rsidRPr="00F97723">
        <w:rPr>
          <w:b/>
          <w:bCs/>
          <w:i/>
          <w:color w:val="000000"/>
          <w:sz w:val="28"/>
          <w:szCs w:val="28"/>
        </w:rPr>
        <w:t xml:space="preserve"> </w:t>
      </w:r>
      <w:r w:rsidRPr="00F97723">
        <w:rPr>
          <w:b/>
          <w:sz w:val="28"/>
          <w:szCs w:val="28"/>
        </w:rPr>
        <w:t>Шп</w:t>
      </w:r>
      <w:r w:rsidRPr="00F97723">
        <w:rPr>
          <w:b/>
          <w:bCs/>
          <w:sz w:val="28"/>
          <w:szCs w:val="28"/>
        </w:rPr>
        <w:t>арик Ю.С.</w:t>
      </w:r>
      <w:r w:rsidRPr="00F97723">
        <w:rPr>
          <w:bCs/>
          <w:sz w:val="28"/>
          <w:szCs w:val="28"/>
        </w:rPr>
        <w:t xml:space="preserve"> </w:t>
      </w:r>
      <w:r w:rsidRPr="00F97723">
        <w:rPr>
          <w:b/>
          <w:bCs/>
          <w:color w:val="000000"/>
          <w:sz w:val="28"/>
          <w:szCs w:val="28"/>
        </w:rPr>
        <w:t xml:space="preserve"> </w:t>
      </w:r>
      <w:r w:rsidR="00F97723" w:rsidRPr="00F97723">
        <w:rPr>
          <w:sz w:val="28"/>
          <w:szCs w:val="28"/>
        </w:rPr>
        <w:t>Методика ідентифікації пралісів і квазіпралісів та результати її застосування в регіоні Українських Карпат</w:t>
      </w:r>
      <w:r w:rsidRPr="00F97723">
        <w:rPr>
          <w:bCs/>
          <w:color w:val="000000"/>
          <w:sz w:val="28"/>
          <w:szCs w:val="28"/>
        </w:rPr>
        <w:t xml:space="preserve"> </w:t>
      </w:r>
      <w:r w:rsidRPr="00F97723">
        <w:rPr>
          <w:sz w:val="28"/>
          <w:szCs w:val="28"/>
        </w:rPr>
        <w:t xml:space="preserve">/ </w:t>
      </w:r>
      <w:r w:rsidRPr="00F97723">
        <w:rPr>
          <w:bCs/>
          <w:sz w:val="28"/>
          <w:szCs w:val="28"/>
        </w:rPr>
        <w:t>Ю.С. Шпарик</w:t>
      </w:r>
      <w:r w:rsidR="00F97723" w:rsidRPr="00F97723">
        <w:rPr>
          <w:bCs/>
          <w:sz w:val="28"/>
          <w:szCs w:val="28"/>
        </w:rPr>
        <w:t>,</w:t>
      </w:r>
      <w:r w:rsidR="00F97723" w:rsidRPr="00F97723">
        <w:rPr>
          <w:sz w:val="28"/>
          <w:szCs w:val="28"/>
        </w:rPr>
        <w:t xml:space="preserve"> Р.Т.</w:t>
      </w:r>
      <w:r w:rsidR="00F97723" w:rsidRPr="00F97723">
        <w:rPr>
          <w:bCs/>
          <w:sz w:val="28"/>
          <w:szCs w:val="28"/>
        </w:rPr>
        <w:t xml:space="preserve"> </w:t>
      </w:r>
      <w:proofErr w:type="spellStart"/>
      <w:r w:rsidR="00F97723" w:rsidRPr="00F97723">
        <w:rPr>
          <w:sz w:val="28"/>
          <w:szCs w:val="28"/>
        </w:rPr>
        <w:t>Волосянчук</w:t>
      </w:r>
      <w:proofErr w:type="spellEnd"/>
      <w:r w:rsidR="00F97723" w:rsidRPr="00F97723">
        <w:rPr>
          <w:sz w:val="28"/>
          <w:szCs w:val="28"/>
        </w:rPr>
        <w:t xml:space="preserve">, О.О. </w:t>
      </w:r>
      <w:proofErr w:type="spellStart"/>
      <w:r w:rsidR="00F97723" w:rsidRPr="00F97723">
        <w:rPr>
          <w:sz w:val="28"/>
          <w:szCs w:val="28"/>
        </w:rPr>
        <w:t>Кагало</w:t>
      </w:r>
      <w:proofErr w:type="spellEnd"/>
      <w:r w:rsidR="00F97723" w:rsidRPr="00F97723">
        <w:rPr>
          <w:sz w:val="28"/>
          <w:szCs w:val="28"/>
        </w:rPr>
        <w:t xml:space="preserve">, В.М. </w:t>
      </w:r>
      <w:proofErr w:type="spellStart"/>
      <w:r w:rsidR="00F97723" w:rsidRPr="00F97723">
        <w:rPr>
          <w:sz w:val="28"/>
          <w:szCs w:val="28"/>
        </w:rPr>
        <w:t>Савчин</w:t>
      </w:r>
      <w:proofErr w:type="spellEnd"/>
      <w:r w:rsidRPr="00F97723">
        <w:rPr>
          <w:sz w:val="28"/>
          <w:szCs w:val="28"/>
        </w:rPr>
        <w:t xml:space="preserve"> // </w:t>
      </w:r>
      <w:proofErr w:type="spellStart"/>
      <w:r w:rsidR="00F97723" w:rsidRPr="00F97723">
        <w:rPr>
          <w:sz w:val="28"/>
          <w:szCs w:val="28"/>
        </w:rPr>
        <w:t>Зб</w:t>
      </w:r>
      <w:proofErr w:type="spellEnd"/>
      <w:r w:rsidR="00F97723" w:rsidRPr="00F97723">
        <w:rPr>
          <w:sz w:val="28"/>
          <w:szCs w:val="28"/>
        </w:rPr>
        <w:t>.: «Основні проблеми й тенденції подальшого розвитку лісового господарства в Українських Карпатах» . – Івано-Франківськ: НАІР, 2018. – С. 192-197.</w:t>
      </w:r>
    </w:p>
    <w:p w:rsidR="00674074" w:rsidRPr="00F97723" w:rsidRDefault="00674074" w:rsidP="00674074">
      <w:pPr>
        <w:rPr>
          <w:sz w:val="28"/>
          <w:szCs w:val="28"/>
        </w:rPr>
      </w:pPr>
    </w:p>
    <w:p w:rsidR="00674074" w:rsidRPr="00F97723" w:rsidRDefault="00674074" w:rsidP="00674074">
      <w:pPr>
        <w:rPr>
          <w:sz w:val="28"/>
          <w:szCs w:val="28"/>
        </w:rPr>
      </w:pPr>
    </w:p>
    <w:p w:rsidR="00674074" w:rsidRPr="00F97723" w:rsidRDefault="00674074">
      <w:pPr>
        <w:spacing w:line="360" w:lineRule="auto"/>
        <w:rPr>
          <w:sz w:val="28"/>
          <w:szCs w:val="28"/>
        </w:rPr>
      </w:pPr>
      <w:r w:rsidRPr="00F97723">
        <w:rPr>
          <w:sz w:val="28"/>
          <w:szCs w:val="28"/>
        </w:rPr>
        <w:br w:type="page"/>
      </w:r>
    </w:p>
    <w:p w:rsidR="00674074" w:rsidRPr="00F97723" w:rsidRDefault="00674074" w:rsidP="00674074">
      <w:pPr>
        <w:autoSpaceDE w:val="0"/>
        <w:autoSpaceDN w:val="0"/>
        <w:adjustRightInd w:val="0"/>
        <w:jc w:val="center"/>
        <w:rPr>
          <w:b/>
          <w:bCs/>
          <w:sz w:val="28"/>
          <w:szCs w:val="28"/>
        </w:rPr>
      </w:pPr>
      <w:r w:rsidRPr="00F97723">
        <w:rPr>
          <w:b/>
          <w:bCs/>
          <w:sz w:val="28"/>
          <w:szCs w:val="28"/>
        </w:rPr>
        <w:lastRenderedPageBreak/>
        <w:t>КЛАСИФІКАЦІЯ ЛІСОВИХ ОСЕЛИЩ В УКРАЇНСЬКИХ КАРПАТАХ, МЕТОДИКА ЇХ ВИДІЛЕННЯ ТА КРИТЕРІЇ РІДКІСНОСТІ</w:t>
      </w:r>
    </w:p>
    <w:p w:rsidR="00674074" w:rsidRPr="00F97723" w:rsidRDefault="00674074" w:rsidP="00674074">
      <w:pPr>
        <w:autoSpaceDE w:val="0"/>
        <w:autoSpaceDN w:val="0"/>
        <w:adjustRightInd w:val="0"/>
        <w:jc w:val="center"/>
        <w:rPr>
          <w:b/>
          <w:bCs/>
          <w:sz w:val="28"/>
          <w:szCs w:val="28"/>
        </w:rPr>
      </w:pPr>
    </w:p>
    <w:p w:rsidR="00674074" w:rsidRPr="00F97723" w:rsidRDefault="00674074" w:rsidP="00674074">
      <w:pPr>
        <w:jc w:val="both"/>
        <w:rPr>
          <w:sz w:val="28"/>
          <w:szCs w:val="28"/>
        </w:rPr>
      </w:pPr>
    </w:p>
    <w:p w:rsidR="00674074" w:rsidRPr="00F97723" w:rsidRDefault="00674074" w:rsidP="00674074">
      <w:pPr>
        <w:ind w:firstLine="709"/>
        <w:jc w:val="both"/>
        <w:rPr>
          <w:sz w:val="28"/>
          <w:szCs w:val="28"/>
        </w:rPr>
      </w:pPr>
      <w:r w:rsidRPr="00F97723">
        <w:rPr>
          <w:sz w:val="28"/>
          <w:szCs w:val="28"/>
        </w:rPr>
        <w:t xml:space="preserve">Згідно з законом України «Про приєднання України до Конвенції 1979 року про охорону дикої флори і фауни та природних середовищ існування в Європі» від 29.10.1996 (№436/96-вр) наша держава взяла на себе зобов’язання охороняти зокрема і природні середовища існування цінних видів чи їх комплексів </w:t>
      </w:r>
      <w:r w:rsidRPr="00F97723">
        <w:rPr>
          <w:rStyle w:val="apple-style-span"/>
          <w:color w:val="000000"/>
          <w:sz w:val="28"/>
          <w:szCs w:val="28"/>
          <w:shd w:val="clear" w:color="auto" w:fill="FFFFFF"/>
        </w:rPr>
        <w:t>[1-2]</w:t>
      </w:r>
      <w:r w:rsidRPr="00F97723">
        <w:rPr>
          <w:sz w:val="28"/>
          <w:szCs w:val="28"/>
        </w:rPr>
        <w:t>, тобто ратифікувала Бернську конвенцію. Подальший розвиток Бернська конвенція в програмі Євросоюзу отримала як Директива з охорони оселищ (1992), на основі якої формується відома мережа NATURA 2000. В її документах представлено перелік (каталог) природних середовищ існування в Європі, їх нумерацію та способи діагностування. І в цих документах появився новий термін – «</w:t>
      </w:r>
      <w:r w:rsidRPr="00F97723">
        <w:rPr>
          <w:sz w:val="28"/>
          <w:szCs w:val="28"/>
          <w:lang w:val="en-US"/>
        </w:rPr>
        <w:t>n</w:t>
      </w:r>
      <w:proofErr w:type="spellStart"/>
      <w:r w:rsidRPr="00F97723">
        <w:rPr>
          <w:sz w:val="28"/>
          <w:szCs w:val="28"/>
        </w:rPr>
        <w:t>atural</w:t>
      </w:r>
      <w:proofErr w:type="spellEnd"/>
      <w:r w:rsidRPr="00F97723">
        <w:rPr>
          <w:sz w:val="28"/>
          <w:szCs w:val="28"/>
        </w:rPr>
        <w:t xml:space="preserve"> </w:t>
      </w:r>
      <w:proofErr w:type="spellStart"/>
      <w:r w:rsidRPr="00F97723">
        <w:rPr>
          <w:sz w:val="28"/>
          <w:szCs w:val="28"/>
        </w:rPr>
        <w:t>biotope</w:t>
      </w:r>
      <w:proofErr w:type="spellEnd"/>
      <w:r w:rsidRPr="00F97723">
        <w:rPr>
          <w:sz w:val="28"/>
          <w:szCs w:val="28"/>
        </w:rPr>
        <w:t>» (природний біотоп), який власне відповідав терміну «</w:t>
      </w:r>
      <w:proofErr w:type="spellStart"/>
      <w:r w:rsidRPr="00F97723">
        <w:rPr>
          <w:sz w:val="28"/>
          <w:szCs w:val="28"/>
        </w:rPr>
        <w:t>natural</w:t>
      </w:r>
      <w:proofErr w:type="spellEnd"/>
      <w:r w:rsidRPr="00F97723">
        <w:rPr>
          <w:sz w:val="28"/>
          <w:szCs w:val="28"/>
        </w:rPr>
        <w:t xml:space="preserve"> </w:t>
      </w:r>
      <w:proofErr w:type="spellStart"/>
      <w:r w:rsidRPr="00F97723">
        <w:rPr>
          <w:sz w:val="28"/>
          <w:szCs w:val="28"/>
        </w:rPr>
        <w:t>habitat</w:t>
      </w:r>
      <w:proofErr w:type="spellEnd"/>
      <w:r w:rsidRPr="00F97723">
        <w:rPr>
          <w:sz w:val="28"/>
          <w:szCs w:val="28"/>
        </w:rPr>
        <w:t xml:space="preserve">» (природне середовище існування). Практично всі країни-члени Євросоюзу підготували національні списки чи каталоги природних біотопів, виділили їх в натурі і подали на затвердження в секретаріат програми NATURA 2000. Завершити роботи зі створення мережі NATURA 2000 в Європі планують у 2012 році </w:t>
      </w:r>
      <w:r w:rsidRPr="00F97723">
        <w:rPr>
          <w:rStyle w:val="apple-style-span"/>
          <w:color w:val="000000"/>
          <w:sz w:val="28"/>
          <w:szCs w:val="28"/>
          <w:shd w:val="clear" w:color="auto" w:fill="FFFFFF"/>
        </w:rPr>
        <w:t>[3]</w:t>
      </w:r>
      <w:r w:rsidRPr="00F97723">
        <w:rPr>
          <w:sz w:val="28"/>
          <w:szCs w:val="28"/>
        </w:rPr>
        <w:t xml:space="preserve">. </w:t>
      </w:r>
    </w:p>
    <w:p w:rsidR="00674074" w:rsidRPr="00F97723" w:rsidRDefault="00674074" w:rsidP="00674074">
      <w:pPr>
        <w:ind w:firstLine="709"/>
        <w:jc w:val="both"/>
        <w:rPr>
          <w:sz w:val="28"/>
          <w:szCs w:val="28"/>
        </w:rPr>
      </w:pPr>
      <w:r w:rsidRPr="00F97723">
        <w:rPr>
          <w:sz w:val="28"/>
          <w:szCs w:val="28"/>
        </w:rPr>
        <w:t>В Україні триває впровадження Бернської конвенції: складаються і оновлюються списки рідкісних видів, які потребують охорони; формується Смарагдова мережа, завданням якої і є охорона природних середовищ існування; готуються регіональні списки природних біотопів чи середовищ існування</w:t>
      </w:r>
      <w:r w:rsidRPr="00F97723">
        <w:rPr>
          <w:rStyle w:val="apple-style-span"/>
          <w:color w:val="000000"/>
          <w:sz w:val="28"/>
          <w:szCs w:val="28"/>
          <w:shd w:val="clear" w:color="auto" w:fill="FFFFFF"/>
        </w:rPr>
        <w:t>[4]</w:t>
      </w:r>
      <w:r w:rsidRPr="00F97723">
        <w:rPr>
          <w:sz w:val="28"/>
          <w:szCs w:val="28"/>
        </w:rPr>
        <w:t>. Однак, на даний час не розроблено класифікації лісових природних біотопів для України і відсутня методика їх ідентифікації в польових умовах. Цій актуальній проблемі і присвячена дана публікація. Відмітимо, що однією з вимог Карпатської конвенції, яку Україна також підписала, теж є збереження біорізно</w:t>
      </w:r>
      <w:r w:rsidRPr="00F97723">
        <w:rPr>
          <w:sz w:val="28"/>
          <w:szCs w:val="28"/>
        </w:rPr>
        <w:softHyphen/>
        <w:t xml:space="preserve">маніття саме в контексті природних біотопів </w:t>
      </w:r>
      <w:r w:rsidRPr="00F97723">
        <w:rPr>
          <w:rStyle w:val="apple-style-span"/>
          <w:color w:val="000000"/>
          <w:sz w:val="28"/>
          <w:szCs w:val="28"/>
          <w:shd w:val="clear" w:color="auto" w:fill="FFFFFF"/>
        </w:rPr>
        <w:t>[5].</w:t>
      </w:r>
    </w:p>
    <w:p w:rsidR="00674074" w:rsidRPr="00F97723" w:rsidRDefault="00674074" w:rsidP="00674074">
      <w:pPr>
        <w:ind w:firstLine="709"/>
        <w:jc w:val="both"/>
        <w:rPr>
          <w:sz w:val="28"/>
          <w:szCs w:val="28"/>
        </w:rPr>
      </w:pPr>
      <w:r w:rsidRPr="00F97723">
        <w:rPr>
          <w:sz w:val="28"/>
          <w:szCs w:val="28"/>
        </w:rPr>
        <w:t>Науков</w:t>
      </w:r>
      <w:r w:rsidRPr="00F97723">
        <w:rPr>
          <w:sz w:val="28"/>
          <w:szCs w:val="28"/>
        </w:rPr>
        <w:softHyphen/>
        <w:t xml:space="preserve">ці </w:t>
      </w:r>
      <w:r w:rsidRPr="00F97723">
        <w:rPr>
          <w:color w:val="000000" w:themeColor="text1"/>
          <w:sz w:val="28"/>
          <w:szCs w:val="28"/>
        </w:rPr>
        <w:t xml:space="preserve">Українського науково-дослідного інституту гірського лiсiвництва </w:t>
      </w:r>
      <w:proofErr w:type="spellStart"/>
      <w:r w:rsidRPr="00F97723">
        <w:rPr>
          <w:sz w:val="28"/>
          <w:szCs w:val="28"/>
        </w:rPr>
        <w:t>працюютьза</w:t>
      </w:r>
      <w:proofErr w:type="spellEnd"/>
      <w:r w:rsidRPr="00F97723">
        <w:rPr>
          <w:sz w:val="28"/>
          <w:szCs w:val="28"/>
        </w:rPr>
        <w:t xml:space="preserve"> методиками NATURA 2000 з 2005 року. В рамках спільних з чеськими колегами проектів виконано значний об’єм робіт: адаптовано для українського лісівництва терміни програми NATURA 2000; перекладено на російську мову “Каталог біотопів Словаччини”; проведено сім польових тренінгів для учасників проекту з визначення природних біотопів; уточнено перелік діагностичних видів для визначення природних біотопів в Українських Карпатах; підготовлено методику виділення природних </w:t>
      </w:r>
      <w:proofErr w:type="spellStart"/>
      <w:r w:rsidRPr="00F97723">
        <w:rPr>
          <w:sz w:val="28"/>
          <w:szCs w:val="28"/>
        </w:rPr>
        <w:t>біотопівв</w:t>
      </w:r>
      <w:proofErr w:type="spellEnd"/>
      <w:r w:rsidRPr="00F97723">
        <w:rPr>
          <w:sz w:val="28"/>
          <w:szCs w:val="28"/>
        </w:rPr>
        <w:t xml:space="preserve"> Україн</w:t>
      </w:r>
      <w:r w:rsidRPr="00F97723">
        <w:rPr>
          <w:sz w:val="28"/>
          <w:szCs w:val="28"/>
        </w:rPr>
        <w:softHyphen/>
        <w:t>ських Карпатах; зроблено кар</w:t>
      </w:r>
      <w:r w:rsidRPr="00F97723">
        <w:rPr>
          <w:sz w:val="28"/>
          <w:szCs w:val="28"/>
        </w:rPr>
        <w:softHyphen/>
        <w:t>ту</w:t>
      </w:r>
      <w:r w:rsidRPr="00F97723">
        <w:rPr>
          <w:sz w:val="28"/>
          <w:szCs w:val="28"/>
        </w:rPr>
        <w:softHyphen/>
        <w:t xml:space="preserve">вання природних біотопів на площі біля 11 тис. га. лісів пілотної території українськими та чеськими спеціалістами; розраховано площі окремих виділів природних біотопів на дослідній території; підготовлено ГІС лісів пілотної території з окремим шаром природних біотопів; ідентифіковано регіональні природні біотопи, які потребують охорони </w:t>
      </w:r>
      <w:r w:rsidRPr="00F97723">
        <w:rPr>
          <w:color w:val="000000"/>
          <w:sz w:val="28"/>
          <w:szCs w:val="28"/>
        </w:rPr>
        <w:t>[6, 7]</w:t>
      </w:r>
      <w:r w:rsidRPr="00F97723">
        <w:rPr>
          <w:sz w:val="28"/>
          <w:szCs w:val="28"/>
        </w:rPr>
        <w:t>.</w:t>
      </w:r>
    </w:p>
    <w:p w:rsidR="00674074" w:rsidRPr="00F97723" w:rsidRDefault="00674074" w:rsidP="00674074">
      <w:pPr>
        <w:ind w:firstLine="709"/>
        <w:jc w:val="both"/>
        <w:rPr>
          <w:sz w:val="28"/>
          <w:szCs w:val="28"/>
        </w:rPr>
      </w:pPr>
      <w:r w:rsidRPr="00F97723">
        <w:rPr>
          <w:sz w:val="28"/>
          <w:szCs w:val="28"/>
        </w:rPr>
        <w:t xml:space="preserve">Найбільш складною була адаптація термінів до українського понятійного апарату, оскільки поняття біотоп є достатньо поширеним в науковій літературі України, але за змістом не співпадає з відповідним поняттям програми NATURA 2000. Тому, якщо в перші роки досліджень використовувався термін «природний біотоп», то після консультацій з колегами в рамках проекту BBI-MATRA «Визначення і класифікація біотопів в Україні: введення стандартів та </w:t>
      </w:r>
      <w:r w:rsidRPr="00F97723">
        <w:rPr>
          <w:sz w:val="28"/>
          <w:szCs w:val="28"/>
        </w:rPr>
        <w:lastRenderedPageBreak/>
        <w:t xml:space="preserve">методології Європейського Союзу (пілотний проект в Українських Карпатах)» і з врахуванням досвіду країн Євросоюзу було вирішено запропонувати новий науковий термін «оселище», який повністю відповідає терміну «природний біотоп» програми NATURA 2000. Оселище (синонім – природний біотоп) – це ділянка землі, яку займає екосистема, всі структурні елементи якої знаходяться в близькому до природного стані і, при цьому, видовий склад рослинності відповідає типовому для цих ґрунтово-кліматичних умов і природному зонуванню. Відповідно, лісове оселище (лісовий природний біотоп, </w:t>
      </w:r>
      <w:proofErr w:type="spellStart"/>
      <w:r w:rsidRPr="00F97723">
        <w:rPr>
          <w:sz w:val="28"/>
          <w:szCs w:val="28"/>
        </w:rPr>
        <w:t>forest</w:t>
      </w:r>
      <w:proofErr w:type="spellEnd"/>
      <w:r w:rsidRPr="00F97723">
        <w:rPr>
          <w:sz w:val="28"/>
          <w:szCs w:val="28"/>
        </w:rPr>
        <w:t xml:space="preserve"> </w:t>
      </w:r>
      <w:proofErr w:type="spellStart"/>
      <w:r w:rsidRPr="00F97723">
        <w:rPr>
          <w:sz w:val="28"/>
          <w:szCs w:val="28"/>
        </w:rPr>
        <w:t>natural</w:t>
      </w:r>
      <w:proofErr w:type="spellEnd"/>
      <w:r w:rsidRPr="00F97723">
        <w:rPr>
          <w:sz w:val="28"/>
          <w:szCs w:val="28"/>
        </w:rPr>
        <w:t xml:space="preserve"> </w:t>
      </w:r>
      <w:proofErr w:type="spellStart"/>
      <w:r w:rsidRPr="00F97723">
        <w:rPr>
          <w:sz w:val="28"/>
          <w:szCs w:val="28"/>
        </w:rPr>
        <w:t>biotope</w:t>
      </w:r>
      <w:proofErr w:type="spellEnd"/>
      <w:r w:rsidRPr="00F97723">
        <w:rPr>
          <w:sz w:val="28"/>
          <w:szCs w:val="28"/>
        </w:rPr>
        <w:t>) – лісова екосистема, всі структурні елементи якої знаходяться в близькому до природного стані, тобто, склад трав’яного вкриття і тип деревостану відповідають типу лісу. Це означає, що ліс може бути штучного походження, але якщо його структура, породний склад деревостану і видовий склад трав’яного вкриття відповідають типу лісу цієї лісової ділянки, то її слід віднести до природних оселищ.</w:t>
      </w:r>
    </w:p>
    <w:p w:rsidR="00674074" w:rsidRPr="00F97723" w:rsidRDefault="00674074" w:rsidP="00674074">
      <w:pPr>
        <w:ind w:firstLine="709"/>
        <w:jc w:val="both"/>
        <w:rPr>
          <w:sz w:val="28"/>
          <w:szCs w:val="28"/>
        </w:rPr>
      </w:pPr>
      <w:r w:rsidRPr="00F97723">
        <w:rPr>
          <w:sz w:val="28"/>
          <w:szCs w:val="28"/>
        </w:rPr>
        <w:t>Коротко зупинимося на результатах картування оселищ на пілотній території міжнародних проектів, яке становило 11 тисяч гектарів (110 км</w:t>
      </w:r>
      <w:r w:rsidRPr="00F97723">
        <w:rPr>
          <w:sz w:val="28"/>
          <w:szCs w:val="28"/>
          <w:vertAlign w:val="superscript"/>
        </w:rPr>
        <w:t>2</w:t>
      </w:r>
      <w:r w:rsidRPr="00F97723">
        <w:rPr>
          <w:sz w:val="28"/>
          <w:szCs w:val="28"/>
        </w:rPr>
        <w:t xml:space="preserve">) лісового фонду державного підприємства «Надвірнянське лісове господарство», що розташоване в Горганах (Українські Карпати). На обстежуваній території було ідентифіковано 18 оселищ на загальній площі 4543,80 га з поширенням на всьому діапазоні висот над рівнем моря (ВНРМ). Середній відсоток площі всіх оселищ в лісовому фонді пілотної території склав біля 40%. Найбільшу площу займають </w:t>
      </w:r>
      <w:proofErr w:type="spellStart"/>
      <w:r w:rsidRPr="00F97723">
        <w:rPr>
          <w:sz w:val="28"/>
          <w:szCs w:val="28"/>
        </w:rPr>
        <w:t>оселищя</w:t>
      </w:r>
      <w:proofErr w:type="spellEnd"/>
      <w:r w:rsidRPr="00F97723">
        <w:rPr>
          <w:sz w:val="28"/>
          <w:szCs w:val="28"/>
        </w:rPr>
        <w:t xml:space="preserve"> 9410 </w:t>
      </w:r>
      <w:proofErr w:type="spellStart"/>
      <w:r w:rsidRPr="00F97723">
        <w:rPr>
          <w:sz w:val="28"/>
          <w:szCs w:val="28"/>
        </w:rPr>
        <w:t>Acidophilous</w:t>
      </w:r>
      <w:proofErr w:type="spellEnd"/>
      <w:r w:rsidRPr="00F97723">
        <w:rPr>
          <w:sz w:val="28"/>
          <w:szCs w:val="28"/>
        </w:rPr>
        <w:t xml:space="preserve"> </w:t>
      </w:r>
      <w:proofErr w:type="spellStart"/>
      <w:r w:rsidRPr="00F97723">
        <w:rPr>
          <w:sz w:val="28"/>
          <w:szCs w:val="28"/>
        </w:rPr>
        <w:t>Spruce</w:t>
      </w:r>
      <w:proofErr w:type="spellEnd"/>
      <w:r w:rsidRPr="00F97723">
        <w:rPr>
          <w:sz w:val="28"/>
          <w:szCs w:val="28"/>
        </w:rPr>
        <w:t xml:space="preserve"> </w:t>
      </w:r>
      <w:proofErr w:type="spellStart"/>
      <w:r w:rsidRPr="00F97723">
        <w:rPr>
          <w:sz w:val="28"/>
          <w:szCs w:val="28"/>
        </w:rPr>
        <w:t>Forests</w:t>
      </w:r>
      <w:proofErr w:type="spellEnd"/>
      <w:r w:rsidRPr="00F97723">
        <w:rPr>
          <w:sz w:val="28"/>
          <w:szCs w:val="28"/>
        </w:rPr>
        <w:t xml:space="preserve"> (</w:t>
      </w:r>
      <w:proofErr w:type="spellStart"/>
      <w:r w:rsidRPr="00F97723">
        <w:rPr>
          <w:i/>
          <w:sz w:val="28"/>
          <w:szCs w:val="28"/>
        </w:rPr>
        <w:t>Vaccinio-Piceetea</w:t>
      </w:r>
      <w:proofErr w:type="spellEnd"/>
      <w:r w:rsidRPr="00F97723">
        <w:rPr>
          <w:sz w:val="28"/>
          <w:szCs w:val="28"/>
        </w:rPr>
        <w:t xml:space="preserve">), тобто </w:t>
      </w:r>
      <w:proofErr w:type="spellStart"/>
      <w:r w:rsidRPr="00F97723">
        <w:rPr>
          <w:sz w:val="28"/>
          <w:szCs w:val="28"/>
        </w:rPr>
        <w:t>оліготрофні</w:t>
      </w:r>
      <w:proofErr w:type="spellEnd"/>
      <w:r w:rsidRPr="00F97723">
        <w:rPr>
          <w:sz w:val="28"/>
          <w:szCs w:val="28"/>
        </w:rPr>
        <w:t xml:space="preserve"> смерекові ліси – 21,8 %, 9110 </w:t>
      </w:r>
      <w:proofErr w:type="spellStart"/>
      <w:r w:rsidRPr="00F97723">
        <w:rPr>
          <w:i/>
          <w:sz w:val="28"/>
          <w:szCs w:val="28"/>
        </w:rPr>
        <w:t>Luzulo-Fagetum</w:t>
      </w:r>
      <w:proofErr w:type="spellEnd"/>
      <w:r w:rsidRPr="00F97723">
        <w:rPr>
          <w:sz w:val="28"/>
          <w:szCs w:val="28"/>
        </w:rPr>
        <w:t xml:space="preserve"> </w:t>
      </w:r>
      <w:proofErr w:type="spellStart"/>
      <w:r w:rsidRPr="00F97723">
        <w:rPr>
          <w:sz w:val="28"/>
          <w:szCs w:val="28"/>
        </w:rPr>
        <w:t>beech</w:t>
      </w:r>
      <w:proofErr w:type="spellEnd"/>
      <w:r w:rsidRPr="00F97723">
        <w:rPr>
          <w:sz w:val="28"/>
          <w:szCs w:val="28"/>
        </w:rPr>
        <w:t xml:space="preserve"> </w:t>
      </w:r>
      <w:proofErr w:type="spellStart"/>
      <w:r w:rsidRPr="00F97723">
        <w:rPr>
          <w:sz w:val="28"/>
          <w:szCs w:val="28"/>
        </w:rPr>
        <w:t>forest</w:t>
      </w:r>
      <w:proofErr w:type="spellEnd"/>
      <w:r w:rsidRPr="00F97723">
        <w:rPr>
          <w:sz w:val="28"/>
          <w:szCs w:val="28"/>
        </w:rPr>
        <w:t xml:space="preserve">, тобто </w:t>
      </w:r>
      <w:proofErr w:type="spellStart"/>
      <w:r w:rsidRPr="00F97723">
        <w:rPr>
          <w:sz w:val="28"/>
          <w:szCs w:val="28"/>
        </w:rPr>
        <w:t>оліготрофні</w:t>
      </w:r>
      <w:proofErr w:type="spellEnd"/>
      <w:r w:rsidRPr="00F97723">
        <w:rPr>
          <w:sz w:val="28"/>
          <w:szCs w:val="28"/>
        </w:rPr>
        <w:t xml:space="preserve"> букові ліси– 6,4% 9130 </w:t>
      </w:r>
      <w:proofErr w:type="spellStart"/>
      <w:r w:rsidRPr="00F97723">
        <w:rPr>
          <w:i/>
          <w:sz w:val="28"/>
          <w:szCs w:val="28"/>
        </w:rPr>
        <w:t>Asperulo-Fagetum</w:t>
      </w:r>
      <w:proofErr w:type="spellEnd"/>
      <w:r w:rsidRPr="00F97723">
        <w:rPr>
          <w:sz w:val="28"/>
          <w:szCs w:val="28"/>
        </w:rPr>
        <w:t xml:space="preserve"> </w:t>
      </w:r>
      <w:proofErr w:type="spellStart"/>
      <w:r w:rsidRPr="00F97723">
        <w:rPr>
          <w:sz w:val="28"/>
          <w:szCs w:val="28"/>
        </w:rPr>
        <w:t>beech</w:t>
      </w:r>
      <w:proofErr w:type="spellEnd"/>
      <w:r w:rsidRPr="00F97723">
        <w:rPr>
          <w:sz w:val="28"/>
          <w:szCs w:val="28"/>
        </w:rPr>
        <w:t xml:space="preserve"> </w:t>
      </w:r>
      <w:proofErr w:type="spellStart"/>
      <w:r w:rsidRPr="00F97723">
        <w:rPr>
          <w:sz w:val="28"/>
          <w:szCs w:val="28"/>
        </w:rPr>
        <w:t>forest</w:t>
      </w:r>
      <w:proofErr w:type="spellEnd"/>
      <w:r w:rsidRPr="00F97723">
        <w:rPr>
          <w:sz w:val="28"/>
          <w:szCs w:val="28"/>
        </w:rPr>
        <w:t xml:space="preserve">, тобто </w:t>
      </w:r>
      <w:proofErr w:type="spellStart"/>
      <w:r w:rsidRPr="00F97723">
        <w:rPr>
          <w:sz w:val="28"/>
          <w:szCs w:val="28"/>
        </w:rPr>
        <w:t>мезотрофні</w:t>
      </w:r>
      <w:proofErr w:type="spellEnd"/>
      <w:r w:rsidRPr="00F97723">
        <w:rPr>
          <w:sz w:val="28"/>
          <w:szCs w:val="28"/>
        </w:rPr>
        <w:t xml:space="preserve"> букові ліси – 5,0% (табл. 1).</w:t>
      </w:r>
    </w:p>
    <w:p w:rsidR="00674074" w:rsidRPr="00F97723" w:rsidRDefault="00674074" w:rsidP="00674074">
      <w:pPr>
        <w:ind w:firstLine="709"/>
        <w:jc w:val="right"/>
        <w:rPr>
          <w:sz w:val="28"/>
          <w:szCs w:val="28"/>
        </w:rPr>
      </w:pPr>
      <w:r w:rsidRPr="00F97723">
        <w:rPr>
          <w:sz w:val="28"/>
          <w:szCs w:val="28"/>
        </w:rPr>
        <w:t>Таблиця 1</w:t>
      </w:r>
    </w:p>
    <w:p w:rsidR="00674074" w:rsidRPr="00F97723" w:rsidRDefault="00674074" w:rsidP="00674074">
      <w:pPr>
        <w:jc w:val="center"/>
        <w:rPr>
          <w:sz w:val="28"/>
          <w:szCs w:val="28"/>
        </w:rPr>
      </w:pPr>
      <w:r w:rsidRPr="00F97723">
        <w:rPr>
          <w:sz w:val="28"/>
          <w:szCs w:val="28"/>
        </w:rPr>
        <w:t>Перелік природних біотопів в лісах ДП «Надвірнянське лісове господарство»</w:t>
      </w:r>
      <w:r w:rsidR="00F97723">
        <w:rPr>
          <w:sz w:val="28"/>
          <w:szCs w:val="28"/>
        </w:rPr>
        <w:t xml:space="preserve"> </w:t>
      </w:r>
      <w:r w:rsidRPr="00F97723">
        <w:rPr>
          <w:color w:val="000000"/>
          <w:sz w:val="28"/>
          <w:szCs w:val="28"/>
        </w:rPr>
        <w:t>[7]</w:t>
      </w:r>
    </w:p>
    <w:p w:rsidR="00674074" w:rsidRPr="00F97723" w:rsidRDefault="00674074" w:rsidP="00674074">
      <w:pPr>
        <w:jc w:val="center"/>
        <w:rPr>
          <w:sz w:val="28"/>
          <w:szCs w:val="28"/>
        </w:rPr>
      </w:pPr>
    </w:p>
    <w:tbl>
      <w:tblPr>
        <w:tblStyle w:val="a3"/>
        <w:tblW w:w="10090" w:type="dxa"/>
        <w:tblLook w:val="04A0" w:firstRow="1" w:lastRow="0" w:firstColumn="1" w:lastColumn="0" w:noHBand="0" w:noVBand="1"/>
      </w:tblPr>
      <w:tblGrid>
        <w:gridCol w:w="1129"/>
        <w:gridCol w:w="5317"/>
        <w:gridCol w:w="1477"/>
        <w:gridCol w:w="2167"/>
      </w:tblGrid>
      <w:tr w:rsidR="00674074" w:rsidRPr="00F97723" w:rsidTr="00F97723">
        <w:tc>
          <w:tcPr>
            <w:tcW w:w="1129" w:type="dxa"/>
            <w:vAlign w:val="center"/>
          </w:tcPr>
          <w:p w:rsidR="00674074" w:rsidRPr="00F97723" w:rsidRDefault="00674074" w:rsidP="00F549C4">
            <w:pPr>
              <w:jc w:val="center"/>
              <w:rPr>
                <w:sz w:val="28"/>
                <w:szCs w:val="28"/>
              </w:rPr>
            </w:pPr>
            <w:r w:rsidRPr="00F97723">
              <w:rPr>
                <w:sz w:val="28"/>
                <w:szCs w:val="28"/>
              </w:rPr>
              <w:t xml:space="preserve">Номер </w:t>
            </w:r>
            <w:proofErr w:type="spellStart"/>
            <w:r w:rsidRPr="00F97723">
              <w:rPr>
                <w:sz w:val="28"/>
                <w:szCs w:val="28"/>
              </w:rPr>
              <w:t>біотопу</w:t>
            </w:r>
            <w:proofErr w:type="spellEnd"/>
          </w:p>
        </w:tc>
        <w:tc>
          <w:tcPr>
            <w:tcW w:w="5317" w:type="dxa"/>
            <w:vAlign w:val="center"/>
          </w:tcPr>
          <w:p w:rsidR="00674074" w:rsidRPr="00F97723" w:rsidRDefault="00674074" w:rsidP="00F549C4">
            <w:pPr>
              <w:jc w:val="center"/>
              <w:rPr>
                <w:sz w:val="28"/>
                <w:szCs w:val="28"/>
              </w:rPr>
            </w:pPr>
            <w:proofErr w:type="spellStart"/>
            <w:r w:rsidRPr="00F97723">
              <w:rPr>
                <w:sz w:val="28"/>
                <w:szCs w:val="28"/>
              </w:rPr>
              <w:t>Назва</w:t>
            </w:r>
            <w:proofErr w:type="spellEnd"/>
            <w:r w:rsidRPr="00F97723">
              <w:rPr>
                <w:sz w:val="28"/>
                <w:szCs w:val="28"/>
              </w:rPr>
              <w:t xml:space="preserve"> </w:t>
            </w:r>
            <w:proofErr w:type="spellStart"/>
            <w:r w:rsidRPr="00F97723">
              <w:rPr>
                <w:sz w:val="28"/>
                <w:szCs w:val="28"/>
              </w:rPr>
              <w:t>біотопу</w:t>
            </w:r>
            <w:proofErr w:type="spellEnd"/>
            <w:r w:rsidRPr="00F97723">
              <w:rPr>
                <w:sz w:val="28"/>
                <w:szCs w:val="28"/>
              </w:rPr>
              <w:t xml:space="preserve"> в рамках </w:t>
            </w:r>
            <w:proofErr w:type="spellStart"/>
            <w:r w:rsidRPr="00F97723">
              <w:rPr>
                <w:sz w:val="28"/>
                <w:szCs w:val="28"/>
              </w:rPr>
              <w:t>програми</w:t>
            </w:r>
            <w:proofErr w:type="spellEnd"/>
            <w:r w:rsidRPr="00F97723">
              <w:rPr>
                <w:sz w:val="28"/>
                <w:szCs w:val="28"/>
              </w:rPr>
              <w:t xml:space="preserve"> NATURA 2000</w:t>
            </w:r>
          </w:p>
        </w:tc>
        <w:tc>
          <w:tcPr>
            <w:tcW w:w="1477" w:type="dxa"/>
            <w:vAlign w:val="center"/>
          </w:tcPr>
          <w:p w:rsidR="00674074" w:rsidRPr="00F97723" w:rsidRDefault="00674074" w:rsidP="00F549C4">
            <w:pPr>
              <w:jc w:val="center"/>
              <w:rPr>
                <w:sz w:val="28"/>
                <w:szCs w:val="28"/>
              </w:rPr>
            </w:pPr>
            <w:proofErr w:type="spellStart"/>
            <w:r w:rsidRPr="00F97723">
              <w:rPr>
                <w:sz w:val="28"/>
                <w:szCs w:val="28"/>
              </w:rPr>
              <w:t>Визначена</w:t>
            </w:r>
            <w:proofErr w:type="spellEnd"/>
            <w:r w:rsidRPr="00F97723">
              <w:rPr>
                <w:sz w:val="28"/>
                <w:szCs w:val="28"/>
              </w:rPr>
              <w:t xml:space="preserve"> </w:t>
            </w:r>
            <w:proofErr w:type="spellStart"/>
            <w:r w:rsidRPr="00F97723">
              <w:rPr>
                <w:sz w:val="28"/>
                <w:szCs w:val="28"/>
              </w:rPr>
              <w:t>площа</w:t>
            </w:r>
            <w:proofErr w:type="spellEnd"/>
            <w:r w:rsidRPr="00F97723">
              <w:rPr>
                <w:sz w:val="28"/>
                <w:szCs w:val="28"/>
              </w:rPr>
              <w:t>, га</w:t>
            </w:r>
          </w:p>
        </w:tc>
        <w:tc>
          <w:tcPr>
            <w:tcW w:w="2167" w:type="dxa"/>
            <w:vAlign w:val="center"/>
          </w:tcPr>
          <w:p w:rsidR="00674074" w:rsidRPr="00F97723" w:rsidRDefault="00674074" w:rsidP="00F549C4">
            <w:pPr>
              <w:jc w:val="center"/>
              <w:rPr>
                <w:sz w:val="28"/>
                <w:szCs w:val="28"/>
              </w:rPr>
            </w:pPr>
            <w:proofErr w:type="spellStart"/>
            <w:r w:rsidRPr="00F97723">
              <w:rPr>
                <w:sz w:val="28"/>
                <w:szCs w:val="28"/>
              </w:rPr>
              <w:t>Діапазон</w:t>
            </w:r>
            <w:proofErr w:type="spellEnd"/>
            <w:r w:rsidRPr="00F97723">
              <w:rPr>
                <w:sz w:val="28"/>
                <w:szCs w:val="28"/>
              </w:rPr>
              <w:t xml:space="preserve"> </w:t>
            </w:r>
            <w:proofErr w:type="spellStart"/>
            <w:r w:rsidRPr="00F97723">
              <w:rPr>
                <w:sz w:val="28"/>
                <w:szCs w:val="28"/>
              </w:rPr>
              <w:t>поши</w:t>
            </w:r>
            <w:r w:rsidRPr="00F97723">
              <w:rPr>
                <w:sz w:val="28"/>
                <w:szCs w:val="28"/>
              </w:rPr>
              <w:softHyphen/>
              <w:t>рення</w:t>
            </w:r>
            <w:proofErr w:type="spellEnd"/>
            <w:r w:rsidRPr="00F97723">
              <w:rPr>
                <w:sz w:val="28"/>
                <w:szCs w:val="28"/>
              </w:rPr>
              <w:t xml:space="preserve"> за ВНРМ, м</w:t>
            </w:r>
          </w:p>
        </w:tc>
      </w:tr>
      <w:tr w:rsidR="00674074" w:rsidRPr="00F97723" w:rsidTr="00F97723">
        <w:tc>
          <w:tcPr>
            <w:tcW w:w="1129" w:type="dxa"/>
            <w:vAlign w:val="center"/>
          </w:tcPr>
          <w:p w:rsidR="00674074" w:rsidRPr="00F97723" w:rsidRDefault="00674074" w:rsidP="00F549C4">
            <w:pPr>
              <w:jc w:val="center"/>
              <w:rPr>
                <w:sz w:val="28"/>
                <w:szCs w:val="28"/>
              </w:rPr>
            </w:pPr>
            <w:r w:rsidRPr="00F97723">
              <w:rPr>
                <w:sz w:val="28"/>
                <w:szCs w:val="28"/>
              </w:rPr>
              <w:t>4060</w:t>
            </w:r>
          </w:p>
        </w:tc>
        <w:tc>
          <w:tcPr>
            <w:tcW w:w="5317" w:type="dxa"/>
            <w:vAlign w:val="center"/>
          </w:tcPr>
          <w:p w:rsidR="00674074" w:rsidRPr="00F97723" w:rsidRDefault="00674074" w:rsidP="00F549C4">
            <w:pPr>
              <w:rPr>
                <w:sz w:val="28"/>
                <w:szCs w:val="28"/>
                <w:lang w:val="en-US"/>
              </w:rPr>
            </w:pPr>
            <w:r w:rsidRPr="00F97723">
              <w:rPr>
                <w:sz w:val="28"/>
                <w:szCs w:val="28"/>
                <w:lang w:val="en-US"/>
              </w:rPr>
              <w:t>Alpine and boreal hearts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12,0</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1550-1600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4070</w:t>
            </w:r>
          </w:p>
        </w:tc>
        <w:tc>
          <w:tcPr>
            <w:tcW w:w="5317" w:type="dxa"/>
            <w:vAlign w:val="center"/>
          </w:tcPr>
          <w:p w:rsidR="00674074" w:rsidRPr="00F97723" w:rsidRDefault="00674074" w:rsidP="00F549C4">
            <w:pPr>
              <w:rPr>
                <w:sz w:val="28"/>
                <w:szCs w:val="28"/>
                <w:lang w:val="en-US"/>
              </w:rPr>
            </w:pPr>
            <w:r w:rsidRPr="00F97723">
              <w:rPr>
                <w:sz w:val="28"/>
                <w:szCs w:val="28"/>
                <w:lang w:val="en-US"/>
              </w:rPr>
              <w:t xml:space="preserve">Bushes with </w:t>
            </w:r>
            <w:proofErr w:type="spellStart"/>
            <w:r w:rsidRPr="00F97723">
              <w:rPr>
                <w:i/>
                <w:sz w:val="28"/>
                <w:szCs w:val="28"/>
                <w:lang w:val="en-US"/>
              </w:rPr>
              <w:t>Pinus</w:t>
            </w:r>
            <w:proofErr w:type="spellEnd"/>
            <w:r w:rsidRPr="00F97723">
              <w:rPr>
                <w:i/>
                <w:sz w:val="28"/>
                <w:szCs w:val="28"/>
                <w:lang w:val="en-US"/>
              </w:rPr>
              <w:t xml:space="preserve"> </w:t>
            </w:r>
            <w:proofErr w:type="spellStart"/>
            <w:r w:rsidRPr="00F97723">
              <w:rPr>
                <w:i/>
                <w:sz w:val="28"/>
                <w:szCs w:val="28"/>
                <w:lang w:val="en-US"/>
              </w:rPr>
              <w:t>mugo</w:t>
            </w:r>
            <w:proofErr w:type="spellEnd"/>
            <w:r w:rsidRPr="00F97723">
              <w:rPr>
                <w:sz w:val="28"/>
                <w:szCs w:val="28"/>
                <w:lang w:val="en-US"/>
              </w:rPr>
              <w:t xml:space="preserve"> and </w:t>
            </w:r>
            <w:r w:rsidRPr="00F97723">
              <w:rPr>
                <w:i/>
                <w:sz w:val="28"/>
                <w:szCs w:val="28"/>
                <w:lang w:val="en-US"/>
              </w:rPr>
              <w:t>Rhododendron</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154,9</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&gt; 1400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6230</w:t>
            </w:r>
          </w:p>
        </w:tc>
        <w:tc>
          <w:tcPr>
            <w:tcW w:w="5317" w:type="dxa"/>
            <w:vAlign w:val="center"/>
          </w:tcPr>
          <w:p w:rsidR="00674074" w:rsidRPr="00F97723" w:rsidRDefault="00674074" w:rsidP="00F549C4">
            <w:pPr>
              <w:rPr>
                <w:sz w:val="28"/>
                <w:szCs w:val="28"/>
                <w:lang w:val="en-US"/>
              </w:rPr>
            </w:pPr>
            <w:r w:rsidRPr="00F97723">
              <w:rPr>
                <w:sz w:val="28"/>
                <w:szCs w:val="28"/>
                <w:lang w:val="en-US"/>
              </w:rPr>
              <w:t xml:space="preserve">Species-rich </w:t>
            </w:r>
            <w:proofErr w:type="spellStart"/>
            <w:r w:rsidRPr="00F97723">
              <w:rPr>
                <w:i/>
                <w:sz w:val="28"/>
                <w:szCs w:val="28"/>
                <w:lang w:val="en-US"/>
              </w:rPr>
              <w:t>Nardus</w:t>
            </w:r>
            <w:proofErr w:type="spellEnd"/>
            <w:r w:rsidRPr="00F97723">
              <w:rPr>
                <w:sz w:val="28"/>
                <w:szCs w:val="28"/>
                <w:lang w:val="en-US"/>
              </w:rPr>
              <w:t xml:space="preserve"> grasslands, on siliceous substrates in mountain areas and </w:t>
            </w:r>
            <w:proofErr w:type="spellStart"/>
            <w:r w:rsidRPr="00F97723">
              <w:rPr>
                <w:sz w:val="28"/>
                <w:szCs w:val="28"/>
                <w:lang w:val="en-US"/>
              </w:rPr>
              <w:t>submountain</w:t>
            </w:r>
            <w:proofErr w:type="spellEnd"/>
            <w:r w:rsidRPr="00F97723">
              <w:rPr>
                <w:sz w:val="28"/>
                <w:szCs w:val="28"/>
                <w:lang w:val="en-US"/>
              </w:rPr>
              <w:t xml:space="preserve"> areas in continental Europe</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303,6</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&gt; 700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6430</w:t>
            </w:r>
          </w:p>
        </w:tc>
        <w:tc>
          <w:tcPr>
            <w:tcW w:w="5317" w:type="dxa"/>
            <w:vAlign w:val="center"/>
          </w:tcPr>
          <w:p w:rsidR="00674074" w:rsidRPr="00F97723" w:rsidRDefault="00674074" w:rsidP="00F549C4">
            <w:pPr>
              <w:rPr>
                <w:sz w:val="28"/>
                <w:szCs w:val="28"/>
                <w:lang w:val="en-US"/>
              </w:rPr>
            </w:pPr>
            <w:proofErr w:type="spellStart"/>
            <w:r w:rsidRPr="00F97723">
              <w:rPr>
                <w:sz w:val="28"/>
                <w:szCs w:val="28"/>
                <w:lang w:val="en-US"/>
              </w:rPr>
              <w:t>Hydrophilous</w:t>
            </w:r>
            <w:proofErr w:type="spellEnd"/>
            <w:r w:rsidRPr="00F97723">
              <w:rPr>
                <w:sz w:val="28"/>
                <w:szCs w:val="28"/>
                <w:lang w:val="en-US"/>
              </w:rPr>
              <w:t xml:space="preserve"> tall-herb fringe communities of plains and from the montane to alpine belts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4,3</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1100-1150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6510</w:t>
            </w:r>
          </w:p>
        </w:tc>
        <w:tc>
          <w:tcPr>
            <w:tcW w:w="5317" w:type="dxa"/>
            <w:vAlign w:val="center"/>
          </w:tcPr>
          <w:p w:rsidR="00674074" w:rsidRPr="00F97723" w:rsidRDefault="00674074" w:rsidP="00F549C4">
            <w:pPr>
              <w:rPr>
                <w:sz w:val="28"/>
                <w:szCs w:val="28"/>
                <w:lang w:val="en-US"/>
              </w:rPr>
            </w:pPr>
            <w:r w:rsidRPr="00F97723">
              <w:rPr>
                <w:sz w:val="28"/>
                <w:szCs w:val="28"/>
                <w:lang w:val="en-US"/>
              </w:rPr>
              <w:t>Lowland hay meadows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73,5</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700-850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6520</w:t>
            </w:r>
          </w:p>
        </w:tc>
        <w:tc>
          <w:tcPr>
            <w:tcW w:w="5317" w:type="dxa"/>
            <w:vAlign w:val="center"/>
          </w:tcPr>
          <w:p w:rsidR="00674074" w:rsidRPr="00F97723" w:rsidRDefault="00674074" w:rsidP="00F549C4">
            <w:pPr>
              <w:rPr>
                <w:sz w:val="28"/>
                <w:szCs w:val="28"/>
              </w:rPr>
            </w:pPr>
            <w:r w:rsidRPr="00F97723">
              <w:rPr>
                <w:sz w:val="28"/>
                <w:szCs w:val="28"/>
                <w:lang w:val="en-US"/>
              </w:rPr>
              <w:t>Mountain hay meadows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15,6</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900-1200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7140</w:t>
            </w:r>
          </w:p>
        </w:tc>
        <w:tc>
          <w:tcPr>
            <w:tcW w:w="5317" w:type="dxa"/>
            <w:vAlign w:val="center"/>
          </w:tcPr>
          <w:p w:rsidR="00674074" w:rsidRPr="00F97723" w:rsidRDefault="00674074" w:rsidP="00F549C4">
            <w:pPr>
              <w:rPr>
                <w:sz w:val="28"/>
                <w:szCs w:val="28"/>
                <w:lang w:val="en-US"/>
              </w:rPr>
            </w:pPr>
            <w:r w:rsidRPr="00F97723">
              <w:rPr>
                <w:sz w:val="28"/>
                <w:szCs w:val="28"/>
                <w:lang w:val="en-US"/>
              </w:rPr>
              <w:t>Transition mires and quaking bogs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15,2</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750-900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7220</w:t>
            </w:r>
          </w:p>
        </w:tc>
        <w:tc>
          <w:tcPr>
            <w:tcW w:w="5317" w:type="dxa"/>
            <w:vAlign w:val="center"/>
          </w:tcPr>
          <w:p w:rsidR="00674074" w:rsidRPr="00F97723" w:rsidRDefault="00674074" w:rsidP="00F549C4">
            <w:pPr>
              <w:rPr>
                <w:sz w:val="28"/>
                <w:szCs w:val="28"/>
                <w:lang w:val="en-US"/>
              </w:rPr>
            </w:pPr>
            <w:r w:rsidRPr="00F97723">
              <w:rPr>
                <w:sz w:val="28"/>
                <w:szCs w:val="28"/>
                <w:lang w:val="en-US"/>
              </w:rPr>
              <w:t>Petrifying springs with tufa formation</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2,0</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850-1000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8110</w:t>
            </w:r>
          </w:p>
        </w:tc>
        <w:tc>
          <w:tcPr>
            <w:tcW w:w="5317" w:type="dxa"/>
            <w:vAlign w:val="center"/>
          </w:tcPr>
          <w:p w:rsidR="00674074" w:rsidRPr="00F97723" w:rsidRDefault="00674074" w:rsidP="00F549C4">
            <w:pPr>
              <w:rPr>
                <w:sz w:val="28"/>
                <w:szCs w:val="28"/>
                <w:lang w:val="en-US"/>
              </w:rPr>
            </w:pPr>
            <w:r w:rsidRPr="00F97723">
              <w:rPr>
                <w:sz w:val="28"/>
                <w:szCs w:val="28"/>
                <w:lang w:val="en-US"/>
              </w:rPr>
              <w:t>Siliceous scree from the montane to snow levels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71,9</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700-1650</w:t>
            </w:r>
          </w:p>
        </w:tc>
      </w:tr>
    </w:tbl>
    <w:p w:rsidR="00F97723" w:rsidRDefault="00F97723"/>
    <w:p w:rsidR="00F97723" w:rsidRDefault="00F97723" w:rsidP="00F97723">
      <w:pPr>
        <w:jc w:val="right"/>
      </w:pPr>
      <w:r>
        <w:rPr>
          <w:sz w:val="28"/>
          <w:szCs w:val="28"/>
        </w:rPr>
        <w:lastRenderedPageBreak/>
        <w:t>продовження таблиці 1</w:t>
      </w:r>
    </w:p>
    <w:tbl>
      <w:tblPr>
        <w:tblStyle w:val="a3"/>
        <w:tblW w:w="10090" w:type="dxa"/>
        <w:tblLook w:val="04A0" w:firstRow="1" w:lastRow="0" w:firstColumn="1" w:lastColumn="0" w:noHBand="0" w:noVBand="1"/>
      </w:tblPr>
      <w:tblGrid>
        <w:gridCol w:w="1129"/>
        <w:gridCol w:w="5317"/>
        <w:gridCol w:w="1477"/>
        <w:gridCol w:w="2167"/>
      </w:tblGrid>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8220</w:t>
            </w:r>
          </w:p>
        </w:tc>
        <w:tc>
          <w:tcPr>
            <w:tcW w:w="5317" w:type="dxa"/>
            <w:vAlign w:val="center"/>
          </w:tcPr>
          <w:p w:rsidR="00674074" w:rsidRPr="00F97723" w:rsidRDefault="00674074" w:rsidP="00F549C4">
            <w:pPr>
              <w:rPr>
                <w:sz w:val="28"/>
                <w:szCs w:val="28"/>
                <w:lang w:val="en-US"/>
              </w:rPr>
            </w:pPr>
            <w:proofErr w:type="spellStart"/>
            <w:r w:rsidRPr="00F97723">
              <w:rPr>
                <w:sz w:val="28"/>
                <w:szCs w:val="28"/>
                <w:lang w:val="en-US"/>
              </w:rPr>
              <w:t>Chasmophytic</w:t>
            </w:r>
            <w:proofErr w:type="spellEnd"/>
            <w:r w:rsidRPr="00F97723">
              <w:rPr>
                <w:sz w:val="28"/>
                <w:szCs w:val="28"/>
                <w:lang w:val="en-US"/>
              </w:rPr>
              <w:t xml:space="preserve"> vegetation on siliceous rocky slopes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5,7</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1150-1250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9110</w:t>
            </w:r>
          </w:p>
        </w:tc>
        <w:tc>
          <w:tcPr>
            <w:tcW w:w="5317" w:type="dxa"/>
            <w:vAlign w:val="center"/>
          </w:tcPr>
          <w:p w:rsidR="00674074" w:rsidRPr="00F97723" w:rsidRDefault="00674074" w:rsidP="00F549C4">
            <w:pPr>
              <w:rPr>
                <w:sz w:val="28"/>
                <w:szCs w:val="28"/>
                <w:lang w:val="en-US"/>
              </w:rPr>
            </w:pPr>
            <w:proofErr w:type="spellStart"/>
            <w:r w:rsidRPr="00F97723">
              <w:rPr>
                <w:i/>
                <w:sz w:val="28"/>
                <w:szCs w:val="28"/>
                <w:lang w:val="en-US"/>
              </w:rPr>
              <w:t>Luzulo-Fagetum</w:t>
            </w:r>
            <w:proofErr w:type="spellEnd"/>
            <w:r w:rsidRPr="00F97723">
              <w:rPr>
                <w:sz w:val="28"/>
                <w:szCs w:val="28"/>
                <w:lang w:val="en-US"/>
              </w:rPr>
              <w:t xml:space="preserve"> beech forest</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688,4</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700-1200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9130</w:t>
            </w:r>
          </w:p>
        </w:tc>
        <w:tc>
          <w:tcPr>
            <w:tcW w:w="5317" w:type="dxa"/>
            <w:vAlign w:val="center"/>
          </w:tcPr>
          <w:p w:rsidR="00674074" w:rsidRPr="00F97723" w:rsidRDefault="00674074" w:rsidP="00F549C4">
            <w:pPr>
              <w:rPr>
                <w:sz w:val="28"/>
                <w:szCs w:val="28"/>
                <w:lang w:val="en-US"/>
              </w:rPr>
            </w:pPr>
            <w:proofErr w:type="spellStart"/>
            <w:r w:rsidRPr="00F97723">
              <w:rPr>
                <w:i/>
                <w:sz w:val="28"/>
                <w:szCs w:val="28"/>
                <w:lang w:val="en-US"/>
              </w:rPr>
              <w:t>Asperulo-Fagetum</w:t>
            </w:r>
            <w:proofErr w:type="spellEnd"/>
            <w:r w:rsidRPr="00F97723">
              <w:rPr>
                <w:sz w:val="28"/>
                <w:szCs w:val="28"/>
                <w:lang w:val="en-US"/>
              </w:rPr>
              <w:t xml:space="preserve"> beech forest</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544,1</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750-1100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9140</w:t>
            </w:r>
          </w:p>
        </w:tc>
        <w:tc>
          <w:tcPr>
            <w:tcW w:w="5317" w:type="dxa"/>
            <w:vAlign w:val="center"/>
          </w:tcPr>
          <w:p w:rsidR="00674074" w:rsidRPr="00F97723" w:rsidRDefault="00674074" w:rsidP="00F549C4">
            <w:pPr>
              <w:rPr>
                <w:sz w:val="28"/>
                <w:szCs w:val="28"/>
                <w:lang w:val="en-US"/>
              </w:rPr>
            </w:pPr>
            <w:r w:rsidRPr="00F97723">
              <w:rPr>
                <w:sz w:val="28"/>
                <w:szCs w:val="28"/>
                <w:lang w:val="en-US"/>
              </w:rPr>
              <w:t>Medio-European subalpine beech forests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130,5</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750-950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9180</w:t>
            </w:r>
          </w:p>
        </w:tc>
        <w:tc>
          <w:tcPr>
            <w:tcW w:w="5317" w:type="dxa"/>
            <w:vAlign w:val="center"/>
          </w:tcPr>
          <w:p w:rsidR="00674074" w:rsidRPr="00F97723" w:rsidRDefault="00674074" w:rsidP="00F549C4">
            <w:pPr>
              <w:rPr>
                <w:sz w:val="28"/>
                <w:szCs w:val="28"/>
                <w:lang w:val="en-US"/>
              </w:rPr>
            </w:pPr>
            <w:proofErr w:type="spellStart"/>
            <w:r w:rsidRPr="00F97723">
              <w:rPr>
                <w:i/>
                <w:sz w:val="28"/>
                <w:szCs w:val="28"/>
                <w:lang w:val="en-US"/>
              </w:rPr>
              <w:t>Tilio-Acerion</w:t>
            </w:r>
            <w:proofErr w:type="spellEnd"/>
            <w:r w:rsidRPr="00F97723">
              <w:rPr>
                <w:sz w:val="28"/>
                <w:szCs w:val="28"/>
                <w:lang w:val="en-US"/>
              </w:rPr>
              <w:t xml:space="preserve"> forests on slopes, screes and ravines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6,9</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800-900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91D0</w:t>
            </w:r>
          </w:p>
        </w:tc>
        <w:tc>
          <w:tcPr>
            <w:tcW w:w="5317" w:type="dxa"/>
            <w:vAlign w:val="center"/>
          </w:tcPr>
          <w:p w:rsidR="00674074" w:rsidRPr="00F97723" w:rsidRDefault="00674074" w:rsidP="00F549C4">
            <w:pPr>
              <w:rPr>
                <w:sz w:val="28"/>
                <w:szCs w:val="28"/>
                <w:lang w:val="en-US"/>
              </w:rPr>
            </w:pPr>
            <w:r w:rsidRPr="00F97723">
              <w:rPr>
                <w:sz w:val="28"/>
                <w:szCs w:val="28"/>
                <w:lang w:val="en-US"/>
              </w:rPr>
              <w:t>Bog woodland</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0,3</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600-1250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91E0</w:t>
            </w:r>
          </w:p>
        </w:tc>
        <w:tc>
          <w:tcPr>
            <w:tcW w:w="5317" w:type="dxa"/>
            <w:vAlign w:val="center"/>
          </w:tcPr>
          <w:p w:rsidR="00674074" w:rsidRPr="00F97723" w:rsidRDefault="00674074" w:rsidP="00F549C4">
            <w:pPr>
              <w:rPr>
                <w:sz w:val="28"/>
                <w:szCs w:val="28"/>
                <w:lang w:val="en-US"/>
              </w:rPr>
            </w:pPr>
            <w:r w:rsidRPr="00F97723">
              <w:rPr>
                <w:sz w:val="28"/>
                <w:szCs w:val="28"/>
                <w:lang w:val="en-US"/>
              </w:rPr>
              <w:t>Mixed ash-alder alluvial forests of temperate and Boreal Europe</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52,4</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700-1000</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9410</w:t>
            </w:r>
          </w:p>
        </w:tc>
        <w:tc>
          <w:tcPr>
            <w:tcW w:w="5317" w:type="dxa"/>
            <w:vAlign w:val="center"/>
          </w:tcPr>
          <w:p w:rsidR="00674074" w:rsidRPr="00F97723" w:rsidRDefault="00674074" w:rsidP="00F549C4">
            <w:pPr>
              <w:rPr>
                <w:sz w:val="28"/>
                <w:szCs w:val="28"/>
                <w:lang w:val="en-US"/>
              </w:rPr>
            </w:pPr>
            <w:proofErr w:type="spellStart"/>
            <w:r w:rsidRPr="00F97723">
              <w:rPr>
                <w:sz w:val="28"/>
                <w:szCs w:val="28"/>
                <w:lang w:val="en-US"/>
              </w:rPr>
              <w:t>Acidophilous</w:t>
            </w:r>
            <w:proofErr w:type="spellEnd"/>
            <w:r w:rsidRPr="00F97723">
              <w:rPr>
                <w:sz w:val="28"/>
                <w:szCs w:val="28"/>
                <w:lang w:val="en-US"/>
              </w:rPr>
              <w:t xml:space="preserve"> spruce forests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2433,0</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800-1675</w:t>
            </w:r>
          </w:p>
        </w:tc>
      </w:tr>
      <w:tr w:rsidR="00674074" w:rsidRPr="00F97723" w:rsidTr="00F97723">
        <w:tc>
          <w:tcPr>
            <w:tcW w:w="1129" w:type="dxa"/>
            <w:vAlign w:val="center"/>
          </w:tcPr>
          <w:p w:rsidR="00674074" w:rsidRPr="00F97723" w:rsidRDefault="00674074" w:rsidP="00F549C4">
            <w:pPr>
              <w:jc w:val="center"/>
              <w:rPr>
                <w:sz w:val="28"/>
                <w:szCs w:val="28"/>
                <w:lang w:val="en-US"/>
              </w:rPr>
            </w:pPr>
            <w:r w:rsidRPr="00F97723">
              <w:rPr>
                <w:sz w:val="28"/>
                <w:szCs w:val="28"/>
                <w:lang w:val="en-US"/>
              </w:rPr>
              <w:t>9420</w:t>
            </w:r>
          </w:p>
        </w:tc>
        <w:tc>
          <w:tcPr>
            <w:tcW w:w="5317" w:type="dxa"/>
            <w:vAlign w:val="center"/>
          </w:tcPr>
          <w:p w:rsidR="00674074" w:rsidRPr="00F97723" w:rsidRDefault="00674074" w:rsidP="00F549C4">
            <w:pPr>
              <w:rPr>
                <w:sz w:val="28"/>
                <w:szCs w:val="28"/>
                <w:lang w:val="en-US"/>
              </w:rPr>
            </w:pPr>
            <w:r w:rsidRPr="00F97723">
              <w:rPr>
                <w:sz w:val="28"/>
                <w:szCs w:val="28"/>
                <w:lang w:val="en-US"/>
              </w:rPr>
              <w:t xml:space="preserve">Alpine </w:t>
            </w:r>
            <w:proofErr w:type="spellStart"/>
            <w:r w:rsidRPr="00F97723">
              <w:rPr>
                <w:i/>
                <w:sz w:val="28"/>
                <w:szCs w:val="28"/>
                <w:lang w:val="en-US"/>
              </w:rPr>
              <w:t>Larix</w:t>
            </w:r>
            <w:proofErr w:type="spellEnd"/>
            <w:r w:rsidRPr="00F97723">
              <w:rPr>
                <w:i/>
                <w:sz w:val="28"/>
                <w:szCs w:val="28"/>
                <w:lang w:val="en-US"/>
              </w:rPr>
              <w:t xml:space="preserve"> </w:t>
            </w:r>
            <w:proofErr w:type="spellStart"/>
            <w:r w:rsidRPr="00F97723">
              <w:rPr>
                <w:i/>
                <w:sz w:val="28"/>
                <w:szCs w:val="28"/>
                <w:lang w:val="en-US"/>
              </w:rPr>
              <w:t>decidu</w:t>
            </w:r>
            <w:proofErr w:type="spellEnd"/>
            <w:r w:rsidRPr="00F97723">
              <w:rPr>
                <w:i/>
                <w:sz w:val="28"/>
                <w:szCs w:val="28"/>
              </w:rPr>
              <w:t>а</w:t>
            </w:r>
            <w:r w:rsidRPr="00F97723">
              <w:rPr>
                <w:sz w:val="28"/>
                <w:szCs w:val="28"/>
                <w:lang w:val="en-US"/>
              </w:rPr>
              <w:t xml:space="preserve"> and </w:t>
            </w:r>
            <w:proofErr w:type="spellStart"/>
            <w:r w:rsidRPr="00F97723">
              <w:rPr>
                <w:i/>
                <w:sz w:val="28"/>
                <w:szCs w:val="28"/>
                <w:lang w:val="en-US"/>
              </w:rPr>
              <w:t>Pinus</w:t>
            </w:r>
            <w:proofErr w:type="spellEnd"/>
            <w:r w:rsidRPr="00F97723">
              <w:rPr>
                <w:i/>
                <w:sz w:val="28"/>
                <w:szCs w:val="28"/>
                <w:lang w:val="en-US"/>
              </w:rPr>
              <w:t xml:space="preserve"> </w:t>
            </w:r>
            <w:proofErr w:type="spellStart"/>
            <w:r w:rsidRPr="00F97723">
              <w:rPr>
                <w:i/>
                <w:sz w:val="28"/>
                <w:szCs w:val="28"/>
                <w:lang w:val="en-US"/>
              </w:rPr>
              <w:t>cembra</w:t>
            </w:r>
            <w:proofErr w:type="spellEnd"/>
            <w:r w:rsidRPr="00F97723">
              <w:rPr>
                <w:sz w:val="28"/>
                <w:szCs w:val="28"/>
                <w:lang w:val="en-US"/>
              </w:rPr>
              <w:t xml:space="preserve"> forests</w:t>
            </w:r>
          </w:p>
        </w:tc>
        <w:tc>
          <w:tcPr>
            <w:tcW w:w="1477" w:type="dxa"/>
            <w:vAlign w:val="center"/>
          </w:tcPr>
          <w:p w:rsidR="00674074" w:rsidRPr="00F97723" w:rsidRDefault="00674074" w:rsidP="00F549C4">
            <w:pPr>
              <w:jc w:val="right"/>
              <w:rPr>
                <w:sz w:val="28"/>
                <w:szCs w:val="28"/>
                <w:lang w:val="en-US"/>
              </w:rPr>
            </w:pPr>
            <w:r w:rsidRPr="00F97723">
              <w:rPr>
                <w:sz w:val="28"/>
                <w:szCs w:val="28"/>
                <w:lang w:val="en-US"/>
              </w:rPr>
              <w:t>56,4</w:t>
            </w:r>
          </w:p>
        </w:tc>
        <w:tc>
          <w:tcPr>
            <w:tcW w:w="2167" w:type="dxa"/>
            <w:vAlign w:val="center"/>
          </w:tcPr>
          <w:p w:rsidR="00674074" w:rsidRPr="00F97723" w:rsidRDefault="00674074" w:rsidP="00F549C4">
            <w:pPr>
              <w:jc w:val="right"/>
              <w:rPr>
                <w:sz w:val="28"/>
                <w:szCs w:val="28"/>
                <w:lang w:val="en-US"/>
              </w:rPr>
            </w:pPr>
            <w:r w:rsidRPr="00F97723">
              <w:rPr>
                <w:sz w:val="28"/>
                <w:szCs w:val="28"/>
                <w:lang w:val="en-US"/>
              </w:rPr>
              <w:t>1300-1550</w:t>
            </w:r>
          </w:p>
        </w:tc>
      </w:tr>
    </w:tbl>
    <w:p w:rsidR="00674074" w:rsidRPr="00F97723" w:rsidRDefault="00674074" w:rsidP="00674074">
      <w:pPr>
        <w:ind w:firstLine="709"/>
        <w:jc w:val="both"/>
        <w:rPr>
          <w:b/>
          <w:sz w:val="28"/>
          <w:szCs w:val="28"/>
        </w:rPr>
      </w:pPr>
    </w:p>
    <w:p w:rsidR="00674074" w:rsidRPr="00F97723" w:rsidRDefault="00674074" w:rsidP="00674074">
      <w:pPr>
        <w:ind w:firstLine="709"/>
        <w:jc w:val="both"/>
        <w:rPr>
          <w:sz w:val="28"/>
          <w:szCs w:val="28"/>
        </w:rPr>
      </w:pPr>
      <w:r w:rsidRPr="00F97723">
        <w:rPr>
          <w:sz w:val="28"/>
          <w:szCs w:val="28"/>
        </w:rPr>
        <w:t xml:space="preserve">Отримані практичні навики з ідентифікації лісових оселищ в Українських Карпатах дали підставу стверджувати, що для регіону необхідно розробити свій перелік лісових оселищ, оскільки не всі місцеві рослинні формації мають чіткі відповідності в європейському списку природних біотопів. І першим кроком в цьому напрямку має бути класифікація лісових оселищ Українських Карпат. На даний час прийнято </w:t>
      </w:r>
      <w:proofErr w:type="spellStart"/>
      <w:r w:rsidRPr="00F97723">
        <w:rPr>
          <w:sz w:val="28"/>
          <w:szCs w:val="28"/>
        </w:rPr>
        <w:t>трьохрівневу</w:t>
      </w:r>
      <w:proofErr w:type="spellEnd"/>
      <w:r w:rsidRPr="00F97723">
        <w:rPr>
          <w:sz w:val="28"/>
          <w:szCs w:val="28"/>
        </w:rPr>
        <w:t xml:space="preserve"> систему класи</w:t>
      </w:r>
      <w:r w:rsidRPr="00F97723">
        <w:rPr>
          <w:sz w:val="28"/>
          <w:szCs w:val="28"/>
        </w:rPr>
        <w:softHyphen/>
        <w:t xml:space="preserve">фікації, яка в подальшому може бути поглиблена до нижчих рівнів. На першому рівні лісові оселища розділяються на 4 класичних в лісівництві групи лісотвірних порід: хвойні, твердолистяні, м’яколистяні та чагарники. На другому рівні оселища класифікуються за основною </w:t>
      </w:r>
      <w:proofErr w:type="spellStart"/>
      <w:r w:rsidRPr="00F97723">
        <w:rPr>
          <w:sz w:val="28"/>
          <w:szCs w:val="28"/>
        </w:rPr>
        <w:t>лісотвірною</w:t>
      </w:r>
      <w:proofErr w:type="spellEnd"/>
      <w:r w:rsidRPr="00F97723">
        <w:rPr>
          <w:sz w:val="28"/>
          <w:szCs w:val="28"/>
        </w:rPr>
        <w:t xml:space="preserve"> породою на рівні виду чи роду рослин, наприклад, ялина звичайна (</w:t>
      </w:r>
      <w:proofErr w:type="spellStart"/>
      <w:r w:rsidRPr="00F97723">
        <w:rPr>
          <w:i/>
          <w:sz w:val="28"/>
          <w:szCs w:val="28"/>
        </w:rPr>
        <w:t>Picea</w:t>
      </w:r>
      <w:proofErr w:type="spellEnd"/>
      <w:r w:rsidRPr="00F97723">
        <w:rPr>
          <w:i/>
          <w:sz w:val="28"/>
          <w:szCs w:val="28"/>
        </w:rPr>
        <w:t xml:space="preserve"> </w:t>
      </w:r>
      <w:proofErr w:type="spellStart"/>
      <w:r w:rsidRPr="00F97723">
        <w:rPr>
          <w:i/>
          <w:sz w:val="28"/>
          <w:szCs w:val="28"/>
          <w:lang w:val="en-US"/>
        </w:rPr>
        <w:t>excelsa</w:t>
      </w:r>
      <w:proofErr w:type="spellEnd"/>
      <w:r w:rsidRPr="00F97723">
        <w:rPr>
          <w:sz w:val="28"/>
          <w:szCs w:val="28"/>
        </w:rPr>
        <w:t>), бук лісовий (</w:t>
      </w:r>
      <w:r w:rsidRPr="00F97723">
        <w:rPr>
          <w:i/>
          <w:sz w:val="28"/>
          <w:szCs w:val="28"/>
          <w:lang w:val="en-US"/>
        </w:rPr>
        <w:t>Fagus</w:t>
      </w:r>
      <w:r w:rsidRPr="00F97723">
        <w:rPr>
          <w:i/>
          <w:sz w:val="28"/>
          <w:szCs w:val="28"/>
        </w:rPr>
        <w:t xml:space="preserve"> </w:t>
      </w:r>
      <w:proofErr w:type="spellStart"/>
      <w:r w:rsidRPr="00F97723">
        <w:rPr>
          <w:i/>
          <w:sz w:val="28"/>
          <w:szCs w:val="28"/>
          <w:lang w:val="en-US"/>
        </w:rPr>
        <w:t>sylvatica</w:t>
      </w:r>
      <w:proofErr w:type="spellEnd"/>
      <w:r w:rsidRPr="00F97723">
        <w:rPr>
          <w:sz w:val="28"/>
          <w:szCs w:val="28"/>
        </w:rPr>
        <w:t>), вільха (</w:t>
      </w:r>
      <w:proofErr w:type="spellStart"/>
      <w:r w:rsidRPr="00F97723">
        <w:rPr>
          <w:i/>
          <w:sz w:val="28"/>
          <w:szCs w:val="28"/>
          <w:lang w:val="en-US"/>
        </w:rPr>
        <w:t>Alnus</w:t>
      </w:r>
      <w:proofErr w:type="spellEnd"/>
      <w:r w:rsidRPr="00F97723">
        <w:rPr>
          <w:i/>
          <w:sz w:val="28"/>
          <w:szCs w:val="28"/>
        </w:rPr>
        <w:t xml:space="preserve"> </w:t>
      </w:r>
      <w:proofErr w:type="spellStart"/>
      <w:r w:rsidRPr="00F97723">
        <w:rPr>
          <w:i/>
          <w:sz w:val="28"/>
          <w:szCs w:val="28"/>
          <w:lang w:val="en-US"/>
        </w:rPr>
        <w:t>incana</w:t>
      </w:r>
      <w:proofErr w:type="spellEnd"/>
      <w:r w:rsidRPr="00F97723">
        <w:rPr>
          <w:sz w:val="28"/>
          <w:szCs w:val="28"/>
        </w:rPr>
        <w:t>) чи сосна гірська (</w:t>
      </w:r>
      <w:proofErr w:type="spellStart"/>
      <w:r w:rsidRPr="00F97723">
        <w:rPr>
          <w:i/>
          <w:sz w:val="28"/>
          <w:szCs w:val="28"/>
          <w:lang w:val="en-US"/>
        </w:rPr>
        <w:t>Pinus</w:t>
      </w:r>
      <w:proofErr w:type="spellEnd"/>
      <w:r w:rsidRPr="00F97723">
        <w:rPr>
          <w:i/>
          <w:sz w:val="28"/>
          <w:szCs w:val="28"/>
        </w:rPr>
        <w:t xml:space="preserve"> </w:t>
      </w:r>
      <w:proofErr w:type="spellStart"/>
      <w:r w:rsidRPr="00F97723">
        <w:rPr>
          <w:i/>
          <w:sz w:val="28"/>
          <w:szCs w:val="28"/>
          <w:lang w:val="en-US"/>
        </w:rPr>
        <w:t>mugo</w:t>
      </w:r>
      <w:proofErr w:type="spellEnd"/>
      <w:r w:rsidRPr="00F97723">
        <w:rPr>
          <w:sz w:val="28"/>
          <w:szCs w:val="28"/>
        </w:rPr>
        <w:t xml:space="preserve">). На третьому рівні лісові оселища розділяються за складом </w:t>
      </w:r>
      <w:proofErr w:type="spellStart"/>
      <w:r w:rsidRPr="00F97723">
        <w:rPr>
          <w:sz w:val="28"/>
          <w:szCs w:val="28"/>
        </w:rPr>
        <w:t>співдомінуючих</w:t>
      </w:r>
      <w:proofErr w:type="spellEnd"/>
      <w:r w:rsidRPr="00F97723">
        <w:rPr>
          <w:sz w:val="28"/>
          <w:szCs w:val="28"/>
        </w:rPr>
        <w:t xml:space="preserve"> порід та/або лісорослинними умовами, тобто відповідає рівню власне природних біотопів в розумінні програми NATURA 2000. Наступний четвертий рівень може бути виділений за структурними особливостями лісів, які в значній мірі впливають на склад та поширення трав’яної рослин</w:t>
      </w:r>
      <w:r w:rsidRPr="00F97723">
        <w:rPr>
          <w:sz w:val="28"/>
          <w:szCs w:val="28"/>
        </w:rPr>
        <w:softHyphen/>
        <w:t xml:space="preserve">ності </w:t>
      </w:r>
      <w:r w:rsidRPr="00F97723">
        <w:rPr>
          <w:color w:val="000000"/>
          <w:sz w:val="28"/>
          <w:szCs w:val="28"/>
        </w:rPr>
        <w:t>[8]</w:t>
      </w:r>
      <w:r w:rsidRPr="00F97723">
        <w:rPr>
          <w:sz w:val="28"/>
          <w:szCs w:val="28"/>
        </w:rPr>
        <w:t>. Але для цього потрібні конкретні польові дослідження і тому на сьогодні ми виділяємо тільки три рівні класифікації.</w:t>
      </w:r>
    </w:p>
    <w:p w:rsidR="00674074" w:rsidRDefault="00674074" w:rsidP="00674074">
      <w:pPr>
        <w:ind w:firstLine="709"/>
        <w:jc w:val="both"/>
        <w:rPr>
          <w:sz w:val="28"/>
          <w:szCs w:val="28"/>
        </w:rPr>
      </w:pPr>
      <w:r w:rsidRPr="00F97723">
        <w:rPr>
          <w:sz w:val="28"/>
          <w:szCs w:val="28"/>
        </w:rPr>
        <w:t xml:space="preserve">Відмітимо, що Генсірук С.А. (1964) виділяв в Українських Карпатах три основні лісові формації – дубову, букову та ялиново-смерекову (в ті часи смерекою називали ялицю білу – </w:t>
      </w:r>
      <w:proofErr w:type="spellStart"/>
      <w:r w:rsidRPr="00F97723">
        <w:rPr>
          <w:i/>
          <w:sz w:val="28"/>
          <w:szCs w:val="28"/>
        </w:rPr>
        <w:t>Abies</w:t>
      </w:r>
      <w:proofErr w:type="spellEnd"/>
      <w:r w:rsidRPr="00F97723">
        <w:rPr>
          <w:i/>
          <w:sz w:val="28"/>
          <w:szCs w:val="28"/>
        </w:rPr>
        <w:t xml:space="preserve"> </w:t>
      </w:r>
      <w:proofErr w:type="spellStart"/>
      <w:r w:rsidRPr="00F97723">
        <w:rPr>
          <w:i/>
          <w:sz w:val="28"/>
          <w:szCs w:val="28"/>
        </w:rPr>
        <w:t>alba</w:t>
      </w:r>
      <w:proofErr w:type="spellEnd"/>
      <w:r w:rsidRPr="00F97723">
        <w:rPr>
          <w:sz w:val="28"/>
          <w:szCs w:val="28"/>
        </w:rPr>
        <w:t xml:space="preserve"> </w:t>
      </w:r>
      <w:proofErr w:type="spellStart"/>
      <w:r w:rsidRPr="00F97723">
        <w:rPr>
          <w:sz w:val="28"/>
          <w:szCs w:val="28"/>
        </w:rPr>
        <w:t>Mill</w:t>
      </w:r>
      <w:proofErr w:type="spellEnd"/>
      <w:r w:rsidRPr="00F97723">
        <w:rPr>
          <w:sz w:val="28"/>
          <w:szCs w:val="28"/>
        </w:rPr>
        <w:t xml:space="preserve">.) та 28 лісотвірних порід (ялина, смерека, бук, дуб (3 види), граб, береза, вільха (3 види), осика, ясен, явір, клен гостролистий, клен польовий, ільм, липа дрібнолиста, горіх грецький, груша звичайна, яблуня дика, черешня, горобина, сосна звичайна, модрина європейська, кедр європейський, сосновий </w:t>
      </w:r>
      <w:proofErr w:type="spellStart"/>
      <w:r w:rsidRPr="00F97723">
        <w:rPr>
          <w:sz w:val="28"/>
          <w:szCs w:val="28"/>
        </w:rPr>
        <w:t>сланник</w:t>
      </w:r>
      <w:proofErr w:type="spellEnd"/>
      <w:r w:rsidRPr="00F97723">
        <w:rPr>
          <w:sz w:val="28"/>
          <w:szCs w:val="28"/>
        </w:rPr>
        <w:t xml:space="preserve">, тис ягідний) </w:t>
      </w:r>
      <w:r w:rsidRPr="00F97723">
        <w:rPr>
          <w:color w:val="000000"/>
          <w:sz w:val="28"/>
          <w:szCs w:val="28"/>
        </w:rPr>
        <w:t>[9]</w:t>
      </w:r>
      <w:r w:rsidRPr="00F97723">
        <w:rPr>
          <w:sz w:val="28"/>
          <w:szCs w:val="28"/>
        </w:rPr>
        <w:t xml:space="preserve">. В результаті проведення в кінці 1960-тих років лісотипологічного впорядкування регіону за розробками З.Ю. </w:t>
      </w:r>
      <w:proofErr w:type="spellStart"/>
      <w:r w:rsidRPr="00F97723">
        <w:rPr>
          <w:sz w:val="28"/>
          <w:szCs w:val="28"/>
        </w:rPr>
        <w:t>Герушинського</w:t>
      </w:r>
      <w:proofErr w:type="spellEnd"/>
      <w:r w:rsidRPr="00F97723">
        <w:rPr>
          <w:sz w:val="28"/>
          <w:szCs w:val="28"/>
        </w:rPr>
        <w:t xml:space="preserve"> </w:t>
      </w:r>
      <w:r w:rsidRPr="00F97723">
        <w:rPr>
          <w:color w:val="000000"/>
          <w:sz w:val="28"/>
          <w:szCs w:val="28"/>
        </w:rPr>
        <w:t xml:space="preserve">[10] було </w:t>
      </w:r>
      <w:r w:rsidRPr="00F97723">
        <w:rPr>
          <w:sz w:val="28"/>
          <w:szCs w:val="28"/>
        </w:rPr>
        <w:t xml:space="preserve">визначено 12 лісових формацій (груп типів лісу): ялини, ялиці, бука, дуба звичайного, дуба скельного, вільхи чорної, вільхи сірої, вільхи зеленої, тополі, сосни звичайної, сосни гірської, </w:t>
      </w:r>
      <w:proofErr w:type="spellStart"/>
      <w:r w:rsidRPr="00F97723">
        <w:rPr>
          <w:sz w:val="28"/>
          <w:szCs w:val="28"/>
        </w:rPr>
        <w:t>ялівця</w:t>
      </w:r>
      <w:proofErr w:type="spellEnd"/>
      <w:r w:rsidRPr="00F97723">
        <w:rPr>
          <w:sz w:val="28"/>
          <w:szCs w:val="28"/>
        </w:rPr>
        <w:t xml:space="preserve">. Цей розподіл зберігається дотепер </w:t>
      </w:r>
      <w:r w:rsidRPr="00F97723">
        <w:rPr>
          <w:color w:val="000000"/>
          <w:sz w:val="28"/>
          <w:szCs w:val="28"/>
        </w:rPr>
        <w:t>[11]</w:t>
      </w:r>
      <w:r w:rsidRPr="00F97723">
        <w:rPr>
          <w:sz w:val="28"/>
          <w:szCs w:val="28"/>
        </w:rPr>
        <w:t xml:space="preserve">. За нашими підходами було виділено </w:t>
      </w:r>
      <w:r w:rsidRPr="00F97723">
        <w:rPr>
          <w:sz w:val="28"/>
          <w:szCs w:val="28"/>
          <w:lang w:val="ru-RU"/>
        </w:rPr>
        <w:t>30</w:t>
      </w:r>
      <w:r w:rsidRPr="00F97723">
        <w:rPr>
          <w:sz w:val="28"/>
          <w:szCs w:val="28"/>
        </w:rPr>
        <w:t xml:space="preserve"> лісових оселищ в Українських Карпатах (табл. 2).</w:t>
      </w:r>
    </w:p>
    <w:p w:rsidR="00F97723" w:rsidRPr="00F97723" w:rsidRDefault="00F97723" w:rsidP="00674074">
      <w:pPr>
        <w:ind w:firstLine="709"/>
        <w:jc w:val="both"/>
        <w:rPr>
          <w:sz w:val="28"/>
          <w:szCs w:val="28"/>
        </w:rPr>
      </w:pPr>
    </w:p>
    <w:p w:rsidR="00674074" w:rsidRPr="00F97723" w:rsidRDefault="00674074" w:rsidP="00674074">
      <w:pPr>
        <w:jc w:val="right"/>
        <w:rPr>
          <w:sz w:val="28"/>
          <w:szCs w:val="28"/>
        </w:rPr>
      </w:pPr>
      <w:r w:rsidRPr="00F97723">
        <w:rPr>
          <w:sz w:val="28"/>
          <w:szCs w:val="28"/>
        </w:rPr>
        <w:lastRenderedPageBreak/>
        <w:t>Таблиця 2</w:t>
      </w:r>
    </w:p>
    <w:p w:rsidR="00674074" w:rsidRPr="00F97723" w:rsidRDefault="00674074" w:rsidP="00674074">
      <w:pPr>
        <w:jc w:val="center"/>
        <w:rPr>
          <w:sz w:val="28"/>
          <w:szCs w:val="28"/>
        </w:rPr>
      </w:pPr>
      <w:r w:rsidRPr="00F97723">
        <w:rPr>
          <w:sz w:val="28"/>
          <w:szCs w:val="28"/>
        </w:rPr>
        <w:t xml:space="preserve"> Класифікація лісових оселищ Українських Карпат і їх типи лісу</w:t>
      </w:r>
    </w:p>
    <w:tbl>
      <w:tblPr>
        <w:tblStyle w:val="a3"/>
        <w:tblW w:w="0" w:type="auto"/>
        <w:tblLook w:val="04A0" w:firstRow="1" w:lastRow="0" w:firstColumn="1" w:lastColumn="0" w:noHBand="0" w:noVBand="1"/>
      </w:tblPr>
      <w:tblGrid>
        <w:gridCol w:w="1951"/>
        <w:gridCol w:w="10"/>
        <w:gridCol w:w="2121"/>
        <w:gridCol w:w="3966"/>
        <w:gridCol w:w="1466"/>
      </w:tblGrid>
      <w:tr w:rsidR="00674074" w:rsidRPr="00F97723" w:rsidTr="00674074">
        <w:tc>
          <w:tcPr>
            <w:tcW w:w="1749" w:type="dxa"/>
            <w:gridSpan w:val="2"/>
            <w:vAlign w:val="center"/>
          </w:tcPr>
          <w:p w:rsidR="00674074" w:rsidRPr="00F97723" w:rsidRDefault="00674074" w:rsidP="00F549C4">
            <w:pPr>
              <w:jc w:val="center"/>
              <w:rPr>
                <w:sz w:val="28"/>
                <w:szCs w:val="28"/>
              </w:rPr>
            </w:pPr>
            <w:r w:rsidRPr="00F97723">
              <w:rPr>
                <w:sz w:val="28"/>
                <w:szCs w:val="28"/>
              </w:rPr>
              <w:t xml:space="preserve">І </w:t>
            </w:r>
            <w:proofErr w:type="spellStart"/>
            <w:r w:rsidRPr="00F97723">
              <w:rPr>
                <w:sz w:val="28"/>
                <w:szCs w:val="28"/>
              </w:rPr>
              <w:t>рівень</w:t>
            </w:r>
            <w:proofErr w:type="spellEnd"/>
          </w:p>
          <w:p w:rsidR="00674074" w:rsidRPr="00F97723" w:rsidRDefault="00674074" w:rsidP="00F549C4">
            <w:pPr>
              <w:jc w:val="center"/>
              <w:rPr>
                <w:sz w:val="28"/>
                <w:szCs w:val="28"/>
              </w:rPr>
            </w:pPr>
            <w:r w:rsidRPr="00F97723">
              <w:rPr>
                <w:sz w:val="28"/>
                <w:szCs w:val="28"/>
              </w:rPr>
              <w:t>(</w:t>
            </w:r>
            <w:proofErr w:type="spellStart"/>
            <w:r w:rsidRPr="00F97723">
              <w:rPr>
                <w:sz w:val="28"/>
                <w:szCs w:val="28"/>
              </w:rPr>
              <w:t>групи</w:t>
            </w:r>
            <w:proofErr w:type="spellEnd"/>
            <w:r w:rsidRPr="00F97723">
              <w:rPr>
                <w:sz w:val="28"/>
                <w:szCs w:val="28"/>
              </w:rPr>
              <w:t xml:space="preserve"> </w:t>
            </w:r>
            <w:proofErr w:type="spellStart"/>
            <w:r w:rsidRPr="00F97723">
              <w:rPr>
                <w:sz w:val="28"/>
                <w:szCs w:val="28"/>
              </w:rPr>
              <w:t>порід</w:t>
            </w:r>
            <w:proofErr w:type="spellEnd"/>
            <w:r w:rsidRPr="00F97723">
              <w:rPr>
                <w:sz w:val="28"/>
                <w:szCs w:val="28"/>
              </w:rPr>
              <w:t>)</w:t>
            </w:r>
          </w:p>
        </w:tc>
        <w:tc>
          <w:tcPr>
            <w:tcW w:w="2190" w:type="dxa"/>
            <w:vAlign w:val="center"/>
          </w:tcPr>
          <w:p w:rsidR="00674074" w:rsidRPr="00F97723" w:rsidRDefault="00674074" w:rsidP="00F549C4">
            <w:pPr>
              <w:jc w:val="center"/>
              <w:rPr>
                <w:sz w:val="28"/>
                <w:szCs w:val="28"/>
              </w:rPr>
            </w:pPr>
            <w:r w:rsidRPr="00F97723">
              <w:rPr>
                <w:sz w:val="28"/>
                <w:szCs w:val="28"/>
              </w:rPr>
              <w:t xml:space="preserve">ІІ </w:t>
            </w:r>
            <w:proofErr w:type="spellStart"/>
            <w:r w:rsidRPr="00F97723">
              <w:rPr>
                <w:sz w:val="28"/>
                <w:szCs w:val="28"/>
              </w:rPr>
              <w:t>рівень</w:t>
            </w:r>
            <w:proofErr w:type="spellEnd"/>
          </w:p>
          <w:p w:rsidR="00674074" w:rsidRPr="00F97723" w:rsidRDefault="00674074" w:rsidP="00F549C4">
            <w:pPr>
              <w:jc w:val="center"/>
              <w:rPr>
                <w:sz w:val="28"/>
                <w:szCs w:val="28"/>
              </w:rPr>
            </w:pPr>
            <w:r w:rsidRPr="00F97723">
              <w:rPr>
                <w:sz w:val="28"/>
                <w:szCs w:val="28"/>
              </w:rPr>
              <w:t>(</w:t>
            </w:r>
            <w:proofErr w:type="spellStart"/>
            <w:r w:rsidRPr="00F97723">
              <w:rPr>
                <w:sz w:val="28"/>
                <w:szCs w:val="28"/>
              </w:rPr>
              <w:t>лісотвірна</w:t>
            </w:r>
            <w:proofErr w:type="spellEnd"/>
            <w:r w:rsidRPr="00F97723">
              <w:rPr>
                <w:sz w:val="28"/>
                <w:szCs w:val="28"/>
              </w:rPr>
              <w:t xml:space="preserve"> порода)</w:t>
            </w:r>
          </w:p>
        </w:tc>
        <w:tc>
          <w:tcPr>
            <w:tcW w:w="4201" w:type="dxa"/>
            <w:vAlign w:val="center"/>
          </w:tcPr>
          <w:p w:rsidR="00674074" w:rsidRPr="00F97723" w:rsidRDefault="00674074" w:rsidP="00F97723">
            <w:pPr>
              <w:jc w:val="center"/>
              <w:rPr>
                <w:sz w:val="28"/>
                <w:szCs w:val="28"/>
              </w:rPr>
            </w:pPr>
            <w:r w:rsidRPr="00F97723">
              <w:rPr>
                <w:sz w:val="28"/>
                <w:szCs w:val="28"/>
              </w:rPr>
              <w:t xml:space="preserve">ІІІ </w:t>
            </w:r>
            <w:proofErr w:type="spellStart"/>
            <w:r w:rsidRPr="00F97723">
              <w:rPr>
                <w:sz w:val="28"/>
                <w:szCs w:val="28"/>
              </w:rPr>
              <w:t>рівень</w:t>
            </w:r>
            <w:proofErr w:type="spellEnd"/>
          </w:p>
          <w:p w:rsidR="00674074" w:rsidRPr="00F97723" w:rsidRDefault="00674074" w:rsidP="00F97723">
            <w:pPr>
              <w:jc w:val="center"/>
              <w:rPr>
                <w:sz w:val="28"/>
                <w:szCs w:val="28"/>
              </w:rPr>
            </w:pPr>
            <w:r w:rsidRPr="00F97723">
              <w:rPr>
                <w:sz w:val="28"/>
                <w:szCs w:val="28"/>
              </w:rPr>
              <w:t xml:space="preserve">(склад </w:t>
            </w:r>
            <w:proofErr w:type="spellStart"/>
            <w:r w:rsidRPr="00F97723">
              <w:rPr>
                <w:sz w:val="28"/>
                <w:szCs w:val="28"/>
              </w:rPr>
              <w:t>порід</w:t>
            </w:r>
            <w:proofErr w:type="spellEnd"/>
            <w:r w:rsidRPr="00F97723">
              <w:rPr>
                <w:sz w:val="28"/>
                <w:szCs w:val="28"/>
              </w:rPr>
              <w:t xml:space="preserve"> і тип лісорослинних умов)</w:t>
            </w:r>
          </w:p>
        </w:tc>
        <w:tc>
          <w:tcPr>
            <w:tcW w:w="1374" w:type="dxa"/>
            <w:vAlign w:val="center"/>
          </w:tcPr>
          <w:p w:rsidR="00674074" w:rsidRPr="00F97723" w:rsidRDefault="00674074" w:rsidP="00F549C4">
            <w:pPr>
              <w:jc w:val="center"/>
              <w:rPr>
                <w:sz w:val="28"/>
                <w:szCs w:val="28"/>
              </w:rPr>
            </w:pPr>
            <w:proofErr w:type="spellStart"/>
            <w:r w:rsidRPr="00F97723">
              <w:rPr>
                <w:sz w:val="28"/>
                <w:szCs w:val="28"/>
              </w:rPr>
              <w:t>Індекси</w:t>
            </w:r>
            <w:proofErr w:type="spellEnd"/>
            <w:r w:rsidRPr="00F97723">
              <w:rPr>
                <w:sz w:val="28"/>
                <w:szCs w:val="28"/>
              </w:rPr>
              <w:t xml:space="preserve"> </w:t>
            </w:r>
            <w:proofErr w:type="spellStart"/>
            <w:r w:rsidRPr="00F97723">
              <w:rPr>
                <w:sz w:val="28"/>
                <w:szCs w:val="28"/>
              </w:rPr>
              <w:t>базових</w:t>
            </w:r>
            <w:proofErr w:type="spellEnd"/>
            <w:r w:rsidRPr="00F97723">
              <w:rPr>
                <w:sz w:val="28"/>
                <w:szCs w:val="28"/>
              </w:rPr>
              <w:t xml:space="preserve"> </w:t>
            </w:r>
            <w:proofErr w:type="spellStart"/>
            <w:r w:rsidRPr="00F97723">
              <w:rPr>
                <w:sz w:val="28"/>
                <w:szCs w:val="28"/>
              </w:rPr>
              <w:t>типів</w:t>
            </w:r>
            <w:proofErr w:type="spellEnd"/>
            <w:r w:rsidRPr="00F97723">
              <w:rPr>
                <w:sz w:val="28"/>
                <w:szCs w:val="28"/>
              </w:rPr>
              <w:t xml:space="preserve"> </w:t>
            </w:r>
            <w:proofErr w:type="spellStart"/>
            <w:r w:rsidRPr="00F97723">
              <w:rPr>
                <w:sz w:val="28"/>
                <w:szCs w:val="28"/>
              </w:rPr>
              <w:t>лісу</w:t>
            </w:r>
            <w:proofErr w:type="spellEnd"/>
          </w:p>
        </w:tc>
      </w:tr>
      <w:tr w:rsidR="00674074" w:rsidRPr="00F97723" w:rsidTr="00674074">
        <w:tc>
          <w:tcPr>
            <w:tcW w:w="1749" w:type="dxa"/>
            <w:gridSpan w:val="2"/>
            <w:vMerge w:val="restart"/>
            <w:vAlign w:val="center"/>
          </w:tcPr>
          <w:p w:rsidR="00674074" w:rsidRPr="00F97723" w:rsidRDefault="00674074" w:rsidP="00F549C4">
            <w:pPr>
              <w:rPr>
                <w:sz w:val="28"/>
                <w:szCs w:val="28"/>
              </w:rPr>
            </w:pPr>
            <w:proofErr w:type="spellStart"/>
            <w:r w:rsidRPr="00F97723">
              <w:rPr>
                <w:sz w:val="28"/>
                <w:szCs w:val="28"/>
              </w:rPr>
              <w:t>Хвойні</w:t>
            </w:r>
            <w:proofErr w:type="spellEnd"/>
          </w:p>
        </w:tc>
        <w:tc>
          <w:tcPr>
            <w:tcW w:w="2190" w:type="dxa"/>
            <w:vMerge w:val="restart"/>
            <w:vAlign w:val="center"/>
          </w:tcPr>
          <w:p w:rsidR="00674074" w:rsidRPr="00F97723" w:rsidRDefault="00674074" w:rsidP="00F549C4">
            <w:pPr>
              <w:rPr>
                <w:sz w:val="28"/>
                <w:szCs w:val="28"/>
              </w:rPr>
            </w:pPr>
            <w:proofErr w:type="spellStart"/>
            <w:r w:rsidRPr="00F97723">
              <w:rPr>
                <w:sz w:val="28"/>
                <w:szCs w:val="28"/>
              </w:rPr>
              <w:t>Ялина</w:t>
            </w:r>
            <w:proofErr w:type="spellEnd"/>
            <w:r w:rsidRPr="00F97723">
              <w:rPr>
                <w:sz w:val="28"/>
                <w:szCs w:val="28"/>
              </w:rPr>
              <w:t xml:space="preserve"> </w:t>
            </w:r>
            <w:proofErr w:type="spellStart"/>
            <w:r w:rsidRPr="00F97723">
              <w:rPr>
                <w:sz w:val="28"/>
                <w:szCs w:val="28"/>
              </w:rPr>
              <w:t>звичайна</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Листяні</w:t>
            </w:r>
            <w:proofErr w:type="spellEnd"/>
            <w:r w:rsidRPr="00F97723">
              <w:rPr>
                <w:sz w:val="28"/>
                <w:szCs w:val="28"/>
              </w:rPr>
              <w:t xml:space="preserve"> </w:t>
            </w:r>
            <w:proofErr w:type="spellStart"/>
            <w:r w:rsidRPr="00F97723">
              <w:rPr>
                <w:sz w:val="28"/>
                <w:szCs w:val="28"/>
              </w:rPr>
              <w:t>ялинники</w:t>
            </w:r>
            <w:proofErr w:type="spellEnd"/>
            <w:r w:rsidRPr="00F97723">
              <w:rPr>
                <w:sz w:val="28"/>
                <w:szCs w:val="28"/>
              </w:rPr>
              <w:t xml:space="preserve"> (</w:t>
            </w:r>
            <w:proofErr w:type="spellStart"/>
            <w:r w:rsidRPr="00F97723">
              <w:rPr>
                <w:sz w:val="28"/>
                <w:szCs w:val="28"/>
              </w:rPr>
              <w:t>букові</w:t>
            </w:r>
            <w:proofErr w:type="spellEnd"/>
            <w:r w:rsidRPr="00F97723">
              <w:rPr>
                <w:sz w:val="28"/>
                <w:szCs w:val="28"/>
              </w:rPr>
              <w:t xml:space="preserve"> і </w:t>
            </w:r>
            <w:proofErr w:type="spellStart"/>
            <w:r w:rsidRPr="00F97723">
              <w:rPr>
                <w:sz w:val="28"/>
                <w:szCs w:val="28"/>
              </w:rPr>
              <w:t>дубові</w:t>
            </w:r>
            <w:proofErr w:type="spellEnd"/>
            <w:r w:rsidRPr="00F97723">
              <w:rPr>
                <w:sz w:val="28"/>
                <w:szCs w:val="28"/>
              </w:rPr>
              <w:t>)</w:t>
            </w:r>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3</w:t>
            </w:r>
            <w:r w:rsidRPr="00F97723">
              <w:rPr>
                <w:sz w:val="28"/>
                <w:szCs w:val="28"/>
              </w:rPr>
              <w:t>БкЯл</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r w:rsidRPr="00F97723">
              <w:rPr>
                <w:sz w:val="28"/>
                <w:szCs w:val="28"/>
              </w:rPr>
              <w:t>Буково-</w:t>
            </w:r>
            <w:proofErr w:type="spellStart"/>
            <w:r w:rsidRPr="00F97723">
              <w:rPr>
                <w:sz w:val="28"/>
                <w:szCs w:val="28"/>
              </w:rPr>
              <w:t>ялицеві</w:t>
            </w:r>
            <w:proofErr w:type="spellEnd"/>
            <w:r w:rsidRPr="00F97723">
              <w:rPr>
                <w:sz w:val="28"/>
                <w:szCs w:val="28"/>
              </w:rPr>
              <w:t xml:space="preserve"> </w:t>
            </w:r>
            <w:proofErr w:type="spellStart"/>
            <w:r w:rsidRPr="00F97723">
              <w:rPr>
                <w:sz w:val="28"/>
                <w:szCs w:val="28"/>
              </w:rPr>
              <w:t>ялинники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 xml:space="preserve">БкЯцЯл, </w:t>
            </w:r>
            <w:r w:rsidRPr="00F97723">
              <w:rPr>
                <w:sz w:val="28"/>
                <w:szCs w:val="28"/>
                <w:lang w:val="en-US"/>
              </w:rPr>
              <w:t>D</w:t>
            </w:r>
            <w:r w:rsidRPr="00F97723">
              <w:rPr>
                <w:sz w:val="28"/>
                <w:szCs w:val="28"/>
                <w:vertAlign w:val="subscript"/>
              </w:rPr>
              <w:t>3</w:t>
            </w:r>
            <w:r w:rsidRPr="00F97723">
              <w:rPr>
                <w:sz w:val="28"/>
                <w:szCs w:val="28"/>
              </w:rPr>
              <w:t>БкЯцЯл</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Чисті</w:t>
            </w:r>
            <w:proofErr w:type="spellEnd"/>
            <w:r w:rsidRPr="00F97723">
              <w:rPr>
                <w:sz w:val="28"/>
                <w:szCs w:val="28"/>
              </w:rPr>
              <w:t xml:space="preserve"> (</w:t>
            </w:r>
            <w:proofErr w:type="spellStart"/>
            <w:r w:rsidRPr="00F97723">
              <w:rPr>
                <w:sz w:val="28"/>
                <w:szCs w:val="28"/>
              </w:rPr>
              <w:t>високогірні</w:t>
            </w:r>
            <w:proofErr w:type="spellEnd"/>
            <w:r w:rsidRPr="00F97723">
              <w:rPr>
                <w:sz w:val="28"/>
                <w:szCs w:val="28"/>
              </w:rPr>
              <w:t xml:space="preserve">) </w:t>
            </w:r>
            <w:proofErr w:type="spellStart"/>
            <w:r w:rsidRPr="00F97723">
              <w:rPr>
                <w:sz w:val="28"/>
                <w:szCs w:val="28"/>
              </w:rPr>
              <w:t>ялинники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 xml:space="preserve">Ял, </w:t>
            </w:r>
            <w:r w:rsidRPr="00F97723">
              <w:rPr>
                <w:sz w:val="28"/>
                <w:szCs w:val="28"/>
                <w:lang w:val="en-US"/>
              </w:rPr>
              <w:t>D</w:t>
            </w:r>
            <w:r w:rsidRPr="00F97723">
              <w:rPr>
                <w:sz w:val="28"/>
                <w:szCs w:val="28"/>
                <w:vertAlign w:val="subscript"/>
              </w:rPr>
              <w:t>3</w:t>
            </w:r>
            <w:r w:rsidRPr="00F97723">
              <w:rPr>
                <w:sz w:val="28"/>
                <w:szCs w:val="28"/>
              </w:rPr>
              <w:t>Ял</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Заболочені</w:t>
            </w:r>
            <w:proofErr w:type="spellEnd"/>
            <w:r w:rsidRPr="00F97723">
              <w:rPr>
                <w:sz w:val="28"/>
                <w:szCs w:val="28"/>
              </w:rPr>
              <w:t xml:space="preserve"> </w:t>
            </w:r>
            <w:proofErr w:type="spellStart"/>
            <w:r w:rsidRPr="00F97723">
              <w:rPr>
                <w:sz w:val="28"/>
                <w:szCs w:val="28"/>
              </w:rPr>
              <w:t>ялинники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4</w:t>
            </w:r>
            <w:r w:rsidRPr="00F97723">
              <w:rPr>
                <w:sz w:val="28"/>
                <w:szCs w:val="28"/>
              </w:rPr>
              <w:t xml:space="preserve">ЯцЯл, </w:t>
            </w:r>
            <w:r w:rsidRPr="00F97723">
              <w:rPr>
                <w:sz w:val="28"/>
                <w:szCs w:val="28"/>
                <w:lang w:val="en-US"/>
              </w:rPr>
              <w:t>D</w:t>
            </w:r>
            <w:r w:rsidRPr="00F97723">
              <w:rPr>
                <w:sz w:val="28"/>
                <w:szCs w:val="28"/>
                <w:vertAlign w:val="subscript"/>
              </w:rPr>
              <w:t>4</w:t>
            </w:r>
            <w:r w:rsidRPr="00F97723">
              <w:rPr>
                <w:sz w:val="28"/>
                <w:szCs w:val="28"/>
              </w:rPr>
              <w:t>ЯцЯл</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restart"/>
            <w:vAlign w:val="center"/>
          </w:tcPr>
          <w:p w:rsidR="00674074" w:rsidRPr="00F97723" w:rsidRDefault="00674074" w:rsidP="00F549C4">
            <w:pPr>
              <w:rPr>
                <w:sz w:val="28"/>
                <w:szCs w:val="28"/>
              </w:rPr>
            </w:pPr>
            <w:proofErr w:type="spellStart"/>
            <w:r w:rsidRPr="00F97723">
              <w:rPr>
                <w:sz w:val="28"/>
                <w:szCs w:val="28"/>
              </w:rPr>
              <w:t>Ялиця</w:t>
            </w:r>
            <w:proofErr w:type="spellEnd"/>
            <w:r w:rsidRPr="00F97723">
              <w:rPr>
                <w:sz w:val="28"/>
                <w:szCs w:val="28"/>
              </w:rPr>
              <w:t xml:space="preserve"> </w:t>
            </w:r>
            <w:proofErr w:type="spellStart"/>
            <w:r w:rsidRPr="00F97723">
              <w:rPr>
                <w:sz w:val="28"/>
                <w:szCs w:val="28"/>
              </w:rPr>
              <w:t>біла</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Чисті</w:t>
            </w:r>
            <w:proofErr w:type="spellEnd"/>
            <w:r w:rsidRPr="00F97723">
              <w:rPr>
                <w:sz w:val="28"/>
                <w:szCs w:val="28"/>
              </w:rPr>
              <w:t xml:space="preserve"> </w:t>
            </w:r>
            <w:proofErr w:type="spellStart"/>
            <w:r w:rsidRPr="00F97723">
              <w:rPr>
                <w:sz w:val="28"/>
                <w:szCs w:val="28"/>
              </w:rPr>
              <w:t>ялинові</w:t>
            </w:r>
            <w:proofErr w:type="spellEnd"/>
            <w:r w:rsidRPr="00F97723">
              <w:rPr>
                <w:sz w:val="28"/>
                <w:szCs w:val="28"/>
              </w:rPr>
              <w:t xml:space="preserve"> яличники</w:t>
            </w:r>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 xml:space="preserve">БкЯлЯц, </w:t>
            </w:r>
            <w:r w:rsidRPr="00F97723">
              <w:rPr>
                <w:sz w:val="28"/>
                <w:szCs w:val="28"/>
                <w:lang w:val="en-US"/>
              </w:rPr>
              <w:t>D</w:t>
            </w:r>
            <w:r w:rsidRPr="00F97723">
              <w:rPr>
                <w:sz w:val="28"/>
                <w:szCs w:val="28"/>
                <w:vertAlign w:val="subscript"/>
              </w:rPr>
              <w:t>3</w:t>
            </w:r>
            <w:r w:rsidRPr="00F97723">
              <w:rPr>
                <w:sz w:val="28"/>
                <w:szCs w:val="28"/>
              </w:rPr>
              <w:t>БкЯлЯц</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Листяні</w:t>
            </w:r>
            <w:proofErr w:type="spellEnd"/>
            <w:r w:rsidRPr="00F97723">
              <w:rPr>
                <w:sz w:val="28"/>
                <w:szCs w:val="28"/>
              </w:rPr>
              <w:t xml:space="preserve"> (</w:t>
            </w:r>
            <w:proofErr w:type="spellStart"/>
            <w:r w:rsidRPr="00F97723">
              <w:rPr>
                <w:sz w:val="28"/>
                <w:szCs w:val="28"/>
              </w:rPr>
              <w:t>букові</w:t>
            </w:r>
            <w:proofErr w:type="spellEnd"/>
            <w:r w:rsidRPr="00F97723">
              <w:rPr>
                <w:sz w:val="28"/>
                <w:szCs w:val="28"/>
              </w:rPr>
              <w:t xml:space="preserve"> і </w:t>
            </w:r>
            <w:proofErr w:type="spellStart"/>
            <w:r w:rsidRPr="00F97723">
              <w:rPr>
                <w:sz w:val="28"/>
                <w:szCs w:val="28"/>
              </w:rPr>
              <w:t>дубові</w:t>
            </w:r>
            <w:proofErr w:type="spellEnd"/>
            <w:r w:rsidRPr="00F97723">
              <w:rPr>
                <w:sz w:val="28"/>
                <w:szCs w:val="28"/>
              </w:rPr>
              <w:t>) яличники</w:t>
            </w:r>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3</w:t>
            </w:r>
            <w:r w:rsidRPr="00F97723">
              <w:rPr>
                <w:sz w:val="28"/>
                <w:szCs w:val="28"/>
              </w:rPr>
              <w:t xml:space="preserve">БкЯц, </w:t>
            </w:r>
            <w:r w:rsidRPr="00F97723">
              <w:rPr>
                <w:sz w:val="28"/>
                <w:szCs w:val="28"/>
                <w:lang w:val="en-US"/>
              </w:rPr>
              <w:t>D</w:t>
            </w:r>
            <w:r w:rsidRPr="00F97723">
              <w:rPr>
                <w:sz w:val="28"/>
                <w:szCs w:val="28"/>
                <w:vertAlign w:val="subscript"/>
              </w:rPr>
              <w:t>3</w:t>
            </w:r>
            <w:r w:rsidRPr="00F97723">
              <w:rPr>
                <w:sz w:val="28"/>
                <w:szCs w:val="28"/>
              </w:rPr>
              <w:t>ДЯц</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Align w:val="center"/>
          </w:tcPr>
          <w:p w:rsidR="00674074" w:rsidRPr="00F97723" w:rsidRDefault="00674074" w:rsidP="00F549C4">
            <w:pPr>
              <w:ind w:right="-154"/>
              <w:rPr>
                <w:sz w:val="28"/>
                <w:szCs w:val="28"/>
              </w:rPr>
            </w:pPr>
            <w:r w:rsidRPr="00F97723">
              <w:rPr>
                <w:sz w:val="28"/>
                <w:szCs w:val="28"/>
              </w:rPr>
              <w:t xml:space="preserve">Сосна </w:t>
            </w:r>
            <w:proofErr w:type="spellStart"/>
            <w:r w:rsidRPr="00F97723">
              <w:rPr>
                <w:sz w:val="28"/>
                <w:szCs w:val="28"/>
              </w:rPr>
              <w:t>звичайна</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Реліктові</w:t>
            </w:r>
            <w:proofErr w:type="spellEnd"/>
            <w:r w:rsidRPr="00F97723">
              <w:rPr>
                <w:sz w:val="28"/>
                <w:szCs w:val="28"/>
              </w:rPr>
              <w:t xml:space="preserve"> сосняки</w:t>
            </w:r>
          </w:p>
        </w:tc>
        <w:tc>
          <w:tcPr>
            <w:tcW w:w="1374"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3</w:t>
            </w:r>
            <w:r w:rsidRPr="00F97723">
              <w:rPr>
                <w:sz w:val="28"/>
                <w:szCs w:val="28"/>
              </w:rPr>
              <w:t>ЯлС</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Align w:val="center"/>
          </w:tcPr>
          <w:p w:rsidR="00674074" w:rsidRPr="00F97723" w:rsidRDefault="00674074" w:rsidP="00F549C4">
            <w:pPr>
              <w:rPr>
                <w:sz w:val="28"/>
                <w:szCs w:val="28"/>
              </w:rPr>
            </w:pPr>
            <w:r w:rsidRPr="00F97723">
              <w:rPr>
                <w:sz w:val="28"/>
                <w:szCs w:val="28"/>
              </w:rPr>
              <w:t xml:space="preserve">Сосна </w:t>
            </w:r>
            <w:proofErr w:type="spellStart"/>
            <w:r w:rsidRPr="00F97723">
              <w:rPr>
                <w:sz w:val="28"/>
                <w:szCs w:val="28"/>
              </w:rPr>
              <w:t>кедрова</w:t>
            </w:r>
            <w:proofErr w:type="spellEnd"/>
            <w:r w:rsidRPr="00F97723">
              <w:rPr>
                <w:sz w:val="28"/>
                <w:szCs w:val="28"/>
              </w:rPr>
              <w:t xml:space="preserve"> </w:t>
            </w:r>
          </w:p>
        </w:tc>
        <w:tc>
          <w:tcPr>
            <w:tcW w:w="4201" w:type="dxa"/>
            <w:vAlign w:val="center"/>
          </w:tcPr>
          <w:p w:rsidR="00674074" w:rsidRPr="00F97723" w:rsidRDefault="00674074" w:rsidP="00F97723">
            <w:pPr>
              <w:rPr>
                <w:sz w:val="28"/>
                <w:szCs w:val="28"/>
              </w:rPr>
            </w:pPr>
            <w:proofErr w:type="spellStart"/>
            <w:r w:rsidRPr="00F97723">
              <w:rPr>
                <w:sz w:val="28"/>
                <w:szCs w:val="28"/>
              </w:rPr>
              <w:t>Модриново-кедрові</w:t>
            </w:r>
            <w:proofErr w:type="spellEnd"/>
            <w:r w:rsidRPr="00F97723">
              <w:rPr>
                <w:sz w:val="28"/>
                <w:szCs w:val="28"/>
              </w:rPr>
              <w:t xml:space="preserve"> </w:t>
            </w:r>
            <w:proofErr w:type="spellStart"/>
            <w:r w:rsidRPr="00F97723">
              <w:rPr>
                <w:sz w:val="28"/>
                <w:szCs w:val="28"/>
              </w:rPr>
              <w:t>високогірні</w:t>
            </w:r>
            <w:proofErr w:type="spellEnd"/>
            <w:r w:rsidRPr="00F97723">
              <w:rPr>
                <w:sz w:val="28"/>
                <w:szCs w:val="28"/>
              </w:rPr>
              <w:t xml:space="preserve"> </w:t>
            </w:r>
            <w:proofErr w:type="spellStart"/>
            <w:r w:rsidRPr="00F97723">
              <w:rPr>
                <w:sz w:val="28"/>
                <w:szCs w:val="28"/>
              </w:rPr>
              <w:t>ліси</w:t>
            </w:r>
            <w:proofErr w:type="spellEnd"/>
          </w:p>
        </w:tc>
        <w:tc>
          <w:tcPr>
            <w:tcW w:w="1374"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3</w:t>
            </w:r>
            <w:r w:rsidRPr="00F97723">
              <w:rPr>
                <w:sz w:val="28"/>
                <w:szCs w:val="28"/>
              </w:rPr>
              <w:t>МєКЯл</w:t>
            </w:r>
          </w:p>
        </w:tc>
      </w:tr>
      <w:tr w:rsidR="00674074" w:rsidRPr="00F97723" w:rsidTr="00674074">
        <w:tc>
          <w:tcPr>
            <w:tcW w:w="1749" w:type="dxa"/>
            <w:gridSpan w:val="2"/>
            <w:vMerge w:val="restart"/>
            <w:vAlign w:val="center"/>
          </w:tcPr>
          <w:p w:rsidR="00674074" w:rsidRPr="00F97723" w:rsidRDefault="00674074" w:rsidP="00F549C4">
            <w:pPr>
              <w:rPr>
                <w:sz w:val="28"/>
                <w:szCs w:val="28"/>
              </w:rPr>
            </w:pPr>
            <w:proofErr w:type="spellStart"/>
            <w:r w:rsidRPr="00F97723">
              <w:rPr>
                <w:sz w:val="28"/>
                <w:szCs w:val="28"/>
              </w:rPr>
              <w:t>Твердолистяні</w:t>
            </w:r>
            <w:proofErr w:type="spellEnd"/>
          </w:p>
        </w:tc>
        <w:tc>
          <w:tcPr>
            <w:tcW w:w="2190" w:type="dxa"/>
            <w:vMerge w:val="restart"/>
            <w:vAlign w:val="center"/>
          </w:tcPr>
          <w:p w:rsidR="00674074" w:rsidRPr="00F97723" w:rsidRDefault="00674074" w:rsidP="00F549C4">
            <w:pPr>
              <w:rPr>
                <w:sz w:val="28"/>
                <w:szCs w:val="28"/>
              </w:rPr>
            </w:pPr>
            <w:r w:rsidRPr="00F97723">
              <w:rPr>
                <w:sz w:val="28"/>
                <w:szCs w:val="28"/>
              </w:rPr>
              <w:t xml:space="preserve">Бук </w:t>
            </w:r>
            <w:proofErr w:type="spellStart"/>
            <w:r w:rsidRPr="00F97723">
              <w:rPr>
                <w:sz w:val="28"/>
                <w:szCs w:val="28"/>
              </w:rPr>
              <w:t>лісовий</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Нейтральні</w:t>
            </w:r>
            <w:proofErr w:type="spellEnd"/>
            <w:r w:rsidRPr="00F97723">
              <w:rPr>
                <w:sz w:val="28"/>
                <w:szCs w:val="28"/>
              </w:rPr>
              <w:t xml:space="preserve"> </w:t>
            </w:r>
            <w:proofErr w:type="spellStart"/>
            <w:r w:rsidRPr="00F97723">
              <w:rPr>
                <w:sz w:val="28"/>
                <w:szCs w:val="28"/>
              </w:rPr>
              <w:t>бучини</w:t>
            </w:r>
            <w:proofErr w:type="spellEnd"/>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3</w:t>
            </w:r>
            <w:r w:rsidRPr="00F97723">
              <w:rPr>
                <w:sz w:val="28"/>
                <w:szCs w:val="28"/>
              </w:rPr>
              <w:t xml:space="preserve">Бк, </w:t>
            </w:r>
            <w:r w:rsidRPr="00F97723">
              <w:rPr>
                <w:sz w:val="28"/>
                <w:szCs w:val="28"/>
                <w:lang w:val="en-US"/>
              </w:rPr>
              <w:t>D</w:t>
            </w:r>
            <w:r w:rsidRPr="00F97723">
              <w:rPr>
                <w:sz w:val="28"/>
                <w:szCs w:val="28"/>
                <w:vertAlign w:val="subscript"/>
              </w:rPr>
              <w:t>3</w:t>
            </w:r>
            <w:r w:rsidRPr="00F97723">
              <w:rPr>
                <w:sz w:val="28"/>
                <w:szCs w:val="28"/>
              </w:rPr>
              <w:t>ГДБк</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Ацидофільні</w:t>
            </w:r>
            <w:proofErr w:type="spellEnd"/>
            <w:r w:rsidRPr="00F97723">
              <w:rPr>
                <w:sz w:val="28"/>
                <w:szCs w:val="28"/>
              </w:rPr>
              <w:t xml:space="preserve"> </w:t>
            </w:r>
            <w:proofErr w:type="spellStart"/>
            <w:r w:rsidRPr="00F97723">
              <w:rPr>
                <w:sz w:val="28"/>
                <w:szCs w:val="28"/>
              </w:rPr>
              <w:t>бучини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 xml:space="preserve">ЯлЯцБк, </w:t>
            </w:r>
            <w:r w:rsidRPr="00F97723">
              <w:rPr>
                <w:sz w:val="28"/>
                <w:szCs w:val="28"/>
                <w:lang w:val="en-US"/>
              </w:rPr>
              <w:t>D</w:t>
            </w:r>
            <w:r w:rsidRPr="00F97723">
              <w:rPr>
                <w:sz w:val="28"/>
                <w:szCs w:val="28"/>
                <w:vertAlign w:val="subscript"/>
              </w:rPr>
              <w:t>3</w:t>
            </w:r>
            <w:r w:rsidRPr="00F97723">
              <w:rPr>
                <w:sz w:val="28"/>
                <w:szCs w:val="28"/>
              </w:rPr>
              <w:t>ЯлЯцБк</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Бучини</w:t>
            </w:r>
            <w:proofErr w:type="spellEnd"/>
            <w:r w:rsidRPr="00F97723">
              <w:rPr>
                <w:sz w:val="28"/>
                <w:szCs w:val="28"/>
              </w:rPr>
              <w:t xml:space="preserve"> на </w:t>
            </w:r>
            <w:proofErr w:type="spellStart"/>
            <w:r w:rsidRPr="00F97723">
              <w:rPr>
                <w:sz w:val="28"/>
                <w:szCs w:val="28"/>
              </w:rPr>
              <w:t>вапняках</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2</w:t>
            </w:r>
            <w:r w:rsidRPr="00F97723">
              <w:rPr>
                <w:sz w:val="28"/>
                <w:szCs w:val="28"/>
              </w:rPr>
              <w:t>ГБк</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Яворові</w:t>
            </w:r>
            <w:proofErr w:type="spellEnd"/>
            <w:r w:rsidRPr="00F97723">
              <w:rPr>
                <w:sz w:val="28"/>
                <w:szCs w:val="28"/>
              </w:rPr>
              <w:t xml:space="preserve"> </w:t>
            </w:r>
            <w:proofErr w:type="spellStart"/>
            <w:r w:rsidRPr="00F97723">
              <w:rPr>
                <w:sz w:val="28"/>
                <w:szCs w:val="28"/>
              </w:rPr>
              <w:t>субальпійські</w:t>
            </w:r>
            <w:proofErr w:type="spellEnd"/>
            <w:r w:rsidRPr="00F97723">
              <w:rPr>
                <w:sz w:val="28"/>
                <w:szCs w:val="28"/>
              </w:rPr>
              <w:t xml:space="preserve"> </w:t>
            </w:r>
            <w:proofErr w:type="spellStart"/>
            <w:r w:rsidRPr="00F97723">
              <w:rPr>
                <w:sz w:val="28"/>
                <w:szCs w:val="28"/>
              </w:rPr>
              <w:t>бучини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ЯвБк</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restart"/>
            <w:vAlign w:val="center"/>
          </w:tcPr>
          <w:p w:rsidR="00674074" w:rsidRPr="00F97723" w:rsidRDefault="00674074" w:rsidP="00F549C4">
            <w:pPr>
              <w:rPr>
                <w:sz w:val="28"/>
                <w:szCs w:val="28"/>
              </w:rPr>
            </w:pPr>
            <w:r w:rsidRPr="00F97723">
              <w:rPr>
                <w:sz w:val="28"/>
                <w:szCs w:val="28"/>
              </w:rPr>
              <w:t xml:space="preserve">Дуб </w:t>
            </w:r>
            <w:proofErr w:type="spellStart"/>
            <w:r w:rsidRPr="00F97723">
              <w:rPr>
                <w:sz w:val="28"/>
                <w:szCs w:val="28"/>
              </w:rPr>
              <w:t>звичайний</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Панонські</w:t>
            </w:r>
            <w:proofErr w:type="spellEnd"/>
            <w:r w:rsidRPr="00F97723">
              <w:rPr>
                <w:sz w:val="28"/>
                <w:szCs w:val="28"/>
              </w:rPr>
              <w:t xml:space="preserve"> </w:t>
            </w:r>
            <w:proofErr w:type="spellStart"/>
            <w:r w:rsidRPr="00F97723">
              <w:rPr>
                <w:sz w:val="28"/>
                <w:szCs w:val="28"/>
              </w:rPr>
              <w:t>сухі</w:t>
            </w:r>
            <w:proofErr w:type="spellEnd"/>
            <w:r w:rsidRPr="00F97723">
              <w:rPr>
                <w:sz w:val="28"/>
                <w:szCs w:val="28"/>
              </w:rPr>
              <w:t xml:space="preserve"> </w:t>
            </w:r>
            <w:proofErr w:type="spellStart"/>
            <w:r w:rsidRPr="00F97723">
              <w:rPr>
                <w:sz w:val="28"/>
                <w:szCs w:val="28"/>
              </w:rPr>
              <w:t>діброви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1</w:t>
            </w:r>
            <w:r w:rsidRPr="00F97723">
              <w:rPr>
                <w:sz w:val="28"/>
                <w:szCs w:val="28"/>
              </w:rPr>
              <w:t>ГД</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Лісостепові</w:t>
            </w:r>
            <w:proofErr w:type="spellEnd"/>
            <w:r w:rsidRPr="00F97723">
              <w:rPr>
                <w:sz w:val="28"/>
                <w:szCs w:val="28"/>
              </w:rPr>
              <w:t xml:space="preserve"> </w:t>
            </w:r>
            <w:proofErr w:type="spellStart"/>
            <w:r w:rsidRPr="00F97723">
              <w:rPr>
                <w:sz w:val="28"/>
                <w:szCs w:val="28"/>
              </w:rPr>
              <w:t>діброви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2</w:t>
            </w:r>
            <w:r w:rsidRPr="00F97723">
              <w:rPr>
                <w:sz w:val="28"/>
                <w:szCs w:val="28"/>
              </w:rPr>
              <w:t xml:space="preserve">ГД, </w:t>
            </w:r>
            <w:r w:rsidRPr="00F97723">
              <w:rPr>
                <w:sz w:val="28"/>
                <w:szCs w:val="28"/>
                <w:lang w:val="en-US"/>
              </w:rPr>
              <w:t>D</w:t>
            </w:r>
            <w:r w:rsidRPr="00F97723">
              <w:rPr>
                <w:sz w:val="28"/>
                <w:szCs w:val="28"/>
                <w:vertAlign w:val="subscript"/>
              </w:rPr>
              <w:t>2</w:t>
            </w:r>
            <w:r w:rsidRPr="00F97723">
              <w:rPr>
                <w:sz w:val="28"/>
                <w:szCs w:val="28"/>
              </w:rPr>
              <w:t>ГД</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r w:rsidRPr="00F97723">
              <w:rPr>
                <w:sz w:val="28"/>
                <w:szCs w:val="28"/>
              </w:rPr>
              <w:t>Грабово-</w:t>
            </w:r>
            <w:proofErr w:type="spellStart"/>
            <w:r w:rsidRPr="00F97723">
              <w:rPr>
                <w:sz w:val="28"/>
                <w:szCs w:val="28"/>
              </w:rPr>
              <w:t>букові</w:t>
            </w:r>
            <w:proofErr w:type="spellEnd"/>
            <w:r w:rsidRPr="00F97723">
              <w:rPr>
                <w:sz w:val="28"/>
                <w:szCs w:val="28"/>
              </w:rPr>
              <w:t xml:space="preserve"> </w:t>
            </w:r>
            <w:proofErr w:type="spellStart"/>
            <w:r w:rsidRPr="00F97723">
              <w:rPr>
                <w:sz w:val="28"/>
                <w:szCs w:val="28"/>
              </w:rPr>
              <w:t>діброви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 xml:space="preserve">ГБкД, </w:t>
            </w:r>
            <w:r w:rsidRPr="00F97723">
              <w:rPr>
                <w:sz w:val="28"/>
                <w:szCs w:val="28"/>
                <w:lang w:val="en-US"/>
              </w:rPr>
              <w:t>D</w:t>
            </w:r>
            <w:r w:rsidRPr="00F97723">
              <w:rPr>
                <w:sz w:val="28"/>
                <w:szCs w:val="28"/>
                <w:vertAlign w:val="subscript"/>
              </w:rPr>
              <w:t>3</w:t>
            </w:r>
            <w:r w:rsidRPr="00F97723">
              <w:rPr>
                <w:sz w:val="28"/>
                <w:szCs w:val="28"/>
              </w:rPr>
              <w:t>ГБкД</w:t>
            </w:r>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Перстачеві</w:t>
            </w:r>
            <w:proofErr w:type="spellEnd"/>
            <w:r w:rsidRPr="00F97723">
              <w:rPr>
                <w:sz w:val="28"/>
                <w:szCs w:val="28"/>
              </w:rPr>
              <w:t xml:space="preserve"> </w:t>
            </w:r>
            <w:proofErr w:type="spellStart"/>
            <w:r w:rsidRPr="00F97723">
              <w:rPr>
                <w:sz w:val="28"/>
                <w:szCs w:val="28"/>
              </w:rPr>
              <w:t>діброви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lang w:val="en-US"/>
              </w:rPr>
              <w:t>2</w:t>
            </w:r>
            <w:proofErr w:type="spellStart"/>
            <w:r w:rsidRPr="00F97723">
              <w:rPr>
                <w:sz w:val="28"/>
                <w:szCs w:val="28"/>
              </w:rPr>
              <w:t>ГБкД</w:t>
            </w:r>
            <w:proofErr w:type="spellEnd"/>
            <w:r w:rsidRPr="00F97723">
              <w:rPr>
                <w:sz w:val="28"/>
                <w:szCs w:val="28"/>
              </w:rPr>
              <w:t xml:space="preserve">, </w:t>
            </w:r>
            <w:r w:rsidRPr="00F97723">
              <w:rPr>
                <w:sz w:val="28"/>
                <w:szCs w:val="28"/>
                <w:lang w:val="en-US"/>
              </w:rPr>
              <w:t>D</w:t>
            </w:r>
            <w:r w:rsidRPr="00F97723">
              <w:rPr>
                <w:sz w:val="28"/>
                <w:szCs w:val="28"/>
                <w:vertAlign w:val="subscript"/>
                <w:lang w:val="en-US"/>
              </w:rPr>
              <w:t>2</w:t>
            </w:r>
            <w:proofErr w:type="spellStart"/>
            <w:r w:rsidRPr="00F97723">
              <w:rPr>
                <w:sz w:val="28"/>
                <w:szCs w:val="28"/>
              </w:rPr>
              <w:t>ГБкД</w:t>
            </w:r>
            <w:proofErr w:type="spellEnd"/>
          </w:p>
        </w:tc>
      </w:tr>
      <w:tr w:rsidR="00674074" w:rsidRPr="00F97723" w:rsidTr="00674074">
        <w:tc>
          <w:tcPr>
            <w:tcW w:w="1749" w:type="dxa"/>
            <w:gridSpan w:val="2"/>
            <w:vMerge/>
            <w:vAlign w:val="center"/>
          </w:tcPr>
          <w:p w:rsidR="00674074" w:rsidRPr="00F97723" w:rsidRDefault="00674074" w:rsidP="00F549C4">
            <w:pPr>
              <w:rPr>
                <w:sz w:val="28"/>
                <w:szCs w:val="28"/>
              </w:rPr>
            </w:pPr>
          </w:p>
        </w:tc>
        <w:tc>
          <w:tcPr>
            <w:tcW w:w="2190" w:type="dxa"/>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Заплавні</w:t>
            </w:r>
            <w:proofErr w:type="spellEnd"/>
            <w:r w:rsidRPr="00F97723">
              <w:rPr>
                <w:sz w:val="28"/>
                <w:szCs w:val="28"/>
              </w:rPr>
              <w:t xml:space="preserve"> </w:t>
            </w:r>
            <w:proofErr w:type="spellStart"/>
            <w:r w:rsidRPr="00F97723">
              <w:rPr>
                <w:sz w:val="28"/>
                <w:szCs w:val="28"/>
              </w:rPr>
              <w:t>ясеневі</w:t>
            </w:r>
            <w:proofErr w:type="spellEnd"/>
            <w:r w:rsidRPr="00F97723">
              <w:rPr>
                <w:sz w:val="28"/>
                <w:szCs w:val="28"/>
              </w:rPr>
              <w:t xml:space="preserve"> </w:t>
            </w:r>
            <w:proofErr w:type="spellStart"/>
            <w:r w:rsidRPr="00F97723">
              <w:rPr>
                <w:sz w:val="28"/>
                <w:szCs w:val="28"/>
              </w:rPr>
              <w:t>діброви</w:t>
            </w:r>
            <w:proofErr w:type="spellEnd"/>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lang w:val="en-US"/>
              </w:rPr>
              <w:t>4</w:t>
            </w:r>
            <w:proofErr w:type="spellStart"/>
            <w:r w:rsidRPr="00F97723">
              <w:rPr>
                <w:sz w:val="28"/>
                <w:szCs w:val="28"/>
              </w:rPr>
              <w:t>ЯсД</w:t>
            </w:r>
            <w:proofErr w:type="spellEnd"/>
          </w:p>
        </w:tc>
      </w:tr>
      <w:tr w:rsidR="00674074" w:rsidRPr="00F97723" w:rsidTr="00674074">
        <w:tc>
          <w:tcPr>
            <w:tcW w:w="1739" w:type="dxa"/>
            <w:vMerge w:val="restart"/>
            <w:vAlign w:val="center"/>
          </w:tcPr>
          <w:p w:rsidR="00674074" w:rsidRPr="00F97723" w:rsidRDefault="00674074" w:rsidP="00F549C4">
            <w:pPr>
              <w:rPr>
                <w:sz w:val="28"/>
                <w:szCs w:val="28"/>
              </w:rPr>
            </w:pPr>
          </w:p>
        </w:tc>
        <w:tc>
          <w:tcPr>
            <w:tcW w:w="2200" w:type="dxa"/>
            <w:gridSpan w:val="2"/>
            <w:vMerge w:val="restart"/>
            <w:vAlign w:val="center"/>
          </w:tcPr>
          <w:p w:rsidR="00674074" w:rsidRPr="00F97723" w:rsidRDefault="00674074" w:rsidP="00F549C4">
            <w:pPr>
              <w:rPr>
                <w:sz w:val="28"/>
                <w:szCs w:val="28"/>
              </w:rPr>
            </w:pPr>
            <w:r w:rsidRPr="00F97723">
              <w:rPr>
                <w:sz w:val="28"/>
                <w:szCs w:val="28"/>
              </w:rPr>
              <w:t xml:space="preserve">Дуб </w:t>
            </w:r>
            <w:proofErr w:type="spellStart"/>
            <w:r w:rsidRPr="00F97723">
              <w:rPr>
                <w:sz w:val="28"/>
                <w:szCs w:val="28"/>
              </w:rPr>
              <w:t>скельний</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Балканські</w:t>
            </w:r>
            <w:proofErr w:type="spellEnd"/>
            <w:r w:rsidRPr="00F97723">
              <w:rPr>
                <w:sz w:val="28"/>
                <w:szCs w:val="28"/>
              </w:rPr>
              <w:t xml:space="preserve"> </w:t>
            </w:r>
            <w:proofErr w:type="spellStart"/>
            <w:r w:rsidRPr="00F97723">
              <w:rPr>
                <w:sz w:val="28"/>
                <w:szCs w:val="28"/>
              </w:rPr>
              <w:t>сухі</w:t>
            </w:r>
            <w:proofErr w:type="spellEnd"/>
            <w:r w:rsidRPr="00F97723">
              <w:rPr>
                <w:sz w:val="28"/>
                <w:szCs w:val="28"/>
              </w:rPr>
              <w:t xml:space="preserve"> </w:t>
            </w:r>
            <w:proofErr w:type="spellStart"/>
            <w:r w:rsidRPr="00F97723">
              <w:rPr>
                <w:sz w:val="28"/>
                <w:szCs w:val="28"/>
              </w:rPr>
              <w:t>діброви</w:t>
            </w:r>
            <w:proofErr w:type="spellEnd"/>
            <w:r w:rsidRPr="00F97723">
              <w:rPr>
                <w:sz w:val="28"/>
                <w:szCs w:val="28"/>
              </w:rPr>
              <w:t xml:space="preserve"> дуба </w:t>
            </w:r>
            <w:proofErr w:type="spellStart"/>
            <w:r w:rsidRPr="00F97723">
              <w:rPr>
                <w:sz w:val="28"/>
                <w:szCs w:val="28"/>
              </w:rPr>
              <w:t>скельного</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2</w:t>
            </w:r>
            <w:r w:rsidRPr="00F97723">
              <w:rPr>
                <w:sz w:val="28"/>
                <w:szCs w:val="28"/>
              </w:rPr>
              <w:t xml:space="preserve">БкДск, </w:t>
            </w:r>
            <w:r w:rsidRPr="00F97723">
              <w:rPr>
                <w:sz w:val="28"/>
                <w:szCs w:val="28"/>
                <w:lang w:val="en-US"/>
              </w:rPr>
              <w:t>D</w:t>
            </w:r>
            <w:r w:rsidRPr="00F97723">
              <w:rPr>
                <w:sz w:val="28"/>
                <w:szCs w:val="28"/>
                <w:vertAlign w:val="subscript"/>
              </w:rPr>
              <w:t>2</w:t>
            </w:r>
            <w:r w:rsidRPr="00F97723">
              <w:rPr>
                <w:sz w:val="28"/>
                <w:szCs w:val="28"/>
              </w:rPr>
              <w:t>БкДск</w:t>
            </w:r>
          </w:p>
        </w:tc>
      </w:tr>
      <w:tr w:rsidR="00674074" w:rsidRPr="00F97723" w:rsidTr="00674074">
        <w:tc>
          <w:tcPr>
            <w:tcW w:w="1739" w:type="dxa"/>
            <w:vMerge/>
            <w:vAlign w:val="center"/>
          </w:tcPr>
          <w:p w:rsidR="00674074" w:rsidRPr="00F97723" w:rsidRDefault="00674074" w:rsidP="00F549C4">
            <w:pPr>
              <w:rPr>
                <w:sz w:val="28"/>
                <w:szCs w:val="28"/>
              </w:rPr>
            </w:pPr>
          </w:p>
        </w:tc>
        <w:tc>
          <w:tcPr>
            <w:tcW w:w="2200" w:type="dxa"/>
            <w:gridSpan w:val="2"/>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r w:rsidRPr="00F97723">
              <w:rPr>
                <w:sz w:val="28"/>
                <w:szCs w:val="28"/>
              </w:rPr>
              <w:t>Грабово-</w:t>
            </w:r>
            <w:proofErr w:type="spellStart"/>
            <w:r w:rsidRPr="00F97723">
              <w:rPr>
                <w:sz w:val="28"/>
                <w:szCs w:val="28"/>
              </w:rPr>
              <w:t>букові</w:t>
            </w:r>
            <w:proofErr w:type="spellEnd"/>
            <w:r w:rsidRPr="00F97723">
              <w:rPr>
                <w:sz w:val="28"/>
                <w:szCs w:val="28"/>
              </w:rPr>
              <w:t xml:space="preserve"> </w:t>
            </w:r>
            <w:proofErr w:type="spellStart"/>
            <w:r w:rsidRPr="00F97723">
              <w:rPr>
                <w:sz w:val="28"/>
                <w:szCs w:val="28"/>
              </w:rPr>
              <w:t>діброви</w:t>
            </w:r>
            <w:proofErr w:type="spellEnd"/>
            <w:r w:rsidRPr="00F97723">
              <w:rPr>
                <w:sz w:val="28"/>
                <w:szCs w:val="28"/>
              </w:rPr>
              <w:t xml:space="preserve"> дуба </w:t>
            </w:r>
            <w:proofErr w:type="spellStart"/>
            <w:r w:rsidRPr="00F97723">
              <w:rPr>
                <w:sz w:val="28"/>
                <w:szCs w:val="28"/>
              </w:rPr>
              <w:t>скельного</w:t>
            </w:r>
            <w:proofErr w:type="spellEnd"/>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3</w:t>
            </w:r>
            <w:r w:rsidRPr="00F97723">
              <w:rPr>
                <w:sz w:val="28"/>
                <w:szCs w:val="28"/>
              </w:rPr>
              <w:t xml:space="preserve">ГДск, </w:t>
            </w:r>
            <w:r w:rsidRPr="00F97723">
              <w:rPr>
                <w:sz w:val="28"/>
                <w:szCs w:val="28"/>
                <w:lang w:val="en-US"/>
              </w:rPr>
              <w:t>D</w:t>
            </w:r>
            <w:r w:rsidRPr="00F97723">
              <w:rPr>
                <w:sz w:val="28"/>
                <w:szCs w:val="28"/>
                <w:vertAlign w:val="subscript"/>
              </w:rPr>
              <w:t>3</w:t>
            </w:r>
            <w:r w:rsidRPr="00F97723">
              <w:rPr>
                <w:sz w:val="28"/>
                <w:szCs w:val="28"/>
              </w:rPr>
              <w:t>БкДск</w:t>
            </w:r>
          </w:p>
        </w:tc>
      </w:tr>
      <w:tr w:rsidR="00674074" w:rsidRPr="00F97723" w:rsidTr="00674074">
        <w:tc>
          <w:tcPr>
            <w:tcW w:w="1739" w:type="dxa"/>
            <w:vMerge w:val="restart"/>
            <w:vAlign w:val="center"/>
          </w:tcPr>
          <w:p w:rsidR="00674074" w:rsidRPr="00F97723" w:rsidRDefault="00674074" w:rsidP="00F549C4">
            <w:pPr>
              <w:rPr>
                <w:sz w:val="28"/>
                <w:szCs w:val="28"/>
              </w:rPr>
            </w:pPr>
            <w:r w:rsidRPr="00F97723">
              <w:rPr>
                <w:sz w:val="28"/>
                <w:szCs w:val="28"/>
              </w:rPr>
              <w:t>М’яколистяні</w:t>
            </w:r>
          </w:p>
        </w:tc>
        <w:tc>
          <w:tcPr>
            <w:tcW w:w="2200" w:type="dxa"/>
            <w:gridSpan w:val="2"/>
            <w:vMerge w:val="restart"/>
            <w:vAlign w:val="center"/>
          </w:tcPr>
          <w:p w:rsidR="00674074" w:rsidRPr="00F97723" w:rsidRDefault="00674074" w:rsidP="00F549C4">
            <w:pPr>
              <w:rPr>
                <w:sz w:val="28"/>
                <w:szCs w:val="28"/>
              </w:rPr>
            </w:pPr>
            <w:proofErr w:type="spellStart"/>
            <w:r w:rsidRPr="00F97723">
              <w:rPr>
                <w:sz w:val="28"/>
                <w:szCs w:val="28"/>
              </w:rPr>
              <w:t>Вільха</w:t>
            </w:r>
            <w:proofErr w:type="spellEnd"/>
          </w:p>
        </w:tc>
        <w:tc>
          <w:tcPr>
            <w:tcW w:w="4201" w:type="dxa"/>
            <w:vAlign w:val="center"/>
          </w:tcPr>
          <w:p w:rsidR="00674074" w:rsidRPr="00F97723" w:rsidRDefault="00674074" w:rsidP="00F97723">
            <w:pPr>
              <w:rPr>
                <w:sz w:val="28"/>
                <w:szCs w:val="28"/>
              </w:rPr>
            </w:pPr>
            <w:proofErr w:type="spellStart"/>
            <w:r w:rsidRPr="00F97723">
              <w:rPr>
                <w:sz w:val="28"/>
                <w:szCs w:val="28"/>
              </w:rPr>
              <w:t>Чорно</w:t>
            </w:r>
            <w:proofErr w:type="spellEnd"/>
            <w:r w:rsidRPr="00F97723">
              <w:rPr>
                <w:sz w:val="28"/>
                <w:szCs w:val="28"/>
                <w:lang w:val="en-US"/>
              </w:rPr>
              <w:t>-</w:t>
            </w:r>
            <w:proofErr w:type="spellStart"/>
            <w:r w:rsidRPr="00F97723">
              <w:rPr>
                <w:sz w:val="28"/>
                <w:szCs w:val="28"/>
              </w:rPr>
              <w:t>вільхові</w:t>
            </w:r>
            <w:proofErr w:type="spellEnd"/>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4</w:t>
            </w:r>
            <w:r w:rsidRPr="00F97723">
              <w:rPr>
                <w:sz w:val="28"/>
                <w:szCs w:val="28"/>
              </w:rPr>
              <w:t xml:space="preserve">Влч, </w:t>
            </w:r>
            <w:r w:rsidRPr="00F97723">
              <w:rPr>
                <w:sz w:val="28"/>
                <w:szCs w:val="28"/>
                <w:lang w:val="en-US"/>
              </w:rPr>
              <w:t>D</w:t>
            </w:r>
            <w:r w:rsidRPr="00F97723">
              <w:rPr>
                <w:sz w:val="28"/>
                <w:szCs w:val="28"/>
                <w:vertAlign w:val="subscript"/>
              </w:rPr>
              <w:t>5</w:t>
            </w:r>
            <w:r w:rsidRPr="00F97723">
              <w:rPr>
                <w:sz w:val="28"/>
                <w:szCs w:val="28"/>
              </w:rPr>
              <w:t>Влч</w:t>
            </w:r>
          </w:p>
        </w:tc>
      </w:tr>
      <w:tr w:rsidR="00674074" w:rsidRPr="00F97723" w:rsidTr="00674074">
        <w:tc>
          <w:tcPr>
            <w:tcW w:w="1739" w:type="dxa"/>
            <w:vMerge/>
            <w:vAlign w:val="center"/>
          </w:tcPr>
          <w:p w:rsidR="00674074" w:rsidRPr="00F97723" w:rsidRDefault="00674074" w:rsidP="00F549C4">
            <w:pPr>
              <w:rPr>
                <w:sz w:val="28"/>
                <w:szCs w:val="28"/>
              </w:rPr>
            </w:pPr>
          </w:p>
        </w:tc>
        <w:tc>
          <w:tcPr>
            <w:tcW w:w="2200" w:type="dxa"/>
            <w:gridSpan w:val="2"/>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proofErr w:type="spellStart"/>
            <w:r w:rsidRPr="00F97723">
              <w:rPr>
                <w:sz w:val="28"/>
                <w:szCs w:val="28"/>
              </w:rPr>
              <w:t>Сіро</w:t>
            </w:r>
            <w:proofErr w:type="spellEnd"/>
            <w:r w:rsidRPr="00F97723">
              <w:rPr>
                <w:sz w:val="28"/>
                <w:szCs w:val="28"/>
                <w:lang w:val="en-US"/>
              </w:rPr>
              <w:t>-</w:t>
            </w:r>
            <w:proofErr w:type="spellStart"/>
            <w:r w:rsidRPr="00F97723">
              <w:rPr>
                <w:sz w:val="28"/>
                <w:szCs w:val="28"/>
              </w:rPr>
              <w:t>вільхові</w:t>
            </w:r>
            <w:proofErr w:type="spellEnd"/>
          </w:p>
        </w:tc>
        <w:tc>
          <w:tcPr>
            <w:tcW w:w="1374" w:type="dxa"/>
          </w:tcPr>
          <w:p w:rsidR="00674074" w:rsidRPr="00F97723" w:rsidRDefault="00674074" w:rsidP="00F549C4">
            <w:pPr>
              <w:ind w:left="-57"/>
              <w:rPr>
                <w:sz w:val="28"/>
                <w:szCs w:val="28"/>
              </w:rPr>
            </w:pPr>
            <w:r w:rsidRPr="00F97723">
              <w:rPr>
                <w:sz w:val="28"/>
                <w:szCs w:val="28"/>
                <w:lang w:val="en-US"/>
              </w:rPr>
              <w:t>D</w:t>
            </w:r>
            <w:r w:rsidRPr="00F97723">
              <w:rPr>
                <w:sz w:val="28"/>
                <w:szCs w:val="28"/>
                <w:vertAlign w:val="subscript"/>
              </w:rPr>
              <w:t>4</w:t>
            </w:r>
            <w:r w:rsidRPr="00F97723">
              <w:rPr>
                <w:sz w:val="28"/>
                <w:szCs w:val="28"/>
              </w:rPr>
              <w:t>Влс</w:t>
            </w:r>
          </w:p>
        </w:tc>
      </w:tr>
      <w:tr w:rsidR="00674074" w:rsidRPr="00F97723" w:rsidTr="00674074">
        <w:tc>
          <w:tcPr>
            <w:tcW w:w="1739" w:type="dxa"/>
            <w:vMerge/>
            <w:vAlign w:val="center"/>
          </w:tcPr>
          <w:p w:rsidR="00674074" w:rsidRPr="00F97723" w:rsidRDefault="00674074" w:rsidP="00F549C4">
            <w:pPr>
              <w:rPr>
                <w:sz w:val="28"/>
                <w:szCs w:val="28"/>
              </w:rPr>
            </w:pPr>
          </w:p>
        </w:tc>
        <w:tc>
          <w:tcPr>
            <w:tcW w:w="2200" w:type="dxa"/>
            <w:gridSpan w:val="2"/>
            <w:vMerge/>
            <w:vAlign w:val="center"/>
          </w:tcPr>
          <w:p w:rsidR="00674074" w:rsidRPr="00F97723" w:rsidRDefault="00674074" w:rsidP="00F549C4">
            <w:pPr>
              <w:rPr>
                <w:sz w:val="28"/>
                <w:szCs w:val="28"/>
              </w:rPr>
            </w:pPr>
          </w:p>
        </w:tc>
        <w:tc>
          <w:tcPr>
            <w:tcW w:w="4201" w:type="dxa"/>
            <w:vAlign w:val="center"/>
          </w:tcPr>
          <w:p w:rsidR="00674074" w:rsidRPr="00F97723" w:rsidRDefault="00674074" w:rsidP="00F97723">
            <w:pPr>
              <w:rPr>
                <w:sz w:val="28"/>
                <w:szCs w:val="28"/>
              </w:rPr>
            </w:pPr>
            <w:r w:rsidRPr="00F97723">
              <w:rPr>
                <w:sz w:val="28"/>
                <w:szCs w:val="28"/>
              </w:rPr>
              <w:t>Зелено</w:t>
            </w:r>
            <w:r w:rsidRPr="00F97723">
              <w:rPr>
                <w:sz w:val="28"/>
                <w:szCs w:val="28"/>
                <w:lang w:val="en-US"/>
              </w:rPr>
              <w:t>-</w:t>
            </w:r>
            <w:proofErr w:type="spellStart"/>
            <w:r w:rsidRPr="00F97723">
              <w:rPr>
                <w:sz w:val="28"/>
                <w:szCs w:val="28"/>
              </w:rPr>
              <w:t>вільхові</w:t>
            </w:r>
            <w:proofErr w:type="spellEnd"/>
          </w:p>
        </w:tc>
        <w:tc>
          <w:tcPr>
            <w:tcW w:w="1374"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3</w:t>
            </w:r>
            <w:r w:rsidRPr="00F97723">
              <w:rPr>
                <w:sz w:val="28"/>
                <w:szCs w:val="28"/>
              </w:rPr>
              <w:t>Влз</w:t>
            </w:r>
          </w:p>
        </w:tc>
      </w:tr>
      <w:tr w:rsidR="00674074" w:rsidRPr="00F97723" w:rsidTr="00674074">
        <w:tc>
          <w:tcPr>
            <w:tcW w:w="1739" w:type="dxa"/>
            <w:vMerge/>
            <w:vAlign w:val="center"/>
          </w:tcPr>
          <w:p w:rsidR="00674074" w:rsidRPr="00F97723" w:rsidRDefault="00674074" w:rsidP="00F549C4">
            <w:pPr>
              <w:rPr>
                <w:sz w:val="28"/>
                <w:szCs w:val="28"/>
              </w:rPr>
            </w:pPr>
          </w:p>
        </w:tc>
        <w:tc>
          <w:tcPr>
            <w:tcW w:w="2200" w:type="dxa"/>
            <w:gridSpan w:val="2"/>
            <w:vAlign w:val="center"/>
          </w:tcPr>
          <w:p w:rsidR="00674074" w:rsidRPr="00F97723" w:rsidRDefault="00674074" w:rsidP="00F549C4">
            <w:pPr>
              <w:rPr>
                <w:sz w:val="28"/>
                <w:szCs w:val="28"/>
              </w:rPr>
            </w:pPr>
            <w:r w:rsidRPr="00F97723">
              <w:rPr>
                <w:sz w:val="28"/>
                <w:szCs w:val="28"/>
              </w:rPr>
              <w:t>Тополя</w:t>
            </w:r>
          </w:p>
        </w:tc>
        <w:tc>
          <w:tcPr>
            <w:tcW w:w="4201" w:type="dxa"/>
            <w:vAlign w:val="center"/>
          </w:tcPr>
          <w:p w:rsidR="00674074" w:rsidRPr="00F97723" w:rsidRDefault="00674074" w:rsidP="00F97723">
            <w:pPr>
              <w:rPr>
                <w:sz w:val="28"/>
                <w:szCs w:val="28"/>
              </w:rPr>
            </w:pPr>
            <w:proofErr w:type="spellStart"/>
            <w:r w:rsidRPr="00F97723">
              <w:rPr>
                <w:sz w:val="28"/>
                <w:szCs w:val="28"/>
              </w:rPr>
              <w:t>Заплавні</w:t>
            </w:r>
            <w:proofErr w:type="spellEnd"/>
            <w:r w:rsidRPr="00F97723">
              <w:rPr>
                <w:sz w:val="28"/>
                <w:szCs w:val="28"/>
              </w:rPr>
              <w:t xml:space="preserve"> </w:t>
            </w:r>
            <w:proofErr w:type="spellStart"/>
            <w:r w:rsidRPr="00F97723">
              <w:rPr>
                <w:sz w:val="28"/>
                <w:szCs w:val="28"/>
              </w:rPr>
              <w:t>тополеві</w:t>
            </w:r>
            <w:proofErr w:type="spellEnd"/>
            <w:r w:rsidRPr="00F97723">
              <w:rPr>
                <w:sz w:val="28"/>
                <w:szCs w:val="28"/>
              </w:rPr>
              <w:t xml:space="preserve"> </w:t>
            </w:r>
            <w:proofErr w:type="spellStart"/>
            <w:r w:rsidRPr="00F97723">
              <w:rPr>
                <w:sz w:val="28"/>
                <w:szCs w:val="28"/>
              </w:rPr>
              <w:t>ліси</w:t>
            </w:r>
            <w:proofErr w:type="spellEnd"/>
            <w:r w:rsidRPr="00F97723">
              <w:rPr>
                <w:sz w:val="28"/>
                <w:szCs w:val="28"/>
              </w:rPr>
              <w:t xml:space="preserve"> з </w:t>
            </w:r>
            <w:proofErr w:type="spellStart"/>
            <w:r w:rsidRPr="00F97723">
              <w:rPr>
                <w:sz w:val="28"/>
                <w:szCs w:val="28"/>
              </w:rPr>
              <w:t>верб</w:t>
            </w:r>
            <w:r w:rsidR="00F97723">
              <w:rPr>
                <w:sz w:val="28"/>
                <w:szCs w:val="28"/>
              </w:rPr>
              <w:t>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Врб</w:t>
            </w:r>
          </w:p>
        </w:tc>
      </w:tr>
      <w:tr w:rsidR="00674074" w:rsidRPr="00F97723" w:rsidTr="00674074">
        <w:trPr>
          <w:trHeight w:val="236"/>
        </w:trPr>
        <w:tc>
          <w:tcPr>
            <w:tcW w:w="1739" w:type="dxa"/>
            <w:vMerge/>
            <w:vAlign w:val="center"/>
          </w:tcPr>
          <w:p w:rsidR="00674074" w:rsidRPr="00F97723" w:rsidRDefault="00674074" w:rsidP="00F549C4">
            <w:pPr>
              <w:rPr>
                <w:sz w:val="28"/>
                <w:szCs w:val="28"/>
              </w:rPr>
            </w:pPr>
          </w:p>
        </w:tc>
        <w:tc>
          <w:tcPr>
            <w:tcW w:w="2200" w:type="dxa"/>
            <w:gridSpan w:val="2"/>
            <w:vAlign w:val="center"/>
          </w:tcPr>
          <w:p w:rsidR="00674074" w:rsidRPr="00F97723" w:rsidRDefault="00674074" w:rsidP="00F549C4">
            <w:pPr>
              <w:rPr>
                <w:sz w:val="28"/>
                <w:szCs w:val="28"/>
              </w:rPr>
            </w:pPr>
            <w:r w:rsidRPr="00F97723">
              <w:rPr>
                <w:sz w:val="28"/>
                <w:szCs w:val="28"/>
              </w:rPr>
              <w:t>Верба</w:t>
            </w:r>
          </w:p>
        </w:tc>
        <w:tc>
          <w:tcPr>
            <w:tcW w:w="4201" w:type="dxa"/>
            <w:vAlign w:val="center"/>
          </w:tcPr>
          <w:p w:rsidR="00674074" w:rsidRPr="00F97723" w:rsidRDefault="00674074" w:rsidP="00F97723">
            <w:pPr>
              <w:rPr>
                <w:sz w:val="28"/>
                <w:szCs w:val="28"/>
              </w:rPr>
            </w:pPr>
            <w:proofErr w:type="spellStart"/>
            <w:r w:rsidRPr="00F97723">
              <w:rPr>
                <w:sz w:val="28"/>
                <w:szCs w:val="28"/>
              </w:rPr>
              <w:t>Заплавні</w:t>
            </w:r>
            <w:proofErr w:type="spellEnd"/>
            <w:r w:rsidRPr="00F97723">
              <w:rPr>
                <w:sz w:val="28"/>
                <w:szCs w:val="28"/>
              </w:rPr>
              <w:t xml:space="preserve"> </w:t>
            </w:r>
            <w:proofErr w:type="spellStart"/>
            <w:r w:rsidRPr="00F97723">
              <w:rPr>
                <w:sz w:val="28"/>
                <w:szCs w:val="28"/>
              </w:rPr>
              <w:t>вербові</w:t>
            </w:r>
            <w:proofErr w:type="spellEnd"/>
            <w:r w:rsidRPr="00F97723">
              <w:rPr>
                <w:sz w:val="28"/>
                <w:szCs w:val="28"/>
              </w:rPr>
              <w:t xml:space="preserve"> </w:t>
            </w:r>
            <w:proofErr w:type="spellStart"/>
            <w:r w:rsidRPr="00F97723">
              <w:rPr>
                <w:sz w:val="28"/>
                <w:szCs w:val="28"/>
              </w:rPr>
              <w:t>ліси</w:t>
            </w:r>
            <w:proofErr w:type="spellEnd"/>
          </w:p>
        </w:tc>
        <w:tc>
          <w:tcPr>
            <w:tcW w:w="1374" w:type="dxa"/>
          </w:tcPr>
          <w:p w:rsidR="00674074" w:rsidRPr="00F97723" w:rsidRDefault="00674074" w:rsidP="00F549C4">
            <w:pPr>
              <w:ind w:left="-57"/>
              <w:rPr>
                <w:sz w:val="28"/>
                <w:szCs w:val="28"/>
              </w:rPr>
            </w:pPr>
            <w:r w:rsidRPr="00F97723">
              <w:rPr>
                <w:sz w:val="28"/>
                <w:szCs w:val="28"/>
              </w:rPr>
              <w:t>С</w:t>
            </w:r>
            <w:r w:rsidRPr="00F97723">
              <w:rPr>
                <w:sz w:val="28"/>
                <w:szCs w:val="28"/>
                <w:vertAlign w:val="subscript"/>
              </w:rPr>
              <w:t>3</w:t>
            </w:r>
            <w:r w:rsidRPr="00F97723">
              <w:rPr>
                <w:sz w:val="28"/>
                <w:szCs w:val="28"/>
              </w:rPr>
              <w:t>Врб</w:t>
            </w:r>
          </w:p>
        </w:tc>
      </w:tr>
      <w:tr w:rsidR="00674074" w:rsidRPr="00F97723" w:rsidTr="00674074">
        <w:tc>
          <w:tcPr>
            <w:tcW w:w="1739" w:type="dxa"/>
            <w:vMerge/>
            <w:vAlign w:val="center"/>
          </w:tcPr>
          <w:p w:rsidR="00674074" w:rsidRPr="00F97723" w:rsidRDefault="00674074" w:rsidP="00F549C4">
            <w:pPr>
              <w:rPr>
                <w:sz w:val="28"/>
                <w:szCs w:val="28"/>
              </w:rPr>
            </w:pPr>
          </w:p>
        </w:tc>
        <w:tc>
          <w:tcPr>
            <w:tcW w:w="2200" w:type="dxa"/>
            <w:gridSpan w:val="2"/>
            <w:vAlign w:val="center"/>
          </w:tcPr>
          <w:p w:rsidR="00674074" w:rsidRPr="00F97723" w:rsidRDefault="00674074" w:rsidP="00F549C4">
            <w:pPr>
              <w:ind w:left="34"/>
              <w:rPr>
                <w:sz w:val="28"/>
                <w:szCs w:val="28"/>
              </w:rPr>
            </w:pPr>
            <w:r w:rsidRPr="00F97723">
              <w:rPr>
                <w:sz w:val="28"/>
                <w:szCs w:val="28"/>
              </w:rPr>
              <w:t>Береза</w:t>
            </w:r>
          </w:p>
        </w:tc>
        <w:tc>
          <w:tcPr>
            <w:tcW w:w="4201" w:type="dxa"/>
            <w:vAlign w:val="center"/>
          </w:tcPr>
          <w:p w:rsidR="00674074" w:rsidRPr="00F97723" w:rsidRDefault="00674074" w:rsidP="00F549C4">
            <w:pPr>
              <w:ind w:left="317"/>
              <w:rPr>
                <w:sz w:val="28"/>
                <w:szCs w:val="28"/>
              </w:rPr>
            </w:pPr>
            <w:r w:rsidRPr="00F97723">
              <w:rPr>
                <w:sz w:val="28"/>
                <w:szCs w:val="28"/>
              </w:rPr>
              <w:t>Ялиново-</w:t>
            </w:r>
            <w:proofErr w:type="spellStart"/>
            <w:r w:rsidRPr="00F97723">
              <w:rPr>
                <w:sz w:val="28"/>
                <w:szCs w:val="28"/>
              </w:rPr>
              <w:t>березові</w:t>
            </w:r>
            <w:proofErr w:type="spellEnd"/>
            <w:r w:rsidRPr="00F97723">
              <w:rPr>
                <w:sz w:val="28"/>
                <w:szCs w:val="28"/>
              </w:rPr>
              <w:t xml:space="preserve"> </w:t>
            </w:r>
            <w:proofErr w:type="spellStart"/>
            <w:r w:rsidRPr="00F97723">
              <w:rPr>
                <w:sz w:val="28"/>
                <w:szCs w:val="28"/>
              </w:rPr>
              <w:t>ліси</w:t>
            </w:r>
            <w:proofErr w:type="spellEnd"/>
            <w:r w:rsidRPr="00F97723">
              <w:rPr>
                <w:sz w:val="28"/>
                <w:szCs w:val="28"/>
              </w:rPr>
              <w:t xml:space="preserve"> на болотах</w:t>
            </w:r>
          </w:p>
        </w:tc>
        <w:tc>
          <w:tcPr>
            <w:tcW w:w="1374"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5</w:t>
            </w:r>
            <w:r w:rsidRPr="00F97723">
              <w:rPr>
                <w:sz w:val="28"/>
                <w:szCs w:val="28"/>
              </w:rPr>
              <w:t>ЯлС</w:t>
            </w:r>
          </w:p>
        </w:tc>
      </w:tr>
    </w:tbl>
    <w:p w:rsidR="00674074" w:rsidRPr="00F97723" w:rsidRDefault="00674074" w:rsidP="00674074">
      <w:pPr>
        <w:rPr>
          <w:sz w:val="28"/>
          <w:szCs w:val="28"/>
        </w:rPr>
      </w:pPr>
    </w:p>
    <w:p w:rsidR="00674074" w:rsidRPr="00F97723" w:rsidRDefault="00674074" w:rsidP="00674074">
      <w:pPr>
        <w:jc w:val="right"/>
        <w:rPr>
          <w:sz w:val="28"/>
          <w:szCs w:val="28"/>
        </w:rPr>
      </w:pPr>
      <w:r w:rsidRPr="00F97723">
        <w:rPr>
          <w:sz w:val="28"/>
          <w:szCs w:val="28"/>
        </w:rPr>
        <w:t>продовження таблиці 2</w:t>
      </w:r>
    </w:p>
    <w:tbl>
      <w:tblPr>
        <w:tblStyle w:val="a3"/>
        <w:tblW w:w="0" w:type="auto"/>
        <w:tblLook w:val="04A0" w:firstRow="1" w:lastRow="0" w:firstColumn="1" w:lastColumn="0" w:noHBand="0" w:noVBand="1"/>
      </w:tblPr>
      <w:tblGrid>
        <w:gridCol w:w="1739"/>
        <w:gridCol w:w="2198"/>
        <w:gridCol w:w="4191"/>
        <w:gridCol w:w="1386"/>
      </w:tblGrid>
      <w:tr w:rsidR="00674074" w:rsidRPr="00F97723" w:rsidTr="00674074">
        <w:tc>
          <w:tcPr>
            <w:tcW w:w="1740" w:type="dxa"/>
            <w:vMerge w:val="restart"/>
            <w:vAlign w:val="center"/>
          </w:tcPr>
          <w:p w:rsidR="00674074" w:rsidRPr="00F97723" w:rsidRDefault="00674074" w:rsidP="00F549C4">
            <w:pPr>
              <w:rPr>
                <w:sz w:val="28"/>
                <w:szCs w:val="28"/>
              </w:rPr>
            </w:pPr>
            <w:proofErr w:type="spellStart"/>
            <w:r w:rsidRPr="00F97723">
              <w:rPr>
                <w:sz w:val="28"/>
                <w:szCs w:val="28"/>
              </w:rPr>
              <w:t>Чагарникові</w:t>
            </w:r>
            <w:proofErr w:type="spellEnd"/>
          </w:p>
        </w:tc>
        <w:tc>
          <w:tcPr>
            <w:tcW w:w="2201" w:type="dxa"/>
            <w:vAlign w:val="center"/>
          </w:tcPr>
          <w:p w:rsidR="00674074" w:rsidRPr="00F97723" w:rsidRDefault="00674074" w:rsidP="00F549C4">
            <w:pPr>
              <w:ind w:left="34"/>
              <w:rPr>
                <w:sz w:val="28"/>
                <w:szCs w:val="28"/>
              </w:rPr>
            </w:pPr>
            <w:r w:rsidRPr="00F97723">
              <w:rPr>
                <w:sz w:val="28"/>
                <w:szCs w:val="28"/>
              </w:rPr>
              <w:t xml:space="preserve">Сосна </w:t>
            </w:r>
            <w:proofErr w:type="spellStart"/>
            <w:r w:rsidRPr="00F97723">
              <w:rPr>
                <w:sz w:val="28"/>
                <w:szCs w:val="28"/>
              </w:rPr>
              <w:t>гірська</w:t>
            </w:r>
            <w:proofErr w:type="spellEnd"/>
          </w:p>
        </w:tc>
        <w:tc>
          <w:tcPr>
            <w:tcW w:w="4204" w:type="dxa"/>
            <w:vAlign w:val="center"/>
          </w:tcPr>
          <w:p w:rsidR="00674074" w:rsidRPr="00F97723" w:rsidRDefault="00674074" w:rsidP="00F549C4">
            <w:pPr>
              <w:ind w:left="317"/>
              <w:rPr>
                <w:sz w:val="28"/>
                <w:szCs w:val="28"/>
              </w:rPr>
            </w:pPr>
            <w:proofErr w:type="spellStart"/>
            <w:r w:rsidRPr="00F97723">
              <w:rPr>
                <w:sz w:val="28"/>
                <w:szCs w:val="28"/>
              </w:rPr>
              <w:t>Гірські</w:t>
            </w:r>
            <w:proofErr w:type="spellEnd"/>
            <w:r w:rsidRPr="00F97723">
              <w:rPr>
                <w:sz w:val="28"/>
                <w:szCs w:val="28"/>
              </w:rPr>
              <w:t xml:space="preserve"> </w:t>
            </w:r>
            <w:proofErr w:type="spellStart"/>
            <w:r w:rsidRPr="00F97723">
              <w:rPr>
                <w:sz w:val="28"/>
                <w:szCs w:val="28"/>
              </w:rPr>
              <w:t>чагарникові</w:t>
            </w:r>
            <w:proofErr w:type="spellEnd"/>
            <w:r w:rsidRPr="00F97723">
              <w:rPr>
                <w:sz w:val="28"/>
                <w:szCs w:val="28"/>
              </w:rPr>
              <w:t xml:space="preserve"> сосняки</w:t>
            </w:r>
          </w:p>
        </w:tc>
        <w:tc>
          <w:tcPr>
            <w:tcW w:w="1369"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3</w:t>
            </w:r>
            <w:proofErr w:type="gramStart"/>
            <w:r w:rsidRPr="00F97723">
              <w:rPr>
                <w:sz w:val="28"/>
                <w:szCs w:val="28"/>
              </w:rPr>
              <w:t>Сг,В</w:t>
            </w:r>
            <w:proofErr w:type="gramEnd"/>
            <w:r w:rsidRPr="00F97723">
              <w:rPr>
                <w:sz w:val="28"/>
                <w:szCs w:val="28"/>
                <w:vertAlign w:val="subscript"/>
              </w:rPr>
              <w:t>4</w:t>
            </w:r>
            <w:r w:rsidRPr="00F97723">
              <w:rPr>
                <w:sz w:val="28"/>
                <w:szCs w:val="28"/>
              </w:rPr>
              <w:t>Сг</w:t>
            </w:r>
          </w:p>
        </w:tc>
      </w:tr>
      <w:tr w:rsidR="00674074" w:rsidRPr="00F97723" w:rsidTr="00674074">
        <w:tc>
          <w:tcPr>
            <w:tcW w:w="1740" w:type="dxa"/>
            <w:vMerge/>
            <w:vAlign w:val="center"/>
          </w:tcPr>
          <w:p w:rsidR="00674074" w:rsidRPr="00F97723" w:rsidRDefault="00674074" w:rsidP="00F549C4">
            <w:pPr>
              <w:rPr>
                <w:sz w:val="28"/>
                <w:szCs w:val="28"/>
              </w:rPr>
            </w:pPr>
          </w:p>
        </w:tc>
        <w:tc>
          <w:tcPr>
            <w:tcW w:w="2201" w:type="dxa"/>
            <w:vAlign w:val="center"/>
          </w:tcPr>
          <w:p w:rsidR="00674074" w:rsidRPr="00F97723" w:rsidRDefault="00674074" w:rsidP="00F549C4">
            <w:pPr>
              <w:rPr>
                <w:sz w:val="28"/>
                <w:szCs w:val="28"/>
              </w:rPr>
            </w:pPr>
            <w:r w:rsidRPr="00F97723">
              <w:rPr>
                <w:sz w:val="28"/>
                <w:szCs w:val="28"/>
              </w:rPr>
              <w:t>Рододендрон</w:t>
            </w:r>
          </w:p>
        </w:tc>
        <w:tc>
          <w:tcPr>
            <w:tcW w:w="4204" w:type="dxa"/>
            <w:vAlign w:val="center"/>
          </w:tcPr>
          <w:p w:rsidR="00674074" w:rsidRPr="00F97723" w:rsidRDefault="00674074" w:rsidP="00F549C4">
            <w:pPr>
              <w:ind w:left="317"/>
              <w:rPr>
                <w:sz w:val="28"/>
                <w:szCs w:val="28"/>
              </w:rPr>
            </w:pPr>
            <w:proofErr w:type="spellStart"/>
            <w:r w:rsidRPr="00F97723">
              <w:rPr>
                <w:sz w:val="28"/>
                <w:szCs w:val="28"/>
              </w:rPr>
              <w:t>Рододендронові</w:t>
            </w:r>
            <w:proofErr w:type="spellEnd"/>
            <w:r w:rsidRPr="00F97723">
              <w:rPr>
                <w:sz w:val="28"/>
                <w:szCs w:val="28"/>
              </w:rPr>
              <w:t xml:space="preserve"> </w:t>
            </w:r>
            <w:proofErr w:type="spellStart"/>
            <w:r w:rsidRPr="00F97723">
              <w:rPr>
                <w:sz w:val="28"/>
                <w:szCs w:val="28"/>
              </w:rPr>
              <w:t>угруповання</w:t>
            </w:r>
            <w:proofErr w:type="spellEnd"/>
          </w:p>
        </w:tc>
        <w:tc>
          <w:tcPr>
            <w:tcW w:w="1369" w:type="dxa"/>
          </w:tcPr>
          <w:p w:rsidR="00674074" w:rsidRPr="00F97723" w:rsidRDefault="00674074" w:rsidP="00F549C4">
            <w:pPr>
              <w:ind w:left="-57"/>
              <w:rPr>
                <w:sz w:val="28"/>
                <w:szCs w:val="28"/>
              </w:rPr>
            </w:pPr>
            <w:r w:rsidRPr="00F97723">
              <w:rPr>
                <w:sz w:val="28"/>
                <w:szCs w:val="28"/>
              </w:rPr>
              <w:t>А</w:t>
            </w:r>
            <w:r w:rsidRPr="00F97723">
              <w:rPr>
                <w:sz w:val="28"/>
                <w:szCs w:val="28"/>
                <w:vertAlign w:val="subscript"/>
              </w:rPr>
              <w:t>4</w:t>
            </w:r>
            <w:r w:rsidRPr="00F97723">
              <w:rPr>
                <w:sz w:val="28"/>
                <w:szCs w:val="28"/>
              </w:rPr>
              <w:t>Сг</w:t>
            </w:r>
          </w:p>
        </w:tc>
      </w:tr>
      <w:tr w:rsidR="00674074" w:rsidRPr="00F97723" w:rsidTr="00674074">
        <w:tc>
          <w:tcPr>
            <w:tcW w:w="1740" w:type="dxa"/>
            <w:vMerge/>
            <w:vAlign w:val="center"/>
          </w:tcPr>
          <w:p w:rsidR="00674074" w:rsidRPr="00F97723" w:rsidRDefault="00674074" w:rsidP="00F549C4">
            <w:pPr>
              <w:rPr>
                <w:sz w:val="28"/>
                <w:szCs w:val="28"/>
              </w:rPr>
            </w:pPr>
          </w:p>
        </w:tc>
        <w:tc>
          <w:tcPr>
            <w:tcW w:w="2201" w:type="dxa"/>
            <w:vMerge w:val="restart"/>
            <w:vAlign w:val="center"/>
          </w:tcPr>
          <w:p w:rsidR="00674074" w:rsidRPr="00F97723" w:rsidRDefault="00674074" w:rsidP="00F549C4">
            <w:pPr>
              <w:ind w:left="34"/>
              <w:rPr>
                <w:sz w:val="28"/>
                <w:szCs w:val="28"/>
              </w:rPr>
            </w:pPr>
            <w:r w:rsidRPr="00F97723">
              <w:rPr>
                <w:sz w:val="28"/>
                <w:szCs w:val="28"/>
              </w:rPr>
              <w:t>Верба</w:t>
            </w:r>
          </w:p>
        </w:tc>
        <w:tc>
          <w:tcPr>
            <w:tcW w:w="4204" w:type="dxa"/>
            <w:vAlign w:val="center"/>
          </w:tcPr>
          <w:p w:rsidR="00674074" w:rsidRPr="00F97723" w:rsidRDefault="00674074" w:rsidP="00F549C4">
            <w:pPr>
              <w:ind w:left="317"/>
              <w:rPr>
                <w:sz w:val="28"/>
                <w:szCs w:val="28"/>
              </w:rPr>
            </w:pPr>
            <w:proofErr w:type="spellStart"/>
            <w:r w:rsidRPr="00F97723">
              <w:rPr>
                <w:sz w:val="28"/>
                <w:szCs w:val="28"/>
              </w:rPr>
              <w:t>Заплавні</w:t>
            </w:r>
            <w:proofErr w:type="spellEnd"/>
            <w:r w:rsidRPr="00F97723">
              <w:rPr>
                <w:sz w:val="28"/>
                <w:szCs w:val="28"/>
              </w:rPr>
              <w:t xml:space="preserve"> </w:t>
            </w:r>
            <w:proofErr w:type="spellStart"/>
            <w:r w:rsidRPr="00F97723">
              <w:rPr>
                <w:sz w:val="28"/>
                <w:szCs w:val="28"/>
              </w:rPr>
              <w:t>вербові</w:t>
            </w:r>
            <w:proofErr w:type="spellEnd"/>
            <w:r w:rsidRPr="00F97723">
              <w:rPr>
                <w:sz w:val="28"/>
                <w:szCs w:val="28"/>
              </w:rPr>
              <w:t xml:space="preserve"> </w:t>
            </w:r>
            <w:proofErr w:type="spellStart"/>
            <w:r w:rsidRPr="00F97723">
              <w:rPr>
                <w:sz w:val="28"/>
                <w:szCs w:val="28"/>
              </w:rPr>
              <w:t>чагарники</w:t>
            </w:r>
            <w:proofErr w:type="spellEnd"/>
          </w:p>
        </w:tc>
        <w:tc>
          <w:tcPr>
            <w:tcW w:w="1369"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4</w:t>
            </w:r>
            <w:r w:rsidRPr="00F97723">
              <w:rPr>
                <w:sz w:val="28"/>
                <w:szCs w:val="28"/>
              </w:rPr>
              <w:t>ЯлС</w:t>
            </w:r>
          </w:p>
        </w:tc>
      </w:tr>
      <w:tr w:rsidR="00674074" w:rsidRPr="00F97723" w:rsidTr="00674074">
        <w:tc>
          <w:tcPr>
            <w:tcW w:w="1740" w:type="dxa"/>
            <w:vMerge/>
            <w:vAlign w:val="center"/>
          </w:tcPr>
          <w:p w:rsidR="00674074" w:rsidRPr="00F97723" w:rsidRDefault="00674074" w:rsidP="00F549C4">
            <w:pPr>
              <w:rPr>
                <w:sz w:val="28"/>
                <w:szCs w:val="28"/>
              </w:rPr>
            </w:pPr>
          </w:p>
        </w:tc>
        <w:tc>
          <w:tcPr>
            <w:tcW w:w="2201" w:type="dxa"/>
            <w:vMerge/>
            <w:vAlign w:val="center"/>
          </w:tcPr>
          <w:p w:rsidR="00674074" w:rsidRPr="00F97723" w:rsidRDefault="00674074" w:rsidP="00F549C4">
            <w:pPr>
              <w:ind w:left="34"/>
              <w:rPr>
                <w:sz w:val="28"/>
                <w:szCs w:val="28"/>
              </w:rPr>
            </w:pPr>
          </w:p>
        </w:tc>
        <w:tc>
          <w:tcPr>
            <w:tcW w:w="4204" w:type="dxa"/>
            <w:vAlign w:val="center"/>
          </w:tcPr>
          <w:p w:rsidR="00674074" w:rsidRPr="00F97723" w:rsidRDefault="00674074" w:rsidP="00F549C4">
            <w:pPr>
              <w:ind w:left="317"/>
              <w:rPr>
                <w:sz w:val="28"/>
                <w:szCs w:val="28"/>
              </w:rPr>
            </w:pPr>
            <w:proofErr w:type="spellStart"/>
            <w:r w:rsidRPr="00F97723">
              <w:rPr>
                <w:sz w:val="28"/>
                <w:szCs w:val="28"/>
              </w:rPr>
              <w:t>Субальпійські</w:t>
            </w:r>
            <w:proofErr w:type="spellEnd"/>
            <w:r w:rsidRPr="00F97723">
              <w:rPr>
                <w:sz w:val="28"/>
                <w:szCs w:val="28"/>
              </w:rPr>
              <w:t xml:space="preserve"> </w:t>
            </w:r>
            <w:proofErr w:type="spellStart"/>
            <w:r w:rsidRPr="00F97723">
              <w:rPr>
                <w:sz w:val="28"/>
                <w:szCs w:val="28"/>
              </w:rPr>
              <w:t>вербові</w:t>
            </w:r>
            <w:proofErr w:type="spellEnd"/>
            <w:r w:rsidRPr="00F97723">
              <w:rPr>
                <w:sz w:val="28"/>
                <w:szCs w:val="28"/>
              </w:rPr>
              <w:t xml:space="preserve"> </w:t>
            </w:r>
            <w:proofErr w:type="spellStart"/>
            <w:r w:rsidRPr="00F97723">
              <w:rPr>
                <w:sz w:val="28"/>
                <w:szCs w:val="28"/>
              </w:rPr>
              <w:t>сланники</w:t>
            </w:r>
            <w:proofErr w:type="spellEnd"/>
          </w:p>
        </w:tc>
        <w:tc>
          <w:tcPr>
            <w:tcW w:w="1369" w:type="dxa"/>
          </w:tcPr>
          <w:p w:rsidR="00674074" w:rsidRPr="00F97723" w:rsidRDefault="00674074" w:rsidP="00F549C4">
            <w:pPr>
              <w:ind w:left="-57"/>
              <w:rPr>
                <w:sz w:val="28"/>
                <w:szCs w:val="28"/>
              </w:rPr>
            </w:pPr>
            <w:r w:rsidRPr="00F97723">
              <w:rPr>
                <w:sz w:val="28"/>
                <w:szCs w:val="28"/>
              </w:rPr>
              <w:t>А</w:t>
            </w:r>
            <w:r w:rsidRPr="00F97723">
              <w:rPr>
                <w:sz w:val="28"/>
                <w:szCs w:val="28"/>
                <w:vertAlign w:val="subscript"/>
              </w:rPr>
              <w:t>4</w:t>
            </w:r>
            <w:r w:rsidRPr="00F97723">
              <w:rPr>
                <w:sz w:val="28"/>
                <w:szCs w:val="28"/>
              </w:rPr>
              <w:t>С</w:t>
            </w:r>
          </w:p>
        </w:tc>
      </w:tr>
      <w:tr w:rsidR="00674074" w:rsidRPr="00F97723" w:rsidTr="00674074">
        <w:tc>
          <w:tcPr>
            <w:tcW w:w="1740" w:type="dxa"/>
            <w:vMerge/>
            <w:vAlign w:val="center"/>
          </w:tcPr>
          <w:p w:rsidR="00674074" w:rsidRPr="00F97723" w:rsidRDefault="00674074" w:rsidP="00F549C4">
            <w:pPr>
              <w:rPr>
                <w:sz w:val="28"/>
                <w:szCs w:val="28"/>
              </w:rPr>
            </w:pPr>
          </w:p>
        </w:tc>
        <w:tc>
          <w:tcPr>
            <w:tcW w:w="2201" w:type="dxa"/>
            <w:vAlign w:val="center"/>
          </w:tcPr>
          <w:p w:rsidR="00674074" w:rsidRPr="00F97723" w:rsidRDefault="00674074" w:rsidP="00F549C4">
            <w:pPr>
              <w:ind w:left="34"/>
              <w:rPr>
                <w:sz w:val="28"/>
                <w:szCs w:val="28"/>
              </w:rPr>
            </w:pPr>
            <w:proofErr w:type="spellStart"/>
            <w:r w:rsidRPr="00F97723">
              <w:rPr>
                <w:sz w:val="28"/>
                <w:szCs w:val="28"/>
              </w:rPr>
              <w:t>Ялівець</w:t>
            </w:r>
            <w:proofErr w:type="spellEnd"/>
          </w:p>
        </w:tc>
        <w:tc>
          <w:tcPr>
            <w:tcW w:w="4204" w:type="dxa"/>
            <w:vAlign w:val="center"/>
          </w:tcPr>
          <w:p w:rsidR="00674074" w:rsidRPr="00F97723" w:rsidRDefault="00674074" w:rsidP="00F549C4">
            <w:pPr>
              <w:ind w:left="317"/>
              <w:rPr>
                <w:sz w:val="28"/>
                <w:szCs w:val="28"/>
              </w:rPr>
            </w:pPr>
            <w:proofErr w:type="spellStart"/>
            <w:r w:rsidRPr="00F97723">
              <w:rPr>
                <w:sz w:val="28"/>
                <w:szCs w:val="28"/>
              </w:rPr>
              <w:t>Ялівцеві</w:t>
            </w:r>
            <w:proofErr w:type="spellEnd"/>
            <w:r w:rsidRPr="00F97723">
              <w:rPr>
                <w:sz w:val="28"/>
                <w:szCs w:val="28"/>
              </w:rPr>
              <w:t xml:space="preserve"> </w:t>
            </w:r>
            <w:proofErr w:type="spellStart"/>
            <w:r w:rsidRPr="00F97723">
              <w:rPr>
                <w:sz w:val="28"/>
                <w:szCs w:val="28"/>
              </w:rPr>
              <w:t>зарості</w:t>
            </w:r>
            <w:proofErr w:type="spellEnd"/>
          </w:p>
        </w:tc>
        <w:tc>
          <w:tcPr>
            <w:tcW w:w="1369" w:type="dxa"/>
          </w:tcPr>
          <w:p w:rsidR="00674074" w:rsidRPr="00F97723" w:rsidRDefault="00674074" w:rsidP="00F549C4">
            <w:pPr>
              <w:ind w:left="-57"/>
              <w:rPr>
                <w:sz w:val="28"/>
                <w:szCs w:val="28"/>
              </w:rPr>
            </w:pPr>
            <w:r w:rsidRPr="00F97723">
              <w:rPr>
                <w:sz w:val="28"/>
                <w:szCs w:val="28"/>
              </w:rPr>
              <w:t>В</w:t>
            </w:r>
            <w:r w:rsidRPr="00F97723">
              <w:rPr>
                <w:sz w:val="28"/>
                <w:szCs w:val="28"/>
                <w:vertAlign w:val="subscript"/>
              </w:rPr>
              <w:t>3</w:t>
            </w:r>
            <w:r w:rsidRPr="00F97723">
              <w:rPr>
                <w:sz w:val="28"/>
                <w:szCs w:val="28"/>
              </w:rPr>
              <w:t>Язв</w:t>
            </w:r>
          </w:p>
        </w:tc>
      </w:tr>
    </w:tbl>
    <w:p w:rsidR="00674074" w:rsidRPr="00F97723" w:rsidRDefault="00674074" w:rsidP="00674074">
      <w:pPr>
        <w:jc w:val="both"/>
        <w:rPr>
          <w:sz w:val="28"/>
          <w:szCs w:val="28"/>
        </w:rPr>
      </w:pPr>
    </w:p>
    <w:p w:rsidR="00674074" w:rsidRPr="00F97723" w:rsidRDefault="00674074" w:rsidP="00674074">
      <w:pPr>
        <w:ind w:firstLine="709"/>
        <w:jc w:val="both"/>
        <w:rPr>
          <w:sz w:val="28"/>
          <w:szCs w:val="28"/>
        </w:rPr>
      </w:pPr>
      <w:r w:rsidRPr="00F97723">
        <w:rPr>
          <w:sz w:val="28"/>
          <w:szCs w:val="28"/>
        </w:rPr>
        <w:t xml:space="preserve">Підготовлена в рамках міжнародних проектів методика виділення лісових </w:t>
      </w:r>
      <w:proofErr w:type="spellStart"/>
      <w:r w:rsidRPr="00F97723">
        <w:rPr>
          <w:sz w:val="28"/>
          <w:szCs w:val="28"/>
        </w:rPr>
        <w:t>оселищв</w:t>
      </w:r>
      <w:proofErr w:type="spellEnd"/>
      <w:r w:rsidRPr="00F97723">
        <w:rPr>
          <w:sz w:val="28"/>
          <w:szCs w:val="28"/>
        </w:rPr>
        <w:t xml:space="preserve"> Україн</w:t>
      </w:r>
      <w:r w:rsidRPr="00F97723">
        <w:rPr>
          <w:sz w:val="28"/>
          <w:szCs w:val="28"/>
        </w:rPr>
        <w:softHyphen/>
        <w:t>ських Карпатах в значній мірі потребує апробації на всій території регіону і, можливо, – внесення змін, які би враховували особливості інших районів Україн</w:t>
      </w:r>
      <w:r w:rsidRPr="00F97723">
        <w:rPr>
          <w:sz w:val="28"/>
          <w:szCs w:val="28"/>
        </w:rPr>
        <w:softHyphen/>
        <w:t xml:space="preserve">ських Карпат. Для польової ідентифікації лісових оселищ роботи слід організувати в три етапи: підготовчий, польовий, камеральний. На підготовчому етапі потрібно: </w:t>
      </w:r>
    </w:p>
    <w:p w:rsidR="00674074" w:rsidRPr="00F97723" w:rsidRDefault="00674074" w:rsidP="00674074">
      <w:pPr>
        <w:ind w:left="851" w:hanging="142"/>
        <w:jc w:val="both"/>
        <w:rPr>
          <w:sz w:val="28"/>
          <w:szCs w:val="28"/>
        </w:rPr>
      </w:pPr>
      <w:r w:rsidRPr="00F97723">
        <w:rPr>
          <w:sz w:val="28"/>
          <w:szCs w:val="28"/>
        </w:rPr>
        <w:t>- підготувати каталог лісових оселищ регіону чи країни з описом їх структури, списком домінантних і діагностичних видів;</w:t>
      </w:r>
    </w:p>
    <w:p w:rsidR="00674074" w:rsidRPr="00F97723" w:rsidRDefault="00674074" w:rsidP="00674074">
      <w:pPr>
        <w:ind w:left="851" w:hanging="142"/>
        <w:jc w:val="both"/>
        <w:rPr>
          <w:sz w:val="28"/>
          <w:szCs w:val="28"/>
        </w:rPr>
      </w:pPr>
      <w:r w:rsidRPr="00F97723">
        <w:rPr>
          <w:sz w:val="28"/>
          <w:szCs w:val="28"/>
        </w:rPr>
        <w:t xml:space="preserve">- підготувати картографічний матеріал (карти типів лісу) для роботи в полі в мірилі 1:10 000 – 1:20 000; </w:t>
      </w:r>
    </w:p>
    <w:p w:rsidR="00674074" w:rsidRPr="00F97723" w:rsidRDefault="00674074" w:rsidP="00674074">
      <w:pPr>
        <w:ind w:left="851" w:hanging="142"/>
        <w:jc w:val="both"/>
        <w:rPr>
          <w:sz w:val="28"/>
          <w:szCs w:val="28"/>
        </w:rPr>
      </w:pPr>
      <w:r w:rsidRPr="00F97723">
        <w:rPr>
          <w:sz w:val="28"/>
          <w:szCs w:val="28"/>
        </w:rPr>
        <w:t>- окреслити зону, в якій буде проводитися картування.</w:t>
      </w:r>
    </w:p>
    <w:p w:rsidR="00674074" w:rsidRPr="00F97723" w:rsidRDefault="00674074" w:rsidP="00674074">
      <w:pPr>
        <w:ind w:left="851" w:hanging="142"/>
        <w:jc w:val="both"/>
        <w:rPr>
          <w:sz w:val="28"/>
          <w:szCs w:val="28"/>
        </w:rPr>
      </w:pPr>
      <w:r w:rsidRPr="00F97723">
        <w:rPr>
          <w:sz w:val="28"/>
          <w:szCs w:val="28"/>
        </w:rPr>
        <w:t>На етапі польових робіт проводиться:</w:t>
      </w:r>
    </w:p>
    <w:p w:rsidR="00674074" w:rsidRPr="00F97723" w:rsidRDefault="00674074" w:rsidP="00674074">
      <w:pPr>
        <w:ind w:left="851" w:hanging="142"/>
        <w:jc w:val="both"/>
        <w:rPr>
          <w:sz w:val="28"/>
          <w:szCs w:val="28"/>
        </w:rPr>
      </w:pPr>
      <w:r w:rsidRPr="00F97723">
        <w:rPr>
          <w:sz w:val="28"/>
          <w:szCs w:val="28"/>
        </w:rPr>
        <w:t>- нанесення на карту різних типів деревостанів і різних типів угідь;</w:t>
      </w:r>
    </w:p>
    <w:p w:rsidR="00674074" w:rsidRPr="00F97723" w:rsidRDefault="00674074" w:rsidP="00674074">
      <w:pPr>
        <w:ind w:left="851" w:hanging="142"/>
        <w:jc w:val="both"/>
        <w:rPr>
          <w:sz w:val="28"/>
          <w:szCs w:val="28"/>
        </w:rPr>
      </w:pPr>
      <w:r w:rsidRPr="00F97723">
        <w:rPr>
          <w:sz w:val="28"/>
          <w:szCs w:val="28"/>
        </w:rPr>
        <w:t>- визначення відповідності деревостанів типам лісу, а типів угідь – природній зоні;</w:t>
      </w:r>
    </w:p>
    <w:p w:rsidR="00674074" w:rsidRPr="00F97723" w:rsidRDefault="00674074" w:rsidP="00674074">
      <w:pPr>
        <w:ind w:left="851" w:hanging="142"/>
        <w:jc w:val="both"/>
        <w:rPr>
          <w:sz w:val="28"/>
          <w:szCs w:val="28"/>
        </w:rPr>
      </w:pPr>
      <w:r w:rsidRPr="00F97723">
        <w:rPr>
          <w:sz w:val="28"/>
          <w:szCs w:val="28"/>
        </w:rPr>
        <w:t>- пошук діагностичних (всіх наявних в описі) та домінантних видів (не менше 3-х) в складі даної рослинної асоціації;</w:t>
      </w:r>
    </w:p>
    <w:p w:rsidR="00674074" w:rsidRPr="00F97723" w:rsidRDefault="00674074" w:rsidP="00674074">
      <w:pPr>
        <w:ind w:left="851" w:hanging="142"/>
        <w:jc w:val="both"/>
        <w:rPr>
          <w:sz w:val="28"/>
          <w:szCs w:val="28"/>
        </w:rPr>
      </w:pPr>
      <w:r w:rsidRPr="00F97723">
        <w:rPr>
          <w:sz w:val="28"/>
          <w:szCs w:val="28"/>
        </w:rPr>
        <w:t>- прийняття рішення про доцільність виділення оселища та його форму (</w:t>
      </w:r>
      <w:proofErr w:type="spellStart"/>
      <w:r w:rsidRPr="00F97723">
        <w:rPr>
          <w:sz w:val="28"/>
          <w:szCs w:val="28"/>
        </w:rPr>
        <w:t>площадна</w:t>
      </w:r>
      <w:proofErr w:type="spellEnd"/>
      <w:r w:rsidRPr="00F97723">
        <w:rPr>
          <w:sz w:val="28"/>
          <w:szCs w:val="28"/>
        </w:rPr>
        <w:t xml:space="preserve"> – розміри більші за 50 на 50 м, лінійна – довжина більше, а ширина менше 50 м, точковий – всі розміри менші 50 м). На Рисунку наведено приклад такого картування – польові матеріали нанесення оселищ на карту лісових ділянок.</w:t>
      </w:r>
    </w:p>
    <w:p w:rsidR="00674074" w:rsidRPr="00F97723" w:rsidRDefault="00674074" w:rsidP="00674074">
      <w:pPr>
        <w:ind w:firstLine="709"/>
        <w:jc w:val="both"/>
        <w:rPr>
          <w:sz w:val="28"/>
          <w:szCs w:val="28"/>
        </w:rPr>
      </w:pPr>
      <w:r w:rsidRPr="00F97723">
        <w:rPr>
          <w:sz w:val="28"/>
          <w:szCs w:val="28"/>
        </w:rPr>
        <w:t>На етапі камеральних робіт:</w:t>
      </w:r>
    </w:p>
    <w:p w:rsidR="00674074" w:rsidRPr="00F97723" w:rsidRDefault="00674074" w:rsidP="00674074">
      <w:pPr>
        <w:ind w:left="851" w:hanging="142"/>
        <w:jc w:val="both"/>
        <w:rPr>
          <w:sz w:val="28"/>
          <w:szCs w:val="28"/>
        </w:rPr>
      </w:pPr>
      <w:r w:rsidRPr="00F97723">
        <w:rPr>
          <w:sz w:val="28"/>
          <w:szCs w:val="28"/>
        </w:rPr>
        <w:t>- визначаються параметри лісового оселища (площа, довжина чи розташування) і прив'язка до лісогосподарських одиниць (лісових ділянок);</w:t>
      </w:r>
    </w:p>
    <w:p w:rsidR="00674074" w:rsidRPr="00F97723" w:rsidRDefault="00674074" w:rsidP="00674074">
      <w:pPr>
        <w:ind w:left="851" w:hanging="142"/>
        <w:jc w:val="both"/>
        <w:rPr>
          <w:sz w:val="28"/>
          <w:szCs w:val="28"/>
        </w:rPr>
      </w:pPr>
      <w:r w:rsidRPr="00F97723">
        <w:rPr>
          <w:sz w:val="28"/>
          <w:szCs w:val="28"/>
        </w:rPr>
        <w:t>- готуються картографічні матеріали на картах мірила 1:10 000;</w:t>
      </w:r>
    </w:p>
    <w:p w:rsidR="00674074" w:rsidRPr="00F97723" w:rsidRDefault="00674074" w:rsidP="00674074">
      <w:pPr>
        <w:ind w:left="851" w:hanging="142"/>
        <w:jc w:val="both"/>
        <w:rPr>
          <w:sz w:val="28"/>
          <w:szCs w:val="28"/>
        </w:rPr>
      </w:pPr>
      <w:r w:rsidRPr="00F97723">
        <w:rPr>
          <w:sz w:val="28"/>
          <w:szCs w:val="28"/>
        </w:rPr>
        <w:t>- готується відомість оселищ (табличний матеріал) в розрізі господарств.</w:t>
      </w:r>
    </w:p>
    <w:p w:rsidR="00674074" w:rsidRPr="00F97723" w:rsidRDefault="00674074" w:rsidP="00674074">
      <w:pPr>
        <w:ind w:firstLine="709"/>
        <w:jc w:val="both"/>
        <w:rPr>
          <w:sz w:val="28"/>
          <w:szCs w:val="28"/>
        </w:rPr>
      </w:pPr>
      <w:r w:rsidRPr="00F97723">
        <w:rPr>
          <w:sz w:val="28"/>
          <w:szCs w:val="28"/>
        </w:rPr>
        <w:t xml:space="preserve">Оселища в натурі визначаються за Каталогом оселищ. На першому етапі використовується </w:t>
      </w:r>
      <w:proofErr w:type="spellStart"/>
      <w:r w:rsidRPr="00F97723">
        <w:rPr>
          <w:sz w:val="28"/>
          <w:szCs w:val="28"/>
        </w:rPr>
        <w:t>фізіогностичний</w:t>
      </w:r>
      <w:proofErr w:type="spellEnd"/>
      <w:r w:rsidRPr="00F97723">
        <w:rPr>
          <w:sz w:val="28"/>
          <w:szCs w:val="28"/>
        </w:rPr>
        <w:t xml:space="preserve"> підхід, тобто оцінюється візуальна подібність деревостану до опису та фотографій з каталогу. На наступному етапі використовують флористичний підхід, тобто оцінюють відповідність видового складу існуючого фітоценозу до описаного в Каталозі. Найбільше значення приділяється діагностичним видам, а потім домінуючим. Умовою для віднесення угруповання до певного оселища є присутність всіх діагностичних та не менше 3-х домінуючих видів, зазначених у Каталозі. Угруповання, які є перехідними між двома оселищами, відносяться до найбільш близького з них з врахуванням типів лісу і співвідношення діагностичних видів.</w:t>
      </w:r>
    </w:p>
    <w:p w:rsidR="00A45A90" w:rsidRPr="00F97723" w:rsidRDefault="00A45A90" w:rsidP="00A45A90">
      <w:pPr>
        <w:ind w:firstLine="709"/>
        <w:jc w:val="both"/>
        <w:rPr>
          <w:sz w:val="28"/>
          <w:szCs w:val="28"/>
        </w:rPr>
      </w:pPr>
      <w:r w:rsidRPr="00F97723">
        <w:rPr>
          <w:sz w:val="28"/>
          <w:szCs w:val="28"/>
        </w:rPr>
        <w:lastRenderedPageBreak/>
        <w:t xml:space="preserve">Для ДП «Надвірнянське лісове господарство» </w:t>
      </w:r>
      <w:r w:rsidRPr="00F97723">
        <w:rPr>
          <w:sz w:val="28"/>
          <w:szCs w:val="28"/>
        </w:rPr>
        <w:t xml:space="preserve">(рис.) </w:t>
      </w:r>
      <w:r w:rsidRPr="00F97723">
        <w:rPr>
          <w:sz w:val="28"/>
          <w:szCs w:val="28"/>
        </w:rPr>
        <w:t xml:space="preserve">за цими критеріями виділено такі лісові оселища, які потребують охорони: гірські чагарникові сосняки та рододендронові угруповання (основна небезпека – це зміна екологічних умов); заболочені ялинники та яворові субальпійські бучини (мала їх кількість: один </w:t>
      </w:r>
      <w:proofErr w:type="spellStart"/>
      <w:r w:rsidRPr="00F97723">
        <w:rPr>
          <w:sz w:val="28"/>
          <w:szCs w:val="28"/>
        </w:rPr>
        <w:t>локалітет</w:t>
      </w:r>
      <w:proofErr w:type="spellEnd"/>
      <w:r w:rsidRPr="00F97723">
        <w:rPr>
          <w:sz w:val="28"/>
          <w:szCs w:val="28"/>
        </w:rPr>
        <w:t xml:space="preserve"> кожного оселища); </w:t>
      </w:r>
      <w:proofErr w:type="spellStart"/>
      <w:r w:rsidRPr="00F97723">
        <w:rPr>
          <w:sz w:val="28"/>
          <w:szCs w:val="28"/>
        </w:rPr>
        <w:t>модриново</w:t>
      </w:r>
      <w:proofErr w:type="spellEnd"/>
      <w:r w:rsidRPr="00F97723">
        <w:rPr>
          <w:sz w:val="28"/>
          <w:szCs w:val="28"/>
        </w:rPr>
        <w:t>-кедрові високогірні ліси (скорочення ареалу). З позицій природного відновлення певну стурбованість викликають чисті високогірні ялинники, які через зміну екологічних умов поступово перетворюються в мішані буково-ялицево-ялинові ліси.</w:t>
      </w:r>
    </w:p>
    <w:p w:rsidR="00A45A90" w:rsidRPr="00F97723" w:rsidRDefault="00A45A90" w:rsidP="00674074">
      <w:pPr>
        <w:ind w:firstLine="709"/>
        <w:jc w:val="both"/>
        <w:rPr>
          <w:sz w:val="28"/>
          <w:szCs w:val="28"/>
        </w:rPr>
      </w:pPr>
    </w:p>
    <w:p w:rsidR="00674074" w:rsidRPr="00F97723" w:rsidRDefault="00674074" w:rsidP="00674074">
      <w:pPr>
        <w:jc w:val="center"/>
        <w:rPr>
          <w:sz w:val="28"/>
          <w:szCs w:val="28"/>
        </w:rPr>
      </w:pPr>
      <w:r w:rsidRPr="00F97723">
        <w:rPr>
          <w:noProof/>
          <w:sz w:val="28"/>
          <w:szCs w:val="28"/>
        </w:rPr>
        <w:drawing>
          <wp:inline distT="0" distB="0" distL="0" distR="0" wp14:anchorId="07F18E92" wp14:editId="58F7353A">
            <wp:extent cx="2765066" cy="3550596"/>
            <wp:effectExtent l="0" t="0" r="0" b="0"/>
            <wp:docPr id="3686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7" name="Рисунок 4"/>
                    <pic:cNvPicPr>
                      <a:picLocks noChangeAspect="1"/>
                    </pic:cNvPicPr>
                  </pic:nvPicPr>
                  <pic:blipFill>
                    <a:blip r:embed="rId5" cstate="print"/>
                    <a:srcRect/>
                    <a:stretch>
                      <a:fillRect/>
                    </a:stretch>
                  </pic:blipFill>
                  <pic:spPr bwMode="auto">
                    <a:xfrm>
                      <a:off x="0" y="0"/>
                      <a:ext cx="2765587" cy="3551265"/>
                    </a:xfrm>
                    <a:prstGeom prst="rect">
                      <a:avLst/>
                    </a:prstGeom>
                    <a:noFill/>
                    <a:ln w="9525">
                      <a:noFill/>
                      <a:miter lim="800000"/>
                      <a:headEnd/>
                      <a:tailEnd/>
                    </a:ln>
                  </pic:spPr>
                </pic:pic>
              </a:graphicData>
            </a:graphic>
          </wp:inline>
        </w:drawing>
      </w:r>
    </w:p>
    <w:p w:rsidR="00674074" w:rsidRPr="00F97723" w:rsidRDefault="00674074" w:rsidP="00674074">
      <w:pPr>
        <w:jc w:val="center"/>
        <w:rPr>
          <w:sz w:val="28"/>
          <w:szCs w:val="28"/>
        </w:rPr>
      </w:pPr>
      <w:r w:rsidRPr="00F97723">
        <w:rPr>
          <w:sz w:val="28"/>
          <w:szCs w:val="28"/>
        </w:rPr>
        <w:t>Рисунок. Приклад (польові матеріали) картування оселищ в лісах ДП «Надвірнянське лісове господарство» (фрагмент карти утворений накладанням карти лісових ділянок на топографічну карту зі збереженням відповідних умовних позначень; контури оселищ нанесені зеленими лініями, а їх нумерація згідно NATURA 2000 – зеленими цифрами)</w:t>
      </w:r>
    </w:p>
    <w:p w:rsidR="00674074" w:rsidRPr="00F97723" w:rsidRDefault="00674074" w:rsidP="00674074">
      <w:pPr>
        <w:ind w:firstLine="709"/>
        <w:jc w:val="both"/>
        <w:rPr>
          <w:sz w:val="28"/>
          <w:szCs w:val="28"/>
        </w:rPr>
      </w:pPr>
    </w:p>
    <w:p w:rsidR="00674074" w:rsidRPr="00F97723" w:rsidRDefault="00674074" w:rsidP="00674074">
      <w:pPr>
        <w:ind w:firstLine="709"/>
        <w:jc w:val="both"/>
        <w:rPr>
          <w:sz w:val="28"/>
          <w:szCs w:val="28"/>
        </w:rPr>
      </w:pPr>
      <w:r w:rsidRPr="00F97723">
        <w:rPr>
          <w:sz w:val="28"/>
          <w:szCs w:val="28"/>
        </w:rPr>
        <w:t xml:space="preserve">Завершальним етапом робіт з виділення та охорони оселищ є оцінка їх рідкісності та потреби в збереженні. За результатами власних польових досліджень та за напрацюваннями європейських вчених </w:t>
      </w:r>
      <w:r w:rsidRPr="00F97723">
        <w:rPr>
          <w:rStyle w:val="apple-style-span"/>
          <w:color w:val="000000"/>
          <w:sz w:val="28"/>
          <w:szCs w:val="28"/>
          <w:shd w:val="clear" w:color="auto" w:fill="FFFFFF"/>
        </w:rPr>
        <w:t>[1</w:t>
      </w:r>
      <w:r w:rsidRPr="00F97723">
        <w:rPr>
          <w:rStyle w:val="apple-style-span"/>
          <w:color w:val="000000"/>
          <w:sz w:val="28"/>
          <w:szCs w:val="28"/>
          <w:shd w:val="clear" w:color="auto" w:fill="FFFFFF"/>
          <w:lang w:val="ru-RU"/>
        </w:rPr>
        <w:t>2-14</w:t>
      </w:r>
      <w:r w:rsidRPr="00F97723">
        <w:rPr>
          <w:rStyle w:val="apple-style-span"/>
          <w:color w:val="000000"/>
          <w:sz w:val="28"/>
          <w:szCs w:val="28"/>
          <w:shd w:val="clear" w:color="auto" w:fill="FFFFFF"/>
        </w:rPr>
        <w:t>]</w:t>
      </w:r>
      <w:r w:rsidRPr="00F97723">
        <w:rPr>
          <w:sz w:val="28"/>
          <w:szCs w:val="28"/>
        </w:rPr>
        <w:t xml:space="preserve"> виділено наступні критерії, за якими слід проводити оцінку рідкісності та потреби в збереженні лісових оселищ:</w:t>
      </w:r>
    </w:p>
    <w:p w:rsidR="00674074" w:rsidRPr="00F97723" w:rsidRDefault="00674074" w:rsidP="00674074">
      <w:pPr>
        <w:ind w:firstLine="709"/>
        <w:jc w:val="both"/>
        <w:rPr>
          <w:sz w:val="28"/>
          <w:szCs w:val="28"/>
        </w:rPr>
      </w:pPr>
      <w:r w:rsidRPr="00F97723">
        <w:rPr>
          <w:sz w:val="28"/>
          <w:szCs w:val="28"/>
        </w:rPr>
        <w:t xml:space="preserve">1. Скорочення ареалу оселищ – даний тип лісових оселищ зникає в окремих районах країни, де вони формувалися природним шляхом ; </w:t>
      </w:r>
    </w:p>
    <w:p w:rsidR="00674074" w:rsidRPr="00F97723" w:rsidRDefault="00674074" w:rsidP="00674074">
      <w:pPr>
        <w:ind w:firstLine="709"/>
        <w:jc w:val="both"/>
        <w:rPr>
          <w:sz w:val="28"/>
          <w:szCs w:val="28"/>
        </w:rPr>
      </w:pPr>
      <w:r w:rsidRPr="00F97723">
        <w:rPr>
          <w:sz w:val="28"/>
          <w:szCs w:val="28"/>
        </w:rPr>
        <w:t xml:space="preserve">2. Зменшення площі оселищ – за останні 10 років площі даного оселища зменшилися більше як на 10 відсотків; </w:t>
      </w:r>
    </w:p>
    <w:p w:rsidR="00674074" w:rsidRPr="00F97723" w:rsidRDefault="00674074" w:rsidP="00674074">
      <w:pPr>
        <w:ind w:firstLine="709"/>
        <w:jc w:val="both"/>
        <w:rPr>
          <w:sz w:val="28"/>
          <w:szCs w:val="28"/>
        </w:rPr>
      </w:pPr>
      <w:r w:rsidRPr="00F97723">
        <w:rPr>
          <w:sz w:val="28"/>
          <w:szCs w:val="28"/>
        </w:rPr>
        <w:t xml:space="preserve">3. Мала кількість – оселище представлене окремими </w:t>
      </w:r>
      <w:proofErr w:type="spellStart"/>
      <w:r w:rsidRPr="00F97723">
        <w:rPr>
          <w:sz w:val="28"/>
          <w:szCs w:val="28"/>
        </w:rPr>
        <w:t>локалітетами</w:t>
      </w:r>
      <w:proofErr w:type="spellEnd"/>
      <w:r w:rsidRPr="00F97723">
        <w:rPr>
          <w:sz w:val="28"/>
          <w:szCs w:val="28"/>
        </w:rPr>
        <w:t xml:space="preserve">, кількість яких менша 10; </w:t>
      </w:r>
    </w:p>
    <w:p w:rsidR="00674074" w:rsidRPr="00F97723" w:rsidRDefault="00674074" w:rsidP="00674074">
      <w:pPr>
        <w:ind w:firstLine="709"/>
        <w:jc w:val="both"/>
        <w:rPr>
          <w:sz w:val="28"/>
          <w:szCs w:val="28"/>
        </w:rPr>
      </w:pPr>
      <w:r w:rsidRPr="00F97723">
        <w:rPr>
          <w:sz w:val="28"/>
          <w:szCs w:val="28"/>
        </w:rPr>
        <w:t xml:space="preserve">4. Зміни екологічних умов – за 10 років екологічні умови росту для даного оселища змінилися в такій мірі, що це привело до зміни видового складу рослин; </w:t>
      </w:r>
    </w:p>
    <w:p w:rsidR="00674074" w:rsidRPr="00F97723" w:rsidRDefault="00674074" w:rsidP="00674074">
      <w:pPr>
        <w:ind w:firstLine="709"/>
        <w:jc w:val="both"/>
        <w:rPr>
          <w:sz w:val="28"/>
          <w:szCs w:val="28"/>
        </w:rPr>
      </w:pPr>
      <w:r w:rsidRPr="00F97723">
        <w:rPr>
          <w:sz w:val="28"/>
          <w:szCs w:val="28"/>
        </w:rPr>
        <w:lastRenderedPageBreak/>
        <w:t>5. Здатність до природного відновлення – якщо дане лісове оселище не в змозі відновитися природнім шляхом за період, коротший від зміни деревних порід.</w:t>
      </w:r>
    </w:p>
    <w:p w:rsidR="00674074" w:rsidRPr="00F97723" w:rsidRDefault="00674074" w:rsidP="00674074">
      <w:pPr>
        <w:ind w:firstLine="709"/>
        <w:jc w:val="both"/>
        <w:rPr>
          <w:sz w:val="28"/>
          <w:szCs w:val="28"/>
        </w:rPr>
      </w:pPr>
    </w:p>
    <w:p w:rsidR="00674074" w:rsidRPr="00F97723" w:rsidRDefault="00674074" w:rsidP="00674074">
      <w:pPr>
        <w:ind w:firstLine="709"/>
        <w:jc w:val="both"/>
        <w:rPr>
          <w:sz w:val="28"/>
          <w:szCs w:val="28"/>
        </w:rPr>
      </w:pPr>
      <w:proofErr w:type="spellStart"/>
      <w:r w:rsidRPr="00F97723">
        <w:rPr>
          <w:b/>
          <w:sz w:val="28"/>
          <w:szCs w:val="28"/>
        </w:rPr>
        <w:t>Висновки.</w:t>
      </w:r>
      <w:r w:rsidRPr="00F97723">
        <w:rPr>
          <w:sz w:val="28"/>
          <w:szCs w:val="28"/>
        </w:rPr>
        <w:t>Для</w:t>
      </w:r>
      <w:proofErr w:type="spellEnd"/>
      <w:r w:rsidRPr="00F97723">
        <w:rPr>
          <w:sz w:val="28"/>
          <w:szCs w:val="28"/>
        </w:rPr>
        <w:t xml:space="preserve"> Українських Карпат розроблено </w:t>
      </w:r>
      <w:proofErr w:type="spellStart"/>
      <w:r w:rsidRPr="00F97723">
        <w:rPr>
          <w:sz w:val="28"/>
          <w:szCs w:val="28"/>
        </w:rPr>
        <w:t>трьохрівневу</w:t>
      </w:r>
      <w:proofErr w:type="spellEnd"/>
      <w:r w:rsidRPr="00F97723">
        <w:rPr>
          <w:sz w:val="28"/>
          <w:szCs w:val="28"/>
        </w:rPr>
        <w:t xml:space="preserve"> класифікацію лісових оселищ (перший рівень – групи деревних порід, другий – основна </w:t>
      </w:r>
      <w:proofErr w:type="spellStart"/>
      <w:r w:rsidRPr="00F97723">
        <w:rPr>
          <w:sz w:val="28"/>
          <w:szCs w:val="28"/>
        </w:rPr>
        <w:t>лісотвірна</w:t>
      </w:r>
      <w:proofErr w:type="spellEnd"/>
      <w:r w:rsidRPr="00F97723">
        <w:rPr>
          <w:sz w:val="28"/>
          <w:szCs w:val="28"/>
        </w:rPr>
        <w:t xml:space="preserve"> порода, третій – склад деревних порід та лісорослинні умови), яка в перспективі може бути поглиблена до наступних рівнів. На даний час виділено 30 лісових оселищ в розрізі таких класифікаційних груп порід: хвойні – 8 оселищ, твердолистяні – 11, м’яколистяні – 6, чагарникові – 5.</w:t>
      </w:r>
    </w:p>
    <w:p w:rsidR="00674074" w:rsidRPr="00F97723" w:rsidRDefault="00674074" w:rsidP="00674074">
      <w:pPr>
        <w:ind w:firstLine="709"/>
        <w:jc w:val="both"/>
        <w:rPr>
          <w:sz w:val="28"/>
          <w:szCs w:val="28"/>
        </w:rPr>
      </w:pPr>
      <w:r w:rsidRPr="00F97723">
        <w:rPr>
          <w:sz w:val="28"/>
          <w:szCs w:val="28"/>
        </w:rPr>
        <w:t>Методика визначення лісових оселищ розділена на 3 етапи: підготовчий, польовий, камеральний. Ідентифікація лісових оселищ в натурі виконується за Каталогом оселищ в два етапи: на першому використовують візуальну подібність деревостану до опису та фотографій з Каталогу; на другому – наявність в складі даного фітоценозу діагностичних та домінуючих видів з Каталогу. В камеральних умовах оцінено рідкісність та потребу в охороні визначених оселищ за 5 критеріями: скорочення ареалу, зменшення площі, мала кількість, зміни екологічних умов лісовідновлення, здатність до природного відновлення.</w:t>
      </w:r>
    </w:p>
    <w:p w:rsidR="00674074" w:rsidRPr="00F97723" w:rsidRDefault="00674074" w:rsidP="00674074">
      <w:pPr>
        <w:ind w:firstLine="709"/>
        <w:jc w:val="both"/>
        <w:rPr>
          <w:sz w:val="28"/>
          <w:szCs w:val="28"/>
        </w:rPr>
      </w:pPr>
      <w:r w:rsidRPr="00F97723">
        <w:rPr>
          <w:sz w:val="28"/>
          <w:szCs w:val="28"/>
        </w:rPr>
        <w:t>Впровадження класифікації лісових оселищ в практику лісового господарства потребує видання «Каталогу типів лісу Українських Карпат».</w:t>
      </w:r>
    </w:p>
    <w:p w:rsidR="00674074" w:rsidRPr="00F97723" w:rsidRDefault="00674074" w:rsidP="00674074">
      <w:pPr>
        <w:ind w:firstLine="709"/>
        <w:jc w:val="center"/>
        <w:rPr>
          <w:b/>
          <w:sz w:val="28"/>
          <w:szCs w:val="28"/>
        </w:rPr>
      </w:pPr>
    </w:p>
    <w:p w:rsidR="00674074" w:rsidRPr="00F97723" w:rsidRDefault="00674074" w:rsidP="00674074">
      <w:pPr>
        <w:ind w:firstLine="709"/>
        <w:jc w:val="center"/>
        <w:rPr>
          <w:b/>
          <w:sz w:val="28"/>
          <w:szCs w:val="28"/>
        </w:rPr>
      </w:pPr>
      <w:r w:rsidRPr="00F97723">
        <w:rPr>
          <w:b/>
          <w:sz w:val="28"/>
          <w:szCs w:val="28"/>
        </w:rPr>
        <w:t>Література</w:t>
      </w:r>
    </w:p>
    <w:p w:rsidR="00674074" w:rsidRPr="00F97723" w:rsidRDefault="00674074" w:rsidP="00674074">
      <w:pPr>
        <w:ind w:firstLine="709"/>
        <w:jc w:val="center"/>
        <w:rPr>
          <w:b/>
          <w:sz w:val="28"/>
          <w:szCs w:val="28"/>
        </w:rPr>
      </w:pP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color w:val="000000" w:themeColor="text1"/>
          <w:sz w:val="28"/>
          <w:szCs w:val="28"/>
          <w:lang w:val="uk-UA"/>
        </w:rPr>
      </w:pPr>
      <w:r w:rsidRPr="00F97723">
        <w:rPr>
          <w:rFonts w:ascii="Times New Roman" w:hAnsi="Times New Roman"/>
          <w:sz w:val="28"/>
          <w:szCs w:val="28"/>
          <w:lang w:val="uk-UA"/>
        </w:rPr>
        <w:t xml:space="preserve">Конвенція про охорону дикої флори та фауни і природних середовищ існування в Європі / </w:t>
      </w:r>
      <w:hyperlink r:id="rId6" w:history="1">
        <w:r w:rsidRPr="00F97723">
          <w:rPr>
            <w:rStyle w:val="a4"/>
            <w:rFonts w:ascii="Times New Roman" w:hAnsi="Times New Roman"/>
            <w:color w:val="000000" w:themeColor="text1"/>
            <w:sz w:val="28"/>
            <w:szCs w:val="28"/>
            <w:lang w:val="uk-UA"/>
          </w:rPr>
          <w:t>http://zakon1.rada.gov.ua/laws/show/995_032/print1247741934069335</w:t>
        </w:r>
      </w:hyperlink>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color w:val="000000" w:themeColor="text1"/>
          <w:sz w:val="28"/>
          <w:szCs w:val="28"/>
          <w:lang w:val="uk-UA"/>
        </w:rPr>
      </w:pPr>
      <w:r w:rsidRPr="00F97723">
        <w:rPr>
          <w:rFonts w:ascii="Times New Roman" w:hAnsi="Times New Roman"/>
          <w:color w:val="000000" w:themeColor="text1"/>
          <w:sz w:val="28"/>
          <w:szCs w:val="28"/>
          <w:lang w:val="uk-UA"/>
        </w:rPr>
        <w:t xml:space="preserve">Закон України «Про приєднання України до Конвенції 1979 року про охорону дикої флори і фауни та природних середовищ існування в Європі» / </w:t>
      </w:r>
      <w:hyperlink r:id="rId7" w:history="1">
        <w:r w:rsidRPr="00F97723">
          <w:rPr>
            <w:rStyle w:val="a4"/>
            <w:rFonts w:ascii="Times New Roman" w:hAnsi="Times New Roman"/>
            <w:color w:val="000000" w:themeColor="text1"/>
            <w:sz w:val="28"/>
            <w:szCs w:val="28"/>
            <w:lang w:val="uk-UA"/>
          </w:rPr>
          <w:t>http://zakon1.rada.gov.ua/laws/show/436/96-%D0%B2%D1%80</w:t>
        </w:r>
      </w:hyperlink>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color w:val="000000" w:themeColor="text1"/>
          <w:sz w:val="28"/>
          <w:szCs w:val="28"/>
          <w:lang w:val="uk-UA"/>
        </w:rPr>
      </w:pPr>
      <w:proofErr w:type="spellStart"/>
      <w:r w:rsidRPr="00F97723">
        <w:rPr>
          <w:rFonts w:ascii="Times New Roman" w:hAnsi="Times New Roman"/>
          <w:color w:val="000000" w:themeColor="text1"/>
          <w:sz w:val="28"/>
          <w:szCs w:val="28"/>
          <w:lang w:val="uk-UA"/>
        </w:rPr>
        <w:t>Natura</w:t>
      </w:r>
      <w:proofErr w:type="spellEnd"/>
      <w:r w:rsidRPr="00F97723">
        <w:rPr>
          <w:rFonts w:ascii="Times New Roman" w:hAnsi="Times New Roman"/>
          <w:color w:val="000000" w:themeColor="text1"/>
          <w:sz w:val="28"/>
          <w:szCs w:val="28"/>
          <w:lang w:val="uk-UA"/>
        </w:rPr>
        <w:t xml:space="preserve"> 2000 – </w:t>
      </w:r>
      <w:proofErr w:type="spellStart"/>
      <w:r w:rsidRPr="00F97723">
        <w:rPr>
          <w:rFonts w:ascii="Times New Roman" w:hAnsi="Times New Roman"/>
          <w:color w:val="000000" w:themeColor="text1"/>
          <w:sz w:val="28"/>
          <w:szCs w:val="28"/>
          <w:lang w:val="uk-UA"/>
        </w:rPr>
        <w:t>the</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European</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network</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of</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protected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sites</w:t>
      </w:r>
      <w:proofErr w:type="spellEnd"/>
      <w:r w:rsidRPr="00F97723">
        <w:rPr>
          <w:rFonts w:ascii="Times New Roman" w:hAnsi="Times New Roman"/>
          <w:color w:val="000000" w:themeColor="text1"/>
          <w:sz w:val="28"/>
          <w:szCs w:val="28"/>
          <w:lang w:val="uk-UA"/>
        </w:rPr>
        <w:t xml:space="preserve"> / </w:t>
      </w:r>
      <w:hyperlink r:id="rId8" w:history="1">
        <w:r w:rsidRPr="00F97723">
          <w:rPr>
            <w:rStyle w:val="a4"/>
            <w:rFonts w:ascii="Times New Roman" w:hAnsi="Times New Roman"/>
            <w:color w:val="000000" w:themeColor="text1"/>
            <w:sz w:val="28"/>
            <w:szCs w:val="28"/>
            <w:lang w:val="uk-UA"/>
          </w:rPr>
          <w:t>http://www.eea.europa.eu/data-and-maps/data/natura-2000</w:t>
        </w:r>
      </w:hyperlink>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color w:val="000000" w:themeColor="text1"/>
          <w:sz w:val="28"/>
          <w:szCs w:val="28"/>
          <w:lang w:val="uk-UA"/>
        </w:rPr>
      </w:pPr>
      <w:proofErr w:type="spellStart"/>
      <w:r w:rsidRPr="00F97723">
        <w:rPr>
          <w:rFonts w:ascii="Times New Roman" w:hAnsi="Times New Roman"/>
          <w:color w:val="000000" w:themeColor="text1"/>
          <w:sz w:val="28"/>
          <w:szCs w:val="28"/>
          <w:lang w:val="uk-UA"/>
        </w:rPr>
        <w:t>Болтачов</w:t>
      </w:r>
      <w:proofErr w:type="spellEnd"/>
      <w:r w:rsidRPr="00F97723">
        <w:rPr>
          <w:rFonts w:ascii="Times New Roman" w:hAnsi="Times New Roman"/>
          <w:color w:val="000000" w:themeColor="text1"/>
          <w:sz w:val="28"/>
          <w:szCs w:val="28"/>
          <w:lang w:val="uk-UA"/>
        </w:rPr>
        <w:t xml:space="preserve"> О.Р. Смарагдова мережа в Україні / О.Р. </w:t>
      </w:r>
      <w:proofErr w:type="spellStart"/>
      <w:r w:rsidRPr="00F97723">
        <w:rPr>
          <w:rFonts w:ascii="Times New Roman" w:hAnsi="Times New Roman"/>
          <w:color w:val="000000" w:themeColor="text1"/>
          <w:sz w:val="28"/>
          <w:szCs w:val="28"/>
          <w:lang w:val="uk-UA"/>
        </w:rPr>
        <w:t>Болтачов</w:t>
      </w:r>
      <w:proofErr w:type="spellEnd"/>
      <w:r w:rsidRPr="00F97723">
        <w:rPr>
          <w:rFonts w:ascii="Times New Roman" w:hAnsi="Times New Roman"/>
          <w:color w:val="000000" w:themeColor="text1"/>
          <w:sz w:val="28"/>
          <w:szCs w:val="28"/>
          <w:lang w:val="uk-UA"/>
        </w:rPr>
        <w:t xml:space="preserve">, Я.П. </w:t>
      </w:r>
      <w:proofErr w:type="spellStart"/>
      <w:r w:rsidRPr="00F97723">
        <w:rPr>
          <w:rFonts w:ascii="Times New Roman" w:hAnsi="Times New Roman"/>
          <w:color w:val="000000" w:themeColor="text1"/>
          <w:sz w:val="28"/>
          <w:szCs w:val="28"/>
          <w:lang w:val="uk-UA"/>
        </w:rPr>
        <w:t>Дідух</w:t>
      </w:r>
      <w:proofErr w:type="spellEnd"/>
      <w:r w:rsidRPr="00F97723">
        <w:rPr>
          <w:rFonts w:ascii="Times New Roman" w:hAnsi="Times New Roman"/>
          <w:color w:val="000000" w:themeColor="text1"/>
          <w:sz w:val="28"/>
          <w:szCs w:val="28"/>
          <w:lang w:val="uk-UA"/>
        </w:rPr>
        <w:t xml:space="preserve">, О.В. Дудкін та ін. – К.: </w:t>
      </w:r>
      <w:proofErr w:type="spellStart"/>
      <w:r w:rsidRPr="00F97723">
        <w:rPr>
          <w:rFonts w:ascii="Times New Roman" w:hAnsi="Times New Roman"/>
          <w:color w:val="000000" w:themeColor="text1"/>
          <w:sz w:val="28"/>
          <w:szCs w:val="28"/>
          <w:lang w:val="uk-UA"/>
        </w:rPr>
        <w:t>Хімджест</w:t>
      </w:r>
      <w:proofErr w:type="spellEnd"/>
      <w:r w:rsidRPr="00F97723">
        <w:rPr>
          <w:rFonts w:ascii="Times New Roman" w:hAnsi="Times New Roman"/>
          <w:color w:val="000000" w:themeColor="text1"/>
          <w:sz w:val="28"/>
          <w:szCs w:val="28"/>
          <w:lang w:val="uk-UA"/>
        </w:rPr>
        <w:t>, 2011. – 200 с.</w:t>
      </w: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Style w:val="a4"/>
          <w:rFonts w:ascii="Times New Roman" w:hAnsi="Times New Roman"/>
          <w:color w:val="000000" w:themeColor="text1"/>
          <w:sz w:val="28"/>
          <w:szCs w:val="28"/>
          <w:lang w:val="uk-UA"/>
        </w:rPr>
      </w:pPr>
      <w:r w:rsidRPr="00F97723">
        <w:rPr>
          <w:rFonts w:ascii="Times New Roman" w:hAnsi="Times New Roman"/>
          <w:color w:val="000000" w:themeColor="text1"/>
          <w:sz w:val="28"/>
          <w:szCs w:val="28"/>
          <w:lang w:val="uk-UA"/>
        </w:rPr>
        <w:t xml:space="preserve">Рамкова конвенція про охорону та сталий розвиток Карпат / </w:t>
      </w:r>
      <w:hyperlink r:id="rId9" w:history="1">
        <w:r w:rsidRPr="00F97723">
          <w:rPr>
            <w:rStyle w:val="a4"/>
            <w:rFonts w:ascii="Times New Roman" w:hAnsi="Times New Roman"/>
            <w:color w:val="000000" w:themeColor="text1"/>
            <w:sz w:val="28"/>
            <w:szCs w:val="28"/>
            <w:lang w:val="uk-UA"/>
          </w:rPr>
          <w:t>http://zakon1.rada.gov.ua/laws/show/998_164</w:t>
        </w:r>
      </w:hyperlink>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sz w:val="28"/>
          <w:szCs w:val="28"/>
          <w:lang w:val="uk-UA"/>
        </w:rPr>
      </w:pPr>
      <w:proofErr w:type="spellStart"/>
      <w:r w:rsidRPr="00F97723">
        <w:rPr>
          <w:rFonts w:ascii="Times New Roman" w:hAnsi="Times New Roman"/>
          <w:sz w:val="28"/>
          <w:szCs w:val="28"/>
          <w:lang w:val="uk-UA"/>
        </w:rPr>
        <w:t>Голуша</w:t>
      </w:r>
      <w:proofErr w:type="spellEnd"/>
      <w:r w:rsidRPr="00F97723">
        <w:rPr>
          <w:rFonts w:ascii="Times New Roman" w:hAnsi="Times New Roman"/>
          <w:sz w:val="28"/>
          <w:szCs w:val="28"/>
          <w:lang w:val="uk-UA"/>
        </w:rPr>
        <w:t xml:space="preserve"> О. </w:t>
      </w:r>
      <w:proofErr w:type="spellStart"/>
      <w:r w:rsidRPr="00F97723">
        <w:rPr>
          <w:rFonts w:ascii="Times New Roman" w:hAnsi="Times New Roman"/>
          <w:sz w:val="28"/>
          <w:szCs w:val="28"/>
          <w:lang w:val="uk-UA"/>
        </w:rPr>
        <w:t>Инструменты</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регионального</w:t>
      </w:r>
      <w:proofErr w:type="spellEnd"/>
      <w:r w:rsidRPr="00F97723">
        <w:rPr>
          <w:rFonts w:ascii="Times New Roman" w:hAnsi="Times New Roman"/>
          <w:sz w:val="28"/>
          <w:szCs w:val="28"/>
          <w:lang w:val="uk-UA"/>
        </w:rPr>
        <w:t xml:space="preserve"> и </w:t>
      </w:r>
      <w:proofErr w:type="spellStart"/>
      <w:r w:rsidRPr="00F97723">
        <w:rPr>
          <w:rFonts w:ascii="Times New Roman" w:hAnsi="Times New Roman"/>
          <w:sz w:val="28"/>
          <w:szCs w:val="28"/>
          <w:lang w:val="uk-UA"/>
        </w:rPr>
        <w:t>хозяйственного</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лесного</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планирования</w:t>
      </w:r>
      <w:proofErr w:type="spellEnd"/>
      <w:r w:rsidRPr="00F97723">
        <w:rPr>
          <w:rFonts w:ascii="Times New Roman" w:hAnsi="Times New Roman"/>
          <w:sz w:val="28"/>
          <w:szCs w:val="28"/>
          <w:lang w:val="uk-UA"/>
        </w:rPr>
        <w:t xml:space="preserve"> для </w:t>
      </w:r>
      <w:proofErr w:type="spellStart"/>
      <w:r w:rsidRPr="00F97723">
        <w:rPr>
          <w:rFonts w:ascii="Times New Roman" w:hAnsi="Times New Roman"/>
          <w:sz w:val="28"/>
          <w:szCs w:val="28"/>
          <w:lang w:val="uk-UA"/>
        </w:rPr>
        <w:t>Украины</w:t>
      </w:r>
      <w:proofErr w:type="spellEnd"/>
      <w:r w:rsidRPr="00F97723">
        <w:rPr>
          <w:rFonts w:ascii="Times New Roman" w:hAnsi="Times New Roman"/>
          <w:sz w:val="28"/>
          <w:szCs w:val="28"/>
          <w:lang w:val="uk-UA"/>
        </w:rPr>
        <w:t xml:space="preserve"> / О. </w:t>
      </w:r>
      <w:proofErr w:type="spellStart"/>
      <w:r w:rsidRPr="00F97723">
        <w:rPr>
          <w:rFonts w:ascii="Times New Roman" w:hAnsi="Times New Roman"/>
          <w:sz w:val="28"/>
          <w:szCs w:val="28"/>
          <w:lang w:val="uk-UA"/>
        </w:rPr>
        <w:t>Голуша</w:t>
      </w:r>
      <w:proofErr w:type="spellEnd"/>
      <w:r w:rsidRPr="00F97723">
        <w:rPr>
          <w:rFonts w:ascii="Times New Roman" w:hAnsi="Times New Roman"/>
          <w:sz w:val="28"/>
          <w:szCs w:val="28"/>
          <w:lang w:val="uk-UA"/>
        </w:rPr>
        <w:t xml:space="preserve">, Ю.С. Шпарик, В.И. </w:t>
      </w:r>
      <w:proofErr w:type="spellStart"/>
      <w:r w:rsidRPr="00F97723">
        <w:rPr>
          <w:rFonts w:ascii="Times New Roman" w:hAnsi="Times New Roman"/>
          <w:sz w:val="28"/>
          <w:szCs w:val="28"/>
          <w:lang w:val="uk-UA"/>
        </w:rPr>
        <w:t>Парпан</w:t>
      </w:r>
      <w:proofErr w:type="spellEnd"/>
      <w:r w:rsidRPr="00F97723">
        <w:rPr>
          <w:rFonts w:ascii="Times New Roman" w:hAnsi="Times New Roman"/>
          <w:sz w:val="28"/>
          <w:szCs w:val="28"/>
          <w:lang w:val="uk-UA"/>
        </w:rPr>
        <w:t xml:space="preserve"> и </w:t>
      </w:r>
      <w:proofErr w:type="spellStart"/>
      <w:r w:rsidRPr="00F97723">
        <w:rPr>
          <w:rFonts w:ascii="Times New Roman" w:hAnsi="Times New Roman"/>
          <w:sz w:val="28"/>
          <w:szCs w:val="28"/>
          <w:lang w:val="uk-UA"/>
        </w:rPr>
        <w:t>др</w:t>
      </w:r>
      <w:proofErr w:type="spellEnd"/>
      <w:r w:rsidRPr="00F97723">
        <w:rPr>
          <w:rFonts w:ascii="Times New Roman" w:hAnsi="Times New Roman"/>
          <w:sz w:val="28"/>
          <w:szCs w:val="28"/>
          <w:lang w:val="uk-UA"/>
        </w:rPr>
        <w:t xml:space="preserve">. // </w:t>
      </w:r>
      <w:proofErr w:type="spellStart"/>
      <w:r w:rsidRPr="00F97723">
        <w:rPr>
          <w:rFonts w:ascii="Times New Roman" w:hAnsi="Times New Roman"/>
          <w:sz w:val="28"/>
          <w:szCs w:val="28"/>
          <w:lang w:val="uk-UA"/>
        </w:rPr>
        <w:t>Отчёт</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проекта</w:t>
      </w:r>
      <w:proofErr w:type="spellEnd"/>
      <w:r w:rsidRPr="00F97723">
        <w:rPr>
          <w:rFonts w:ascii="Times New Roman" w:hAnsi="Times New Roman"/>
          <w:sz w:val="28"/>
          <w:szCs w:val="28"/>
          <w:lang w:val="uk-UA"/>
        </w:rPr>
        <w:t xml:space="preserve"> № 134/05-07/MZE/B. – </w:t>
      </w:r>
      <w:proofErr w:type="spellStart"/>
      <w:r w:rsidRPr="00F97723">
        <w:rPr>
          <w:rFonts w:ascii="Times New Roman" w:hAnsi="Times New Roman"/>
          <w:sz w:val="28"/>
          <w:szCs w:val="28"/>
          <w:lang w:val="uk-UA"/>
        </w:rPr>
        <w:t>Чешская</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Республика</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Фридек-Мистек</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Леспроект</w:t>
      </w:r>
      <w:proofErr w:type="spellEnd"/>
      <w:r w:rsidRPr="00F97723">
        <w:rPr>
          <w:rFonts w:ascii="Times New Roman" w:hAnsi="Times New Roman"/>
          <w:sz w:val="28"/>
          <w:szCs w:val="28"/>
          <w:lang w:val="uk-UA"/>
        </w:rPr>
        <w:t xml:space="preserve"> ЧР, 2007. – 198 с.</w:t>
      </w: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sz w:val="28"/>
          <w:szCs w:val="28"/>
          <w:lang w:val="uk-UA"/>
        </w:rPr>
      </w:pPr>
      <w:proofErr w:type="spellStart"/>
      <w:r w:rsidRPr="00F97723">
        <w:rPr>
          <w:rFonts w:ascii="Times New Roman" w:hAnsi="Times New Roman"/>
          <w:sz w:val="28"/>
          <w:szCs w:val="28"/>
          <w:lang w:val="uk-UA"/>
        </w:rPr>
        <w:t>Голуша</w:t>
      </w:r>
      <w:proofErr w:type="spellEnd"/>
      <w:r w:rsidRPr="00F97723">
        <w:rPr>
          <w:rFonts w:ascii="Times New Roman" w:hAnsi="Times New Roman"/>
          <w:sz w:val="28"/>
          <w:szCs w:val="28"/>
          <w:lang w:val="uk-UA"/>
        </w:rPr>
        <w:t xml:space="preserve"> О. Система </w:t>
      </w:r>
      <w:proofErr w:type="spellStart"/>
      <w:r w:rsidRPr="00F97723">
        <w:rPr>
          <w:rFonts w:ascii="Times New Roman" w:hAnsi="Times New Roman"/>
          <w:sz w:val="28"/>
          <w:szCs w:val="28"/>
          <w:lang w:val="uk-UA"/>
        </w:rPr>
        <w:t>дифференцированного</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хозяйства</w:t>
      </w:r>
      <w:proofErr w:type="spellEnd"/>
      <w:r w:rsidRPr="00F97723">
        <w:rPr>
          <w:rFonts w:ascii="Times New Roman" w:hAnsi="Times New Roman"/>
          <w:sz w:val="28"/>
          <w:szCs w:val="28"/>
          <w:lang w:val="uk-UA"/>
        </w:rPr>
        <w:t xml:space="preserve"> в </w:t>
      </w:r>
      <w:proofErr w:type="spellStart"/>
      <w:r w:rsidRPr="00F97723">
        <w:rPr>
          <w:rFonts w:ascii="Times New Roman" w:hAnsi="Times New Roman"/>
          <w:sz w:val="28"/>
          <w:szCs w:val="28"/>
          <w:lang w:val="uk-UA"/>
        </w:rPr>
        <w:t>лесных</w:t>
      </w:r>
      <w:proofErr w:type="spellEnd"/>
      <w:r w:rsidRPr="00F97723">
        <w:rPr>
          <w:rFonts w:ascii="Times New Roman" w:hAnsi="Times New Roman"/>
          <w:sz w:val="28"/>
          <w:szCs w:val="28"/>
          <w:lang w:val="uk-UA"/>
        </w:rPr>
        <w:t xml:space="preserve"> екосистемах </w:t>
      </w:r>
      <w:proofErr w:type="spellStart"/>
      <w:r w:rsidRPr="00F97723">
        <w:rPr>
          <w:rFonts w:ascii="Times New Roman" w:hAnsi="Times New Roman"/>
          <w:sz w:val="28"/>
          <w:szCs w:val="28"/>
          <w:lang w:val="uk-UA"/>
        </w:rPr>
        <w:t>Украинских</w:t>
      </w:r>
      <w:proofErr w:type="spellEnd"/>
      <w:r w:rsidRPr="00F97723">
        <w:rPr>
          <w:rFonts w:ascii="Times New Roman" w:hAnsi="Times New Roman"/>
          <w:sz w:val="28"/>
          <w:szCs w:val="28"/>
          <w:lang w:val="uk-UA"/>
        </w:rPr>
        <w:t xml:space="preserve"> Карпат / О. </w:t>
      </w:r>
      <w:proofErr w:type="spellStart"/>
      <w:r w:rsidRPr="00F97723">
        <w:rPr>
          <w:rFonts w:ascii="Times New Roman" w:hAnsi="Times New Roman"/>
          <w:sz w:val="28"/>
          <w:szCs w:val="28"/>
          <w:lang w:val="uk-UA"/>
        </w:rPr>
        <w:t>Голуша</w:t>
      </w:r>
      <w:proofErr w:type="spellEnd"/>
      <w:r w:rsidRPr="00F97723">
        <w:rPr>
          <w:rFonts w:ascii="Times New Roman" w:hAnsi="Times New Roman"/>
          <w:sz w:val="28"/>
          <w:szCs w:val="28"/>
          <w:lang w:val="uk-UA"/>
        </w:rPr>
        <w:t xml:space="preserve">, В.И. </w:t>
      </w:r>
      <w:proofErr w:type="spellStart"/>
      <w:r w:rsidRPr="00F97723">
        <w:rPr>
          <w:rFonts w:ascii="Times New Roman" w:hAnsi="Times New Roman"/>
          <w:sz w:val="28"/>
          <w:szCs w:val="28"/>
          <w:lang w:val="uk-UA"/>
        </w:rPr>
        <w:t>Парпан</w:t>
      </w:r>
      <w:proofErr w:type="spellEnd"/>
      <w:r w:rsidRPr="00F97723">
        <w:rPr>
          <w:rFonts w:ascii="Times New Roman" w:hAnsi="Times New Roman"/>
          <w:sz w:val="28"/>
          <w:szCs w:val="28"/>
          <w:lang w:val="uk-UA"/>
        </w:rPr>
        <w:t xml:space="preserve">, Ю.С. Шпарик и </w:t>
      </w:r>
      <w:proofErr w:type="spellStart"/>
      <w:r w:rsidRPr="00F97723">
        <w:rPr>
          <w:rFonts w:ascii="Times New Roman" w:hAnsi="Times New Roman"/>
          <w:sz w:val="28"/>
          <w:szCs w:val="28"/>
          <w:lang w:val="uk-UA"/>
        </w:rPr>
        <w:t>др</w:t>
      </w:r>
      <w:proofErr w:type="spellEnd"/>
      <w:r w:rsidRPr="00F97723">
        <w:rPr>
          <w:rFonts w:ascii="Times New Roman" w:hAnsi="Times New Roman"/>
          <w:sz w:val="28"/>
          <w:szCs w:val="28"/>
          <w:lang w:val="uk-UA"/>
        </w:rPr>
        <w:t xml:space="preserve">. // </w:t>
      </w:r>
      <w:proofErr w:type="spellStart"/>
      <w:r w:rsidRPr="00F97723">
        <w:rPr>
          <w:rFonts w:ascii="Times New Roman" w:hAnsi="Times New Roman"/>
          <w:sz w:val="28"/>
          <w:szCs w:val="28"/>
          <w:lang w:val="uk-UA"/>
        </w:rPr>
        <w:t>Отчёт</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проекта</w:t>
      </w:r>
      <w:proofErr w:type="spellEnd"/>
      <w:r w:rsidRPr="00F97723">
        <w:rPr>
          <w:rFonts w:ascii="Times New Roman" w:hAnsi="Times New Roman"/>
          <w:sz w:val="28"/>
          <w:szCs w:val="28"/>
          <w:lang w:val="uk-UA"/>
        </w:rPr>
        <w:t xml:space="preserve"> № 33/MZE/B/08-10. – </w:t>
      </w:r>
      <w:proofErr w:type="spellStart"/>
      <w:r w:rsidRPr="00F97723">
        <w:rPr>
          <w:rFonts w:ascii="Times New Roman" w:hAnsi="Times New Roman"/>
          <w:sz w:val="28"/>
          <w:szCs w:val="28"/>
          <w:lang w:val="uk-UA"/>
        </w:rPr>
        <w:t>Чешская</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Республика</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Фридек-Мистек</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lang w:val="uk-UA"/>
        </w:rPr>
        <w:t>Леспроект</w:t>
      </w:r>
      <w:proofErr w:type="spellEnd"/>
      <w:r w:rsidRPr="00F97723">
        <w:rPr>
          <w:rFonts w:ascii="Times New Roman" w:hAnsi="Times New Roman"/>
          <w:sz w:val="28"/>
          <w:szCs w:val="28"/>
          <w:lang w:val="uk-UA"/>
        </w:rPr>
        <w:t xml:space="preserve"> ЧР, 2010. – 188 с.</w:t>
      </w: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sz w:val="28"/>
          <w:szCs w:val="28"/>
          <w:lang w:val="uk-UA"/>
        </w:rPr>
      </w:pPr>
      <w:r w:rsidRPr="00F97723">
        <w:rPr>
          <w:rFonts w:ascii="Times New Roman" w:hAnsi="Times New Roman"/>
          <w:sz w:val="28"/>
          <w:szCs w:val="28"/>
        </w:rPr>
        <w:lastRenderedPageBreak/>
        <w:t xml:space="preserve">Шпарик Ю.С. Структура букового </w:t>
      </w:r>
      <w:proofErr w:type="spellStart"/>
      <w:r w:rsidRPr="00F97723">
        <w:rPr>
          <w:rFonts w:ascii="Times New Roman" w:hAnsi="Times New Roman"/>
          <w:sz w:val="28"/>
          <w:szCs w:val="28"/>
        </w:rPr>
        <w:t>пралісу</w:t>
      </w:r>
      <w:proofErr w:type="spellEnd"/>
      <w:r w:rsidRPr="00F97723">
        <w:rPr>
          <w:rFonts w:ascii="Times New Roman" w:hAnsi="Times New Roman"/>
          <w:sz w:val="28"/>
          <w:szCs w:val="28"/>
          <w:lang w:val="uk-UA"/>
        </w:rPr>
        <w:t xml:space="preserve"> </w:t>
      </w:r>
      <w:proofErr w:type="spellStart"/>
      <w:r w:rsidRPr="00F97723">
        <w:rPr>
          <w:rFonts w:ascii="Times New Roman" w:hAnsi="Times New Roman"/>
          <w:sz w:val="28"/>
          <w:szCs w:val="28"/>
        </w:rPr>
        <w:t>Українських</w:t>
      </w:r>
      <w:proofErr w:type="spellEnd"/>
      <w:r w:rsidRPr="00F97723">
        <w:rPr>
          <w:rFonts w:ascii="Times New Roman" w:hAnsi="Times New Roman"/>
          <w:sz w:val="28"/>
          <w:szCs w:val="28"/>
        </w:rPr>
        <w:t xml:space="preserve"> Карпат. </w:t>
      </w:r>
      <w:r w:rsidRPr="00F97723">
        <w:rPr>
          <w:rFonts w:ascii="Times New Roman" w:hAnsi="Times New Roman"/>
          <w:sz w:val="28"/>
          <w:szCs w:val="28"/>
          <w:lang w:val="uk-UA"/>
        </w:rPr>
        <w:t xml:space="preserve">/ </w:t>
      </w:r>
      <w:r w:rsidRPr="00F97723">
        <w:rPr>
          <w:rFonts w:ascii="Times New Roman" w:hAnsi="Times New Roman"/>
          <w:sz w:val="28"/>
          <w:szCs w:val="28"/>
        </w:rPr>
        <w:t>Ю.С.</w:t>
      </w:r>
      <w:r w:rsidRPr="00F97723">
        <w:rPr>
          <w:rFonts w:ascii="Times New Roman" w:hAnsi="Times New Roman"/>
          <w:sz w:val="28"/>
          <w:szCs w:val="28"/>
          <w:lang w:val="uk-UA"/>
        </w:rPr>
        <w:t xml:space="preserve"> </w:t>
      </w:r>
      <w:r w:rsidRPr="00F97723">
        <w:rPr>
          <w:rFonts w:ascii="Times New Roman" w:hAnsi="Times New Roman"/>
          <w:sz w:val="28"/>
          <w:szCs w:val="28"/>
        </w:rPr>
        <w:t xml:space="preserve">Шпарик, Б. </w:t>
      </w:r>
      <w:proofErr w:type="spellStart"/>
      <w:r w:rsidRPr="00F97723">
        <w:rPr>
          <w:rFonts w:ascii="Times New Roman" w:hAnsi="Times New Roman"/>
          <w:sz w:val="28"/>
          <w:szCs w:val="28"/>
        </w:rPr>
        <w:t>Коммармот</w:t>
      </w:r>
      <w:proofErr w:type="spellEnd"/>
      <w:r w:rsidRPr="00F97723">
        <w:rPr>
          <w:rFonts w:ascii="Times New Roman" w:hAnsi="Times New Roman"/>
          <w:sz w:val="28"/>
          <w:szCs w:val="28"/>
        </w:rPr>
        <w:t>, Ю</w:t>
      </w:r>
      <w:r w:rsidRPr="00F97723">
        <w:rPr>
          <w:rFonts w:ascii="Times New Roman" w:hAnsi="Times New Roman"/>
          <w:caps/>
          <w:sz w:val="28"/>
          <w:szCs w:val="28"/>
        </w:rPr>
        <w:t>.Ю.</w:t>
      </w:r>
      <w:r w:rsidRPr="00F97723">
        <w:rPr>
          <w:rFonts w:ascii="Times New Roman" w:hAnsi="Times New Roman"/>
          <w:caps/>
          <w:sz w:val="28"/>
          <w:szCs w:val="28"/>
          <w:lang w:val="uk-UA"/>
        </w:rPr>
        <w:t xml:space="preserve"> </w:t>
      </w:r>
      <w:proofErr w:type="spellStart"/>
      <w:r w:rsidRPr="00F97723">
        <w:rPr>
          <w:rFonts w:ascii="Times New Roman" w:hAnsi="Times New Roman"/>
          <w:sz w:val="28"/>
          <w:szCs w:val="28"/>
        </w:rPr>
        <w:t>Беркела</w:t>
      </w:r>
      <w:proofErr w:type="spellEnd"/>
      <w:r w:rsidRPr="00F97723">
        <w:rPr>
          <w:rFonts w:ascii="Times New Roman" w:hAnsi="Times New Roman"/>
          <w:sz w:val="28"/>
          <w:szCs w:val="28"/>
        </w:rPr>
        <w:t xml:space="preserve"> – </w:t>
      </w:r>
      <w:proofErr w:type="spellStart"/>
      <w:r w:rsidRPr="00F97723">
        <w:rPr>
          <w:rFonts w:ascii="Times New Roman" w:hAnsi="Times New Roman"/>
          <w:sz w:val="28"/>
          <w:szCs w:val="28"/>
        </w:rPr>
        <w:t>Снятин</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Прутпринт</w:t>
      </w:r>
      <w:proofErr w:type="spellEnd"/>
      <w:r w:rsidRPr="00F97723">
        <w:rPr>
          <w:rFonts w:ascii="Times New Roman" w:hAnsi="Times New Roman"/>
          <w:sz w:val="28"/>
          <w:szCs w:val="28"/>
        </w:rPr>
        <w:t>, 2010. – 143 с.</w:t>
      </w: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sz w:val="28"/>
          <w:szCs w:val="28"/>
          <w:lang w:val="uk-UA"/>
        </w:rPr>
      </w:pPr>
      <w:r w:rsidRPr="00F97723">
        <w:rPr>
          <w:rFonts w:ascii="Times New Roman" w:hAnsi="Times New Roman"/>
          <w:sz w:val="28"/>
          <w:szCs w:val="28"/>
          <w:lang w:val="uk-UA"/>
        </w:rPr>
        <w:t>Генсірук С.А. Ліси Українських Карпат та їх використання / Київ: Урожай, 1964. – 290 с.</w:t>
      </w:r>
    </w:p>
    <w:p w:rsidR="00674074" w:rsidRPr="00F97723" w:rsidRDefault="00674074" w:rsidP="00674074">
      <w:pPr>
        <w:pStyle w:val="a5"/>
        <w:numPr>
          <w:ilvl w:val="0"/>
          <w:numId w:val="1"/>
        </w:numPr>
        <w:shd w:val="clear" w:color="auto" w:fill="FFFFFF"/>
        <w:autoSpaceDE w:val="0"/>
        <w:autoSpaceDN w:val="0"/>
        <w:adjustRightInd w:val="0"/>
        <w:ind w:left="426" w:right="-108"/>
        <w:jc w:val="both"/>
        <w:rPr>
          <w:rFonts w:ascii="Times New Roman" w:hAnsi="Times New Roman"/>
          <w:color w:val="000000" w:themeColor="text1"/>
          <w:sz w:val="28"/>
          <w:szCs w:val="28"/>
          <w:lang w:val="uk-UA"/>
        </w:rPr>
      </w:pPr>
      <w:proofErr w:type="spellStart"/>
      <w:r w:rsidRPr="00F97723">
        <w:rPr>
          <w:rFonts w:ascii="Times New Roman" w:hAnsi="Times New Roman"/>
          <w:sz w:val="28"/>
          <w:szCs w:val="28"/>
          <w:lang w:val="uk-UA"/>
        </w:rPr>
        <w:t>Герушинський</w:t>
      </w:r>
      <w:proofErr w:type="spellEnd"/>
      <w:r w:rsidRPr="00F97723">
        <w:rPr>
          <w:rFonts w:ascii="Times New Roman" w:hAnsi="Times New Roman"/>
          <w:sz w:val="28"/>
          <w:szCs w:val="28"/>
          <w:lang w:val="uk-UA"/>
        </w:rPr>
        <w:t xml:space="preserve"> З.Ю. Типологія лісів Українських Карпат: Навчальний посібник / З.Ю. </w:t>
      </w:r>
      <w:proofErr w:type="spellStart"/>
      <w:r w:rsidRPr="00F97723">
        <w:rPr>
          <w:rFonts w:ascii="Times New Roman" w:hAnsi="Times New Roman"/>
          <w:sz w:val="28"/>
          <w:szCs w:val="28"/>
          <w:lang w:val="uk-UA"/>
        </w:rPr>
        <w:t>Герушинський</w:t>
      </w:r>
      <w:proofErr w:type="spellEnd"/>
      <w:r w:rsidRPr="00F97723">
        <w:rPr>
          <w:rFonts w:ascii="Times New Roman" w:hAnsi="Times New Roman"/>
          <w:sz w:val="28"/>
          <w:szCs w:val="28"/>
          <w:lang w:val="uk-UA"/>
        </w:rPr>
        <w:t>. - Львів: Піраміда, 1996. - 208 с.</w:t>
      </w:r>
    </w:p>
    <w:p w:rsidR="00674074" w:rsidRPr="00F97723" w:rsidRDefault="00674074" w:rsidP="00674074">
      <w:pPr>
        <w:pStyle w:val="a5"/>
        <w:numPr>
          <w:ilvl w:val="0"/>
          <w:numId w:val="1"/>
        </w:numPr>
        <w:shd w:val="clear" w:color="auto" w:fill="FFFFFF"/>
        <w:tabs>
          <w:tab w:val="num" w:pos="-4253"/>
        </w:tabs>
        <w:autoSpaceDE w:val="0"/>
        <w:autoSpaceDN w:val="0"/>
        <w:adjustRightInd w:val="0"/>
        <w:ind w:left="426" w:right="-108"/>
        <w:jc w:val="both"/>
        <w:rPr>
          <w:rFonts w:ascii="Times New Roman" w:hAnsi="Times New Roman"/>
          <w:sz w:val="28"/>
          <w:szCs w:val="28"/>
          <w:lang w:val="uk-UA"/>
        </w:rPr>
      </w:pPr>
      <w:r w:rsidRPr="00F97723">
        <w:rPr>
          <w:rFonts w:ascii="Times New Roman" w:hAnsi="Times New Roman"/>
          <w:color w:val="000000" w:themeColor="text1"/>
          <w:sz w:val="28"/>
          <w:szCs w:val="28"/>
          <w:lang w:val="uk-UA"/>
        </w:rPr>
        <w:t>Шпарик Ю.С</w:t>
      </w:r>
      <w:r w:rsidRPr="00F97723">
        <w:rPr>
          <w:rFonts w:ascii="Times New Roman" w:hAnsi="Times New Roman"/>
          <w:bCs/>
          <w:color w:val="000000" w:themeColor="text1"/>
          <w:sz w:val="28"/>
          <w:szCs w:val="28"/>
          <w:lang w:val="uk-UA"/>
        </w:rPr>
        <w:t>. Підходи до регламен</w:t>
      </w:r>
      <w:r w:rsidRPr="00F97723">
        <w:rPr>
          <w:rFonts w:ascii="Times New Roman" w:hAnsi="Times New Roman"/>
          <w:bCs/>
          <w:color w:val="000000" w:themeColor="text1"/>
          <w:sz w:val="28"/>
          <w:szCs w:val="28"/>
          <w:lang w:val="uk-UA"/>
        </w:rPr>
        <w:softHyphen/>
        <w:t>тації ведення лісового господарства за категоріями лісів і типами лісу</w:t>
      </w:r>
      <w:r w:rsidRPr="00F97723">
        <w:rPr>
          <w:rFonts w:ascii="Times New Roman" w:hAnsi="Times New Roman"/>
          <w:color w:val="000000" w:themeColor="text1"/>
          <w:sz w:val="28"/>
          <w:szCs w:val="28"/>
          <w:lang w:val="uk-UA"/>
        </w:rPr>
        <w:t xml:space="preserve"> // Лісівництво і агролісо</w:t>
      </w:r>
      <w:r w:rsidRPr="00F97723">
        <w:rPr>
          <w:rFonts w:ascii="Times New Roman" w:hAnsi="Times New Roman"/>
          <w:color w:val="000000" w:themeColor="text1"/>
          <w:sz w:val="28"/>
          <w:szCs w:val="28"/>
          <w:lang w:val="uk-UA"/>
        </w:rPr>
        <w:softHyphen/>
        <w:t xml:space="preserve">меліорація. – 2009. – </w:t>
      </w:r>
      <w:proofErr w:type="spellStart"/>
      <w:r w:rsidRPr="00F97723">
        <w:rPr>
          <w:rFonts w:ascii="Times New Roman" w:hAnsi="Times New Roman"/>
          <w:color w:val="000000" w:themeColor="text1"/>
          <w:sz w:val="28"/>
          <w:szCs w:val="28"/>
          <w:lang w:val="uk-UA"/>
        </w:rPr>
        <w:t>Вип</w:t>
      </w:r>
      <w:proofErr w:type="spellEnd"/>
      <w:r w:rsidRPr="00F97723">
        <w:rPr>
          <w:rFonts w:ascii="Times New Roman" w:hAnsi="Times New Roman"/>
          <w:color w:val="000000" w:themeColor="text1"/>
          <w:sz w:val="28"/>
          <w:szCs w:val="28"/>
          <w:lang w:val="uk-UA"/>
        </w:rPr>
        <w:t>. 115. – С. 135-144.</w:t>
      </w:r>
    </w:p>
    <w:p w:rsidR="00674074" w:rsidRPr="00F97723" w:rsidRDefault="00674074" w:rsidP="00674074">
      <w:pPr>
        <w:pStyle w:val="a5"/>
        <w:numPr>
          <w:ilvl w:val="0"/>
          <w:numId w:val="1"/>
        </w:numPr>
        <w:shd w:val="clear" w:color="auto" w:fill="FFFFFF"/>
        <w:autoSpaceDE w:val="0"/>
        <w:autoSpaceDN w:val="0"/>
        <w:adjustRightInd w:val="0"/>
        <w:ind w:left="426" w:right="-108"/>
        <w:jc w:val="both"/>
        <w:rPr>
          <w:rFonts w:ascii="Times New Roman" w:hAnsi="Times New Roman"/>
          <w:color w:val="000000" w:themeColor="text1"/>
          <w:sz w:val="28"/>
          <w:szCs w:val="28"/>
          <w:lang w:val="uk-UA"/>
        </w:rPr>
      </w:pPr>
      <w:proofErr w:type="spellStart"/>
      <w:r w:rsidRPr="00F97723">
        <w:rPr>
          <w:rFonts w:ascii="Times New Roman" w:hAnsi="Times New Roman"/>
          <w:color w:val="000000" w:themeColor="text1"/>
          <w:sz w:val="28"/>
          <w:szCs w:val="28"/>
          <w:lang w:val="uk-UA"/>
        </w:rPr>
        <w:t>Kjarstad</w:t>
      </w:r>
      <w:proofErr w:type="spellEnd"/>
      <w:r w:rsidRPr="00F97723">
        <w:rPr>
          <w:rFonts w:ascii="Times New Roman" w:hAnsi="Times New Roman"/>
          <w:color w:val="000000" w:themeColor="text1"/>
          <w:sz w:val="28"/>
          <w:szCs w:val="28"/>
          <w:lang w:val="uk-UA"/>
        </w:rPr>
        <w:t xml:space="preserve"> G. </w:t>
      </w:r>
      <w:proofErr w:type="spellStart"/>
      <w:r w:rsidRPr="00F97723">
        <w:rPr>
          <w:rFonts w:ascii="Times New Roman" w:hAnsi="Times New Roman"/>
          <w:color w:val="000000" w:themeColor="text1"/>
          <w:sz w:val="28"/>
          <w:szCs w:val="28"/>
          <w:lang w:val="uk-UA"/>
        </w:rPr>
        <w:t>The</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Norwegian</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Red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List</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on</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Habitats</w:t>
      </w:r>
      <w:proofErr w:type="spellEnd"/>
      <w:r w:rsidRPr="00F97723">
        <w:rPr>
          <w:rFonts w:ascii="Times New Roman" w:hAnsi="Times New Roman"/>
          <w:color w:val="000000" w:themeColor="text1"/>
          <w:sz w:val="28"/>
          <w:szCs w:val="28"/>
          <w:lang w:val="uk-UA"/>
        </w:rPr>
        <w:t xml:space="preserve"> – </w:t>
      </w:r>
      <w:proofErr w:type="spellStart"/>
      <w:r w:rsidRPr="00F97723">
        <w:rPr>
          <w:rFonts w:ascii="Times New Roman" w:hAnsi="Times New Roman"/>
          <w:color w:val="000000" w:themeColor="text1"/>
          <w:sz w:val="28"/>
          <w:szCs w:val="28"/>
          <w:lang w:val="uk-UA"/>
        </w:rPr>
        <w:t>Wetland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Types</w:t>
      </w:r>
      <w:proofErr w:type="spellEnd"/>
      <w:r w:rsidRPr="00F97723">
        <w:rPr>
          <w:rFonts w:ascii="Times New Roman" w:hAnsi="Times New Roman"/>
          <w:color w:val="000000" w:themeColor="text1"/>
          <w:sz w:val="28"/>
          <w:szCs w:val="28"/>
          <w:lang w:val="uk-UA"/>
        </w:rPr>
        <w:t xml:space="preserve"> / </w:t>
      </w:r>
      <w:hyperlink r:id="rId10" w:history="1">
        <w:r w:rsidRPr="00F97723">
          <w:rPr>
            <w:rStyle w:val="a4"/>
            <w:rFonts w:ascii="Times New Roman" w:hAnsi="Times New Roman"/>
            <w:color w:val="000000" w:themeColor="text1"/>
            <w:sz w:val="28"/>
            <w:szCs w:val="28"/>
            <w:lang w:val="uk-UA"/>
          </w:rPr>
          <w:t>http://www.dirnat.no/multimedia/49342/The-Norwegian-Red-List-on-Habitats---Wetland-Types-Gunnar-Kjarstad.pdf</w:t>
        </w:r>
      </w:hyperlink>
    </w:p>
    <w:p w:rsidR="00674074" w:rsidRPr="00F97723" w:rsidRDefault="00674074" w:rsidP="00674074">
      <w:pPr>
        <w:pStyle w:val="a5"/>
        <w:numPr>
          <w:ilvl w:val="0"/>
          <w:numId w:val="1"/>
        </w:numPr>
        <w:shd w:val="clear" w:color="auto" w:fill="FFFFFF"/>
        <w:autoSpaceDE w:val="0"/>
        <w:autoSpaceDN w:val="0"/>
        <w:adjustRightInd w:val="0"/>
        <w:ind w:left="426" w:right="-108"/>
        <w:jc w:val="both"/>
        <w:rPr>
          <w:rFonts w:ascii="Times New Roman" w:hAnsi="Times New Roman"/>
          <w:color w:val="000000" w:themeColor="text1"/>
          <w:sz w:val="28"/>
          <w:szCs w:val="28"/>
          <w:lang w:val="uk-UA"/>
        </w:rPr>
      </w:pPr>
      <w:r w:rsidRPr="00F97723">
        <w:rPr>
          <w:rFonts w:ascii="Times New Roman" w:hAnsi="Times New Roman"/>
          <w:color w:val="000000" w:themeColor="text1"/>
          <w:sz w:val="28"/>
          <w:szCs w:val="28"/>
          <w:lang w:val="en-US"/>
        </w:rPr>
        <w:t xml:space="preserve">Threat criteria and categories in the German Red List of Threated Habitats / </w:t>
      </w:r>
      <w:hyperlink r:id="rId11" w:history="1">
        <w:r w:rsidRPr="00F97723">
          <w:rPr>
            <w:rStyle w:val="a4"/>
            <w:rFonts w:ascii="Times New Roman" w:hAnsi="Times New Roman"/>
            <w:color w:val="000000" w:themeColor="text1"/>
            <w:sz w:val="28"/>
            <w:szCs w:val="28"/>
            <w:lang w:val="en-US"/>
          </w:rPr>
          <w:t>http://www.bfn.de/0322_biotope_kat+M52087573ab0.html</w:t>
        </w:r>
      </w:hyperlink>
    </w:p>
    <w:p w:rsidR="00674074" w:rsidRPr="00F97723" w:rsidRDefault="00674074" w:rsidP="00674074">
      <w:pPr>
        <w:pStyle w:val="a5"/>
        <w:numPr>
          <w:ilvl w:val="0"/>
          <w:numId w:val="1"/>
        </w:numPr>
        <w:shd w:val="clear" w:color="auto" w:fill="FFFFFF"/>
        <w:autoSpaceDE w:val="0"/>
        <w:autoSpaceDN w:val="0"/>
        <w:adjustRightInd w:val="0"/>
        <w:ind w:left="426" w:right="-108"/>
        <w:jc w:val="both"/>
        <w:rPr>
          <w:rStyle w:val="a4"/>
          <w:rFonts w:ascii="Times New Roman" w:hAnsi="Times New Roman"/>
          <w:color w:val="000000" w:themeColor="text1"/>
          <w:sz w:val="28"/>
          <w:szCs w:val="28"/>
          <w:lang w:val="uk-UA"/>
        </w:rPr>
      </w:pPr>
      <w:r w:rsidRPr="00F97723">
        <w:rPr>
          <w:rFonts w:ascii="Times New Roman" w:hAnsi="Times New Roman"/>
          <w:color w:val="000000" w:themeColor="text1"/>
          <w:sz w:val="28"/>
          <w:szCs w:val="28"/>
          <w:lang w:val="uk-UA"/>
        </w:rPr>
        <w:t xml:space="preserve">IUCN. (2001). IUCN </w:t>
      </w:r>
      <w:proofErr w:type="spellStart"/>
      <w:r w:rsidRPr="00F97723">
        <w:rPr>
          <w:rFonts w:ascii="Times New Roman" w:hAnsi="Times New Roman"/>
          <w:color w:val="000000" w:themeColor="text1"/>
          <w:sz w:val="28"/>
          <w:szCs w:val="28"/>
          <w:lang w:val="uk-UA"/>
        </w:rPr>
        <w:t>Red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List</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Categories</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and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Criteria</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Version</w:t>
      </w:r>
      <w:proofErr w:type="spellEnd"/>
      <w:r w:rsidRPr="00F97723">
        <w:rPr>
          <w:rFonts w:ascii="Times New Roman" w:hAnsi="Times New Roman"/>
          <w:color w:val="000000" w:themeColor="text1"/>
          <w:sz w:val="28"/>
          <w:szCs w:val="28"/>
          <w:lang w:val="uk-UA"/>
        </w:rPr>
        <w:t xml:space="preserve"> 3.1. IUCN </w:t>
      </w:r>
      <w:proofErr w:type="spellStart"/>
      <w:r w:rsidRPr="00F97723">
        <w:rPr>
          <w:rFonts w:ascii="Times New Roman" w:hAnsi="Times New Roman"/>
          <w:color w:val="000000" w:themeColor="text1"/>
          <w:sz w:val="28"/>
          <w:szCs w:val="28"/>
          <w:lang w:val="uk-UA"/>
        </w:rPr>
        <w:t>Species</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Survival</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Commission</w:t>
      </w:r>
      <w:proofErr w:type="spellEnd"/>
      <w:r w:rsidRPr="00F97723">
        <w:rPr>
          <w:rFonts w:ascii="Times New Roman" w:hAnsi="Times New Roman"/>
          <w:color w:val="000000" w:themeColor="text1"/>
          <w:sz w:val="28"/>
          <w:szCs w:val="28"/>
          <w:lang w:val="uk-UA"/>
        </w:rPr>
        <w:t xml:space="preserve">. IUCN, </w:t>
      </w:r>
      <w:proofErr w:type="spellStart"/>
      <w:r w:rsidRPr="00F97723">
        <w:rPr>
          <w:rFonts w:ascii="Times New Roman" w:hAnsi="Times New Roman"/>
          <w:color w:val="000000" w:themeColor="text1"/>
          <w:sz w:val="28"/>
          <w:szCs w:val="28"/>
          <w:lang w:val="uk-UA"/>
        </w:rPr>
        <w:t>Gland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Switzerland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and</w:t>
      </w:r>
      <w:proofErr w:type="spellEnd"/>
      <w:r w:rsidRPr="00F97723">
        <w:rPr>
          <w:rFonts w:ascii="Times New Roman" w:hAnsi="Times New Roman"/>
          <w:color w:val="000000" w:themeColor="text1"/>
          <w:sz w:val="28"/>
          <w:szCs w:val="28"/>
          <w:lang w:val="uk-UA"/>
        </w:rPr>
        <w:t xml:space="preserve"> </w:t>
      </w:r>
      <w:proofErr w:type="spellStart"/>
      <w:r w:rsidRPr="00F97723">
        <w:rPr>
          <w:rFonts w:ascii="Times New Roman" w:hAnsi="Times New Roman"/>
          <w:color w:val="000000" w:themeColor="text1"/>
          <w:sz w:val="28"/>
          <w:szCs w:val="28"/>
          <w:lang w:val="uk-UA"/>
        </w:rPr>
        <w:t>Cambridge</w:t>
      </w:r>
      <w:proofErr w:type="spellEnd"/>
      <w:r w:rsidRPr="00F97723">
        <w:rPr>
          <w:rFonts w:ascii="Times New Roman" w:hAnsi="Times New Roman"/>
          <w:color w:val="000000" w:themeColor="text1"/>
          <w:sz w:val="28"/>
          <w:szCs w:val="28"/>
          <w:lang w:val="uk-UA"/>
        </w:rPr>
        <w:t xml:space="preserve">, UK. II + 30 </w:t>
      </w:r>
      <w:proofErr w:type="spellStart"/>
      <w:r w:rsidRPr="00F97723">
        <w:rPr>
          <w:rFonts w:ascii="Times New Roman" w:hAnsi="Times New Roman"/>
          <w:color w:val="000000" w:themeColor="text1"/>
          <w:sz w:val="28"/>
          <w:szCs w:val="28"/>
          <w:lang w:val="uk-UA"/>
        </w:rPr>
        <w:t>pp</w:t>
      </w:r>
      <w:proofErr w:type="spellEnd"/>
      <w:r w:rsidRPr="00F97723">
        <w:rPr>
          <w:rFonts w:ascii="Times New Roman" w:hAnsi="Times New Roman"/>
          <w:color w:val="000000" w:themeColor="text1"/>
          <w:sz w:val="28"/>
          <w:szCs w:val="28"/>
          <w:lang w:val="uk-UA"/>
        </w:rPr>
        <w:t xml:space="preserve">. / </w:t>
      </w:r>
      <w:hyperlink r:id="rId12" w:history="1">
        <w:r w:rsidRPr="00F97723">
          <w:rPr>
            <w:rStyle w:val="a4"/>
            <w:rFonts w:ascii="Times New Roman" w:hAnsi="Times New Roman"/>
            <w:color w:val="000000" w:themeColor="text1"/>
            <w:sz w:val="28"/>
            <w:szCs w:val="28"/>
            <w:lang w:val="en-US"/>
          </w:rPr>
          <w:t>http://www.iucnredlist.org/documents/redlist_cats_crit_en.pdf</w:t>
        </w:r>
      </w:hyperlink>
    </w:p>
    <w:p w:rsidR="00674074" w:rsidRPr="00F97723" w:rsidRDefault="00674074" w:rsidP="00674074">
      <w:pPr>
        <w:shd w:val="clear" w:color="auto" w:fill="FFFFFF"/>
        <w:tabs>
          <w:tab w:val="left" w:pos="993"/>
          <w:tab w:val="num" w:pos="1206"/>
        </w:tabs>
        <w:autoSpaceDE w:val="0"/>
        <w:autoSpaceDN w:val="0"/>
        <w:adjustRightInd w:val="0"/>
        <w:ind w:left="426" w:right="-108" w:firstLine="709"/>
        <w:jc w:val="both"/>
        <w:rPr>
          <w:color w:val="000000" w:themeColor="text1"/>
          <w:sz w:val="28"/>
          <w:szCs w:val="28"/>
        </w:rPr>
      </w:pPr>
    </w:p>
    <w:p w:rsidR="00674074" w:rsidRPr="00F97723" w:rsidRDefault="00674074">
      <w:pPr>
        <w:spacing w:line="360" w:lineRule="auto"/>
        <w:rPr>
          <w:sz w:val="28"/>
          <w:szCs w:val="28"/>
        </w:rPr>
      </w:pPr>
      <w:r w:rsidRPr="00F97723">
        <w:rPr>
          <w:sz w:val="28"/>
          <w:szCs w:val="28"/>
        </w:rPr>
        <w:br w:type="page"/>
      </w:r>
    </w:p>
    <w:p w:rsidR="00674074" w:rsidRPr="00F97723" w:rsidRDefault="00674074" w:rsidP="00674074">
      <w:pPr>
        <w:rPr>
          <w:sz w:val="28"/>
          <w:szCs w:val="28"/>
        </w:rPr>
      </w:pPr>
    </w:p>
    <w:p w:rsidR="00F97723" w:rsidRPr="00F97723" w:rsidRDefault="00F97723" w:rsidP="00F97723">
      <w:pPr>
        <w:rPr>
          <w:rStyle w:val="apple-style-span"/>
          <w:color w:val="000000"/>
          <w:sz w:val="28"/>
          <w:szCs w:val="28"/>
          <w:lang w:val="ru-RU"/>
        </w:rPr>
      </w:pPr>
      <w:r w:rsidRPr="00F97723">
        <w:rPr>
          <w:sz w:val="28"/>
          <w:szCs w:val="28"/>
        </w:rPr>
        <w:t>УДК 630*116+630*</w:t>
      </w:r>
      <w:r w:rsidRPr="00F97723">
        <w:rPr>
          <w:rStyle w:val="apple-style-span"/>
          <w:color w:val="000000"/>
          <w:sz w:val="28"/>
          <w:szCs w:val="28"/>
        </w:rPr>
        <w:t>22</w:t>
      </w:r>
    </w:p>
    <w:p w:rsidR="00F97723" w:rsidRPr="00F97723" w:rsidRDefault="00F97723" w:rsidP="00F97723">
      <w:pPr>
        <w:rPr>
          <w:rStyle w:val="apple-style-span"/>
          <w:color w:val="000000"/>
          <w:sz w:val="28"/>
          <w:szCs w:val="28"/>
          <w:lang w:val="ru-RU"/>
        </w:rPr>
      </w:pPr>
    </w:p>
    <w:p w:rsidR="00F97723" w:rsidRPr="00F97723" w:rsidRDefault="00F97723" w:rsidP="00F97723">
      <w:pPr>
        <w:jc w:val="center"/>
        <w:rPr>
          <w:b/>
          <w:color w:val="000000"/>
          <w:sz w:val="28"/>
          <w:szCs w:val="28"/>
          <w:lang w:val="ru-RU"/>
        </w:rPr>
      </w:pPr>
      <w:r w:rsidRPr="00F97723">
        <w:rPr>
          <w:b/>
          <w:sz w:val="28"/>
          <w:szCs w:val="28"/>
        </w:rPr>
        <w:t xml:space="preserve">СИСТЕМА ПЛАНУВАННЯ ЛІСІВНИЧИХ ЗАХОДІВ ЗА ГРУПАМИ ТИПІВ ЛІСУ ТА КАТЕГОРІЯМИ ЛІСІВ (ЗА ГОСПОДАРСЬКИМИ КОМПЛЕКСАМИ) В РЕГІОНІ </w:t>
      </w:r>
      <w:r w:rsidRPr="00F97723">
        <w:rPr>
          <w:b/>
          <w:color w:val="000000"/>
          <w:sz w:val="28"/>
          <w:szCs w:val="28"/>
        </w:rPr>
        <w:t>УКРАЇНСЬКИХ КАРПАТ</w:t>
      </w:r>
    </w:p>
    <w:p w:rsidR="00F97723" w:rsidRPr="00F97723" w:rsidRDefault="00F97723" w:rsidP="00F97723">
      <w:pPr>
        <w:rPr>
          <w:sz w:val="28"/>
          <w:szCs w:val="28"/>
          <w:lang w:val="ru-RU"/>
        </w:rPr>
      </w:pPr>
    </w:p>
    <w:p w:rsidR="00F97723" w:rsidRPr="00F97723" w:rsidRDefault="00F97723" w:rsidP="00F97723">
      <w:pPr>
        <w:ind w:firstLine="709"/>
        <w:jc w:val="both"/>
        <w:rPr>
          <w:sz w:val="28"/>
          <w:szCs w:val="28"/>
        </w:rPr>
      </w:pPr>
      <w:r w:rsidRPr="00F97723">
        <w:rPr>
          <w:sz w:val="28"/>
          <w:szCs w:val="28"/>
        </w:rPr>
        <w:t xml:space="preserve">Українська школа лісової типології з самого початку розвивалася з врахуванням потреб практичного лісового господарства, зокрема щодо єдиної системи заходів за типами лісу [1, 2, 3]. Це відмічалося на всесоюзних і на українських нарадах з лісової типології [4], і тому власне </w:t>
      </w:r>
      <w:proofErr w:type="spellStart"/>
      <w:r w:rsidRPr="00F97723">
        <w:rPr>
          <w:sz w:val="28"/>
          <w:szCs w:val="28"/>
        </w:rPr>
        <w:t>едафічна</w:t>
      </w:r>
      <w:proofErr w:type="spellEnd"/>
      <w:r w:rsidRPr="00F97723">
        <w:rPr>
          <w:sz w:val="28"/>
          <w:szCs w:val="28"/>
        </w:rPr>
        <w:t xml:space="preserve"> сітка </w:t>
      </w:r>
      <w:proofErr w:type="spellStart"/>
      <w:r w:rsidRPr="00F97723">
        <w:rPr>
          <w:sz w:val="28"/>
          <w:szCs w:val="28"/>
        </w:rPr>
        <w:t>Алексеева</w:t>
      </w:r>
      <w:proofErr w:type="spellEnd"/>
      <w:r w:rsidRPr="00F97723">
        <w:rPr>
          <w:sz w:val="28"/>
          <w:szCs w:val="28"/>
        </w:rPr>
        <w:t xml:space="preserve">-Погребняка була взята за основу для класифікації типів лісу не тільки в Україні, але і в багатьох інших регіонах колишнього СРСР. Вже в 1961 році було намічено лісогосподарські заходи за типами лісу і для регіону </w:t>
      </w:r>
      <w:r w:rsidRPr="00F97723">
        <w:rPr>
          <w:color w:val="000000"/>
          <w:sz w:val="28"/>
          <w:szCs w:val="28"/>
        </w:rPr>
        <w:t>Українських Карпат</w:t>
      </w:r>
      <w:r w:rsidRPr="00F97723">
        <w:rPr>
          <w:sz w:val="28"/>
          <w:szCs w:val="28"/>
        </w:rPr>
        <w:t xml:space="preserve"> також: Пастернак П.С. – лісотипологічні; </w:t>
      </w:r>
      <w:proofErr w:type="spellStart"/>
      <w:r w:rsidRPr="00F97723">
        <w:rPr>
          <w:sz w:val="28"/>
          <w:szCs w:val="28"/>
        </w:rPr>
        <w:t>Молотков</w:t>
      </w:r>
      <w:proofErr w:type="spellEnd"/>
      <w:r w:rsidRPr="00F97723">
        <w:rPr>
          <w:sz w:val="28"/>
          <w:szCs w:val="28"/>
        </w:rPr>
        <w:t xml:space="preserve"> П.І. – лісівничі; </w:t>
      </w:r>
      <w:proofErr w:type="spellStart"/>
      <w:r w:rsidRPr="00F97723">
        <w:rPr>
          <w:sz w:val="28"/>
          <w:szCs w:val="28"/>
        </w:rPr>
        <w:t>Герушинський</w:t>
      </w:r>
      <w:proofErr w:type="spellEnd"/>
      <w:r w:rsidRPr="00F97723">
        <w:rPr>
          <w:sz w:val="28"/>
          <w:szCs w:val="28"/>
        </w:rPr>
        <w:t xml:space="preserve"> З.Ю. – лісокультурні; </w:t>
      </w:r>
      <w:proofErr w:type="spellStart"/>
      <w:r w:rsidRPr="00F97723">
        <w:rPr>
          <w:sz w:val="28"/>
          <w:szCs w:val="28"/>
        </w:rPr>
        <w:t>Бродович</w:t>
      </w:r>
      <w:proofErr w:type="spellEnd"/>
      <w:r w:rsidRPr="00F97723">
        <w:rPr>
          <w:sz w:val="28"/>
          <w:szCs w:val="28"/>
        </w:rPr>
        <w:t xml:space="preserve"> Т.М. – щодо інтродукції; Шевченко С.В. – фітопатологічні; Стойко С.М. – з питань охорони природи [4]. Однак чіткого дотримання цих положень при лісовпорядкуванні, тобто власне при призначенні заходів, не відбулося тоді, можливо за виключен</w:t>
      </w:r>
      <w:r w:rsidRPr="00F97723">
        <w:rPr>
          <w:sz w:val="28"/>
          <w:szCs w:val="28"/>
        </w:rPr>
        <w:softHyphen/>
        <w:t>ням типів лісових культур. І на даний час більшість лісівничих заходів призначаються за господарськими секціями, які є в за своєю суттю головними породами, та за господарськими частинами, чи іншими словами – за категоріями лісів [5]. Тобто, типи лісу практично не беруться до уваги</w:t>
      </w:r>
      <w:r w:rsidRPr="00F97723">
        <w:rPr>
          <w:sz w:val="28"/>
          <w:szCs w:val="28"/>
          <w:lang w:val="ru-RU"/>
        </w:rPr>
        <w:t xml:space="preserve">, </w:t>
      </w:r>
      <w:proofErr w:type="spellStart"/>
      <w:r w:rsidRPr="00F97723">
        <w:rPr>
          <w:sz w:val="28"/>
          <w:szCs w:val="28"/>
          <w:lang w:val="ru-RU"/>
        </w:rPr>
        <w:t>що</w:t>
      </w:r>
      <w:proofErr w:type="spellEnd"/>
      <w:r w:rsidRPr="00F97723">
        <w:rPr>
          <w:sz w:val="28"/>
          <w:szCs w:val="28"/>
          <w:lang w:val="ru-RU"/>
        </w:rPr>
        <w:t xml:space="preserve"> і стало причиною </w:t>
      </w:r>
      <w:proofErr w:type="spellStart"/>
      <w:r w:rsidRPr="00F97723">
        <w:rPr>
          <w:sz w:val="28"/>
          <w:szCs w:val="28"/>
          <w:lang w:val="ru-RU"/>
        </w:rPr>
        <w:t>розробки</w:t>
      </w:r>
      <w:proofErr w:type="spellEnd"/>
      <w:r w:rsidRPr="00F97723">
        <w:rPr>
          <w:sz w:val="28"/>
          <w:szCs w:val="28"/>
          <w:lang w:val="ru-RU"/>
        </w:rPr>
        <w:t xml:space="preserve"> </w:t>
      </w:r>
      <w:proofErr w:type="spellStart"/>
      <w:r w:rsidRPr="00F97723">
        <w:rPr>
          <w:sz w:val="28"/>
          <w:szCs w:val="28"/>
          <w:lang w:val="ru-RU"/>
        </w:rPr>
        <w:t>принципово</w:t>
      </w:r>
      <w:proofErr w:type="spellEnd"/>
      <w:r w:rsidRPr="00F97723">
        <w:rPr>
          <w:sz w:val="28"/>
          <w:szCs w:val="28"/>
          <w:lang w:val="ru-RU"/>
        </w:rPr>
        <w:t xml:space="preserve"> </w:t>
      </w:r>
      <w:proofErr w:type="spellStart"/>
      <w:r w:rsidRPr="00F97723">
        <w:rPr>
          <w:sz w:val="28"/>
          <w:szCs w:val="28"/>
          <w:lang w:val="ru-RU"/>
        </w:rPr>
        <w:t>іншого</w:t>
      </w:r>
      <w:proofErr w:type="spellEnd"/>
      <w:r w:rsidRPr="00F97723">
        <w:rPr>
          <w:sz w:val="28"/>
          <w:szCs w:val="28"/>
          <w:lang w:val="ru-RU"/>
        </w:rPr>
        <w:t xml:space="preserve"> </w:t>
      </w:r>
      <w:proofErr w:type="spellStart"/>
      <w:r w:rsidRPr="00F97723">
        <w:rPr>
          <w:sz w:val="28"/>
          <w:szCs w:val="28"/>
          <w:lang w:val="ru-RU"/>
        </w:rPr>
        <w:t>підходу</w:t>
      </w:r>
      <w:proofErr w:type="spellEnd"/>
      <w:r w:rsidRPr="00F97723">
        <w:rPr>
          <w:sz w:val="28"/>
          <w:szCs w:val="28"/>
          <w:lang w:val="ru-RU"/>
        </w:rPr>
        <w:t xml:space="preserve"> до </w:t>
      </w:r>
      <w:proofErr w:type="spellStart"/>
      <w:r w:rsidRPr="00F97723">
        <w:rPr>
          <w:sz w:val="28"/>
          <w:szCs w:val="28"/>
          <w:lang w:val="ru-RU"/>
        </w:rPr>
        <w:t>планування</w:t>
      </w:r>
      <w:proofErr w:type="spellEnd"/>
      <w:r w:rsidRPr="00F97723">
        <w:rPr>
          <w:sz w:val="28"/>
          <w:szCs w:val="28"/>
          <w:lang w:val="ru-RU"/>
        </w:rPr>
        <w:t xml:space="preserve"> </w:t>
      </w:r>
      <w:r w:rsidRPr="00F97723">
        <w:rPr>
          <w:sz w:val="28"/>
          <w:szCs w:val="28"/>
        </w:rPr>
        <w:t xml:space="preserve">лісівничих </w:t>
      </w:r>
      <w:proofErr w:type="spellStart"/>
      <w:r w:rsidRPr="00F97723">
        <w:rPr>
          <w:sz w:val="28"/>
          <w:szCs w:val="28"/>
          <w:lang w:val="ru-RU"/>
        </w:rPr>
        <w:t>заходів</w:t>
      </w:r>
      <w:proofErr w:type="spellEnd"/>
      <w:r w:rsidRPr="00F97723">
        <w:rPr>
          <w:sz w:val="28"/>
          <w:szCs w:val="28"/>
          <w:lang w:val="ru-RU"/>
        </w:rPr>
        <w:t xml:space="preserve">, </w:t>
      </w:r>
      <w:proofErr w:type="spellStart"/>
      <w:r w:rsidRPr="00F97723">
        <w:rPr>
          <w:sz w:val="28"/>
          <w:szCs w:val="28"/>
          <w:lang w:val="ru-RU"/>
        </w:rPr>
        <w:t>який</w:t>
      </w:r>
      <w:proofErr w:type="spellEnd"/>
      <w:r w:rsidRPr="00F97723">
        <w:rPr>
          <w:sz w:val="28"/>
          <w:szCs w:val="28"/>
          <w:lang w:val="ru-RU"/>
        </w:rPr>
        <w:t xml:space="preserve"> </w:t>
      </w:r>
      <w:proofErr w:type="spellStart"/>
      <w:r w:rsidRPr="00F97723">
        <w:rPr>
          <w:sz w:val="28"/>
          <w:szCs w:val="28"/>
          <w:lang w:val="ru-RU"/>
        </w:rPr>
        <w:t>викладений</w:t>
      </w:r>
      <w:proofErr w:type="spellEnd"/>
      <w:r w:rsidRPr="00F97723">
        <w:rPr>
          <w:sz w:val="28"/>
          <w:szCs w:val="28"/>
          <w:lang w:val="ru-RU"/>
        </w:rPr>
        <w:t xml:space="preserve"> в </w:t>
      </w:r>
      <w:proofErr w:type="spellStart"/>
      <w:r w:rsidRPr="00F97723">
        <w:rPr>
          <w:sz w:val="28"/>
          <w:szCs w:val="28"/>
          <w:lang w:val="ru-RU"/>
        </w:rPr>
        <w:t>даній</w:t>
      </w:r>
      <w:proofErr w:type="spellEnd"/>
      <w:r w:rsidRPr="00F97723">
        <w:rPr>
          <w:sz w:val="28"/>
          <w:szCs w:val="28"/>
          <w:lang w:val="ru-RU"/>
        </w:rPr>
        <w:t xml:space="preserve"> </w:t>
      </w:r>
      <w:proofErr w:type="spellStart"/>
      <w:r w:rsidRPr="00F97723">
        <w:rPr>
          <w:sz w:val="28"/>
          <w:szCs w:val="28"/>
          <w:lang w:val="ru-RU"/>
        </w:rPr>
        <w:t>публікації</w:t>
      </w:r>
      <w:proofErr w:type="spellEnd"/>
      <w:r w:rsidRPr="00F97723">
        <w:rPr>
          <w:sz w:val="28"/>
          <w:szCs w:val="28"/>
        </w:rPr>
        <w:t>.</w:t>
      </w:r>
    </w:p>
    <w:p w:rsidR="00F97723" w:rsidRPr="00F97723" w:rsidRDefault="00F97723" w:rsidP="00F97723">
      <w:pPr>
        <w:ind w:firstLine="709"/>
        <w:jc w:val="both"/>
        <w:rPr>
          <w:sz w:val="28"/>
          <w:szCs w:val="28"/>
        </w:rPr>
      </w:pPr>
      <w:r w:rsidRPr="00F97723">
        <w:rPr>
          <w:sz w:val="28"/>
          <w:szCs w:val="28"/>
        </w:rPr>
        <w:t xml:space="preserve">Достатньо вагомою в регіоні Карпат є інша </w:t>
      </w:r>
      <w:proofErr w:type="spellStart"/>
      <w:r w:rsidRPr="00F97723">
        <w:rPr>
          <w:sz w:val="28"/>
          <w:szCs w:val="28"/>
        </w:rPr>
        <w:t>лісотипологічна</w:t>
      </w:r>
      <w:proofErr w:type="spellEnd"/>
      <w:r w:rsidRPr="00F97723">
        <w:rPr>
          <w:sz w:val="28"/>
          <w:szCs w:val="28"/>
        </w:rPr>
        <w:t xml:space="preserve"> проблема – явна диспропорція ялицевих типів лісу та ялицевих типів деревостану: на ялицеві типи лісу припадає майже третина площі лісів, то на ялицеві деревостани – менше 1/10 [6]. При </w:t>
      </w:r>
      <w:proofErr w:type="spellStart"/>
      <w:r w:rsidRPr="00F97723">
        <w:rPr>
          <w:sz w:val="28"/>
          <w:szCs w:val="28"/>
        </w:rPr>
        <w:t>лісотипологічному</w:t>
      </w:r>
      <w:proofErr w:type="spellEnd"/>
      <w:r w:rsidRPr="00F97723">
        <w:rPr>
          <w:sz w:val="28"/>
          <w:szCs w:val="28"/>
        </w:rPr>
        <w:t xml:space="preserve"> впорядкуванні регіону Карпат, яке мало місце в 1960-тих роках, більшість лісів Українських Бескид та Буковини було віднесено до ялицевих типів лісу [7, 8]. Однак Голубець М.А. стверджує, що це зона букових, а не ялицевих лісів [9], і для переходу на принципи планування заходів за типами лісу це питання потребує вирішення. Відмітимо, що в інших країнах Карпатського регіону ялицеві типи лісу не мають такого значного поширення і займають декілька відсотків від площі.</w:t>
      </w:r>
    </w:p>
    <w:p w:rsidR="00F97723" w:rsidRPr="00F97723" w:rsidRDefault="00F97723" w:rsidP="00F97723">
      <w:pPr>
        <w:ind w:firstLine="709"/>
        <w:jc w:val="both"/>
        <w:rPr>
          <w:sz w:val="28"/>
          <w:szCs w:val="28"/>
        </w:rPr>
      </w:pPr>
      <w:r w:rsidRPr="00F97723">
        <w:rPr>
          <w:sz w:val="28"/>
          <w:szCs w:val="28"/>
        </w:rPr>
        <w:t xml:space="preserve">Різко виросла актуальність цієї проблеми з прийняттям нової редакції Лісового кодексу </w:t>
      </w:r>
      <w:r w:rsidRPr="00F97723">
        <w:rPr>
          <w:color w:val="000000"/>
          <w:sz w:val="28"/>
          <w:szCs w:val="28"/>
        </w:rPr>
        <w:t>України</w:t>
      </w:r>
      <w:r w:rsidRPr="00F97723">
        <w:rPr>
          <w:sz w:val="28"/>
          <w:szCs w:val="28"/>
        </w:rPr>
        <w:t xml:space="preserve"> та відповідних підзаконних нормативів, які суттєво змінили правові та економічні умови ведення лісового господарства. За результатами багаторічної співпраці з чеськими колегами зроблено висновок про необхідність та можливість запровадження в регіоні практики планування заходів з ведення лісового господарства в Чеській Республіці (на основі господарських комплексів), яка відома в Європі високою ефективністю її лісового господарства і умови якої є близькими до регіону </w:t>
      </w:r>
      <w:r w:rsidRPr="00F97723">
        <w:rPr>
          <w:bCs/>
          <w:color w:val="000000"/>
          <w:sz w:val="28"/>
          <w:szCs w:val="28"/>
        </w:rPr>
        <w:t>Українських Карпат</w:t>
      </w:r>
      <w:r w:rsidRPr="00F97723">
        <w:rPr>
          <w:sz w:val="28"/>
          <w:szCs w:val="28"/>
        </w:rPr>
        <w:t xml:space="preserve">. Господарські комплекси в лісовому господарстві – це одиниця планування лісогосподарських заходів, яка об’єднує лісові ділянки однієї категорії чи </w:t>
      </w:r>
      <w:proofErr w:type="spellStart"/>
      <w:r w:rsidRPr="00F97723">
        <w:rPr>
          <w:sz w:val="28"/>
          <w:szCs w:val="28"/>
        </w:rPr>
        <w:t>підкатегорії</w:t>
      </w:r>
      <w:proofErr w:type="spellEnd"/>
      <w:r w:rsidRPr="00F97723">
        <w:rPr>
          <w:sz w:val="28"/>
          <w:szCs w:val="28"/>
        </w:rPr>
        <w:t xml:space="preserve"> лісу з близькими типами лісу (однієї групи типів лісу). Наприклад: свіжі грабові і грабово-дубові бучини експлуатаційних лісів або чисті вологі </w:t>
      </w:r>
      <w:r w:rsidRPr="00F97723">
        <w:rPr>
          <w:sz w:val="28"/>
          <w:szCs w:val="28"/>
        </w:rPr>
        <w:lastRenderedPageBreak/>
        <w:t>сусмеречини високогірних лісів. Заходи планують за конкретними типами деревостанів (головними породами), які ростуть в цьому комплексі, і в кінцевому варіанті це таблиця з конкретними вказівками щодо проведення рубок головного користування (вік і метод рубки, початок і період лісовідновлення), цільового породного складу, способів лісовідновлення, методів та інтенсивності рубок догляду, основної функції лісу, факторів ризику (захист лісу), захисту природи, меліорації (гідрологічний режим), методів лісозаготівлі та розвитку дорожньої мережі.</w:t>
      </w:r>
    </w:p>
    <w:p w:rsidR="00F97723" w:rsidRPr="00F97723" w:rsidRDefault="00F97723" w:rsidP="00F97723">
      <w:pPr>
        <w:pStyle w:val="Txt"/>
        <w:shd w:val="clear" w:color="auto" w:fill="auto"/>
        <w:rPr>
          <w:color w:val="000000"/>
        </w:rPr>
      </w:pPr>
      <w:r w:rsidRPr="00F97723">
        <w:t xml:space="preserve">Система господарських комплексів розроблена за результатами аналізу типів і категорій лісів регіону </w:t>
      </w:r>
      <w:r w:rsidRPr="00F97723">
        <w:rPr>
          <w:color w:val="000000"/>
        </w:rPr>
        <w:t>Українських Карпат</w:t>
      </w:r>
      <w:r w:rsidRPr="00F97723">
        <w:t>. В регіоні Українських Карпат за даними лісовпо</w:t>
      </w:r>
      <w:r w:rsidRPr="00F97723">
        <w:softHyphen/>
        <w:t>ряд</w:t>
      </w:r>
      <w:r w:rsidRPr="00F97723">
        <w:softHyphen/>
        <w:t>ку</w:t>
      </w:r>
      <w:r w:rsidRPr="00F97723">
        <w:softHyphen/>
        <w:t xml:space="preserve">вання майже 140 типів лісу і 30 </w:t>
      </w:r>
      <w:proofErr w:type="spellStart"/>
      <w:r w:rsidRPr="00F97723">
        <w:t>підкатегорій</w:t>
      </w:r>
      <w:proofErr w:type="spellEnd"/>
      <w:r w:rsidRPr="00F97723">
        <w:t xml:space="preserve"> лісів. Групування подібних дало можливість прийти до 64 господарських комплексів за типами лісу, а подальше обговорення з практиками та науковцями (3 міжнародні семінари та 2 робочих зустрічі) – до 18 базових типів лісу за аналогією з </w:t>
      </w:r>
      <w:proofErr w:type="spellStart"/>
      <w:r w:rsidRPr="00F97723">
        <w:t>Герушинським</w:t>
      </w:r>
      <w:proofErr w:type="spellEnd"/>
      <w:r w:rsidRPr="00F97723">
        <w:t xml:space="preserve">, 1996: </w:t>
      </w:r>
      <w:r w:rsidRPr="00F97723">
        <w:rPr>
          <w:color w:val="000000"/>
        </w:rPr>
        <w:t>А</w:t>
      </w:r>
      <w:r w:rsidRPr="00F97723">
        <w:rPr>
          <w:color w:val="000000"/>
          <w:vertAlign w:val="subscript"/>
        </w:rPr>
        <w:t>3</w:t>
      </w:r>
      <w:r w:rsidRPr="00F97723">
        <w:rPr>
          <w:color w:val="000000"/>
        </w:rPr>
        <w:t>Сг, В</w:t>
      </w:r>
      <w:r w:rsidRPr="00F97723">
        <w:rPr>
          <w:color w:val="000000"/>
          <w:vertAlign w:val="subscript"/>
        </w:rPr>
        <w:t>3</w:t>
      </w:r>
      <w:r w:rsidRPr="00F97723">
        <w:rPr>
          <w:color w:val="000000"/>
        </w:rPr>
        <w:t>ДС, С</w:t>
      </w:r>
      <w:r w:rsidRPr="00F97723">
        <w:rPr>
          <w:color w:val="000000"/>
          <w:vertAlign w:val="subscript"/>
        </w:rPr>
        <w:t>3</w:t>
      </w:r>
      <w:r w:rsidRPr="00F97723">
        <w:rPr>
          <w:color w:val="000000"/>
        </w:rPr>
        <w:t>Бк, С</w:t>
      </w:r>
      <w:r w:rsidRPr="00F97723">
        <w:rPr>
          <w:color w:val="000000"/>
          <w:vertAlign w:val="subscript"/>
        </w:rPr>
        <w:t>3</w:t>
      </w:r>
      <w:r w:rsidRPr="00F97723">
        <w:rPr>
          <w:color w:val="000000"/>
        </w:rPr>
        <w:t>ГДС, С</w:t>
      </w:r>
      <w:r w:rsidRPr="00F97723">
        <w:rPr>
          <w:color w:val="000000"/>
          <w:vertAlign w:val="subscript"/>
        </w:rPr>
        <w:t>3</w:t>
      </w:r>
      <w:r w:rsidRPr="00F97723">
        <w:rPr>
          <w:color w:val="000000"/>
        </w:rPr>
        <w:t>ГД, С</w:t>
      </w:r>
      <w:r w:rsidRPr="00F97723">
        <w:rPr>
          <w:color w:val="000000"/>
          <w:vertAlign w:val="subscript"/>
        </w:rPr>
        <w:t>3</w:t>
      </w:r>
      <w:r w:rsidRPr="00F97723">
        <w:rPr>
          <w:color w:val="000000"/>
        </w:rPr>
        <w:t>ЯлЯцБк, С</w:t>
      </w:r>
      <w:r w:rsidRPr="00F97723">
        <w:rPr>
          <w:color w:val="000000"/>
          <w:vertAlign w:val="subscript"/>
        </w:rPr>
        <w:t>3</w:t>
      </w:r>
      <w:r w:rsidRPr="00F97723">
        <w:rPr>
          <w:color w:val="000000"/>
        </w:rPr>
        <w:t>Ял, С</w:t>
      </w:r>
      <w:r w:rsidRPr="00F97723">
        <w:rPr>
          <w:color w:val="000000"/>
          <w:vertAlign w:val="subscript"/>
        </w:rPr>
        <w:t>3</w:t>
      </w:r>
      <w:r w:rsidRPr="00F97723">
        <w:rPr>
          <w:color w:val="000000"/>
        </w:rPr>
        <w:t>БкЯцЯл, С</w:t>
      </w:r>
      <w:r w:rsidRPr="00F97723">
        <w:rPr>
          <w:color w:val="000000"/>
          <w:vertAlign w:val="subscript"/>
        </w:rPr>
        <w:t>3</w:t>
      </w:r>
      <w:r w:rsidRPr="00F97723">
        <w:rPr>
          <w:color w:val="000000"/>
        </w:rPr>
        <w:t>БкЯлЯц, С</w:t>
      </w:r>
      <w:r w:rsidRPr="00F97723">
        <w:rPr>
          <w:color w:val="000000"/>
          <w:vertAlign w:val="subscript"/>
        </w:rPr>
        <w:t>4</w:t>
      </w:r>
      <w:r w:rsidRPr="00F97723">
        <w:rPr>
          <w:color w:val="000000"/>
        </w:rPr>
        <w:t>Влч, D</w:t>
      </w:r>
      <w:r w:rsidRPr="00F97723">
        <w:rPr>
          <w:color w:val="000000"/>
          <w:vertAlign w:val="subscript"/>
        </w:rPr>
        <w:t>2</w:t>
      </w:r>
      <w:r w:rsidRPr="00F97723">
        <w:rPr>
          <w:color w:val="000000"/>
        </w:rPr>
        <w:t>ГБк, D</w:t>
      </w:r>
      <w:r w:rsidRPr="00F97723">
        <w:rPr>
          <w:color w:val="000000"/>
          <w:vertAlign w:val="subscript"/>
        </w:rPr>
        <w:t>3</w:t>
      </w:r>
      <w:r w:rsidRPr="00F97723">
        <w:rPr>
          <w:color w:val="000000"/>
        </w:rPr>
        <w:t>Бк, D</w:t>
      </w:r>
      <w:r w:rsidRPr="00F97723">
        <w:rPr>
          <w:color w:val="000000"/>
          <w:vertAlign w:val="subscript"/>
        </w:rPr>
        <w:t>3</w:t>
      </w:r>
      <w:r w:rsidRPr="00F97723">
        <w:rPr>
          <w:color w:val="000000"/>
        </w:rPr>
        <w:t>ГД, D</w:t>
      </w:r>
      <w:r w:rsidRPr="00F97723">
        <w:rPr>
          <w:color w:val="000000"/>
          <w:vertAlign w:val="subscript"/>
        </w:rPr>
        <w:t>3</w:t>
      </w:r>
      <w:r w:rsidRPr="00F97723">
        <w:rPr>
          <w:color w:val="000000"/>
        </w:rPr>
        <w:t>ДГБк, D</w:t>
      </w:r>
      <w:r w:rsidRPr="00F97723">
        <w:rPr>
          <w:color w:val="000000"/>
          <w:vertAlign w:val="subscript"/>
        </w:rPr>
        <w:t>3</w:t>
      </w:r>
      <w:r w:rsidRPr="00F97723">
        <w:rPr>
          <w:color w:val="000000"/>
        </w:rPr>
        <w:t>БкЯцЯл, D</w:t>
      </w:r>
      <w:r w:rsidRPr="00F97723">
        <w:rPr>
          <w:color w:val="000000"/>
          <w:vertAlign w:val="subscript"/>
        </w:rPr>
        <w:t>3</w:t>
      </w:r>
      <w:r w:rsidRPr="00F97723">
        <w:rPr>
          <w:color w:val="000000"/>
        </w:rPr>
        <w:t>БкЯлЯц, D</w:t>
      </w:r>
      <w:r w:rsidRPr="00F97723">
        <w:rPr>
          <w:color w:val="000000"/>
          <w:vertAlign w:val="subscript"/>
        </w:rPr>
        <w:t>3</w:t>
      </w:r>
      <w:r w:rsidRPr="00F97723">
        <w:rPr>
          <w:color w:val="000000"/>
        </w:rPr>
        <w:t>ЯлЯцБк, D</w:t>
      </w:r>
      <w:r w:rsidRPr="00F97723">
        <w:rPr>
          <w:color w:val="000000"/>
          <w:vertAlign w:val="subscript"/>
        </w:rPr>
        <w:t>5</w:t>
      </w:r>
      <w:r w:rsidRPr="00F97723">
        <w:rPr>
          <w:color w:val="000000"/>
        </w:rPr>
        <w:t>Влч</w:t>
      </w:r>
      <w:r w:rsidRPr="00F97723">
        <w:t xml:space="preserve">. </w:t>
      </w:r>
      <w:r w:rsidRPr="00F97723">
        <w:rPr>
          <w:bCs/>
          <w:color w:val="000000"/>
        </w:rPr>
        <w:t>За основу при нумерації господар</w:t>
      </w:r>
      <w:r w:rsidRPr="00F97723">
        <w:rPr>
          <w:bCs/>
          <w:color w:val="000000"/>
        </w:rPr>
        <w:softHyphen/>
        <w:t xml:space="preserve">ських комплексів взято базові типи лісу і до їх індексу добавлено номер категорії лісів. Наприклад, для </w:t>
      </w:r>
      <w:r w:rsidRPr="00F97723">
        <w:t xml:space="preserve">свіжих грабових і грабово-дубових бучин експлуатаційних лісів </w:t>
      </w:r>
      <w:r w:rsidRPr="00F97723">
        <w:rPr>
          <w:color w:val="000000"/>
        </w:rPr>
        <w:t xml:space="preserve">номер комплексу </w:t>
      </w:r>
      <w:r w:rsidRPr="00F97723">
        <w:rPr>
          <w:bCs/>
          <w:color w:val="000000"/>
        </w:rPr>
        <w:t>буде D</w:t>
      </w:r>
      <w:r w:rsidRPr="00F97723">
        <w:rPr>
          <w:bCs/>
          <w:color w:val="000000"/>
          <w:vertAlign w:val="subscript"/>
        </w:rPr>
        <w:t>2</w:t>
      </w:r>
      <w:r w:rsidRPr="00F97723">
        <w:rPr>
          <w:bCs/>
          <w:color w:val="000000"/>
        </w:rPr>
        <w:t>ГБк5р</w:t>
      </w:r>
      <w:r w:rsidRPr="00F97723">
        <w:rPr>
          <w:color w:val="000000"/>
        </w:rPr>
        <w:t>, а назва – «свіжі і вологі бучини експлуатаційних лісів на рівнинних ділянках», оскільки цифра 5 вказує саме на експлуатаційні ліси. Визначено і додаткові класи</w:t>
      </w:r>
      <w:r w:rsidRPr="00F97723">
        <w:rPr>
          <w:color w:val="000000"/>
        </w:rPr>
        <w:softHyphen/>
        <w:t xml:space="preserve">фікатори </w:t>
      </w:r>
      <w:r w:rsidRPr="00F97723">
        <w:rPr>
          <w:bCs/>
          <w:color w:val="000000"/>
        </w:rPr>
        <w:t>господар</w:t>
      </w:r>
      <w:r w:rsidRPr="00F97723">
        <w:rPr>
          <w:bCs/>
          <w:color w:val="000000"/>
        </w:rPr>
        <w:softHyphen/>
        <w:t>ських комплексів</w:t>
      </w:r>
      <w:r w:rsidRPr="00F97723">
        <w:rPr>
          <w:color w:val="000000"/>
        </w:rPr>
        <w:t>: на верхній межі лісу; на рівнині; на схилах; на мілких ґрунтах; на кам'янистих розсипищах; на торфо</w:t>
      </w:r>
      <w:r w:rsidRPr="00F97723">
        <w:rPr>
          <w:color w:val="000000"/>
        </w:rPr>
        <w:softHyphen/>
        <w:t xml:space="preserve">вищах і </w:t>
      </w:r>
      <w:proofErr w:type="spellStart"/>
      <w:r w:rsidRPr="00F97723">
        <w:rPr>
          <w:color w:val="000000"/>
        </w:rPr>
        <w:t>т.п</w:t>
      </w:r>
      <w:proofErr w:type="spellEnd"/>
      <w:r w:rsidRPr="00F97723">
        <w:rPr>
          <w:color w:val="000000"/>
        </w:rPr>
        <w:t xml:space="preserve">. </w:t>
      </w:r>
    </w:p>
    <w:p w:rsidR="00F97723" w:rsidRPr="00F97723" w:rsidRDefault="00F97723" w:rsidP="00F97723">
      <w:pPr>
        <w:pStyle w:val="Txt"/>
        <w:shd w:val="clear" w:color="auto" w:fill="auto"/>
        <w:rPr>
          <w:color w:val="000000"/>
        </w:rPr>
      </w:pPr>
      <w:r w:rsidRPr="00F97723">
        <w:rPr>
          <w:color w:val="000000"/>
        </w:rPr>
        <w:t>Для прикладу, в розроблених на замовлення ДП "Бережанське ЛМГ" рекомендаціях містяться описи місцевих господарських комплексів, основні рекомендації (табл.) та конкретні заходи для наявних в цьому господарському комплексі головних порід (бука лісового, дуба звичайного і граба). Повністю навести пропоновані заходи не дозволяє формат даної публікації.</w:t>
      </w:r>
    </w:p>
    <w:p w:rsidR="00F97723" w:rsidRPr="00F97723" w:rsidRDefault="00F97723" w:rsidP="00F97723">
      <w:pPr>
        <w:pStyle w:val="UDK"/>
        <w:spacing w:before="60"/>
        <w:rPr>
          <w:color w:val="000000"/>
          <w:szCs w:val="28"/>
        </w:rPr>
      </w:pPr>
      <w:r w:rsidRPr="00F97723">
        <w:rPr>
          <w:color w:val="000000"/>
          <w:szCs w:val="28"/>
        </w:rPr>
        <w:t xml:space="preserve"> </w:t>
      </w:r>
    </w:p>
    <w:p w:rsidR="00F97723" w:rsidRPr="00F97723" w:rsidRDefault="00F97723" w:rsidP="00F97723">
      <w:pPr>
        <w:pStyle w:val="Tabz"/>
        <w:rPr>
          <w:b w:val="0"/>
          <w:color w:val="000000"/>
          <w:szCs w:val="28"/>
        </w:rPr>
      </w:pPr>
      <w:r w:rsidRPr="00F97723">
        <w:rPr>
          <w:b w:val="0"/>
          <w:color w:val="000000"/>
          <w:szCs w:val="28"/>
        </w:rPr>
        <w:t xml:space="preserve">Таблиця – Заходи сталого господарства в експлуатаційних лісах свіжих і вологих </w:t>
      </w:r>
      <w:r w:rsidRPr="00F97723">
        <w:rPr>
          <w:b w:val="0"/>
          <w:szCs w:val="28"/>
        </w:rPr>
        <w:t xml:space="preserve">грабових і грабово-дубових </w:t>
      </w:r>
      <w:r w:rsidRPr="00F97723">
        <w:rPr>
          <w:b w:val="0"/>
          <w:color w:val="000000"/>
          <w:szCs w:val="28"/>
        </w:rPr>
        <w:t>бучин</w:t>
      </w:r>
      <w:r w:rsidRPr="00F97723">
        <w:rPr>
          <w:b w:val="0"/>
          <w:color w:val="000000"/>
          <w:szCs w:val="28"/>
          <w:lang w:val="ru-RU"/>
        </w:rPr>
        <w:t xml:space="preserve"> </w:t>
      </w:r>
      <w:r w:rsidRPr="00F97723">
        <w:rPr>
          <w:b w:val="0"/>
          <w:color w:val="000000"/>
          <w:szCs w:val="28"/>
        </w:rPr>
        <w:t>на рівнинних ділянках</w:t>
      </w:r>
    </w:p>
    <w:p w:rsidR="00F97723" w:rsidRPr="00F97723" w:rsidRDefault="00F97723" w:rsidP="00F97723">
      <w:pPr>
        <w:rPr>
          <w:sz w:val="28"/>
          <w:szCs w:val="28"/>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073"/>
      </w:tblGrid>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Номер комплексу:</w:t>
            </w:r>
          </w:p>
        </w:tc>
        <w:tc>
          <w:tcPr>
            <w:tcW w:w="6073" w:type="dxa"/>
          </w:tcPr>
          <w:p w:rsidR="00F97723" w:rsidRPr="00F97723" w:rsidRDefault="00F97723" w:rsidP="00F549C4">
            <w:pPr>
              <w:jc w:val="center"/>
              <w:rPr>
                <w:color w:val="000000"/>
                <w:sz w:val="28"/>
                <w:szCs w:val="28"/>
              </w:rPr>
            </w:pPr>
            <w:r w:rsidRPr="00F97723">
              <w:rPr>
                <w:bCs/>
                <w:color w:val="000000"/>
                <w:sz w:val="28"/>
                <w:szCs w:val="28"/>
              </w:rPr>
              <w:t>D</w:t>
            </w:r>
            <w:r w:rsidRPr="00F97723">
              <w:rPr>
                <w:bCs/>
                <w:color w:val="000000"/>
                <w:sz w:val="28"/>
                <w:szCs w:val="28"/>
                <w:vertAlign w:val="subscript"/>
              </w:rPr>
              <w:t>2</w:t>
            </w:r>
            <w:r w:rsidRPr="00F97723">
              <w:rPr>
                <w:bCs/>
                <w:color w:val="000000"/>
                <w:sz w:val="28"/>
                <w:szCs w:val="28"/>
              </w:rPr>
              <w:t>ГБк5р</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Назва господарського комплексу:</w:t>
            </w:r>
          </w:p>
        </w:tc>
        <w:tc>
          <w:tcPr>
            <w:tcW w:w="6073" w:type="dxa"/>
          </w:tcPr>
          <w:p w:rsidR="00F97723" w:rsidRPr="00F97723" w:rsidRDefault="00F97723" w:rsidP="00F549C4">
            <w:pPr>
              <w:ind w:right="-57"/>
              <w:rPr>
                <w:color w:val="000000"/>
                <w:sz w:val="28"/>
                <w:szCs w:val="28"/>
              </w:rPr>
            </w:pPr>
            <w:r w:rsidRPr="00F97723">
              <w:rPr>
                <w:color w:val="000000"/>
                <w:sz w:val="28"/>
                <w:szCs w:val="28"/>
              </w:rPr>
              <w:t>Свіжі і вологі бучини експлуатаційних лісів на рівнинних ділянках</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Типи лісу комплексу:</w:t>
            </w:r>
          </w:p>
        </w:tc>
        <w:tc>
          <w:tcPr>
            <w:tcW w:w="6073" w:type="dxa"/>
          </w:tcPr>
          <w:p w:rsidR="00F97723" w:rsidRPr="00F97723" w:rsidRDefault="00F97723" w:rsidP="00F549C4">
            <w:pPr>
              <w:ind w:right="-57"/>
              <w:rPr>
                <w:color w:val="000000"/>
                <w:sz w:val="28"/>
                <w:szCs w:val="28"/>
              </w:rPr>
            </w:pPr>
            <w:r w:rsidRPr="00F97723">
              <w:rPr>
                <w:color w:val="000000"/>
                <w:sz w:val="28"/>
                <w:szCs w:val="28"/>
              </w:rPr>
              <w:t>D</w:t>
            </w:r>
            <w:r w:rsidRPr="00F97723">
              <w:rPr>
                <w:color w:val="000000"/>
                <w:sz w:val="28"/>
                <w:szCs w:val="28"/>
                <w:vertAlign w:val="subscript"/>
              </w:rPr>
              <w:t>2</w:t>
            </w:r>
            <w:r w:rsidRPr="00F97723">
              <w:rPr>
                <w:color w:val="000000"/>
                <w:sz w:val="28"/>
                <w:szCs w:val="28"/>
              </w:rPr>
              <w:t>ГБк, D</w:t>
            </w:r>
            <w:r w:rsidRPr="00F97723">
              <w:rPr>
                <w:color w:val="000000"/>
                <w:sz w:val="28"/>
                <w:szCs w:val="28"/>
                <w:vertAlign w:val="subscript"/>
              </w:rPr>
              <w:t>2</w:t>
            </w:r>
            <w:r w:rsidRPr="00F97723">
              <w:rPr>
                <w:color w:val="000000"/>
                <w:sz w:val="28"/>
                <w:szCs w:val="28"/>
              </w:rPr>
              <w:t>ГДБк, D</w:t>
            </w:r>
            <w:r w:rsidRPr="00F97723">
              <w:rPr>
                <w:color w:val="000000"/>
                <w:sz w:val="28"/>
                <w:szCs w:val="28"/>
                <w:vertAlign w:val="subscript"/>
              </w:rPr>
              <w:t>3</w:t>
            </w:r>
            <w:r w:rsidRPr="00F97723">
              <w:rPr>
                <w:color w:val="000000"/>
                <w:sz w:val="28"/>
                <w:szCs w:val="28"/>
              </w:rPr>
              <w:t>ГБк, D</w:t>
            </w:r>
            <w:r w:rsidRPr="00F97723">
              <w:rPr>
                <w:color w:val="000000"/>
                <w:sz w:val="28"/>
                <w:szCs w:val="28"/>
                <w:vertAlign w:val="subscript"/>
              </w:rPr>
              <w:t>3</w:t>
            </w:r>
            <w:r w:rsidRPr="00F97723">
              <w:rPr>
                <w:color w:val="000000"/>
                <w:sz w:val="28"/>
                <w:szCs w:val="28"/>
              </w:rPr>
              <w:t>ГДБк</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Основні деревні породи:</w:t>
            </w:r>
          </w:p>
        </w:tc>
        <w:tc>
          <w:tcPr>
            <w:tcW w:w="6073" w:type="dxa"/>
          </w:tcPr>
          <w:p w:rsidR="00F97723" w:rsidRPr="00F97723" w:rsidRDefault="00F97723" w:rsidP="00F549C4">
            <w:pPr>
              <w:ind w:right="-57"/>
              <w:rPr>
                <w:color w:val="000000"/>
                <w:sz w:val="28"/>
                <w:szCs w:val="28"/>
              </w:rPr>
            </w:pPr>
            <w:r w:rsidRPr="00F97723">
              <w:rPr>
                <w:color w:val="000000"/>
                <w:sz w:val="28"/>
                <w:szCs w:val="28"/>
              </w:rPr>
              <w:t>Бук лісовий, дуб звичайний, граб</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Не корінні деревні породи:</w:t>
            </w:r>
          </w:p>
        </w:tc>
        <w:tc>
          <w:tcPr>
            <w:tcW w:w="6073" w:type="dxa"/>
          </w:tcPr>
          <w:p w:rsidR="00F97723" w:rsidRPr="00F97723" w:rsidRDefault="00F97723" w:rsidP="00F549C4">
            <w:pPr>
              <w:ind w:right="-57"/>
              <w:rPr>
                <w:color w:val="000000"/>
                <w:sz w:val="28"/>
                <w:szCs w:val="28"/>
              </w:rPr>
            </w:pPr>
            <w:r w:rsidRPr="00F97723">
              <w:rPr>
                <w:color w:val="000000"/>
                <w:sz w:val="28"/>
                <w:szCs w:val="28"/>
              </w:rPr>
              <w:t>Береза, явір, ясен звичайний, клен гостролистий</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Цільовий породний склад:</w:t>
            </w:r>
          </w:p>
        </w:tc>
        <w:tc>
          <w:tcPr>
            <w:tcW w:w="6073" w:type="dxa"/>
          </w:tcPr>
          <w:p w:rsidR="00F97723" w:rsidRPr="00F97723" w:rsidRDefault="00F97723" w:rsidP="00F549C4">
            <w:pPr>
              <w:ind w:right="-57"/>
              <w:rPr>
                <w:color w:val="000000"/>
                <w:sz w:val="28"/>
                <w:szCs w:val="28"/>
              </w:rPr>
            </w:pPr>
            <w:r w:rsidRPr="00F97723">
              <w:rPr>
                <w:color w:val="000000"/>
                <w:sz w:val="28"/>
                <w:szCs w:val="28"/>
              </w:rPr>
              <w:t>10(9)</w:t>
            </w:r>
            <w:proofErr w:type="spellStart"/>
            <w:r w:rsidRPr="00F97723">
              <w:rPr>
                <w:color w:val="000000"/>
                <w:sz w:val="28"/>
                <w:szCs w:val="28"/>
              </w:rPr>
              <w:t>Бк</w:t>
            </w:r>
            <w:proofErr w:type="spellEnd"/>
            <w:r w:rsidRPr="00F97723">
              <w:rPr>
                <w:color w:val="000000"/>
                <w:sz w:val="28"/>
                <w:szCs w:val="28"/>
              </w:rPr>
              <w:t>+(1)</w:t>
            </w:r>
            <w:proofErr w:type="spellStart"/>
            <w:r w:rsidRPr="00F97723">
              <w:rPr>
                <w:color w:val="000000"/>
                <w:sz w:val="28"/>
                <w:szCs w:val="28"/>
              </w:rPr>
              <w:t>Дз</w:t>
            </w:r>
            <w:proofErr w:type="spellEnd"/>
            <w:r w:rsidRPr="00F97723">
              <w:rPr>
                <w:color w:val="000000"/>
                <w:sz w:val="28"/>
                <w:szCs w:val="28"/>
              </w:rPr>
              <w:t xml:space="preserve">, Г од. Б, </w:t>
            </w:r>
            <w:proofErr w:type="spellStart"/>
            <w:r w:rsidRPr="00F97723">
              <w:rPr>
                <w:color w:val="000000"/>
                <w:sz w:val="28"/>
                <w:szCs w:val="28"/>
              </w:rPr>
              <w:t>Кл.г</w:t>
            </w:r>
            <w:proofErr w:type="spellEnd"/>
            <w:r w:rsidRPr="00F97723">
              <w:rPr>
                <w:color w:val="000000"/>
                <w:sz w:val="28"/>
                <w:szCs w:val="28"/>
              </w:rPr>
              <w:t>, Яв, Яс</w:t>
            </w:r>
          </w:p>
        </w:tc>
      </w:tr>
      <w:tr w:rsidR="00F97723" w:rsidRPr="00F97723" w:rsidTr="00F97723">
        <w:trPr>
          <w:trHeight w:val="250"/>
        </w:trPr>
        <w:tc>
          <w:tcPr>
            <w:tcW w:w="9781" w:type="dxa"/>
            <w:gridSpan w:val="2"/>
          </w:tcPr>
          <w:p w:rsidR="00F97723" w:rsidRPr="00F97723" w:rsidRDefault="00F97723" w:rsidP="00F549C4">
            <w:pPr>
              <w:ind w:right="-57"/>
              <w:jc w:val="center"/>
              <w:rPr>
                <w:color w:val="000000"/>
                <w:spacing w:val="40"/>
                <w:sz w:val="28"/>
                <w:szCs w:val="28"/>
              </w:rPr>
            </w:pPr>
            <w:r w:rsidRPr="00F97723">
              <w:rPr>
                <w:color w:val="000000"/>
                <w:spacing w:val="40"/>
                <w:sz w:val="28"/>
                <w:szCs w:val="28"/>
              </w:rPr>
              <w:t>ОСНОВНІ ГОСПОДАРСКІ РЕКОМЕНДАЦІЇ:</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Господарський деревостан:</w:t>
            </w:r>
          </w:p>
        </w:tc>
        <w:tc>
          <w:tcPr>
            <w:tcW w:w="6073" w:type="dxa"/>
          </w:tcPr>
          <w:p w:rsidR="00F97723" w:rsidRPr="00F97723" w:rsidRDefault="00F97723" w:rsidP="00F549C4">
            <w:pPr>
              <w:ind w:right="-57"/>
              <w:rPr>
                <w:color w:val="000000"/>
                <w:sz w:val="28"/>
                <w:szCs w:val="28"/>
              </w:rPr>
            </w:pPr>
            <w:r w:rsidRPr="00F97723">
              <w:rPr>
                <w:color w:val="000000"/>
                <w:sz w:val="28"/>
                <w:szCs w:val="28"/>
              </w:rPr>
              <w:t xml:space="preserve">Високостовбурний, </w:t>
            </w:r>
            <w:proofErr w:type="spellStart"/>
            <w:r w:rsidRPr="00F97723">
              <w:rPr>
                <w:color w:val="000000"/>
                <w:sz w:val="28"/>
                <w:szCs w:val="28"/>
              </w:rPr>
              <w:t>насінневий</w:t>
            </w:r>
            <w:proofErr w:type="spellEnd"/>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Система рубок:</w:t>
            </w:r>
          </w:p>
        </w:tc>
        <w:tc>
          <w:tcPr>
            <w:tcW w:w="6073" w:type="dxa"/>
          </w:tcPr>
          <w:p w:rsidR="00F97723" w:rsidRPr="00F97723" w:rsidRDefault="00F97723" w:rsidP="00F549C4">
            <w:pPr>
              <w:ind w:right="-57"/>
              <w:rPr>
                <w:color w:val="000000"/>
                <w:sz w:val="28"/>
                <w:szCs w:val="28"/>
              </w:rPr>
            </w:pPr>
            <w:r w:rsidRPr="00F97723">
              <w:rPr>
                <w:color w:val="000000"/>
                <w:sz w:val="28"/>
                <w:szCs w:val="28"/>
              </w:rPr>
              <w:t>Рівномірно-поступові рубки</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Цінні та стійкі породи:</w:t>
            </w:r>
          </w:p>
        </w:tc>
        <w:tc>
          <w:tcPr>
            <w:tcW w:w="6073" w:type="dxa"/>
          </w:tcPr>
          <w:p w:rsidR="00F97723" w:rsidRPr="00F97723" w:rsidRDefault="00F97723" w:rsidP="00F549C4">
            <w:pPr>
              <w:ind w:right="-57"/>
              <w:rPr>
                <w:color w:val="000000"/>
                <w:sz w:val="28"/>
                <w:szCs w:val="28"/>
              </w:rPr>
            </w:pPr>
            <w:r w:rsidRPr="00F97723">
              <w:rPr>
                <w:color w:val="000000"/>
                <w:sz w:val="28"/>
                <w:szCs w:val="28"/>
              </w:rPr>
              <w:t xml:space="preserve">Б, В'яз, </w:t>
            </w:r>
            <w:proofErr w:type="spellStart"/>
            <w:r w:rsidRPr="00F97723">
              <w:rPr>
                <w:color w:val="000000"/>
                <w:sz w:val="28"/>
                <w:szCs w:val="28"/>
              </w:rPr>
              <w:t>Дугл</w:t>
            </w:r>
            <w:proofErr w:type="spellEnd"/>
            <w:r w:rsidRPr="00F97723">
              <w:rPr>
                <w:color w:val="000000"/>
                <w:sz w:val="28"/>
                <w:szCs w:val="28"/>
              </w:rPr>
              <w:t xml:space="preserve">. т, </w:t>
            </w:r>
            <w:proofErr w:type="spellStart"/>
            <w:r w:rsidRPr="00F97723">
              <w:rPr>
                <w:color w:val="000000"/>
                <w:sz w:val="28"/>
                <w:szCs w:val="28"/>
              </w:rPr>
              <w:t>Кл</w:t>
            </w:r>
            <w:proofErr w:type="spellEnd"/>
            <w:r w:rsidRPr="00F97723">
              <w:rPr>
                <w:color w:val="000000"/>
                <w:sz w:val="28"/>
                <w:szCs w:val="28"/>
              </w:rPr>
              <w:t>. г, М. є, Яв, Яс</w:t>
            </w:r>
          </w:p>
        </w:tc>
      </w:tr>
      <w:tr w:rsidR="00F97723" w:rsidRPr="00F97723" w:rsidTr="00F97723">
        <w:tc>
          <w:tcPr>
            <w:tcW w:w="3708" w:type="dxa"/>
          </w:tcPr>
          <w:p w:rsidR="00F97723" w:rsidRPr="00F97723" w:rsidRDefault="00F97723" w:rsidP="00F549C4">
            <w:pPr>
              <w:rPr>
                <w:color w:val="000000"/>
                <w:sz w:val="28"/>
                <w:szCs w:val="28"/>
              </w:rPr>
            </w:pPr>
            <w:r w:rsidRPr="00F97723">
              <w:rPr>
                <w:color w:val="000000"/>
                <w:sz w:val="28"/>
                <w:szCs w:val="28"/>
              </w:rPr>
              <w:t>Частка цін</w:t>
            </w:r>
            <w:r w:rsidRPr="00F97723">
              <w:rPr>
                <w:color w:val="000000"/>
                <w:sz w:val="28"/>
                <w:szCs w:val="28"/>
              </w:rPr>
              <w:softHyphen/>
            </w:r>
            <w:r w:rsidRPr="00F97723">
              <w:rPr>
                <w:color w:val="000000"/>
                <w:sz w:val="28"/>
                <w:szCs w:val="28"/>
              </w:rPr>
              <w:softHyphen/>
              <w:t>них порід, %:</w:t>
            </w:r>
          </w:p>
        </w:tc>
        <w:tc>
          <w:tcPr>
            <w:tcW w:w="6073" w:type="dxa"/>
          </w:tcPr>
          <w:p w:rsidR="00F97723" w:rsidRPr="00F97723" w:rsidRDefault="00F97723" w:rsidP="00F549C4">
            <w:pPr>
              <w:ind w:right="-57"/>
              <w:rPr>
                <w:color w:val="000000"/>
                <w:sz w:val="28"/>
                <w:szCs w:val="28"/>
              </w:rPr>
            </w:pPr>
            <w:r w:rsidRPr="00F97723">
              <w:rPr>
                <w:color w:val="000000"/>
                <w:sz w:val="28"/>
                <w:szCs w:val="28"/>
              </w:rPr>
              <w:t>5</w:t>
            </w:r>
          </w:p>
        </w:tc>
      </w:tr>
      <w:tr w:rsidR="00F97723" w:rsidRPr="00F97723" w:rsidTr="00F97723">
        <w:tc>
          <w:tcPr>
            <w:tcW w:w="3708" w:type="dxa"/>
          </w:tcPr>
          <w:p w:rsidR="00F97723" w:rsidRPr="00F97723" w:rsidRDefault="00F97723" w:rsidP="00F549C4">
            <w:pPr>
              <w:ind w:right="-57"/>
              <w:jc w:val="both"/>
              <w:rPr>
                <w:color w:val="000000"/>
                <w:sz w:val="28"/>
                <w:szCs w:val="28"/>
              </w:rPr>
            </w:pPr>
            <w:r w:rsidRPr="00F97723">
              <w:rPr>
                <w:color w:val="000000"/>
                <w:sz w:val="28"/>
                <w:szCs w:val="28"/>
              </w:rPr>
              <w:t>Вік стиглості, років:</w:t>
            </w:r>
          </w:p>
        </w:tc>
        <w:tc>
          <w:tcPr>
            <w:tcW w:w="6073" w:type="dxa"/>
          </w:tcPr>
          <w:p w:rsidR="00F97723" w:rsidRPr="00F97723" w:rsidRDefault="00F97723" w:rsidP="00F549C4">
            <w:pPr>
              <w:ind w:right="-57"/>
              <w:rPr>
                <w:color w:val="000000"/>
                <w:sz w:val="28"/>
                <w:szCs w:val="28"/>
              </w:rPr>
            </w:pPr>
            <w:r w:rsidRPr="00F97723">
              <w:rPr>
                <w:color w:val="000000"/>
                <w:sz w:val="28"/>
                <w:szCs w:val="28"/>
              </w:rPr>
              <w:t>101</w:t>
            </w:r>
          </w:p>
        </w:tc>
      </w:tr>
      <w:tr w:rsidR="00F97723" w:rsidRPr="00F97723" w:rsidTr="00F97723">
        <w:tc>
          <w:tcPr>
            <w:tcW w:w="3708" w:type="dxa"/>
          </w:tcPr>
          <w:p w:rsidR="00F97723" w:rsidRPr="00F97723" w:rsidRDefault="00F97723" w:rsidP="00F549C4">
            <w:pPr>
              <w:ind w:right="-57"/>
              <w:jc w:val="both"/>
              <w:rPr>
                <w:color w:val="000000"/>
                <w:sz w:val="28"/>
                <w:szCs w:val="28"/>
              </w:rPr>
            </w:pPr>
            <w:r w:rsidRPr="00F97723">
              <w:rPr>
                <w:color w:val="000000"/>
                <w:sz w:val="28"/>
                <w:szCs w:val="28"/>
              </w:rPr>
              <w:lastRenderedPageBreak/>
              <w:t>Початок відновлення, років:</w:t>
            </w:r>
          </w:p>
        </w:tc>
        <w:tc>
          <w:tcPr>
            <w:tcW w:w="6073" w:type="dxa"/>
          </w:tcPr>
          <w:p w:rsidR="00F97723" w:rsidRPr="00F97723" w:rsidRDefault="00F97723" w:rsidP="00F549C4">
            <w:pPr>
              <w:ind w:right="-57"/>
              <w:rPr>
                <w:color w:val="000000"/>
                <w:sz w:val="28"/>
                <w:szCs w:val="28"/>
              </w:rPr>
            </w:pPr>
            <w:r w:rsidRPr="00F97723">
              <w:rPr>
                <w:color w:val="000000"/>
                <w:sz w:val="28"/>
                <w:szCs w:val="28"/>
              </w:rPr>
              <w:t>91</w:t>
            </w:r>
          </w:p>
        </w:tc>
      </w:tr>
      <w:tr w:rsidR="00F97723" w:rsidRPr="00F97723" w:rsidTr="00F97723">
        <w:tc>
          <w:tcPr>
            <w:tcW w:w="3708" w:type="dxa"/>
          </w:tcPr>
          <w:p w:rsidR="00F97723" w:rsidRPr="00F97723" w:rsidRDefault="00F97723" w:rsidP="00F549C4">
            <w:pPr>
              <w:ind w:right="-57"/>
              <w:jc w:val="both"/>
              <w:rPr>
                <w:color w:val="000000"/>
                <w:sz w:val="28"/>
                <w:szCs w:val="28"/>
              </w:rPr>
            </w:pPr>
            <w:r w:rsidRPr="00F97723">
              <w:rPr>
                <w:color w:val="000000"/>
                <w:sz w:val="28"/>
                <w:szCs w:val="28"/>
              </w:rPr>
              <w:t>Період відновлення, років:</w:t>
            </w:r>
          </w:p>
        </w:tc>
        <w:tc>
          <w:tcPr>
            <w:tcW w:w="6073" w:type="dxa"/>
          </w:tcPr>
          <w:p w:rsidR="00F97723" w:rsidRPr="00F97723" w:rsidRDefault="00F97723" w:rsidP="00F549C4">
            <w:pPr>
              <w:ind w:right="-57"/>
              <w:rPr>
                <w:color w:val="000000"/>
                <w:sz w:val="28"/>
                <w:szCs w:val="28"/>
              </w:rPr>
            </w:pPr>
            <w:r w:rsidRPr="00F97723">
              <w:rPr>
                <w:color w:val="000000"/>
                <w:sz w:val="28"/>
                <w:szCs w:val="28"/>
              </w:rPr>
              <w:t>20</w:t>
            </w:r>
          </w:p>
        </w:tc>
      </w:tr>
      <w:tr w:rsidR="00F97723" w:rsidRPr="00F97723" w:rsidTr="00F97723">
        <w:tc>
          <w:tcPr>
            <w:tcW w:w="3708" w:type="dxa"/>
          </w:tcPr>
          <w:p w:rsidR="00F97723" w:rsidRPr="00F97723" w:rsidRDefault="00F97723" w:rsidP="00F549C4">
            <w:pPr>
              <w:ind w:right="-57"/>
              <w:jc w:val="both"/>
              <w:rPr>
                <w:color w:val="000000"/>
                <w:sz w:val="28"/>
                <w:szCs w:val="28"/>
              </w:rPr>
            </w:pPr>
            <w:r w:rsidRPr="00F97723">
              <w:rPr>
                <w:color w:val="000000"/>
                <w:sz w:val="28"/>
                <w:szCs w:val="28"/>
              </w:rPr>
              <w:t>Спосіб рубки:</w:t>
            </w:r>
          </w:p>
        </w:tc>
        <w:tc>
          <w:tcPr>
            <w:tcW w:w="6073" w:type="dxa"/>
          </w:tcPr>
          <w:p w:rsidR="00F97723" w:rsidRPr="00F97723" w:rsidRDefault="00F97723" w:rsidP="00F549C4">
            <w:pPr>
              <w:ind w:right="-57"/>
              <w:rPr>
                <w:color w:val="000000"/>
                <w:sz w:val="28"/>
                <w:szCs w:val="28"/>
              </w:rPr>
            </w:pPr>
            <w:r w:rsidRPr="00F97723">
              <w:rPr>
                <w:color w:val="000000"/>
                <w:sz w:val="28"/>
                <w:szCs w:val="28"/>
              </w:rPr>
              <w:t xml:space="preserve">Три прийомна рівномірно-поступова рубка </w:t>
            </w:r>
            <w:r w:rsidRPr="00F97723">
              <w:rPr>
                <w:color w:val="000000"/>
                <w:sz w:val="28"/>
                <w:szCs w:val="28"/>
              </w:rPr>
              <w:br/>
              <w:t>комбі</w:t>
            </w:r>
            <w:r w:rsidRPr="00F97723">
              <w:rPr>
                <w:color w:val="000000"/>
                <w:sz w:val="28"/>
                <w:szCs w:val="28"/>
              </w:rPr>
              <w:softHyphen/>
              <w:t>но</w:t>
            </w:r>
            <w:r w:rsidRPr="00F97723">
              <w:rPr>
                <w:color w:val="000000"/>
                <w:sz w:val="28"/>
                <w:szCs w:val="28"/>
              </w:rPr>
              <w:softHyphen/>
              <w:t>ваним методом середньої інтенсивності</w:t>
            </w:r>
          </w:p>
        </w:tc>
      </w:tr>
    </w:tbl>
    <w:p w:rsidR="00F97723" w:rsidRDefault="00F97723" w:rsidP="00F97723">
      <w:pPr>
        <w:ind w:firstLine="709"/>
        <w:jc w:val="both"/>
        <w:rPr>
          <w:sz w:val="28"/>
          <w:szCs w:val="28"/>
        </w:rPr>
      </w:pPr>
    </w:p>
    <w:p w:rsidR="00F97723" w:rsidRPr="00F97723" w:rsidRDefault="00F97723" w:rsidP="00F97723">
      <w:pPr>
        <w:ind w:firstLine="709"/>
        <w:jc w:val="both"/>
        <w:rPr>
          <w:sz w:val="28"/>
          <w:szCs w:val="28"/>
        </w:rPr>
      </w:pPr>
      <w:r w:rsidRPr="00F97723">
        <w:rPr>
          <w:sz w:val="28"/>
          <w:szCs w:val="28"/>
        </w:rPr>
        <w:t>Розроблена система планування заходів пройшла практичну апробацію на дослідному полігоні в лісах ДП «Надвірнянське лісове господарство» (на площі більше 20 тисяч гектарів), за результатами якої зроблено наступні висновки:</w:t>
      </w:r>
    </w:p>
    <w:p w:rsidR="00F97723" w:rsidRPr="00F97723" w:rsidRDefault="00F97723" w:rsidP="00F97723">
      <w:pPr>
        <w:pStyle w:val="a5"/>
        <w:numPr>
          <w:ilvl w:val="0"/>
          <w:numId w:val="2"/>
        </w:numPr>
        <w:spacing w:after="0" w:line="240" w:lineRule="auto"/>
        <w:jc w:val="both"/>
        <w:rPr>
          <w:rFonts w:ascii="Times New Roman" w:hAnsi="Times New Roman"/>
          <w:sz w:val="28"/>
          <w:szCs w:val="28"/>
        </w:rPr>
      </w:pPr>
      <w:proofErr w:type="spellStart"/>
      <w:r w:rsidRPr="00F97723">
        <w:rPr>
          <w:rFonts w:ascii="Times New Roman" w:hAnsi="Times New Roman"/>
          <w:sz w:val="28"/>
          <w:szCs w:val="28"/>
        </w:rPr>
        <w:t>розроблена</w:t>
      </w:r>
      <w:proofErr w:type="spellEnd"/>
      <w:r w:rsidRPr="00F97723">
        <w:rPr>
          <w:rFonts w:ascii="Times New Roman" w:hAnsi="Times New Roman"/>
          <w:sz w:val="28"/>
          <w:szCs w:val="28"/>
        </w:rPr>
        <w:t xml:space="preserve"> система </w:t>
      </w:r>
      <w:proofErr w:type="spellStart"/>
      <w:r w:rsidRPr="00F97723">
        <w:rPr>
          <w:rFonts w:ascii="Times New Roman" w:hAnsi="Times New Roman"/>
          <w:sz w:val="28"/>
          <w:szCs w:val="28"/>
        </w:rPr>
        <w:t>крім</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типологічних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особливостей</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враховує</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також</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обмеження</w:t>
      </w:r>
      <w:proofErr w:type="spellEnd"/>
      <w:r w:rsidRPr="00F97723">
        <w:rPr>
          <w:rFonts w:ascii="Times New Roman" w:hAnsi="Times New Roman"/>
          <w:sz w:val="28"/>
          <w:szCs w:val="28"/>
        </w:rPr>
        <w:t xml:space="preserve"> та </w:t>
      </w:r>
      <w:proofErr w:type="spellStart"/>
      <w:r w:rsidRPr="00F97723">
        <w:rPr>
          <w:rFonts w:ascii="Times New Roman" w:hAnsi="Times New Roman"/>
          <w:sz w:val="28"/>
          <w:szCs w:val="28"/>
        </w:rPr>
        <w:t>можливості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проведення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заходів</w:t>
      </w:r>
      <w:proofErr w:type="spellEnd"/>
      <w:r w:rsidRPr="00F97723">
        <w:rPr>
          <w:rFonts w:ascii="Times New Roman" w:hAnsi="Times New Roman"/>
          <w:sz w:val="28"/>
          <w:szCs w:val="28"/>
        </w:rPr>
        <w:t xml:space="preserve"> за </w:t>
      </w:r>
      <w:proofErr w:type="spellStart"/>
      <w:r w:rsidRPr="00F97723">
        <w:rPr>
          <w:rFonts w:ascii="Times New Roman" w:hAnsi="Times New Roman"/>
          <w:sz w:val="28"/>
          <w:szCs w:val="28"/>
        </w:rPr>
        <w:t>категоріями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лісів</w:t>
      </w:r>
      <w:proofErr w:type="spellEnd"/>
      <w:r w:rsidRPr="00F97723">
        <w:rPr>
          <w:rFonts w:ascii="Times New Roman" w:hAnsi="Times New Roman"/>
          <w:sz w:val="28"/>
          <w:szCs w:val="28"/>
        </w:rPr>
        <w:t xml:space="preserve"> і </w:t>
      </w:r>
      <w:proofErr w:type="spellStart"/>
      <w:r w:rsidRPr="00F97723">
        <w:rPr>
          <w:rFonts w:ascii="Times New Roman" w:hAnsi="Times New Roman"/>
          <w:sz w:val="28"/>
          <w:szCs w:val="28"/>
        </w:rPr>
        <w:t>це</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дозволяє</w:t>
      </w:r>
      <w:proofErr w:type="spellEnd"/>
      <w:r w:rsidRPr="00F97723">
        <w:rPr>
          <w:rFonts w:ascii="Times New Roman" w:hAnsi="Times New Roman"/>
          <w:sz w:val="28"/>
          <w:szCs w:val="28"/>
        </w:rPr>
        <w:t xml:space="preserve"> на 20% </w:t>
      </w:r>
      <w:proofErr w:type="spellStart"/>
      <w:r w:rsidRPr="00F97723">
        <w:rPr>
          <w:rFonts w:ascii="Times New Roman" w:hAnsi="Times New Roman"/>
          <w:sz w:val="28"/>
          <w:szCs w:val="28"/>
        </w:rPr>
        <w:t>збільшити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площу</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лісів</w:t>
      </w:r>
      <w:proofErr w:type="spellEnd"/>
      <w:r w:rsidRPr="00F97723">
        <w:rPr>
          <w:rFonts w:ascii="Times New Roman" w:hAnsi="Times New Roman"/>
          <w:sz w:val="28"/>
          <w:szCs w:val="28"/>
        </w:rPr>
        <w:t xml:space="preserve"> з </w:t>
      </w:r>
      <w:proofErr w:type="spellStart"/>
      <w:r w:rsidRPr="00F97723">
        <w:rPr>
          <w:rFonts w:ascii="Times New Roman" w:hAnsi="Times New Roman"/>
          <w:sz w:val="28"/>
          <w:szCs w:val="28"/>
        </w:rPr>
        <w:t>активним</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господарством</w:t>
      </w:r>
      <w:proofErr w:type="spellEnd"/>
      <w:r w:rsidRPr="00F97723">
        <w:rPr>
          <w:rFonts w:ascii="Times New Roman" w:hAnsi="Times New Roman"/>
          <w:sz w:val="28"/>
          <w:szCs w:val="28"/>
        </w:rPr>
        <w:t>;</w:t>
      </w:r>
    </w:p>
    <w:p w:rsidR="00F97723" w:rsidRPr="00F97723" w:rsidRDefault="00F97723" w:rsidP="00F97723">
      <w:pPr>
        <w:pStyle w:val="a5"/>
        <w:numPr>
          <w:ilvl w:val="0"/>
          <w:numId w:val="2"/>
        </w:numPr>
        <w:spacing w:after="0" w:line="240" w:lineRule="auto"/>
        <w:jc w:val="both"/>
        <w:rPr>
          <w:rFonts w:ascii="Times New Roman" w:hAnsi="Times New Roman"/>
          <w:sz w:val="28"/>
          <w:szCs w:val="28"/>
        </w:rPr>
      </w:pPr>
      <w:r w:rsidRPr="00F97723">
        <w:rPr>
          <w:rFonts w:ascii="Times New Roman" w:hAnsi="Times New Roman"/>
          <w:sz w:val="28"/>
          <w:szCs w:val="28"/>
        </w:rPr>
        <w:t xml:space="preserve">в </w:t>
      </w:r>
      <w:proofErr w:type="spellStart"/>
      <w:r w:rsidRPr="00F97723">
        <w:rPr>
          <w:rFonts w:ascii="Times New Roman" w:hAnsi="Times New Roman"/>
          <w:sz w:val="28"/>
          <w:szCs w:val="28"/>
        </w:rPr>
        <w:t>розрізі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окремих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підприємств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ця</w:t>
      </w:r>
      <w:proofErr w:type="spellEnd"/>
      <w:r w:rsidRPr="00F97723">
        <w:rPr>
          <w:rFonts w:ascii="Times New Roman" w:hAnsi="Times New Roman"/>
          <w:sz w:val="28"/>
          <w:szCs w:val="28"/>
        </w:rPr>
        <w:t xml:space="preserve"> система </w:t>
      </w:r>
      <w:proofErr w:type="spellStart"/>
      <w:r w:rsidRPr="00F97723">
        <w:rPr>
          <w:rFonts w:ascii="Times New Roman" w:hAnsi="Times New Roman"/>
          <w:sz w:val="28"/>
          <w:szCs w:val="28"/>
        </w:rPr>
        <w:t>дозволяє</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вирішувати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різні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завдання</w:t>
      </w:r>
      <w:proofErr w:type="spellEnd"/>
      <w:r w:rsidRPr="00F97723">
        <w:rPr>
          <w:rFonts w:ascii="Times New Roman" w:hAnsi="Times New Roman"/>
          <w:sz w:val="28"/>
          <w:szCs w:val="28"/>
        </w:rPr>
        <w:t xml:space="preserve"> – </w:t>
      </w:r>
      <w:proofErr w:type="spellStart"/>
      <w:r w:rsidRPr="00F97723">
        <w:rPr>
          <w:rFonts w:ascii="Times New Roman" w:hAnsi="Times New Roman"/>
          <w:sz w:val="28"/>
          <w:szCs w:val="28"/>
        </w:rPr>
        <w:t>наприклад</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збере</w:t>
      </w:r>
      <w:r w:rsidRPr="00F97723">
        <w:rPr>
          <w:rFonts w:ascii="Times New Roman" w:hAnsi="Times New Roman"/>
          <w:sz w:val="28"/>
          <w:szCs w:val="28"/>
        </w:rPr>
        <w:softHyphen/>
        <w:t>ження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осередків</w:t>
      </w:r>
      <w:proofErr w:type="spellEnd"/>
      <w:r w:rsidRPr="00F97723">
        <w:rPr>
          <w:rFonts w:ascii="Times New Roman" w:hAnsi="Times New Roman"/>
          <w:sz w:val="28"/>
          <w:szCs w:val="28"/>
        </w:rPr>
        <w:t xml:space="preserve"> сосни </w:t>
      </w:r>
      <w:proofErr w:type="spellStart"/>
      <w:r w:rsidRPr="00F97723">
        <w:rPr>
          <w:rFonts w:ascii="Times New Roman" w:hAnsi="Times New Roman"/>
          <w:sz w:val="28"/>
          <w:szCs w:val="28"/>
        </w:rPr>
        <w:t>кедрової</w:t>
      </w:r>
      <w:proofErr w:type="spellEnd"/>
      <w:r w:rsidRPr="00F97723">
        <w:rPr>
          <w:rFonts w:ascii="Times New Roman" w:hAnsi="Times New Roman"/>
          <w:sz w:val="28"/>
          <w:szCs w:val="28"/>
        </w:rPr>
        <w:t>;</w:t>
      </w:r>
    </w:p>
    <w:p w:rsidR="00F97723" w:rsidRPr="00F97723" w:rsidRDefault="00F97723" w:rsidP="00F97723">
      <w:pPr>
        <w:pStyle w:val="a5"/>
        <w:numPr>
          <w:ilvl w:val="0"/>
          <w:numId w:val="2"/>
        </w:numPr>
        <w:spacing w:after="0" w:line="240" w:lineRule="auto"/>
        <w:jc w:val="both"/>
        <w:rPr>
          <w:rFonts w:ascii="Times New Roman" w:hAnsi="Times New Roman"/>
          <w:sz w:val="28"/>
          <w:szCs w:val="28"/>
        </w:rPr>
      </w:pPr>
      <w:r w:rsidRPr="00F97723">
        <w:rPr>
          <w:rFonts w:ascii="Times New Roman" w:hAnsi="Times New Roman"/>
          <w:sz w:val="28"/>
          <w:szCs w:val="28"/>
        </w:rPr>
        <w:t xml:space="preserve">за </w:t>
      </w:r>
      <w:proofErr w:type="spellStart"/>
      <w:r w:rsidRPr="00F97723">
        <w:rPr>
          <w:rFonts w:ascii="Times New Roman" w:hAnsi="Times New Roman"/>
          <w:sz w:val="28"/>
          <w:szCs w:val="28"/>
        </w:rPr>
        <w:t>наявності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унікальних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типів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лісу</w:t>
      </w:r>
      <w:proofErr w:type="spellEnd"/>
      <w:r w:rsidRPr="00F97723">
        <w:rPr>
          <w:rFonts w:ascii="Times New Roman" w:hAnsi="Times New Roman"/>
          <w:sz w:val="28"/>
          <w:szCs w:val="28"/>
        </w:rPr>
        <w:t xml:space="preserve"> в рамках </w:t>
      </w:r>
      <w:proofErr w:type="spellStart"/>
      <w:r w:rsidRPr="00F97723">
        <w:rPr>
          <w:rFonts w:ascii="Times New Roman" w:hAnsi="Times New Roman"/>
          <w:sz w:val="28"/>
          <w:szCs w:val="28"/>
        </w:rPr>
        <w:t>розробленої</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системи</w:t>
      </w:r>
      <w:proofErr w:type="spellEnd"/>
      <w:r w:rsidRPr="00F97723">
        <w:rPr>
          <w:rFonts w:ascii="Times New Roman" w:hAnsi="Times New Roman"/>
          <w:sz w:val="28"/>
          <w:szCs w:val="28"/>
        </w:rPr>
        <w:t xml:space="preserve"> легко </w:t>
      </w:r>
      <w:proofErr w:type="spellStart"/>
      <w:r w:rsidRPr="00F97723">
        <w:rPr>
          <w:rFonts w:ascii="Times New Roman" w:hAnsi="Times New Roman"/>
          <w:sz w:val="28"/>
          <w:szCs w:val="28"/>
        </w:rPr>
        <w:t>вносяться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зміни</w:t>
      </w:r>
      <w:proofErr w:type="spellEnd"/>
      <w:r w:rsidRPr="00F97723">
        <w:rPr>
          <w:rFonts w:ascii="Times New Roman" w:hAnsi="Times New Roman"/>
          <w:sz w:val="28"/>
          <w:szCs w:val="28"/>
        </w:rPr>
        <w:t xml:space="preserve"> в </w:t>
      </w:r>
      <w:proofErr w:type="spellStart"/>
      <w:r w:rsidRPr="00F97723">
        <w:rPr>
          <w:rFonts w:ascii="Times New Roman" w:hAnsi="Times New Roman"/>
          <w:sz w:val="28"/>
          <w:szCs w:val="28"/>
        </w:rPr>
        <w:t>заплановані</w:t>
      </w:r>
      <w:proofErr w:type="spellEnd"/>
      <w:r w:rsidRPr="00F97723">
        <w:rPr>
          <w:rFonts w:ascii="Times New Roman" w:hAnsi="Times New Roman"/>
          <w:sz w:val="28"/>
          <w:szCs w:val="28"/>
        </w:rPr>
        <w:t xml:space="preserve"> для </w:t>
      </w:r>
      <w:proofErr w:type="spellStart"/>
      <w:r w:rsidRPr="00F97723">
        <w:rPr>
          <w:rFonts w:ascii="Times New Roman" w:hAnsi="Times New Roman"/>
          <w:sz w:val="28"/>
          <w:szCs w:val="28"/>
        </w:rPr>
        <w:t>базових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типів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лісу</w:t>
      </w:r>
      <w:proofErr w:type="spellEnd"/>
      <w:r w:rsidRPr="00F97723">
        <w:rPr>
          <w:rFonts w:ascii="Times New Roman" w:hAnsi="Times New Roman"/>
          <w:sz w:val="28"/>
          <w:szCs w:val="28"/>
        </w:rPr>
        <w:t xml:space="preserve"> заходи.</w:t>
      </w:r>
    </w:p>
    <w:p w:rsidR="00F97723" w:rsidRPr="00F97723" w:rsidRDefault="00F97723" w:rsidP="00F97723">
      <w:pPr>
        <w:ind w:firstLine="709"/>
        <w:jc w:val="both"/>
        <w:rPr>
          <w:sz w:val="28"/>
          <w:szCs w:val="28"/>
        </w:rPr>
      </w:pPr>
      <w:r w:rsidRPr="00F97723">
        <w:rPr>
          <w:sz w:val="28"/>
          <w:szCs w:val="28"/>
        </w:rPr>
        <w:t>На даний час в УкрНДІгірліс виконується науково-дослідна тематика, яка спрямована на підготовку відповідних рекомендацій.</w:t>
      </w:r>
    </w:p>
    <w:p w:rsidR="00F97723" w:rsidRPr="00F97723" w:rsidRDefault="00F97723" w:rsidP="00F97723">
      <w:pPr>
        <w:ind w:firstLine="709"/>
        <w:jc w:val="both"/>
        <w:rPr>
          <w:sz w:val="28"/>
          <w:szCs w:val="28"/>
        </w:rPr>
      </w:pPr>
    </w:p>
    <w:p w:rsidR="00F97723" w:rsidRPr="00F97723" w:rsidRDefault="00F97723" w:rsidP="00F97723">
      <w:pPr>
        <w:jc w:val="center"/>
        <w:rPr>
          <w:sz w:val="28"/>
          <w:szCs w:val="28"/>
        </w:rPr>
      </w:pPr>
      <w:r w:rsidRPr="00F97723">
        <w:rPr>
          <w:sz w:val="28"/>
          <w:szCs w:val="28"/>
        </w:rPr>
        <w:t>ПЕРЕЛІК ПОСИЛАНЬ</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r w:rsidRPr="00F97723">
        <w:rPr>
          <w:rFonts w:ascii="Times New Roman" w:hAnsi="Times New Roman"/>
          <w:iCs/>
          <w:color w:val="000000"/>
          <w:sz w:val="28"/>
          <w:szCs w:val="28"/>
        </w:rPr>
        <w:t xml:space="preserve">Алексеев Е. В. </w:t>
      </w:r>
      <w:r w:rsidRPr="00F97723">
        <w:rPr>
          <w:rFonts w:ascii="Times New Roman" w:hAnsi="Times New Roman"/>
          <w:color w:val="000000"/>
          <w:sz w:val="28"/>
          <w:szCs w:val="28"/>
        </w:rPr>
        <w:t>Типы украинского леса. Правобережье /</w:t>
      </w:r>
      <w:r w:rsidRPr="00F97723">
        <w:rPr>
          <w:rFonts w:ascii="Times New Roman" w:hAnsi="Times New Roman"/>
          <w:iCs/>
          <w:color w:val="000000"/>
          <w:sz w:val="28"/>
          <w:szCs w:val="28"/>
        </w:rPr>
        <w:t xml:space="preserve"> Е. Алексеев</w:t>
      </w:r>
      <w:r w:rsidRPr="00F97723">
        <w:rPr>
          <w:rFonts w:ascii="Times New Roman" w:hAnsi="Times New Roman"/>
          <w:color w:val="000000"/>
          <w:sz w:val="28"/>
          <w:szCs w:val="28"/>
        </w:rPr>
        <w:t xml:space="preserve">. – 2-е изд. – К., 1928. – 120 </w:t>
      </w:r>
      <w:r w:rsidRPr="00F97723">
        <w:rPr>
          <w:rFonts w:ascii="Times New Roman" w:hAnsi="Times New Roman"/>
          <w:color w:val="000000"/>
          <w:sz w:val="28"/>
          <w:szCs w:val="28"/>
          <w:lang w:val="en-US"/>
        </w:rPr>
        <w:t>c</w:t>
      </w:r>
      <w:r w:rsidRPr="00F97723">
        <w:rPr>
          <w:rFonts w:ascii="Times New Roman" w:hAnsi="Times New Roman"/>
          <w:color w:val="000000"/>
          <w:sz w:val="28"/>
          <w:szCs w:val="28"/>
        </w:rPr>
        <w:t>.</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proofErr w:type="spellStart"/>
      <w:r w:rsidRPr="00F97723">
        <w:rPr>
          <w:rFonts w:ascii="Times New Roman" w:hAnsi="Times New Roman"/>
          <w:color w:val="000000"/>
          <w:sz w:val="28"/>
          <w:szCs w:val="28"/>
        </w:rPr>
        <w:t>Погребняк</w:t>
      </w:r>
      <w:proofErr w:type="spellEnd"/>
      <w:r w:rsidRPr="00F97723">
        <w:rPr>
          <w:rFonts w:ascii="Times New Roman" w:hAnsi="Times New Roman"/>
          <w:color w:val="000000"/>
          <w:sz w:val="28"/>
          <w:szCs w:val="28"/>
        </w:rPr>
        <w:t xml:space="preserve"> П. С. </w:t>
      </w:r>
      <w:proofErr w:type="spellStart"/>
      <w:r w:rsidRPr="00F97723">
        <w:rPr>
          <w:rFonts w:ascii="Times New Roman" w:hAnsi="Times New Roman"/>
          <w:color w:val="000000"/>
          <w:sz w:val="28"/>
          <w:szCs w:val="28"/>
        </w:rPr>
        <w:t>Основи</w:t>
      </w:r>
      <w:proofErr w:type="spellEnd"/>
      <w:r w:rsidRPr="00F97723">
        <w:rPr>
          <w:rFonts w:ascii="Times New Roman" w:hAnsi="Times New Roman"/>
          <w:color w:val="000000"/>
          <w:sz w:val="28"/>
          <w:szCs w:val="28"/>
        </w:rPr>
        <w:t xml:space="preserve"> лесной типологии / П. С. </w:t>
      </w:r>
      <w:proofErr w:type="spellStart"/>
      <w:r w:rsidRPr="00F97723">
        <w:rPr>
          <w:rFonts w:ascii="Times New Roman" w:hAnsi="Times New Roman"/>
          <w:color w:val="000000"/>
          <w:sz w:val="28"/>
          <w:szCs w:val="28"/>
        </w:rPr>
        <w:t>Погребняк</w:t>
      </w:r>
      <w:proofErr w:type="spellEnd"/>
      <w:r w:rsidRPr="00F97723">
        <w:rPr>
          <w:rFonts w:ascii="Times New Roman" w:hAnsi="Times New Roman"/>
          <w:color w:val="000000"/>
          <w:sz w:val="28"/>
          <w:szCs w:val="28"/>
        </w:rPr>
        <w:t xml:space="preserve">. – </w:t>
      </w:r>
      <w:proofErr w:type="gramStart"/>
      <w:r w:rsidRPr="00F97723">
        <w:rPr>
          <w:rFonts w:ascii="Times New Roman" w:hAnsi="Times New Roman"/>
          <w:color w:val="000000"/>
          <w:sz w:val="28"/>
          <w:szCs w:val="28"/>
        </w:rPr>
        <w:t>К. :</w:t>
      </w:r>
      <w:proofErr w:type="gramEnd"/>
      <w:r w:rsidRPr="00F97723">
        <w:rPr>
          <w:rFonts w:ascii="Times New Roman" w:hAnsi="Times New Roman"/>
          <w:color w:val="000000"/>
          <w:sz w:val="28"/>
          <w:szCs w:val="28"/>
        </w:rPr>
        <w:t xml:space="preserve"> Изд-во АН УССР, 1955. </w:t>
      </w:r>
      <w:r w:rsidRPr="00F97723">
        <w:rPr>
          <w:rStyle w:val="apple-style-span"/>
          <w:rFonts w:ascii="Times New Roman" w:hAnsi="Times New Roman"/>
          <w:color w:val="000000"/>
          <w:sz w:val="28"/>
          <w:szCs w:val="28"/>
        </w:rPr>
        <w:t xml:space="preserve">– </w:t>
      </w:r>
      <w:r w:rsidRPr="00F97723">
        <w:rPr>
          <w:rFonts w:ascii="Times New Roman" w:hAnsi="Times New Roman"/>
          <w:color w:val="000000"/>
          <w:sz w:val="28"/>
          <w:szCs w:val="28"/>
        </w:rPr>
        <w:t>456 с.</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r w:rsidRPr="00F97723">
        <w:rPr>
          <w:rFonts w:ascii="Times New Roman" w:hAnsi="Times New Roman"/>
          <w:bCs/>
          <w:color w:val="000000"/>
          <w:sz w:val="28"/>
          <w:szCs w:val="28"/>
        </w:rPr>
        <w:t xml:space="preserve">Остапенко Б. Ф. </w:t>
      </w:r>
      <w:proofErr w:type="spellStart"/>
      <w:r w:rsidRPr="00F97723">
        <w:rPr>
          <w:rFonts w:ascii="Times New Roman" w:hAnsi="Times New Roman"/>
          <w:color w:val="000000"/>
          <w:sz w:val="28"/>
          <w:szCs w:val="28"/>
        </w:rPr>
        <w:t>Типологічна</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різноманітність</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лісів</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Українського</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Лісостепу</w:t>
      </w:r>
      <w:proofErr w:type="spellEnd"/>
      <w:r w:rsidRPr="00F97723">
        <w:rPr>
          <w:rFonts w:ascii="Times New Roman" w:hAnsi="Times New Roman"/>
          <w:color w:val="000000"/>
          <w:sz w:val="28"/>
          <w:szCs w:val="28"/>
        </w:rPr>
        <w:t xml:space="preserve"> / </w:t>
      </w:r>
      <w:r w:rsidRPr="00F97723">
        <w:rPr>
          <w:rFonts w:ascii="Times New Roman" w:hAnsi="Times New Roman"/>
          <w:bCs/>
          <w:color w:val="000000"/>
          <w:sz w:val="28"/>
          <w:szCs w:val="28"/>
        </w:rPr>
        <w:t xml:space="preserve">Б. Ф. Остапенко. – </w:t>
      </w:r>
      <w:proofErr w:type="spellStart"/>
      <w:proofErr w:type="gramStart"/>
      <w:r w:rsidRPr="00F97723">
        <w:rPr>
          <w:rFonts w:ascii="Times New Roman" w:hAnsi="Times New Roman"/>
          <w:bCs/>
          <w:color w:val="000000"/>
          <w:sz w:val="28"/>
          <w:szCs w:val="28"/>
        </w:rPr>
        <w:t>Харків</w:t>
      </w:r>
      <w:proofErr w:type="spellEnd"/>
      <w:r w:rsidRPr="00F97723">
        <w:rPr>
          <w:rFonts w:ascii="Times New Roman" w:hAnsi="Times New Roman"/>
          <w:bCs/>
          <w:color w:val="000000"/>
          <w:sz w:val="28"/>
          <w:szCs w:val="28"/>
        </w:rPr>
        <w:t xml:space="preserve"> :</w:t>
      </w:r>
      <w:proofErr w:type="gram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Харківський</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державний</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аграрний</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університет</w:t>
      </w:r>
      <w:proofErr w:type="spellEnd"/>
      <w:r w:rsidRPr="00F97723">
        <w:rPr>
          <w:rFonts w:ascii="Times New Roman" w:hAnsi="Times New Roman"/>
          <w:color w:val="000000"/>
          <w:sz w:val="28"/>
          <w:szCs w:val="28"/>
        </w:rPr>
        <w:t>, 1997. – 128 с.</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r w:rsidRPr="00F97723">
        <w:rPr>
          <w:rFonts w:ascii="Times New Roman" w:hAnsi="Times New Roman"/>
          <w:color w:val="000000"/>
          <w:sz w:val="28"/>
          <w:szCs w:val="28"/>
        </w:rPr>
        <w:t xml:space="preserve">Украинское совещание по лесной типологии / Тезисы докладов под редакцией Воробьева Д.В. – Харьков, </w:t>
      </w:r>
      <w:proofErr w:type="spellStart"/>
      <w:r w:rsidRPr="00F97723">
        <w:rPr>
          <w:rFonts w:ascii="Times New Roman" w:hAnsi="Times New Roman"/>
          <w:color w:val="000000"/>
          <w:sz w:val="28"/>
          <w:szCs w:val="28"/>
        </w:rPr>
        <w:t>УкрНИИЛХА</w:t>
      </w:r>
      <w:proofErr w:type="spellEnd"/>
      <w:r w:rsidRPr="00F97723">
        <w:rPr>
          <w:rFonts w:ascii="Times New Roman" w:hAnsi="Times New Roman"/>
          <w:color w:val="000000"/>
          <w:sz w:val="28"/>
          <w:szCs w:val="28"/>
        </w:rPr>
        <w:t>, 1961. – 221 с.</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proofErr w:type="spellStart"/>
      <w:r w:rsidRPr="00F97723">
        <w:rPr>
          <w:rFonts w:ascii="Times New Roman" w:hAnsi="Times New Roman"/>
          <w:color w:val="000000"/>
          <w:sz w:val="28"/>
          <w:szCs w:val="28"/>
        </w:rPr>
        <w:t>Гірс</w:t>
      </w:r>
      <w:proofErr w:type="spellEnd"/>
      <w:r w:rsidRPr="00F97723">
        <w:rPr>
          <w:rFonts w:ascii="Times New Roman" w:hAnsi="Times New Roman"/>
          <w:color w:val="000000"/>
          <w:sz w:val="28"/>
          <w:szCs w:val="28"/>
        </w:rPr>
        <w:t xml:space="preserve"> О. А., </w:t>
      </w:r>
      <w:proofErr w:type="spellStart"/>
      <w:r w:rsidRPr="00F97723">
        <w:rPr>
          <w:rFonts w:ascii="Times New Roman" w:hAnsi="Times New Roman"/>
          <w:color w:val="000000"/>
          <w:sz w:val="28"/>
          <w:szCs w:val="28"/>
        </w:rPr>
        <w:t>Новак</w:t>
      </w:r>
      <w:proofErr w:type="spellEnd"/>
      <w:r w:rsidRPr="00F97723">
        <w:rPr>
          <w:rFonts w:ascii="Times New Roman" w:hAnsi="Times New Roman"/>
          <w:color w:val="000000"/>
          <w:sz w:val="28"/>
          <w:szCs w:val="28"/>
        </w:rPr>
        <w:t xml:space="preserve"> Б. І., </w:t>
      </w:r>
      <w:proofErr w:type="spellStart"/>
      <w:r w:rsidRPr="00F97723">
        <w:rPr>
          <w:rFonts w:ascii="Times New Roman" w:hAnsi="Times New Roman"/>
          <w:color w:val="000000"/>
          <w:sz w:val="28"/>
          <w:szCs w:val="28"/>
        </w:rPr>
        <w:t>Кашпор</w:t>
      </w:r>
      <w:proofErr w:type="spellEnd"/>
      <w:r w:rsidRPr="00F97723">
        <w:rPr>
          <w:rFonts w:ascii="Times New Roman" w:hAnsi="Times New Roman"/>
          <w:color w:val="000000"/>
          <w:sz w:val="28"/>
          <w:szCs w:val="28"/>
        </w:rPr>
        <w:t xml:space="preserve"> С. М. </w:t>
      </w:r>
      <w:proofErr w:type="spellStart"/>
      <w:r w:rsidRPr="00F97723">
        <w:rPr>
          <w:rFonts w:ascii="Times New Roman" w:hAnsi="Times New Roman"/>
          <w:color w:val="000000"/>
          <w:sz w:val="28"/>
          <w:szCs w:val="28"/>
        </w:rPr>
        <w:t>Лісовпорядкування</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Підручник</w:t>
      </w:r>
      <w:proofErr w:type="spellEnd"/>
      <w:r w:rsidRPr="00F97723">
        <w:rPr>
          <w:rFonts w:ascii="Times New Roman" w:hAnsi="Times New Roman"/>
          <w:color w:val="000000"/>
          <w:sz w:val="28"/>
          <w:szCs w:val="28"/>
        </w:rPr>
        <w:t xml:space="preserve">. – К. – </w:t>
      </w:r>
      <w:proofErr w:type="spellStart"/>
      <w:r w:rsidRPr="00F97723">
        <w:rPr>
          <w:rFonts w:ascii="Times New Roman" w:hAnsi="Times New Roman"/>
          <w:color w:val="000000"/>
          <w:sz w:val="28"/>
          <w:szCs w:val="28"/>
        </w:rPr>
        <w:t>Арістей</w:t>
      </w:r>
      <w:proofErr w:type="spellEnd"/>
      <w:r w:rsidRPr="00F97723">
        <w:rPr>
          <w:rFonts w:ascii="Times New Roman" w:hAnsi="Times New Roman"/>
          <w:color w:val="000000"/>
          <w:sz w:val="28"/>
          <w:szCs w:val="28"/>
        </w:rPr>
        <w:t>. – 2004. – 380 с.</w:t>
      </w:r>
    </w:p>
    <w:p w:rsidR="00F97723" w:rsidRPr="00F97723" w:rsidRDefault="00F97723" w:rsidP="00F97723">
      <w:pPr>
        <w:pStyle w:val="a5"/>
        <w:numPr>
          <w:ilvl w:val="0"/>
          <w:numId w:val="3"/>
        </w:numPr>
        <w:spacing w:after="0" w:line="240" w:lineRule="auto"/>
        <w:ind w:left="426"/>
        <w:jc w:val="both"/>
        <w:rPr>
          <w:rFonts w:ascii="Times New Roman" w:hAnsi="Times New Roman"/>
          <w:bCs/>
          <w:color w:val="000000"/>
          <w:sz w:val="28"/>
          <w:szCs w:val="28"/>
        </w:rPr>
      </w:pPr>
      <w:r w:rsidRPr="00F97723">
        <w:rPr>
          <w:rFonts w:ascii="Times New Roman" w:hAnsi="Times New Roman"/>
          <w:bCs/>
          <w:color w:val="000000"/>
          <w:sz w:val="28"/>
          <w:szCs w:val="28"/>
        </w:rPr>
        <w:t xml:space="preserve">Шпарик Ю.С. </w:t>
      </w:r>
      <w:proofErr w:type="spellStart"/>
      <w:r w:rsidRPr="00F97723">
        <w:rPr>
          <w:rFonts w:ascii="Times New Roman" w:hAnsi="Times New Roman"/>
          <w:bCs/>
          <w:color w:val="000000"/>
          <w:sz w:val="28"/>
          <w:szCs w:val="28"/>
        </w:rPr>
        <w:t>Сучасний</w:t>
      </w:r>
      <w:proofErr w:type="spellEnd"/>
      <w:r w:rsidRPr="00F97723">
        <w:rPr>
          <w:rFonts w:ascii="Times New Roman" w:hAnsi="Times New Roman"/>
          <w:bCs/>
          <w:color w:val="000000"/>
          <w:sz w:val="28"/>
          <w:szCs w:val="28"/>
        </w:rPr>
        <w:t xml:space="preserve"> стан та лісівничо-</w:t>
      </w:r>
      <w:proofErr w:type="spellStart"/>
      <w:r w:rsidRPr="00F97723">
        <w:rPr>
          <w:rFonts w:ascii="Times New Roman" w:hAnsi="Times New Roman"/>
          <w:bCs/>
          <w:color w:val="000000"/>
          <w:sz w:val="28"/>
          <w:szCs w:val="28"/>
        </w:rPr>
        <w:t>екологічні</w:t>
      </w:r>
      <w:proofErr w:type="spellEnd"/>
      <w:r w:rsidRPr="00F97723">
        <w:rPr>
          <w:rFonts w:ascii="Times New Roman" w:hAnsi="Times New Roman"/>
          <w:bCs/>
          <w:color w:val="000000"/>
          <w:sz w:val="28"/>
          <w:szCs w:val="28"/>
        </w:rPr>
        <w:t xml:space="preserve"> засади </w:t>
      </w:r>
      <w:proofErr w:type="spellStart"/>
      <w:r w:rsidRPr="00F97723">
        <w:rPr>
          <w:rFonts w:ascii="Times New Roman" w:hAnsi="Times New Roman"/>
          <w:bCs/>
          <w:color w:val="000000"/>
          <w:sz w:val="28"/>
          <w:szCs w:val="28"/>
        </w:rPr>
        <w:t>сталого</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господарства</w:t>
      </w:r>
      <w:proofErr w:type="spellEnd"/>
      <w:r w:rsidRPr="00F97723">
        <w:rPr>
          <w:rFonts w:ascii="Times New Roman" w:hAnsi="Times New Roman"/>
          <w:bCs/>
          <w:color w:val="000000"/>
          <w:sz w:val="28"/>
          <w:szCs w:val="28"/>
        </w:rPr>
        <w:t xml:space="preserve"> в </w:t>
      </w:r>
      <w:proofErr w:type="spellStart"/>
      <w:r w:rsidRPr="00F97723">
        <w:rPr>
          <w:rFonts w:ascii="Times New Roman" w:hAnsi="Times New Roman"/>
          <w:bCs/>
          <w:color w:val="000000"/>
          <w:sz w:val="28"/>
          <w:szCs w:val="28"/>
        </w:rPr>
        <w:t>лісах</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Українських</w:t>
      </w:r>
      <w:proofErr w:type="spellEnd"/>
      <w:r w:rsidRPr="00F97723">
        <w:rPr>
          <w:rFonts w:ascii="Times New Roman" w:hAnsi="Times New Roman"/>
          <w:bCs/>
          <w:color w:val="000000"/>
          <w:sz w:val="28"/>
          <w:szCs w:val="28"/>
        </w:rPr>
        <w:t xml:space="preserve"> Карпат / Ю.С. Шпарик // </w:t>
      </w:r>
      <w:proofErr w:type="spellStart"/>
      <w:r w:rsidRPr="00F97723">
        <w:rPr>
          <w:rFonts w:ascii="Times New Roman" w:hAnsi="Times New Roman"/>
          <w:bCs/>
          <w:color w:val="000000"/>
          <w:sz w:val="28"/>
          <w:szCs w:val="28"/>
        </w:rPr>
        <w:t>Автореф</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дис</w:t>
      </w:r>
      <w:proofErr w:type="spellEnd"/>
      <w:r w:rsidRPr="00F97723">
        <w:rPr>
          <w:rFonts w:ascii="Times New Roman" w:hAnsi="Times New Roman"/>
          <w:bCs/>
          <w:color w:val="000000"/>
          <w:sz w:val="28"/>
          <w:szCs w:val="28"/>
        </w:rPr>
        <w:t xml:space="preserve">. … доктора </w:t>
      </w:r>
      <w:proofErr w:type="spellStart"/>
      <w:r w:rsidRPr="00F97723">
        <w:rPr>
          <w:rFonts w:ascii="Times New Roman" w:hAnsi="Times New Roman"/>
          <w:bCs/>
          <w:color w:val="000000"/>
          <w:sz w:val="28"/>
          <w:szCs w:val="28"/>
        </w:rPr>
        <w:t>сільськогосподарських</w:t>
      </w:r>
      <w:proofErr w:type="spellEnd"/>
      <w:r w:rsidRPr="00F97723">
        <w:rPr>
          <w:rFonts w:ascii="Times New Roman" w:hAnsi="Times New Roman"/>
          <w:bCs/>
          <w:color w:val="000000"/>
          <w:sz w:val="28"/>
          <w:szCs w:val="28"/>
        </w:rPr>
        <w:t xml:space="preserve"> наук. – </w:t>
      </w:r>
      <w:proofErr w:type="spellStart"/>
      <w:r w:rsidRPr="00F97723">
        <w:rPr>
          <w:rFonts w:ascii="Times New Roman" w:hAnsi="Times New Roman"/>
          <w:bCs/>
          <w:color w:val="000000"/>
          <w:sz w:val="28"/>
          <w:szCs w:val="28"/>
        </w:rPr>
        <w:t>Львів</w:t>
      </w:r>
      <w:proofErr w:type="spellEnd"/>
      <w:r w:rsidRPr="00F97723">
        <w:rPr>
          <w:rFonts w:ascii="Times New Roman" w:hAnsi="Times New Roman"/>
          <w:bCs/>
          <w:color w:val="000000"/>
          <w:sz w:val="28"/>
          <w:szCs w:val="28"/>
        </w:rPr>
        <w:t>, НЛТУУ, 2013. – 41 с.</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proofErr w:type="spellStart"/>
      <w:r w:rsidRPr="00F97723">
        <w:rPr>
          <w:rFonts w:ascii="Times New Roman" w:hAnsi="Times New Roman"/>
          <w:bCs/>
          <w:color w:val="000000"/>
          <w:sz w:val="28"/>
          <w:szCs w:val="28"/>
        </w:rPr>
        <w:t>Федец</w:t>
      </w:r>
      <w:proofErr w:type="spellEnd"/>
      <w:r w:rsidRPr="00F97723">
        <w:rPr>
          <w:rFonts w:ascii="Times New Roman" w:hAnsi="Times New Roman"/>
          <w:bCs/>
          <w:color w:val="000000"/>
          <w:sz w:val="28"/>
          <w:szCs w:val="28"/>
        </w:rPr>
        <w:t xml:space="preserve"> И. Ф. </w:t>
      </w:r>
      <w:r w:rsidRPr="00F97723">
        <w:rPr>
          <w:rFonts w:ascii="Times New Roman" w:hAnsi="Times New Roman"/>
          <w:color w:val="000000"/>
          <w:sz w:val="28"/>
          <w:szCs w:val="28"/>
        </w:rPr>
        <w:t>Принципы классификации типов леса Украинских Карпат /</w:t>
      </w:r>
      <w:r w:rsidRPr="00F97723">
        <w:rPr>
          <w:rFonts w:ascii="Times New Roman" w:hAnsi="Times New Roman"/>
          <w:bCs/>
          <w:color w:val="000000"/>
          <w:sz w:val="28"/>
          <w:szCs w:val="28"/>
        </w:rPr>
        <w:t xml:space="preserve"> И. </w:t>
      </w:r>
      <w:proofErr w:type="spellStart"/>
      <w:r w:rsidRPr="00F97723">
        <w:rPr>
          <w:rFonts w:ascii="Times New Roman" w:hAnsi="Times New Roman"/>
          <w:bCs/>
          <w:color w:val="000000"/>
          <w:sz w:val="28"/>
          <w:szCs w:val="28"/>
        </w:rPr>
        <w:t>Федец</w:t>
      </w:r>
      <w:proofErr w:type="spellEnd"/>
      <w:r w:rsidRPr="00F97723">
        <w:rPr>
          <w:rFonts w:ascii="Times New Roman" w:hAnsi="Times New Roman"/>
          <w:bCs/>
          <w:color w:val="000000"/>
          <w:sz w:val="28"/>
          <w:szCs w:val="28"/>
        </w:rPr>
        <w:t xml:space="preserve"> //</w:t>
      </w:r>
      <w:r w:rsidRPr="00F97723">
        <w:rPr>
          <w:rFonts w:ascii="Times New Roman" w:hAnsi="Times New Roman"/>
          <w:color w:val="000000"/>
          <w:sz w:val="28"/>
          <w:szCs w:val="28"/>
        </w:rPr>
        <w:t xml:space="preserve"> Труды </w:t>
      </w:r>
      <w:proofErr w:type="spellStart"/>
      <w:r w:rsidRPr="00F97723">
        <w:rPr>
          <w:rFonts w:ascii="Times New Roman" w:hAnsi="Times New Roman"/>
          <w:color w:val="000000"/>
          <w:sz w:val="28"/>
          <w:szCs w:val="28"/>
        </w:rPr>
        <w:t>КазНИИЛХА</w:t>
      </w:r>
      <w:proofErr w:type="spellEnd"/>
      <w:r w:rsidRPr="00F97723">
        <w:rPr>
          <w:rFonts w:ascii="Times New Roman" w:hAnsi="Times New Roman"/>
          <w:color w:val="000000"/>
          <w:sz w:val="28"/>
          <w:szCs w:val="28"/>
        </w:rPr>
        <w:t>. – Алма-Ата, 1966. – Т. 5. – С. 125–137.</w:t>
      </w:r>
    </w:p>
    <w:p w:rsidR="00F97723" w:rsidRPr="00F97723" w:rsidRDefault="00F97723" w:rsidP="00F97723">
      <w:pPr>
        <w:pStyle w:val="a5"/>
        <w:numPr>
          <w:ilvl w:val="0"/>
          <w:numId w:val="3"/>
        </w:numPr>
        <w:spacing w:after="0" w:line="240" w:lineRule="auto"/>
        <w:ind w:left="426"/>
        <w:jc w:val="both"/>
        <w:rPr>
          <w:rFonts w:ascii="Times New Roman" w:hAnsi="Times New Roman"/>
          <w:color w:val="000000"/>
          <w:sz w:val="28"/>
          <w:szCs w:val="28"/>
        </w:rPr>
      </w:pPr>
      <w:proofErr w:type="spellStart"/>
      <w:r w:rsidRPr="00F97723">
        <w:rPr>
          <w:rFonts w:ascii="Times New Roman" w:hAnsi="Times New Roman"/>
          <w:color w:val="000000"/>
          <w:sz w:val="28"/>
          <w:szCs w:val="28"/>
        </w:rPr>
        <w:t>Герушинський</w:t>
      </w:r>
      <w:proofErr w:type="spellEnd"/>
      <w:r w:rsidRPr="00F97723">
        <w:rPr>
          <w:rFonts w:ascii="Times New Roman" w:hAnsi="Times New Roman"/>
          <w:color w:val="000000"/>
          <w:sz w:val="28"/>
          <w:szCs w:val="28"/>
        </w:rPr>
        <w:t xml:space="preserve"> З. Ю. </w:t>
      </w:r>
      <w:proofErr w:type="spellStart"/>
      <w:r w:rsidRPr="00F97723">
        <w:rPr>
          <w:rFonts w:ascii="Times New Roman" w:hAnsi="Times New Roman"/>
          <w:color w:val="000000"/>
          <w:sz w:val="28"/>
          <w:szCs w:val="28"/>
        </w:rPr>
        <w:t>Типологія</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лісів</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Українських</w:t>
      </w:r>
      <w:proofErr w:type="spellEnd"/>
      <w:r w:rsidRPr="00F97723">
        <w:rPr>
          <w:rFonts w:ascii="Times New Roman" w:hAnsi="Times New Roman"/>
          <w:color w:val="000000"/>
          <w:sz w:val="28"/>
          <w:szCs w:val="28"/>
        </w:rPr>
        <w:t xml:space="preserve"> Карпат / З. Ю. </w:t>
      </w:r>
      <w:proofErr w:type="spellStart"/>
      <w:r w:rsidRPr="00F97723">
        <w:rPr>
          <w:rFonts w:ascii="Times New Roman" w:hAnsi="Times New Roman"/>
          <w:color w:val="000000"/>
          <w:sz w:val="28"/>
          <w:szCs w:val="28"/>
        </w:rPr>
        <w:t>Герушинський</w:t>
      </w:r>
      <w:proofErr w:type="spellEnd"/>
      <w:r w:rsidRPr="00F97723">
        <w:rPr>
          <w:rFonts w:ascii="Times New Roman" w:hAnsi="Times New Roman"/>
          <w:color w:val="000000"/>
          <w:sz w:val="28"/>
          <w:szCs w:val="28"/>
        </w:rPr>
        <w:t xml:space="preserve"> – </w:t>
      </w:r>
      <w:proofErr w:type="spellStart"/>
      <w:proofErr w:type="gramStart"/>
      <w:r w:rsidRPr="00F97723">
        <w:rPr>
          <w:rFonts w:ascii="Times New Roman" w:hAnsi="Times New Roman"/>
          <w:color w:val="000000"/>
          <w:sz w:val="28"/>
          <w:szCs w:val="28"/>
        </w:rPr>
        <w:t>Львів</w:t>
      </w:r>
      <w:proofErr w:type="spellEnd"/>
      <w:r w:rsidRPr="00F97723">
        <w:rPr>
          <w:rFonts w:ascii="Times New Roman" w:hAnsi="Times New Roman"/>
          <w:color w:val="000000"/>
          <w:sz w:val="28"/>
          <w:szCs w:val="28"/>
        </w:rPr>
        <w:t xml:space="preserve"> :</w:t>
      </w:r>
      <w:proofErr w:type="gram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Піраміда</w:t>
      </w:r>
      <w:proofErr w:type="spellEnd"/>
      <w:r w:rsidRPr="00F97723">
        <w:rPr>
          <w:rFonts w:ascii="Times New Roman" w:hAnsi="Times New Roman"/>
          <w:color w:val="000000"/>
          <w:sz w:val="28"/>
          <w:szCs w:val="28"/>
        </w:rPr>
        <w:t>, 1996. – 208 с.</w:t>
      </w:r>
    </w:p>
    <w:p w:rsidR="00F97723" w:rsidRPr="00F97723" w:rsidRDefault="00F97723" w:rsidP="00F97723">
      <w:pPr>
        <w:pStyle w:val="a6"/>
        <w:numPr>
          <w:ilvl w:val="0"/>
          <w:numId w:val="3"/>
        </w:numPr>
        <w:spacing w:after="0"/>
        <w:ind w:left="426"/>
        <w:jc w:val="both"/>
        <w:rPr>
          <w:color w:val="000000"/>
          <w:sz w:val="28"/>
          <w:szCs w:val="28"/>
          <w:lang w:eastAsia="ru-RU"/>
        </w:rPr>
      </w:pPr>
      <w:proofErr w:type="spellStart"/>
      <w:r w:rsidRPr="00F97723">
        <w:rPr>
          <w:rFonts w:eastAsiaTheme="minorHAnsi"/>
          <w:color w:val="000000"/>
          <w:sz w:val="28"/>
          <w:szCs w:val="28"/>
          <w:lang w:eastAsia="ru-RU"/>
        </w:rPr>
        <w:t>Голубец</w:t>
      </w:r>
      <w:proofErr w:type="spellEnd"/>
      <w:r w:rsidRPr="00F97723">
        <w:rPr>
          <w:rFonts w:eastAsiaTheme="minorHAnsi"/>
          <w:color w:val="000000"/>
          <w:sz w:val="28"/>
          <w:szCs w:val="28"/>
          <w:lang w:eastAsia="ru-RU"/>
        </w:rPr>
        <w:t xml:space="preserve"> М. А. </w:t>
      </w:r>
      <w:proofErr w:type="spellStart"/>
      <w:r w:rsidRPr="00F97723">
        <w:rPr>
          <w:rFonts w:eastAsiaTheme="minorHAnsi"/>
          <w:color w:val="000000"/>
          <w:sz w:val="28"/>
          <w:szCs w:val="28"/>
          <w:lang w:eastAsia="ru-RU"/>
        </w:rPr>
        <w:t>Ельники</w:t>
      </w:r>
      <w:proofErr w:type="spellEnd"/>
      <w:r w:rsidRPr="00F97723">
        <w:rPr>
          <w:rFonts w:eastAsiaTheme="minorHAnsi"/>
          <w:color w:val="000000"/>
          <w:sz w:val="28"/>
          <w:szCs w:val="28"/>
          <w:lang w:eastAsia="ru-RU"/>
        </w:rPr>
        <w:t xml:space="preserve"> </w:t>
      </w:r>
      <w:proofErr w:type="spellStart"/>
      <w:r w:rsidRPr="00F97723">
        <w:rPr>
          <w:rFonts w:eastAsiaTheme="minorHAnsi"/>
          <w:color w:val="000000"/>
          <w:sz w:val="28"/>
          <w:szCs w:val="28"/>
          <w:lang w:eastAsia="ru-RU"/>
        </w:rPr>
        <w:t>Украинских</w:t>
      </w:r>
      <w:proofErr w:type="spellEnd"/>
      <w:r w:rsidRPr="00F97723">
        <w:rPr>
          <w:rFonts w:eastAsiaTheme="minorHAnsi"/>
          <w:color w:val="000000"/>
          <w:sz w:val="28"/>
          <w:szCs w:val="28"/>
          <w:lang w:eastAsia="ru-RU"/>
        </w:rPr>
        <w:t xml:space="preserve"> Карпат / М. Голубець. – К. : Наукова думка. – 1978. – 264 с.</w:t>
      </w:r>
    </w:p>
    <w:p w:rsidR="00674074" w:rsidRDefault="00674074" w:rsidP="00674074">
      <w:pPr>
        <w:rPr>
          <w:sz w:val="28"/>
          <w:szCs w:val="28"/>
        </w:rPr>
      </w:pPr>
    </w:p>
    <w:p w:rsidR="00F97723" w:rsidRDefault="00F97723">
      <w:pPr>
        <w:spacing w:line="360" w:lineRule="auto"/>
        <w:rPr>
          <w:sz w:val="28"/>
          <w:szCs w:val="28"/>
        </w:rPr>
      </w:pPr>
      <w:r>
        <w:rPr>
          <w:sz w:val="28"/>
          <w:szCs w:val="28"/>
        </w:rPr>
        <w:br w:type="page"/>
      </w:r>
    </w:p>
    <w:p w:rsidR="00F97723" w:rsidRPr="00F97723" w:rsidRDefault="00F97723" w:rsidP="00F97723">
      <w:pPr>
        <w:spacing w:line="276" w:lineRule="auto"/>
        <w:rPr>
          <w:color w:val="000000"/>
          <w:sz w:val="28"/>
          <w:szCs w:val="28"/>
        </w:rPr>
      </w:pPr>
      <w:r w:rsidRPr="00F97723">
        <w:rPr>
          <w:color w:val="000000"/>
          <w:sz w:val="28"/>
          <w:szCs w:val="28"/>
        </w:rPr>
        <w:lastRenderedPageBreak/>
        <w:t>УДК 630.22</w:t>
      </w:r>
    </w:p>
    <w:p w:rsidR="00F97723" w:rsidRDefault="00F97723" w:rsidP="00F97723">
      <w:pPr>
        <w:spacing w:line="276" w:lineRule="auto"/>
        <w:jc w:val="center"/>
        <w:rPr>
          <w:b/>
          <w:sz w:val="28"/>
          <w:szCs w:val="28"/>
        </w:rPr>
      </w:pPr>
    </w:p>
    <w:p w:rsidR="00F97723" w:rsidRPr="00F97723" w:rsidRDefault="00F97723" w:rsidP="00F97723">
      <w:pPr>
        <w:spacing w:line="276" w:lineRule="auto"/>
        <w:jc w:val="center"/>
        <w:rPr>
          <w:b/>
          <w:sz w:val="28"/>
          <w:szCs w:val="28"/>
        </w:rPr>
      </w:pPr>
      <w:r w:rsidRPr="00F97723">
        <w:rPr>
          <w:b/>
          <w:sz w:val="28"/>
          <w:szCs w:val="28"/>
        </w:rPr>
        <w:t>МЕТОДИКА ІДЕНТИФІКАЦІЇ ПРАЛІСІВ, КВАЗІПРАЛІСІВ І ПРИРОДНИХ ЛІСІВ ТА РЕЗУЛЬТАТИ ЇЇ ЗАСТОСУВАННЯ В РЕГІОНІ УКРАЇНСЬКИХ КАРПАТ</w:t>
      </w:r>
    </w:p>
    <w:p w:rsidR="00F97723" w:rsidRDefault="00F97723" w:rsidP="00F97723">
      <w:pPr>
        <w:spacing w:line="276" w:lineRule="auto"/>
        <w:jc w:val="center"/>
        <w:rPr>
          <w:sz w:val="28"/>
          <w:szCs w:val="28"/>
        </w:rPr>
      </w:pPr>
    </w:p>
    <w:p w:rsidR="00F97723" w:rsidRPr="00F97723" w:rsidRDefault="00F97723" w:rsidP="00F97723">
      <w:pPr>
        <w:spacing w:line="276" w:lineRule="auto"/>
        <w:jc w:val="center"/>
        <w:rPr>
          <w:rStyle w:val="FontStyle33"/>
          <w:sz w:val="28"/>
          <w:szCs w:val="28"/>
        </w:rPr>
      </w:pPr>
      <w:r w:rsidRPr="00F97723">
        <w:rPr>
          <w:sz w:val="28"/>
          <w:szCs w:val="28"/>
        </w:rPr>
        <w:t>Р.Т. Волосянчук</w:t>
      </w:r>
      <w:r w:rsidRPr="00F97723">
        <w:rPr>
          <w:sz w:val="28"/>
          <w:szCs w:val="28"/>
          <w:vertAlign w:val="superscript"/>
        </w:rPr>
        <w:t>1</w:t>
      </w:r>
      <w:r w:rsidRPr="00F97723">
        <w:rPr>
          <w:sz w:val="28"/>
          <w:szCs w:val="28"/>
        </w:rPr>
        <w:t xml:space="preserve">, </w:t>
      </w:r>
      <w:r w:rsidRPr="00F97723">
        <w:rPr>
          <w:rStyle w:val="FontStyle33"/>
          <w:sz w:val="28"/>
          <w:szCs w:val="28"/>
        </w:rPr>
        <w:t>Ю.С. Шпарик</w:t>
      </w:r>
      <w:r w:rsidRPr="00F97723">
        <w:rPr>
          <w:sz w:val="28"/>
          <w:szCs w:val="28"/>
          <w:vertAlign w:val="superscript"/>
        </w:rPr>
        <w:t>2</w:t>
      </w:r>
      <w:r w:rsidRPr="00F97723">
        <w:rPr>
          <w:rStyle w:val="FontStyle33"/>
          <w:sz w:val="28"/>
          <w:szCs w:val="28"/>
        </w:rPr>
        <w:t xml:space="preserve">, </w:t>
      </w:r>
      <w:r w:rsidRPr="00F97723">
        <w:rPr>
          <w:sz w:val="28"/>
          <w:szCs w:val="28"/>
        </w:rPr>
        <w:t>О.О. Кагало</w:t>
      </w:r>
      <w:r w:rsidRPr="00F97723">
        <w:rPr>
          <w:sz w:val="28"/>
          <w:szCs w:val="28"/>
          <w:vertAlign w:val="superscript"/>
        </w:rPr>
        <w:t>3</w:t>
      </w:r>
      <w:r w:rsidRPr="00F97723">
        <w:rPr>
          <w:sz w:val="28"/>
          <w:szCs w:val="28"/>
        </w:rPr>
        <w:t>, В.М. Савчин</w:t>
      </w:r>
      <w:r w:rsidRPr="00F97723">
        <w:rPr>
          <w:sz w:val="28"/>
          <w:szCs w:val="28"/>
          <w:vertAlign w:val="superscript"/>
        </w:rPr>
        <w:t>4</w:t>
      </w:r>
      <w:r w:rsidRPr="00F97723">
        <w:rPr>
          <w:sz w:val="28"/>
          <w:szCs w:val="28"/>
        </w:rPr>
        <w:t xml:space="preserve"> </w:t>
      </w:r>
    </w:p>
    <w:p w:rsidR="00F97723" w:rsidRPr="00F97723" w:rsidRDefault="00F97723" w:rsidP="00F97723">
      <w:pPr>
        <w:spacing w:line="276" w:lineRule="auto"/>
        <w:jc w:val="center"/>
        <w:rPr>
          <w:sz w:val="28"/>
          <w:szCs w:val="28"/>
        </w:rPr>
      </w:pPr>
      <w:r w:rsidRPr="00F97723">
        <w:rPr>
          <w:sz w:val="28"/>
          <w:szCs w:val="28"/>
        </w:rPr>
        <w:t xml:space="preserve">1. Всесвітній фонд природи, м. Київ, </w:t>
      </w:r>
      <w:r w:rsidRPr="00F97723">
        <w:rPr>
          <w:sz w:val="28"/>
          <w:szCs w:val="28"/>
          <w:u w:val="single"/>
        </w:rPr>
        <w:t xml:space="preserve">volosyanchuk@yahoo.com </w:t>
      </w:r>
    </w:p>
    <w:p w:rsidR="00F97723" w:rsidRPr="00F97723" w:rsidRDefault="00F97723" w:rsidP="00F97723">
      <w:pPr>
        <w:spacing w:line="276" w:lineRule="auto"/>
        <w:jc w:val="center"/>
        <w:rPr>
          <w:color w:val="000000"/>
          <w:sz w:val="28"/>
          <w:szCs w:val="28"/>
          <w:u w:val="single"/>
        </w:rPr>
      </w:pPr>
      <w:r w:rsidRPr="00F97723">
        <w:rPr>
          <w:sz w:val="28"/>
          <w:szCs w:val="28"/>
        </w:rPr>
        <w:t xml:space="preserve">2. Державний вищий навчальний заклад «Прикарпатський національний університет імені Василя Стефаника», м. Івано-Франківськ, </w:t>
      </w:r>
      <w:hyperlink r:id="rId13" w:history="1">
        <w:r w:rsidRPr="00F97723">
          <w:rPr>
            <w:rStyle w:val="a4"/>
            <w:color w:val="000000"/>
            <w:sz w:val="28"/>
            <w:szCs w:val="28"/>
          </w:rPr>
          <w:t>yuriy.shparyk@</w:t>
        </w:r>
        <w:r w:rsidRPr="00F97723">
          <w:rPr>
            <w:rStyle w:val="a4"/>
            <w:color w:val="000000"/>
            <w:sz w:val="28"/>
            <w:szCs w:val="28"/>
            <w:lang w:val="en-US"/>
          </w:rPr>
          <w:t>pu</w:t>
        </w:r>
        <w:r w:rsidRPr="00F97723">
          <w:rPr>
            <w:rStyle w:val="a4"/>
            <w:color w:val="000000"/>
            <w:sz w:val="28"/>
            <w:szCs w:val="28"/>
          </w:rPr>
          <w:t>.i</w:t>
        </w:r>
        <w:r w:rsidRPr="00F97723">
          <w:rPr>
            <w:rStyle w:val="a4"/>
            <w:color w:val="000000"/>
            <w:sz w:val="28"/>
            <w:szCs w:val="28"/>
            <w:lang w:val="en-US"/>
          </w:rPr>
          <w:t>f</w:t>
        </w:r>
        <w:r w:rsidRPr="00F97723">
          <w:rPr>
            <w:rStyle w:val="a4"/>
            <w:color w:val="000000"/>
            <w:sz w:val="28"/>
            <w:szCs w:val="28"/>
          </w:rPr>
          <w:t>.</w:t>
        </w:r>
      </w:hyperlink>
      <w:r w:rsidRPr="00F97723">
        <w:rPr>
          <w:rStyle w:val="a4"/>
          <w:color w:val="000000"/>
          <w:sz w:val="28"/>
          <w:szCs w:val="28"/>
          <w:lang w:val="en-US"/>
        </w:rPr>
        <w:t>ua</w:t>
      </w:r>
    </w:p>
    <w:p w:rsidR="00F97723" w:rsidRPr="00F97723" w:rsidRDefault="00F97723" w:rsidP="00F97723">
      <w:pPr>
        <w:spacing w:line="276" w:lineRule="auto"/>
        <w:jc w:val="center"/>
        <w:rPr>
          <w:sz w:val="28"/>
          <w:szCs w:val="28"/>
          <w:u w:val="single"/>
        </w:rPr>
      </w:pPr>
      <w:r w:rsidRPr="00F97723">
        <w:rPr>
          <w:sz w:val="28"/>
          <w:szCs w:val="28"/>
        </w:rPr>
        <w:t>3. Інститут екології Карпат</w:t>
      </w:r>
      <w:r w:rsidRPr="00F97723">
        <w:rPr>
          <w:sz w:val="28"/>
          <w:szCs w:val="28"/>
          <w:lang w:val="ru-RU"/>
        </w:rPr>
        <w:t xml:space="preserve"> </w:t>
      </w:r>
      <w:r w:rsidRPr="00F97723">
        <w:rPr>
          <w:sz w:val="28"/>
          <w:szCs w:val="28"/>
        </w:rPr>
        <w:t xml:space="preserve">НАН України, м. Львів, </w:t>
      </w:r>
      <w:r w:rsidRPr="00F97723">
        <w:rPr>
          <w:sz w:val="28"/>
          <w:szCs w:val="28"/>
          <w:u w:val="single"/>
        </w:rPr>
        <w:t xml:space="preserve">kagaloalexander@gmail.com; </w:t>
      </w:r>
    </w:p>
    <w:p w:rsidR="00F97723" w:rsidRPr="00F97723" w:rsidRDefault="00F97723" w:rsidP="00F97723">
      <w:pPr>
        <w:spacing w:line="276" w:lineRule="auto"/>
        <w:jc w:val="center"/>
        <w:rPr>
          <w:sz w:val="28"/>
          <w:szCs w:val="28"/>
        </w:rPr>
      </w:pPr>
      <w:r w:rsidRPr="00F97723">
        <w:rPr>
          <w:sz w:val="28"/>
          <w:szCs w:val="28"/>
          <w:lang w:val="ru-RU"/>
        </w:rPr>
        <w:t>4</w:t>
      </w:r>
      <w:r w:rsidRPr="00F97723">
        <w:rPr>
          <w:sz w:val="28"/>
          <w:szCs w:val="28"/>
        </w:rPr>
        <w:t>. Львівська державна лісовпорядна експедиція, м. Львів, svm_25@ukr.net</w:t>
      </w:r>
    </w:p>
    <w:p w:rsidR="00F97723" w:rsidRDefault="00F97723" w:rsidP="00F97723">
      <w:pPr>
        <w:spacing w:line="276" w:lineRule="auto"/>
        <w:jc w:val="center"/>
        <w:rPr>
          <w:i/>
          <w:sz w:val="28"/>
          <w:szCs w:val="28"/>
          <w:lang w:val="en-US"/>
        </w:rPr>
      </w:pPr>
    </w:p>
    <w:p w:rsidR="00F97723" w:rsidRPr="00F97723" w:rsidRDefault="00F97723" w:rsidP="00F97723">
      <w:pPr>
        <w:spacing w:line="276" w:lineRule="auto"/>
        <w:jc w:val="center"/>
        <w:rPr>
          <w:sz w:val="28"/>
          <w:szCs w:val="28"/>
          <w:lang w:val="en-GB"/>
        </w:rPr>
      </w:pPr>
      <w:r w:rsidRPr="00F97723">
        <w:rPr>
          <w:i/>
          <w:sz w:val="28"/>
          <w:szCs w:val="28"/>
          <w:lang w:val="en-US"/>
        </w:rPr>
        <w:t>R</w:t>
      </w:r>
      <w:r w:rsidRPr="00F97723">
        <w:rPr>
          <w:i/>
          <w:sz w:val="28"/>
          <w:szCs w:val="28"/>
        </w:rPr>
        <w:t>.</w:t>
      </w:r>
      <w:r w:rsidRPr="00F97723">
        <w:rPr>
          <w:i/>
          <w:sz w:val="28"/>
          <w:szCs w:val="28"/>
          <w:lang w:val="en-US"/>
        </w:rPr>
        <w:t>T</w:t>
      </w:r>
      <w:r w:rsidRPr="00F97723">
        <w:rPr>
          <w:i/>
          <w:sz w:val="28"/>
          <w:szCs w:val="28"/>
        </w:rPr>
        <w:t xml:space="preserve">. </w:t>
      </w:r>
      <w:proofErr w:type="spellStart"/>
      <w:r w:rsidRPr="00F97723">
        <w:rPr>
          <w:i/>
          <w:sz w:val="28"/>
          <w:szCs w:val="28"/>
          <w:lang w:val="en-US"/>
        </w:rPr>
        <w:t>Volosyanchuk</w:t>
      </w:r>
      <w:proofErr w:type="spellEnd"/>
      <w:r w:rsidRPr="00F97723">
        <w:rPr>
          <w:i/>
          <w:sz w:val="28"/>
          <w:szCs w:val="28"/>
        </w:rPr>
        <w:t xml:space="preserve">, </w:t>
      </w:r>
      <w:r w:rsidRPr="00F97723">
        <w:rPr>
          <w:i/>
          <w:sz w:val="28"/>
          <w:szCs w:val="28"/>
          <w:lang w:val="en-GB"/>
        </w:rPr>
        <w:t>Y</w:t>
      </w:r>
      <w:r w:rsidRPr="00F97723">
        <w:rPr>
          <w:i/>
          <w:sz w:val="28"/>
          <w:szCs w:val="28"/>
        </w:rPr>
        <w:t>.</w:t>
      </w:r>
      <w:r w:rsidRPr="00F97723">
        <w:rPr>
          <w:i/>
          <w:sz w:val="28"/>
          <w:szCs w:val="28"/>
          <w:lang w:val="en-GB"/>
        </w:rPr>
        <w:t>S</w:t>
      </w:r>
      <w:r w:rsidRPr="00F97723">
        <w:rPr>
          <w:i/>
          <w:sz w:val="28"/>
          <w:szCs w:val="28"/>
        </w:rPr>
        <w:t xml:space="preserve">. </w:t>
      </w:r>
      <w:r w:rsidRPr="00F97723">
        <w:rPr>
          <w:i/>
          <w:sz w:val="28"/>
          <w:szCs w:val="28"/>
          <w:lang w:val="en-GB"/>
        </w:rPr>
        <w:t>Shparyk</w:t>
      </w:r>
      <w:r w:rsidRPr="00F97723">
        <w:rPr>
          <w:i/>
          <w:sz w:val="28"/>
          <w:szCs w:val="28"/>
        </w:rPr>
        <w:t xml:space="preserve">, </w:t>
      </w:r>
      <w:r w:rsidRPr="00F97723">
        <w:rPr>
          <w:i/>
          <w:sz w:val="28"/>
          <w:szCs w:val="28"/>
          <w:lang w:val="en-GB"/>
        </w:rPr>
        <w:t>V</w:t>
      </w:r>
      <w:r w:rsidRPr="00F97723">
        <w:rPr>
          <w:i/>
          <w:sz w:val="28"/>
          <w:szCs w:val="28"/>
        </w:rPr>
        <w:t>.</w:t>
      </w:r>
      <w:r w:rsidRPr="00F97723">
        <w:rPr>
          <w:i/>
          <w:sz w:val="28"/>
          <w:szCs w:val="28"/>
          <w:lang w:val="en-GB"/>
        </w:rPr>
        <w:t>M</w:t>
      </w:r>
      <w:r w:rsidRPr="00F97723">
        <w:rPr>
          <w:i/>
          <w:sz w:val="28"/>
          <w:szCs w:val="28"/>
        </w:rPr>
        <w:t xml:space="preserve">. </w:t>
      </w:r>
      <w:proofErr w:type="spellStart"/>
      <w:r w:rsidRPr="00F97723">
        <w:rPr>
          <w:i/>
          <w:sz w:val="28"/>
          <w:szCs w:val="28"/>
          <w:lang w:val="en-GB"/>
        </w:rPr>
        <w:t>Savchyn</w:t>
      </w:r>
      <w:proofErr w:type="spellEnd"/>
      <w:r w:rsidRPr="00F97723">
        <w:rPr>
          <w:sz w:val="28"/>
          <w:szCs w:val="28"/>
        </w:rPr>
        <w:t xml:space="preserve">. </w:t>
      </w:r>
      <w:r w:rsidRPr="00F97723">
        <w:rPr>
          <w:b/>
          <w:sz w:val="28"/>
          <w:szCs w:val="28"/>
          <w:lang w:val="en-GB"/>
        </w:rPr>
        <w:t>Method of the virgin, quasi-virgin and natural forests identification and results of its implementation in the Ukrainian Carpathians</w:t>
      </w:r>
    </w:p>
    <w:p w:rsidR="00F97723" w:rsidRDefault="00F97723" w:rsidP="00F97723">
      <w:pPr>
        <w:spacing w:line="276" w:lineRule="auto"/>
        <w:jc w:val="both"/>
        <w:rPr>
          <w:sz w:val="28"/>
          <w:szCs w:val="28"/>
          <w:lang w:val="en-GB"/>
        </w:rPr>
      </w:pPr>
    </w:p>
    <w:p w:rsidR="00F97723" w:rsidRPr="00F97723" w:rsidRDefault="00F97723" w:rsidP="00F97723">
      <w:pPr>
        <w:spacing w:line="276" w:lineRule="auto"/>
        <w:jc w:val="both"/>
        <w:rPr>
          <w:sz w:val="28"/>
          <w:szCs w:val="28"/>
          <w:lang w:val="en-GB"/>
        </w:rPr>
      </w:pPr>
      <w:proofErr w:type="gramStart"/>
      <w:r w:rsidRPr="00F97723">
        <w:rPr>
          <w:sz w:val="28"/>
          <w:szCs w:val="28"/>
          <w:lang w:val="en-GB"/>
        </w:rPr>
        <w:t>The research results of the Ukrainian Carpathians’ virgin forests has been accepted internationally and has been embodied in international (UNESCO World Heritage Site “Ancient and Primeval Beech Forests of the Carpathians and Other Regions of Europe” – 2007) and Ukrainian (Law of Ukraine “On Amendments to Legislative Acts of Ukraine regarding the protection of virgin forests in accordance with the Framework Convention on the Protection and Sustainable Development of the Carpathians” – 2017) normative documents.</w:t>
      </w:r>
      <w:proofErr w:type="gramEnd"/>
      <w:r w:rsidRPr="00F97723">
        <w:rPr>
          <w:sz w:val="28"/>
          <w:szCs w:val="28"/>
          <w:lang w:val="en-GB"/>
        </w:rPr>
        <w:t xml:space="preserve"> Virgin forests and quasi-virgin in the region </w:t>
      </w:r>
      <w:proofErr w:type="gramStart"/>
      <w:r w:rsidRPr="00F97723">
        <w:rPr>
          <w:sz w:val="28"/>
          <w:szCs w:val="28"/>
          <w:lang w:val="en-GB"/>
        </w:rPr>
        <w:t>are identified</w:t>
      </w:r>
      <w:proofErr w:type="gramEnd"/>
      <w:r w:rsidRPr="00F97723">
        <w:rPr>
          <w:sz w:val="28"/>
          <w:szCs w:val="28"/>
          <w:lang w:val="en-GB"/>
        </w:rPr>
        <w:t xml:space="preserve"> on an area close to 9</w:t>
      </w:r>
      <w:r w:rsidRPr="00F97723">
        <w:rPr>
          <w:sz w:val="28"/>
          <w:szCs w:val="28"/>
        </w:rPr>
        <w:t>4</w:t>
      </w:r>
      <w:r w:rsidRPr="00F97723">
        <w:rPr>
          <w:sz w:val="28"/>
          <w:szCs w:val="28"/>
          <w:lang w:val="en-GB"/>
        </w:rPr>
        <w:t xml:space="preserve"> thousand hectares. Most of them </w:t>
      </w:r>
      <w:proofErr w:type="gramStart"/>
      <w:r w:rsidRPr="00F97723">
        <w:rPr>
          <w:sz w:val="28"/>
          <w:szCs w:val="28"/>
          <w:lang w:val="en-GB"/>
        </w:rPr>
        <w:t>are situated</w:t>
      </w:r>
      <w:proofErr w:type="gramEnd"/>
      <w:r w:rsidRPr="00F97723">
        <w:rPr>
          <w:sz w:val="28"/>
          <w:szCs w:val="28"/>
          <w:lang w:val="en-GB"/>
        </w:rPr>
        <w:t xml:space="preserve"> in the Transcarpathian region (6</w:t>
      </w:r>
      <w:r w:rsidRPr="00F97723">
        <w:rPr>
          <w:sz w:val="28"/>
          <w:szCs w:val="28"/>
        </w:rPr>
        <w:t>7</w:t>
      </w:r>
      <w:r w:rsidRPr="00F97723">
        <w:rPr>
          <w:sz w:val="28"/>
          <w:szCs w:val="28"/>
          <w:lang w:val="en-GB"/>
        </w:rPr>
        <w:t>%), and their main species are Common beech (</w:t>
      </w:r>
      <w:r w:rsidRPr="00F97723">
        <w:rPr>
          <w:sz w:val="28"/>
          <w:szCs w:val="28"/>
        </w:rPr>
        <w:t>58</w:t>
      </w:r>
      <w:r w:rsidRPr="00F97723">
        <w:rPr>
          <w:sz w:val="28"/>
          <w:szCs w:val="28"/>
          <w:lang w:val="en-GB"/>
        </w:rPr>
        <w:t xml:space="preserve"> %), Norway spruce (</w:t>
      </w:r>
      <w:r w:rsidRPr="00F97723">
        <w:rPr>
          <w:sz w:val="28"/>
          <w:szCs w:val="28"/>
        </w:rPr>
        <w:t>33</w:t>
      </w:r>
      <w:r w:rsidRPr="00F97723">
        <w:rPr>
          <w:sz w:val="28"/>
          <w:szCs w:val="28"/>
          <w:lang w:val="en-GB"/>
        </w:rPr>
        <w:t>%)</w:t>
      </w:r>
      <w:r w:rsidRPr="00F97723">
        <w:rPr>
          <w:sz w:val="28"/>
          <w:szCs w:val="28"/>
        </w:rPr>
        <w:t xml:space="preserve">, </w:t>
      </w:r>
      <w:r w:rsidRPr="00F97723">
        <w:rPr>
          <w:sz w:val="28"/>
          <w:szCs w:val="28"/>
          <w:lang w:val="en-GB"/>
        </w:rPr>
        <w:t>Mountain pine (</w:t>
      </w:r>
      <w:r w:rsidRPr="00F97723">
        <w:rPr>
          <w:sz w:val="28"/>
          <w:szCs w:val="28"/>
        </w:rPr>
        <w:t>5</w:t>
      </w:r>
      <w:r w:rsidRPr="00F97723">
        <w:rPr>
          <w:sz w:val="28"/>
          <w:szCs w:val="28"/>
          <w:lang w:val="en-GB"/>
        </w:rPr>
        <w:t>%) and</w:t>
      </w:r>
      <w:r w:rsidRPr="00F97723">
        <w:rPr>
          <w:sz w:val="28"/>
          <w:szCs w:val="28"/>
        </w:rPr>
        <w:t xml:space="preserve"> </w:t>
      </w:r>
      <w:r w:rsidRPr="00F97723">
        <w:rPr>
          <w:sz w:val="28"/>
          <w:szCs w:val="28"/>
          <w:lang w:val="en-US"/>
        </w:rPr>
        <w:t>Silver fir (3%)</w:t>
      </w:r>
      <w:r w:rsidRPr="00F97723">
        <w:rPr>
          <w:sz w:val="28"/>
          <w:szCs w:val="28"/>
          <w:lang w:val="en-GB"/>
        </w:rPr>
        <w:t>. They should become the basis for further works on the organization of nature conservation objects (virgin forest monuments of nature).</w:t>
      </w:r>
    </w:p>
    <w:p w:rsidR="00F97723" w:rsidRDefault="00F97723" w:rsidP="00F97723">
      <w:pPr>
        <w:spacing w:line="276" w:lineRule="auto"/>
        <w:ind w:firstLine="454"/>
        <w:jc w:val="both"/>
        <w:rPr>
          <w:sz w:val="28"/>
          <w:szCs w:val="28"/>
        </w:rPr>
      </w:pPr>
    </w:p>
    <w:p w:rsidR="00F97723" w:rsidRPr="00F97723" w:rsidRDefault="00F97723" w:rsidP="00F97723">
      <w:pPr>
        <w:spacing w:line="276" w:lineRule="auto"/>
        <w:ind w:firstLine="454"/>
        <w:jc w:val="both"/>
        <w:rPr>
          <w:sz w:val="28"/>
          <w:szCs w:val="28"/>
        </w:rPr>
      </w:pPr>
      <w:r w:rsidRPr="00F97723">
        <w:rPr>
          <w:sz w:val="28"/>
          <w:szCs w:val="28"/>
        </w:rPr>
        <w:t xml:space="preserve">Науковці вивчають праліси, як природні моделі найбільш стійких, продуктивних та самовідновних лісів, в Українських Карпатах вже багато років [1-10]. Ще в 1930-тих роках А. </w:t>
      </w:r>
      <w:proofErr w:type="spellStart"/>
      <w:r w:rsidRPr="00F97723">
        <w:rPr>
          <w:sz w:val="28"/>
          <w:szCs w:val="28"/>
        </w:rPr>
        <w:t>Златнік</w:t>
      </w:r>
      <w:proofErr w:type="spellEnd"/>
      <w:r w:rsidRPr="00F97723">
        <w:rPr>
          <w:sz w:val="28"/>
          <w:szCs w:val="28"/>
        </w:rPr>
        <w:t xml:space="preserve"> дав свою класифікацію пралісів, квазі-пралісів та природних лісів на прикладі Закарпаття, науковий розвиток якої продовжив Стойко С.М. й офіційне затвердження якої мало місце в 2017 році через прийняття Закону України «Про внесення змін до деяких законодавчих актів України щодо охорони пралісів згідно з Рамковою конвенцією про охорону та сталий розви</w:t>
      </w:r>
      <w:r w:rsidRPr="00F97723">
        <w:rPr>
          <w:sz w:val="28"/>
          <w:szCs w:val="28"/>
        </w:rPr>
        <w:softHyphen/>
        <w:t>ток Карпат» [11]. На міжнарод</w:t>
      </w:r>
      <w:r w:rsidRPr="00F97723">
        <w:rPr>
          <w:sz w:val="28"/>
          <w:szCs w:val="28"/>
        </w:rPr>
        <w:softHyphen/>
        <w:t xml:space="preserve">ному рівні важливість пралісів підтверджена в Карпатській конвенції та створенням об’єкту </w:t>
      </w:r>
      <w:r w:rsidRPr="00F97723">
        <w:rPr>
          <w:sz w:val="28"/>
          <w:szCs w:val="28"/>
        </w:rPr>
        <w:lastRenderedPageBreak/>
        <w:t>всесвітньої спадщини UNESCO «Букові праліси Карпат та інших регіонів Європи» на базі пралісів України (70% площі) та Словаччини (30%). На виконання Закону України щодо охорони пралісів Мін</w:t>
      </w:r>
      <w:r w:rsidRPr="00F97723">
        <w:rPr>
          <w:sz w:val="28"/>
          <w:szCs w:val="28"/>
        </w:rPr>
        <w:softHyphen/>
        <w:t>природи України готує методику іден</w:t>
      </w:r>
      <w:r w:rsidRPr="00F97723">
        <w:rPr>
          <w:sz w:val="28"/>
          <w:szCs w:val="28"/>
        </w:rPr>
        <w:softHyphen/>
        <w:t xml:space="preserve">тифікації пралісів, квазіпралісів та природних лісів, за якою в подальшому буде проводитися їх ідентифікація та охорона. </w:t>
      </w:r>
    </w:p>
    <w:p w:rsidR="00F97723" w:rsidRPr="00F97723" w:rsidRDefault="00F97723" w:rsidP="00F97723">
      <w:pPr>
        <w:spacing w:line="276" w:lineRule="auto"/>
        <w:ind w:firstLine="454"/>
        <w:jc w:val="both"/>
        <w:rPr>
          <w:rStyle w:val="hps"/>
          <w:color w:val="000000"/>
          <w:sz w:val="28"/>
          <w:szCs w:val="28"/>
        </w:rPr>
      </w:pPr>
      <w:r w:rsidRPr="00F97723">
        <w:rPr>
          <w:sz w:val="28"/>
          <w:szCs w:val="28"/>
        </w:rPr>
        <w:t>Однак, до цього часу вже накопичено значний об’єм наукової інфор</w:t>
      </w:r>
      <w:r w:rsidRPr="00F97723">
        <w:rPr>
          <w:sz w:val="28"/>
          <w:szCs w:val="28"/>
        </w:rPr>
        <w:softHyphen/>
        <w:t xml:space="preserve">мації про праліси </w:t>
      </w:r>
      <w:r w:rsidRPr="00F97723">
        <w:rPr>
          <w:color w:val="000000"/>
          <w:sz w:val="28"/>
          <w:szCs w:val="28"/>
        </w:rPr>
        <w:t xml:space="preserve">Українських Карпат різними дослідниками </w:t>
      </w:r>
      <w:r w:rsidRPr="00F97723">
        <w:rPr>
          <w:sz w:val="28"/>
          <w:szCs w:val="28"/>
        </w:rPr>
        <w:t>й тому акту</w:t>
      </w:r>
      <w:r w:rsidRPr="00F97723">
        <w:rPr>
          <w:sz w:val="28"/>
          <w:szCs w:val="28"/>
        </w:rPr>
        <w:softHyphen/>
        <w:t>альним є її науковий аналіз. В даній публікації розглянемо результати іден</w:t>
      </w:r>
      <w:r w:rsidRPr="00F97723">
        <w:rPr>
          <w:sz w:val="28"/>
          <w:szCs w:val="28"/>
        </w:rPr>
        <w:softHyphen/>
        <w:t xml:space="preserve">тифікації пралісів та квазіпралісів (старовікових лісів), яка проведена науковцями в останні роки в рамках таких основних проектів: </w:t>
      </w:r>
      <w:r w:rsidRPr="00F97723">
        <w:rPr>
          <w:sz w:val="28"/>
          <w:szCs w:val="28"/>
          <w:lang w:val="en-US"/>
        </w:rPr>
        <w:t>Open</w:t>
      </w:r>
      <w:r w:rsidRPr="00F97723">
        <w:rPr>
          <w:sz w:val="28"/>
          <w:szCs w:val="28"/>
        </w:rPr>
        <w:t xml:space="preserve"> </w:t>
      </w:r>
      <w:r w:rsidRPr="00F97723">
        <w:rPr>
          <w:sz w:val="28"/>
          <w:szCs w:val="28"/>
          <w:lang w:val="en-US"/>
        </w:rPr>
        <w:t>borders</w:t>
      </w:r>
      <w:r w:rsidRPr="00F97723">
        <w:rPr>
          <w:sz w:val="28"/>
          <w:szCs w:val="28"/>
        </w:rPr>
        <w:t xml:space="preserve"> </w:t>
      </w:r>
      <w:r w:rsidRPr="00F97723">
        <w:rPr>
          <w:sz w:val="28"/>
          <w:szCs w:val="28"/>
          <w:lang w:val="en-US"/>
        </w:rPr>
        <w:t>for</w:t>
      </w:r>
      <w:r w:rsidRPr="00F97723">
        <w:rPr>
          <w:sz w:val="28"/>
          <w:szCs w:val="28"/>
        </w:rPr>
        <w:t xml:space="preserve"> </w:t>
      </w:r>
      <w:r w:rsidRPr="00F97723">
        <w:rPr>
          <w:sz w:val="28"/>
          <w:szCs w:val="28"/>
          <w:lang w:val="en-US"/>
        </w:rPr>
        <w:t>bears</w:t>
      </w:r>
      <w:r w:rsidRPr="00F97723">
        <w:rPr>
          <w:sz w:val="28"/>
          <w:szCs w:val="28"/>
        </w:rPr>
        <w:t xml:space="preserve"> </w:t>
      </w:r>
      <w:r w:rsidRPr="00F97723">
        <w:rPr>
          <w:sz w:val="28"/>
          <w:szCs w:val="28"/>
          <w:lang w:val="en-US"/>
        </w:rPr>
        <w:t>between</w:t>
      </w:r>
      <w:r w:rsidRPr="00F97723">
        <w:rPr>
          <w:sz w:val="28"/>
          <w:szCs w:val="28"/>
        </w:rPr>
        <w:t xml:space="preserve"> </w:t>
      </w:r>
      <w:r w:rsidRPr="00F97723">
        <w:rPr>
          <w:sz w:val="28"/>
          <w:szCs w:val="28"/>
          <w:lang w:val="en-US"/>
        </w:rPr>
        <w:t>Romanian</w:t>
      </w:r>
      <w:r w:rsidRPr="00F97723">
        <w:rPr>
          <w:sz w:val="28"/>
          <w:szCs w:val="28"/>
        </w:rPr>
        <w:t xml:space="preserve"> </w:t>
      </w:r>
      <w:r w:rsidRPr="00F97723">
        <w:rPr>
          <w:sz w:val="28"/>
          <w:szCs w:val="28"/>
          <w:lang w:val="en-US"/>
        </w:rPr>
        <w:t>and</w:t>
      </w:r>
      <w:r w:rsidRPr="00F97723">
        <w:rPr>
          <w:sz w:val="28"/>
          <w:szCs w:val="28"/>
        </w:rPr>
        <w:t xml:space="preserve"> </w:t>
      </w:r>
      <w:r w:rsidRPr="00F97723">
        <w:rPr>
          <w:sz w:val="28"/>
          <w:szCs w:val="28"/>
          <w:lang w:val="en-US"/>
        </w:rPr>
        <w:t>Ukrainian</w:t>
      </w:r>
      <w:r w:rsidRPr="00F97723">
        <w:rPr>
          <w:sz w:val="28"/>
          <w:szCs w:val="28"/>
        </w:rPr>
        <w:t xml:space="preserve"> </w:t>
      </w:r>
      <w:r w:rsidRPr="00F97723">
        <w:rPr>
          <w:sz w:val="28"/>
          <w:szCs w:val="28"/>
          <w:lang w:val="en-US"/>
        </w:rPr>
        <w:t>Carpathians</w:t>
      </w:r>
      <w:r w:rsidRPr="00F97723">
        <w:rPr>
          <w:sz w:val="28"/>
          <w:szCs w:val="28"/>
        </w:rPr>
        <w:t xml:space="preserve"> (</w:t>
      </w:r>
      <w:r w:rsidRPr="00F97723">
        <w:rPr>
          <w:sz w:val="28"/>
          <w:szCs w:val="28"/>
          <w:lang w:val="en-US"/>
        </w:rPr>
        <w:t>HUSKROUA</w:t>
      </w:r>
      <w:r w:rsidRPr="00F97723">
        <w:rPr>
          <w:sz w:val="28"/>
          <w:szCs w:val="28"/>
        </w:rPr>
        <w:t xml:space="preserve">, 1001/038); </w:t>
      </w:r>
      <w:r w:rsidRPr="00F97723">
        <w:rPr>
          <w:sz w:val="28"/>
          <w:szCs w:val="28"/>
          <w:lang w:val="en-US"/>
        </w:rPr>
        <w:t>Identification</w:t>
      </w:r>
      <w:r w:rsidRPr="00F97723">
        <w:rPr>
          <w:sz w:val="28"/>
          <w:szCs w:val="28"/>
        </w:rPr>
        <w:t xml:space="preserve"> </w:t>
      </w:r>
      <w:r w:rsidRPr="00F97723">
        <w:rPr>
          <w:sz w:val="28"/>
          <w:szCs w:val="28"/>
          <w:lang w:val="en-US"/>
        </w:rPr>
        <w:t>and</w:t>
      </w:r>
      <w:r w:rsidRPr="00F97723">
        <w:rPr>
          <w:sz w:val="28"/>
          <w:szCs w:val="28"/>
        </w:rPr>
        <w:t xml:space="preserve"> </w:t>
      </w:r>
      <w:r w:rsidRPr="00F97723">
        <w:rPr>
          <w:sz w:val="28"/>
          <w:szCs w:val="28"/>
          <w:lang w:val="en-US"/>
        </w:rPr>
        <w:t>protection</w:t>
      </w:r>
      <w:r w:rsidRPr="00F97723">
        <w:rPr>
          <w:sz w:val="28"/>
          <w:szCs w:val="28"/>
        </w:rPr>
        <w:t xml:space="preserve"> </w:t>
      </w:r>
      <w:r w:rsidRPr="00F97723">
        <w:rPr>
          <w:sz w:val="28"/>
          <w:szCs w:val="28"/>
          <w:lang w:val="en-US"/>
        </w:rPr>
        <w:t>of</w:t>
      </w:r>
      <w:r w:rsidRPr="00F97723">
        <w:rPr>
          <w:sz w:val="28"/>
          <w:szCs w:val="28"/>
        </w:rPr>
        <w:t xml:space="preserve"> </w:t>
      </w:r>
      <w:r w:rsidRPr="00F97723">
        <w:rPr>
          <w:sz w:val="28"/>
          <w:szCs w:val="28"/>
          <w:lang w:val="en-US"/>
        </w:rPr>
        <w:t>old</w:t>
      </w:r>
      <w:r w:rsidRPr="00F97723">
        <w:rPr>
          <w:sz w:val="28"/>
          <w:szCs w:val="28"/>
        </w:rPr>
        <w:t>-</w:t>
      </w:r>
      <w:r w:rsidRPr="00F97723">
        <w:rPr>
          <w:sz w:val="28"/>
          <w:szCs w:val="28"/>
          <w:lang w:val="en-US"/>
        </w:rPr>
        <w:t>growth</w:t>
      </w:r>
      <w:r w:rsidRPr="00F97723">
        <w:rPr>
          <w:sz w:val="28"/>
          <w:szCs w:val="28"/>
        </w:rPr>
        <w:t xml:space="preserve"> </w:t>
      </w:r>
      <w:r w:rsidRPr="00F97723">
        <w:rPr>
          <w:sz w:val="28"/>
          <w:szCs w:val="28"/>
          <w:lang w:val="en-US"/>
        </w:rPr>
        <w:t>and</w:t>
      </w:r>
      <w:r w:rsidRPr="00F97723">
        <w:rPr>
          <w:sz w:val="28"/>
          <w:szCs w:val="28"/>
        </w:rPr>
        <w:t xml:space="preserve"> </w:t>
      </w:r>
      <w:r w:rsidRPr="00F97723">
        <w:rPr>
          <w:sz w:val="28"/>
          <w:szCs w:val="28"/>
          <w:lang w:val="en-US"/>
        </w:rPr>
        <w:t>virgin</w:t>
      </w:r>
      <w:r w:rsidRPr="00F97723">
        <w:rPr>
          <w:sz w:val="28"/>
          <w:szCs w:val="28"/>
        </w:rPr>
        <w:t xml:space="preserve"> </w:t>
      </w:r>
      <w:r w:rsidRPr="00F97723">
        <w:rPr>
          <w:sz w:val="28"/>
          <w:szCs w:val="28"/>
          <w:lang w:val="en-US"/>
        </w:rPr>
        <w:t>forests</w:t>
      </w:r>
      <w:r w:rsidRPr="00F97723">
        <w:rPr>
          <w:sz w:val="28"/>
          <w:szCs w:val="28"/>
        </w:rPr>
        <w:t xml:space="preserve"> </w:t>
      </w:r>
      <w:r w:rsidRPr="00F97723">
        <w:rPr>
          <w:sz w:val="28"/>
          <w:szCs w:val="28"/>
          <w:lang w:val="en-US"/>
        </w:rPr>
        <w:t>in</w:t>
      </w:r>
      <w:r w:rsidRPr="00F97723">
        <w:rPr>
          <w:sz w:val="28"/>
          <w:szCs w:val="28"/>
        </w:rPr>
        <w:t xml:space="preserve"> </w:t>
      </w:r>
      <w:r w:rsidRPr="00F97723">
        <w:rPr>
          <w:sz w:val="28"/>
          <w:szCs w:val="28"/>
          <w:lang w:val="en-US"/>
        </w:rPr>
        <w:t>the</w:t>
      </w:r>
      <w:r w:rsidRPr="00F97723">
        <w:rPr>
          <w:sz w:val="28"/>
          <w:szCs w:val="28"/>
        </w:rPr>
        <w:t xml:space="preserve"> </w:t>
      </w:r>
      <w:r w:rsidRPr="00F97723">
        <w:rPr>
          <w:sz w:val="28"/>
          <w:szCs w:val="28"/>
          <w:lang w:val="en-US"/>
        </w:rPr>
        <w:t>Ukrainian</w:t>
      </w:r>
      <w:r w:rsidRPr="00F97723">
        <w:rPr>
          <w:sz w:val="28"/>
          <w:szCs w:val="28"/>
        </w:rPr>
        <w:t xml:space="preserve"> </w:t>
      </w:r>
      <w:r w:rsidRPr="00F97723">
        <w:rPr>
          <w:sz w:val="28"/>
          <w:szCs w:val="28"/>
          <w:lang w:val="en-US"/>
        </w:rPr>
        <w:t>Carpathians</w:t>
      </w:r>
      <w:r w:rsidRPr="00F97723">
        <w:rPr>
          <w:sz w:val="28"/>
          <w:szCs w:val="28"/>
        </w:rPr>
        <w:t xml:space="preserve"> (</w:t>
      </w:r>
      <w:r w:rsidRPr="00F97723">
        <w:rPr>
          <w:sz w:val="28"/>
          <w:szCs w:val="28"/>
          <w:lang w:val="en-US"/>
        </w:rPr>
        <w:t>UBA</w:t>
      </w:r>
      <w:r w:rsidRPr="00F97723">
        <w:rPr>
          <w:sz w:val="28"/>
          <w:szCs w:val="28"/>
        </w:rPr>
        <w:t>-</w:t>
      </w:r>
      <w:r w:rsidRPr="00F97723">
        <w:rPr>
          <w:sz w:val="28"/>
          <w:szCs w:val="28"/>
          <w:lang w:val="en-US"/>
        </w:rPr>
        <w:t>MSS</w:t>
      </w:r>
      <w:r w:rsidRPr="00F97723">
        <w:rPr>
          <w:sz w:val="28"/>
          <w:szCs w:val="28"/>
        </w:rPr>
        <w:t>). Можливість давати узагальнені результати для всіх цих проектів дає той факт, що методика ідентифікації пралісів і старовікових лісів в усіх проектах була однаковою [12]. В основу розробленої методики лягли критерії та індикатори пралісів, які узгоджені в протоколах Карпат</w:t>
      </w:r>
      <w:r w:rsidRPr="00F97723">
        <w:rPr>
          <w:sz w:val="28"/>
          <w:szCs w:val="28"/>
        </w:rPr>
        <w:softHyphen/>
        <w:t>ської конвенції. Ідентифікацію пралісів і старовікових лісів викону</w:t>
      </w:r>
      <w:r w:rsidRPr="00F97723">
        <w:rPr>
          <w:sz w:val="28"/>
          <w:szCs w:val="28"/>
        </w:rPr>
        <w:softHyphen/>
        <w:t>вали за цією методикою у три етапи: на камеральному етапі за відом</w:t>
      </w:r>
      <w:r w:rsidRPr="00F97723">
        <w:rPr>
          <w:sz w:val="28"/>
          <w:szCs w:val="28"/>
        </w:rPr>
        <w:softHyphen/>
        <w:t>чими даними підбирали лісові ділянки (масиви), в яких є території потенційних пралісів та старовікових лісів; на етапі польового обстеження проводили ідентифікацію цих виділів в натурі через візуальне визначення відповідних індикаторів та крите</w:t>
      </w:r>
      <w:r w:rsidRPr="00F97723">
        <w:rPr>
          <w:sz w:val="28"/>
          <w:szCs w:val="28"/>
        </w:rPr>
        <w:softHyphen/>
        <w:t>ріїв; на завер</w:t>
      </w:r>
      <w:r w:rsidRPr="00F97723">
        <w:rPr>
          <w:sz w:val="28"/>
          <w:szCs w:val="28"/>
        </w:rPr>
        <w:softHyphen/>
        <w:t>шальному етапі завершували прив'язку пралісів і старо</w:t>
      </w:r>
      <w:r w:rsidRPr="00F97723">
        <w:rPr>
          <w:sz w:val="28"/>
          <w:szCs w:val="28"/>
        </w:rPr>
        <w:softHyphen/>
        <w:t>вікових лісів (квазіпралісів) до карт лісів і видільної мережі.</w:t>
      </w:r>
    </w:p>
    <w:p w:rsidR="00F97723" w:rsidRDefault="00F97723" w:rsidP="00F97723">
      <w:pPr>
        <w:spacing w:line="276" w:lineRule="auto"/>
        <w:ind w:firstLine="454"/>
        <w:jc w:val="both"/>
        <w:rPr>
          <w:sz w:val="28"/>
          <w:szCs w:val="28"/>
        </w:rPr>
      </w:pPr>
      <w:r w:rsidRPr="00F97723">
        <w:rPr>
          <w:sz w:val="28"/>
          <w:szCs w:val="28"/>
        </w:rPr>
        <w:t>Станом на 01.01.2018 року в регіоні Українських Карпатах цими проектами [13] виявлено майже 94 тисячі гектарів пралісів і квазі</w:t>
      </w:r>
      <w:r w:rsidRPr="00F97723">
        <w:rPr>
          <w:sz w:val="28"/>
          <w:szCs w:val="28"/>
        </w:rPr>
        <w:softHyphen/>
        <w:t xml:space="preserve">пралісів, у т. ч. майже 50 тис. га – пралісів (рис. 1). </w:t>
      </w:r>
    </w:p>
    <w:p w:rsidR="00F97723" w:rsidRPr="00F97723" w:rsidRDefault="00F97723" w:rsidP="00F97723">
      <w:pPr>
        <w:spacing w:line="276" w:lineRule="auto"/>
        <w:ind w:firstLine="454"/>
        <w:jc w:val="both"/>
        <w:rPr>
          <w:sz w:val="28"/>
          <w:szCs w:val="28"/>
        </w:rPr>
      </w:pPr>
      <w:r w:rsidRPr="00F97723">
        <w:rPr>
          <w:sz w:val="28"/>
          <w:szCs w:val="28"/>
        </w:rPr>
        <w:t>За областями розподіл нерівномірний – на Закарпатську припадає майже 67 тис. га, на Івано- Франківську – 2</w:t>
      </w:r>
      <w:r w:rsidRPr="00F97723">
        <w:rPr>
          <w:sz w:val="28"/>
          <w:szCs w:val="28"/>
          <w:lang w:val="ru-RU"/>
        </w:rPr>
        <w:t>3</w:t>
      </w:r>
      <w:r w:rsidRPr="00F97723">
        <w:rPr>
          <w:sz w:val="28"/>
          <w:szCs w:val="28"/>
        </w:rPr>
        <w:t>, на Чернівецьку – 5, на Львівську область – менше 1 тис. га. В Івано-Франківській області пралісів ідентифіковано на 11,0, а квазіпралісів – на 11,4 тис. га. Най</w:t>
      </w:r>
      <w:r w:rsidRPr="00F97723">
        <w:rPr>
          <w:sz w:val="28"/>
          <w:szCs w:val="28"/>
        </w:rPr>
        <w:softHyphen/>
        <w:t>більше пралісів в: ДП «Осмолодське ЛГ» (28,8%), у Верховинському НПП (18,4) та в ДП «Вигодське ЛГ» (15,9%). Відповідно квазіпралісів: у ДП «Осмо</w:t>
      </w:r>
      <w:r w:rsidRPr="00F97723">
        <w:rPr>
          <w:sz w:val="28"/>
          <w:szCs w:val="28"/>
        </w:rPr>
        <w:softHyphen/>
        <w:t>лодське ЛГ» (29,4%), в ДП «Вигодське ЛГ» (25,7) та в ДП «Над</w:t>
      </w:r>
      <w:r w:rsidRPr="00F97723">
        <w:rPr>
          <w:sz w:val="28"/>
          <w:szCs w:val="28"/>
        </w:rPr>
        <w:softHyphen/>
        <w:t>вірнянське ЛГ» (11,7%). В цих пралісах і квазіпралісах голов</w:t>
      </w:r>
      <w:r w:rsidRPr="00F97723">
        <w:rPr>
          <w:sz w:val="28"/>
          <w:szCs w:val="28"/>
        </w:rPr>
        <w:softHyphen/>
        <w:t>ними є 8 порід, з яких три займають 96% площі: майже 60% – ялина, 20 – сосна гірська та 16% – бук. Ялини та сосни гірської найбільше в ДП “Осмолодське ЛГ”, а бука – в ДП “Вигодське ЛГ” (табл. 1).</w:t>
      </w:r>
    </w:p>
    <w:p w:rsidR="00F97723" w:rsidRPr="00F97723" w:rsidRDefault="00F97723" w:rsidP="00F97723">
      <w:pPr>
        <w:spacing w:line="276" w:lineRule="auto"/>
        <w:jc w:val="center"/>
        <w:rPr>
          <w:sz w:val="28"/>
          <w:szCs w:val="28"/>
        </w:rPr>
      </w:pPr>
      <w:r w:rsidRPr="00F97723">
        <w:rPr>
          <w:sz w:val="28"/>
          <w:szCs w:val="28"/>
        </w:rPr>
        <w:br w:type="page"/>
      </w:r>
      <w:r w:rsidRPr="00F97723">
        <w:rPr>
          <w:noProof/>
          <w:sz w:val="28"/>
          <w:szCs w:val="28"/>
        </w:rPr>
        <w:lastRenderedPageBreak/>
        <w:drawing>
          <wp:inline distT="0" distB="0" distL="0" distR="0" wp14:anchorId="58B707F2" wp14:editId="00B8B14D">
            <wp:extent cx="5457825" cy="9538847"/>
            <wp:effectExtent l="0" t="0" r="0" b="5715"/>
            <wp:docPr id="1" name="Рисунок 1" descr="pralisu_UC_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alisu_UC_20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59085" cy="9541049"/>
                    </a:xfrm>
                    <a:prstGeom prst="rect">
                      <a:avLst/>
                    </a:prstGeom>
                    <a:noFill/>
                    <a:ln>
                      <a:noFill/>
                    </a:ln>
                  </pic:spPr>
                </pic:pic>
              </a:graphicData>
            </a:graphic>
          </wp:inline>
        </w:drawing>
      </w:r>
    </w:p>
    <w:p w:rsidR="00F97723" w:rsidRDefault="00F97723" w:rsidP="00F97723">
      <w:pPr>
        <w:spacing w:line="276" w:lineRule="auto"/>
        <w:ind w:left="-142" w:right="-143"/>
        <w:jc w:val="center"/>
        <w:rPr>
          <w:sz w:val="28"/>
          <w:szCs w:val="28"/>
        </w:rPr>
      </w:pPr>
      <w:r w:rsidRPr="00F97723">
        <w:rPr>
          <w:sz w:val="28"/>
          <w:szCs w:val="28"/>
        </w:rPr>
        <w:lastRenderedPageBreak/>
        <w:t xml:space="preserve">Таблиця 1 – Площі пралісів і квазіпралісів Івано-Франківської області </w:t>
      </w:r>
    </w:p>
    <w:p w:rsidR="00F97723" w:rsidRPr="00F97723" w:rsidRDefault="00F97723" w:rsidP="00F97723">
      <w:pPr>
        <w:spacing w:line="276" w:lineRule="auto"/>
        <w:ind w:left="-142" w:right="-143"/>
        <w:jc w:val="center"/>
        <w:rPr>
          <w:sz w:val="28"/>
          <w:szCs w:val="28"/>
        </w:rPr>
      </w:pPr>
    </w:p>
    <w:tbl>
      <w:tblPr>
        <w:tblW w:w="96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8"/>
        <w:gridCol w:w="1265"/>
        <w:gridCol w:w="1229"/>
        <w:gridCol w:w="1275"/>
        <w:gridCol w:w="1241"/>
        <w:gridCol w:w="1251"/>
      </w:tblGrid>
      <w:tr w:rsidR="00F97723" w:rsidRPr="00F97723" w:rsidTr="00F549C4">
        <w:trPr>
          <w:trHeight w:val="300"/>
        </w:trPr>
        <w:tc>
          <w:tcPr>
            <w:tcW w:w="3408" w:type="dxa"/>
            <w:vMerge w:val="restart"/>
            <w:noWrap/>
            <w:vAlign w:val="center"/>
          </w:tcPr>
          <w:p w:rsidR="00F97723" w:rsidRPr="00F97723" w:rsidRDefault="00F97723" w:rsidP="00F549C4">
            <w:pPr>
              <w:spacing w:line="276" w:lineRule="auto"/>
              <w:ind w:left="-57" w:right="-113"/>
              <w:jc w:val="center"/>
              <w:rPr>
                <w:color w:val="000000"/>
                <w:sz w:val="28"/>
                <w:szCs w:val="28"/>
              </w:rPr>
            </w:pPr>
            <w:r w:rsidRPr="00F97723">
              <w:rPr>
                <w:color w:val="000000"/>
                <w:sz w:val="28"/>
                <w:szCs w:val="28"/>
              </w:rPr>
              <w:t xml:space="preserve">Підприємства </w:t>
            </w:r>
          </w:p>
        </w:tc>
        <w:tc>
          <w:tcPr>
            <w:tcW w:w="5010" w:type="dxa"/>
            <w:gridSpan w:val="4"/>
            <w:noWrap/>
            <w:vAlign w:val="center"/>
          </w:tcPr>
          <w:p w:rsidR="00F97723" w:rsidRPr="00F97723" w:rsidRDefault="00F97723" w:rsidP="00F549C4">
            <w:pPr>
              <w:spacing w:line="276" w:lineRule="auto"/>
              <w:ind w:left="-57" w:right="-113"/>
              <w:jc w:val="center"/>
              <w:rPr>
                <w:color w:val="000000"/>
                <w:sz w:val="28"/>
                <w:szCs w:val="28"/>
              </w:rPr>
            </w:pPr>
            <w:r w:rsidRPr="00F97723">
              <w:rPr>
                <w:rStyle w:val="apple-converted-space"/>
                <w:color w:val="000000"/>
                <w:sz w:val="28"/>
                <w:szCs w:val="28"/>
                <w:shd w:val="clear" w:color="auto" w:fill="FFFFFF"/>
              </w:rPr>
              <w:t xml:space="preserve">За </w:t>
            </w:r>
            <w:r w:rsidRPr="00F97723">
              <w:rPr>
                <w:sz w:val="28"/>
                <w:szCs w:val="28"/>
              </w:rPr>
              <w:t>головними породами</w:t>
            </w:r>
            <w:r w:rsidRPr="00F97723">
              <w:rPr>
                <w:rStyle w:val="apple-converted-space"/>
                <w:color w:val="000000"/>
                <w:sz w:val="28"/>
                <w:szCs w:val="28"/>
                <w:shd w:val="clear" w:color="auto" w:fill="FFFFFF"/>
              </w:rPr>
              <w:t>, га</w:t>
            </w:r>
          </w:p>
        </w:tc>
        <w:tc>
          <w:tcPr>
            <w:tcW w:w="1251" w:type="dxa"/>
            <w:vMerge w:val="restart"/>
            <w:noWrap/>
            <w:vAlign w:val="center"/>
          </w:tcPr>
          <w:p w:rsidR="00F97723" w:rsidRPr="00F97723" w:rsidRDefault="00F97723" w:rsidP="00F549C4">
            <w:pPr>
              <w:spacing w:line="276" w:lineRule="auto"/>
              <w:ind w:left="-57" w:right="-113"/>
              <w:jc w:val="center"/>
              <w:rPr>
                <w:color w:val="000000"/>
                <w:sz w:val="28"/>
                <w:szCs w:val="28"/>
              </w:rPr>
            </w:pPr>
            <w:r w:rsidRPr="00F97723">
              <w:rPr>
                <w:color w:val="000000"/>
                <w:sz w:val="28"/>
                <w:szCs w:val="28"/>
              </w:rPr>
              <w:t>Разом</w:t>
            </w:r>
            <w:r w:rsidRPr="00F97723">
              <w:rPr>
                <w:rStyle w:val="apple-converted-space"/>
                <w:color w:val="000000"/>
                <w:sz w:val="28"/>
                <w:szCs w:val="28"/>
                <w:shd w:val="clear" w:color="auto" w:fill="FFFFFF"/>
              </w:rPr>
              <w:t>, га</w:t>
            </w:r>
          </w:p>
        </w:tc>
      </w:tr>
      <w:tr w:rsidR="00F97723" w:rsidRPr="00F97723" w:rsidTr="00F549C4">
        <w:trPr>
          <w:trHeight w:val="300"/>
        </w:trPr>
        <w:tc>
          <w:tcPr>
            <w:tcW w:w="3408" w:type="dxa"/>
            <w:vMerge/>
            <w:noWrap/>
            <w:vAlign w:val="center"/>
          </w:tcPr>
          <w:p w:rsidR="00F97723" w:rsidRPr="00F97723" w:rsidRDefault="00F97723" w:rsidP="00F549C4">
            <w:pPr>
              <w:spacing w:line="276" w:lineRule="auto"/>
              <w:ind w:left="-57" w:right="-113"/>
              <w:rPr>
                <w:bCs/>
                <w:color w:val="000000"/>
                <w:sz w:val="28"/>
                <w:szCs w:val="28"/>
              </w:rPr>
            </w:pPr>
          </w:p>
        </w:tc>
        <w:tc>
          <w:tcPr>
            <w:tcW w:w="1265" w:type="dxa"/>
            <w:noWrap/>
            <w:vAlign w:val="center"/>
          </w:tcPr>
          <w:p w:rsidR="00F97723" w:rsidRPr="00F97723" w:rsidRDefault="00F97723" w:rsidP="00F549C4">
            <w:pPr>
              <w:spacing w:line="276" w:lineRule="auto"/>
              <w:ind w:left="-57" w:right="-113"/>
              <w:jc w:val="center"/>
              <w:rPr>
                <w:bCs/>
                <w:color w:val="000000"/>
                <w:sz w:val="28"/>
                <w:szCs w:val="28"/>
              </w:rPr>
            </w:pPr>
            <w:r w:rsidRPr="00F97723">
              <w:rPr>
                <w:sz w:val="28"/>
                <w:szCs w:val="28"/>
              </w:rPr>
              <w:t xml:space="preserve">ялина </w:t>
            </w:r>
            <w:proofErr w:type="spellStart"/>
            <w:r w:rsidRPr="00F97723">
              <w:rPr>
                <w:sz w:val="28"/>
                <w:szCs w:val="28"/>
              </w:rPr>
              <w:t>європ</w:t>
            </w:r>
            <w:proofErr w:type="spellEnd"/>
            <w:r w:rsidRPr="00F97723">
              <w:rPr>
                <w:sz w:val="28"/>
                <w:szCs w:val="28"/>
              </w:rPr>
              <w:t>.</w:t>
            </w:r>
          </w:p>
        </w:tc>
        <w:tc>
          <w:tcPr>
            <w:tcW w:w="1229" w:type="dxa"/>
            <w:noWrap/>
            <w:vAlign w:val="center"/>
          </w:tcPr>
          <w:p w:rsidR="00F97723" w:rsidRPr="00F97723" w:rsidRDefault="00F97723" w:rsidP="00F549C4">
            <w:pPr>
              <w:spacing w:line="276" w:lineRule="auto"/>
              <w:ind w:left="-57" w:right="-113"/>
              <w:jc w:val="center"/>
              <w:rPr>
                <w:bCs/>
                <w:color w:val="000000"/>
                <w:sz w:val="28"/>
                <w:szCs w:val="28"/>
              </w:rPr>
            </w:pPr>
            <w:r w:rsidRPr="00F97723">
              <w:rPr>
                <w:sz w:val="28"/>
                <w:szCs w:val="28"/>
              </w:rPr>
              <w:t>сосна гірська</w:t>
            </w:r>
          </w:p>
        </w:tc>
        <w:tc>
          <w:tcPr>
            <w:tcW w:w="1275" w:type="dxa"/>
            <w:noWrap/>
            <w:vAlign w:val="center"/>
          </w:tcPr>
          <w:p w:rsidR="00F97723" w:rsidRPr="00F97723" w:rsidRDefault="00F97723" w:rsidP="00F549C4">
            <w:pPr>
              <w:spacing w:line="276" w:lineRule="auto"/>
              <w:ind w:left="-57" w:right="-113"/>
              <w:jc w:val="center"/>
              <w:rPr>
                <w:bCs/>
                <w:color w:val="000000"/>
                <w:sz w:val="28"/>
                <w:szCs w:val="28"/>
              </w:rPr>
            </w:pPr>
            <w:r w:rsidRPr="00F97723">
              <w:rPr>
                <w:sz w:val="28"/>
                <w:szCs w:val="28"/>
              </w:rPr>
              <w:t>бук лісовий</w:t>
            </w:r>
          </w:p>
        </w:tc>
        <w:tc>
          <w:tcPr>
            <w:tcW w:w="1241" w:type="dxa"/>
            <w:noWrap/>
            <w:vAlign w:val="center"/>
          </w:tcPr>
          <w:p w:rsidR="00F97723" w:rsidRPr="00F97723" w:rsidRDefault="00F97723" w:rsidP="00F549C4">
            <w:pPr>
              <w:spacing w:line="276" w:lineRule="auto"/>
              <w:ind w:left="-57" w:right="-113"/>
              <w:jc w:val="center"/>
              <w:rPr>
                <w:bCs/>
                <w:color w:val="000000"/>
                <w:sz w:val="28"/>
                <w:szCs w:val="28"/>
              </w:rPr>
            </w:pPr>
            <w:r w:rsidRPr="00F97723">
              <w:rPr>
                <w:bCs/>
                <w:color w:val="000000"/>
                <w:sz w:val="28"/>
                <w:szCs w:val="28"/>
              </w:rPr>
              <w:t>інші породи</w:t>
            </w:r>
          </w:p>
        </w:tc>
        <w:tc>
          <w:tcPr>
            <w:tcW w:w="1251" w:type="dxa"/>
            <w:vMerge/>
            <w:noWrap/>
            <w:vAlign w:val="center"/>
          </w:tcPr>
          <w:p w:rsidR="00F97723" w:rsidRPr="00F97723" w:rsidRDefault="00F97723" w:rsidP="00F549C4">
            <w:pPr>
              <w:spacing w:line="276" w:lineRule="auto"/>
              <w:ind w:left="-57" w:right="-113"/>
              <w:rPr>
                <w:bCs/>
                <w:color w:val="000000"/>
                <w:sz w:val="28"/>
                <w:szCs w:val="28"/>
              </w:rPr>
            </w:pP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Верховинський НПП</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1957,8</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1957,8</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 xml:space="preserve">Верховинський </w:t>
            </w:r>
            <w:proofErr w:type="spellStart"/>
            <w:r w:rsidRPr="00F97723">
              <w:rPr>
                <w:color w:val="000000"/>
                <w:sz w:val="28"/>
                <w:szCs w:val="28"/>
              </w:rPr>
              <w:t>райагроліс</w:t>
            </w:r>
            <w:proofErr w:type="spellEnd"/>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30,6</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665,5</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696,1</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proofErr w:type="spellStart"/>
            <w:r w:rsidRPr="00F97723">
              <w:rPr>
                <w:color w:val="000000"/>
                <w:sz w:val="28"/>
                <w:szCs w:val="28"/>
              </w:rPr>
              <w:t>Долинський</w:t>
            </w:r>
            <w:proofErr w:type="spellEnd"/>
            <w:r w:rsidRPr="00F97723">
              <w:rPr>
                <w:color w:val="000000"/>
                <w:sz w:val="28"/>
                <w:szCs w:val="28"/>
              </w:rPr>
              <w:t xml:space="preserve"> САЛГ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54,9</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54,9</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"Болехівське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7,3</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171,6</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178,9</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"Брошнівське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542,8</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216,0</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401,3</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239,9</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1400,0</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"Верховинське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648,8</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27,0</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675,8</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"Вигодське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2174,2</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153,6</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1991,7</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156,5</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4476,0</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"Ворохтянське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106,7</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106,7</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"Гринявське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160,3</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28,6</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188,9</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"Делятинське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389,9</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158,4</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389,4</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937,7</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"Коломийське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24,7</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19,2</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43,9</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w:t>
            </w:r>
            <w:proofErr w:type="spellStart"/>
            <w:r w:rsidRPr="00F97723">
              <w:rPr>
                <w:color w:val="000000"/>
                <w:sz w:val="28"/>
                <w:szCs w:val="28"/>
              </w:rPr>
              <w:t>Кутське</w:t>
            </w:r>
            <w:proofErr w:type="spellEnd"/>
            <w:r w:rsidRPr="00F97723">
              <w:rPr>
                <w:color w:val="000000"/>
                <w:sz w:val="28"/>
                <w:szCs w:val="28"/>
              </w:rPr>
              <w:t xml:space="preserve">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322,5</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270,0</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592,5</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"Надвірнянське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1042,2</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497,2</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102,6</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93,8</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1735,8</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"Осмолодське ЛГ"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4028,6</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1961,4</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41,2</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107,5</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6138,7</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ДП "Солотвинське ЛДГ"</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303,4</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31,1</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98,7</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2,5</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435,7</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proofErr w:type="spellStart"/>
            <w:r w:rsidRPr="00F97723">
              <w:rPr>
                <w:color w:val="000000"/>
                <w:sz w:val="28"/>
                <w:szCs w:val="28"/>
              </w:rPr>
              <w:t>Сивульський</w:t>
            </w:r>
            <w:proofErr w:type="spellEnd"/>
            <w:r w:rsidRPr="00F97723">
              <w:rPr>
                <w:color w:val="000000"/>
                <w:sz w:val="28"/>
                <w:szCs w:val="28"/>
              </w:rPr>
              <w:t xml:space="preserve"> лісгосп</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753,8</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612,2</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27,0</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1393,0</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right="-113"/>
              <w:rPr>
                <w:color w:val="000000"/>
                <w:sz w:val="28"/>
                <w:szCs w:val="28"/>
              </w:rPr>
            </w:pPr>
            <w:r w:rsidRPr="00F97723">
              <w:rPr>
                <w:color w:val="000000"/>
                <w:sz w:val="28"/>
                <w:szCs w:val="28"/>
              </w:rPr>
              <w:t>ПЗ «Горгани»</w:t>
            </w:r>
          </w:p>
        </w:tc>
        <w:tc>
          <w:tcPr>
            <w:tcW w:w="126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933,8</w:t>
            </w:r>
          </w:p>
        </w:tc>
        <w:tc>
          <w:tcPr>
            <w:tcW w:w="1229"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430,9</w:t>
            </w:r>
          </w:p>
        </w:tc>
        <w:tc>
          <w:tcPr>
            <w:tcW w:w="1275"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w:t>
            </w:r>
          </w:p>
        </w:tc>
        <w:tc>
          <w:tcPr>
            <w:tcW w:w="124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93,1</w:t>
            </w:r>
          </w:p>
        </w:tc>
        <w:tc>
          <w:tcPr>
            <w:tcW w:w="1251" w:type="dxa"/>
            <w:noWrap/>
            <w:vAlign w:val="center"/>
          </w:tcPr>
          <w:p w:rsidR="00F97723" w:rsidRPr="00F97723" w:rsidRDefault="00F97723" w:rsidP="00F549C4">
            <w:pPr>
              <w:spacing w:line="276" w:lineRule="auto"/>
              <w:ind w:left="-57" w:right="-57"/>
              <w:jc w:val="right"/>
              <w:rPr>
                <w:color w:val="000000"/>
                <w:sz w:val="28"/>
                <w:szCs w:val="28"/>
              </w:rPr>
            </w:pPr>
            <w:r w:rsidRPr="00F97723">
              <w:rPr>
                <w:color w:val="000000"/>
                <w:sz w:val="28"/>
                <w:szCs w:val="28"/>
              </w:rPr>
              <w:t>1457,8</w:t>
            </w:r>
          </w:p>
        </w:tc>
      </w:tr>
      <w:tr w:rsidR="00F97723" w:rsidRPr="00F97723" w:rsidTr="00F549C4">
        <w:trPr>
          <w:trHeight w:val="300"/>
        </w:trPr>
        <w:tc>
          <w:tcPr>
            <w:tcW w:w="3408" w:type="dxa"/>
            <w:noWrap/>
            <w:vAlign w:val="center"/>
          </w:tcPr>
          <w:p w:rsidR="00F97723" w:rsidRPr="00F97723" w:rsidRDefault="00F97723" w:rsidP="00F549C4">
            <w:pPr>
              <w:spacing w:line="276" w:lineRule="auto"/>
              <w:ind w:left="-57"/>
              <w:jc w:val="right"/>
              <w:rPr>
                <w:bCs/>
                <w:color w:val="000000"/>
                <w:sz w:val="28"/>
                <w:szCs w:val="28"/>
              </w:rPr>
            </w:pPr>
            <w:r w:rsidRPr="00F97723">
              <w:rPr>
                <w:color w:val="000000"/>
                <w:sz w:val="28"/>
                <w:szCs w:val="28"/>
              </w:rPr>
              <w:t>Всього:</w:t>
            </w:r>
          </w:p>
        </w:tc>
        <w:tc>
          <w:tcPr>
            <w:tcW w:w="1265" w:type="dxa"/>
            <w:noWrap/>
            <w:vAlign w:val="center"/>
          </w:tcPr>
          <w:p w:rsidR="00F97723" w:rsidRPr="00F97723" w:rsidRDefault="00F97723" w:rsidP="00F549C4">
            <w:pPr>
              <w:spacing w:line="276" w:lineRule="auto"/>
              <w:ind w:left="-57" w:right="-57"/>
              <w:jc w:val="right"/>
              <w:rPr>
                <w:bCs/>
                <w:color w:val="000000"/>
                <w:sz w:val="28"/>
                <w:szCs w:val="28"/>
              </w:rPr>
            </w:pPr>
            <w:r w:rsidRPr="00F97723">
              <w:rPr>
                <w:bCs/>
                <w:color w:val="000000"/>
                <w:sz w:val="28"/>
                <w:szCs w:val="28"/>
              </w:rPr>
              <w:t>13402,7</w:t>
            </w:r>
          </w:p>
        </w:tc>
        <w:tc>
          <w:tcPr>
            <w:tcW w:w="1229" w:type="dxa"/>
            <w:noWrap/>
            <w:vAlign w:val="center"/>
          </w:tcPr>
          <w:p w:rsidR="00F97723" w:rsidRPr="00F97723" w:rsidRDefault="00F97723" w:rsidP="00F549C4">
            <w:pPr>
              <w:spacing w:line="276" w:lineRule="auto"/>
              <w:ind w:left="-57" w:right="-57"/>
              <w:jc w:val="right"/>
              <w:rPr>
                <w:bCs/>
                <w:color w:val="000000"/>
                <w:sz w:val="28"/>
                <w:szCs w:val="28"/>
              </w:rPr>
            </w:pPr>
            <w:r w:rsidRPr="00F97723">
              <w:rPr>
                <w:bCs/>
                <w:color w:val="000000"/>
                <w:sz w:val="28"/>
                <w:szCs w:val="28"/>
              </w:rPr>
              <w:t>4567,9</w:t>
            </w:r>
          </w:p>
        </w:tc>
        <w:tc>
          <w:tcPr>
            <w:tcW w:w="1275" w:type="dxa"/>
            <w:noWrap/>
            <w:vAlign w:val="center"/>
          </w:tcPr>
          <w:p w:rsidR="00F97723" w:rsidRPr="00F97723" w:rsidRDefault="00F97723" w:rsidP="00F549C4">
            <w:pPr>
              <w:spacing w:line="276" w:lineRule="auto"/>
              <w:ind w:left="-57" w:right="-57"/>
              <w:jc w:val="right"/>
              <w:rPr>
                <w:bCs/>
                <w:color w:val="000000"/>
                <w:sz w:val="28"/>
                <w:szCs w:val="28"/>
              </w:rPr>
            </w:pPr>
            <w:r w:rsidRPr="00F97723">
              <w:rPr>
                <w:bCs/>
                <w:color w:val="000000"/>
                <w:sz w:val="28"/>
                <w:szCs w:val="28"/>
              </w:rPr>
              <w:t>3370,7</w:t>
            </w:r>
          </w:p>
        </w:tc>
        <w:tc>
          <w:tcPr>
            <w:tcW w:w="1241" w:type="dxa"/>
            <w:noWrap/>
            <w:vAlign w:val="center"/>
          </w:tcPr>
          <w:p w:rsidR="00F97723" w:rsidRPr="00F97723" w:rsidRDefault="00F97723" w:rsidP="00F549C4">
            <w:pPr>
              <w:spacing w:line="276" w:lineRule="auto"/>
              <w:ind w:left="-57" w:right="-57"/>
              <w:jc w:val="right"/>
              <w:rPr>
                <w:bCs/>
                <w:color w:val="000000"/>
                <w:sz w:val="28"/>
                <w:szCs w:val="28"/>
              </w:rPr>
            </w:pPr>
            <w:r w:rsidRPr="00F97723">
              <w:rPr>
                <w:bCs/>
                <w:color w:val="000000"/>
                <w:sz w:val="28"/>
                <w:szCs w:val="28"/>
              </w:rPr>
              <w:t>1128,9</w:t>
            </w:r>
          </w:p>
        </w:tc>
        <w:tc>
          <w:tcPr>
            <w:tcW w:w="1251" w:type="dxa"/>
            <w:noWrap/>
            <w:vAlign w:val="center"/>
          </w:tcPr>
          <w:p w:rsidR="00F97723" w:rsidRPr="00F97723" w:rsidRDefault="00F97723" w:rsidP="00F549C4">
            <w:pPr>
              <w:spacing w:line="276" w:lineRule="auto"/>
              <w:ind w:left="-57" w:right="-57"/>
              <w:jc w:val="right"/>
              <w:rPr>
                <w:bCs/>
                <w:color w:val="000000"/>
                <w:sz w:val="28"/>
                <w:szCs w:val="28"/>
              </w:rPr>
            </w:pPr>
            <w:r w:rsidRPr="00F97723">
              <w:rPr>
                <w:bCs/>
                <w:color w:val="000000"/>
                <w:sz w:val="28"/>
                <w:szCs w:val="28"/>
              </w:rPr>
              <w:t>22470,2</w:t>
            </w:r>
          </w:p>
        </w:tc>
      </w:tr>
    </w:tbl>
    <w:p w:rsidR="00F97723" w:rsidRDefault="00F97723" w:rsidP="00F97723">
      <w:pPr>
        <w:spacing w:line="276" w:lineRule="auto"/>
        <w:ind w:firstLine="454"/>
        <w:jc w:val="both"/>
        <w:rPr>
          <w:sz w:val="28"/>
          <w:szCs w:val="28"/>
        </w:rPr>
      </w:pPr>
    </w:p>
    <w:p w:rsidR="00F97723" w:rsidRPr="00F97723" w:rsidRDefault="00F97723" w:rsidP="00F97723">
      <w:pPr>
        <w:spacing w:line="276" w:lineRule="auto"/>
        <w:ind w:firstLine="454"/>
        <w:jc w:val="both"/>
        <w:rPr>
          <w:sz w:val="28"/>
          <w:szCs w:val="28"/>
        </w:rPr>
      </w:pPr>
      <w:r w:rsidRPr="00F97723">
        <w:rPr>
          <w:sz w:val="28"/>
          <w:szCs w:val="28"/>
        </w:rPr>
        <w:t xml:space="preserve">З урахуванням категорій лісів в Івано-Франківській області заповідання потребують праліси на площі 8,7 тисяч гектарів (90% від ідентифікованих) та квазіпраліси – на 10,0 тисячах гектарів (87%), що в сумі складає 18,7 тисяч гектарів (89%). Відмітимо, що в більшості випадків праліси та квазіпраліси в регіоні збереглися в </w:t>
      </w:r>
      <w:proofErr w:type="spellStart"/>
      <w:r w:rsidRPr="00F97723">
        <w:rPr>
          <w:sz w:val="28"/>
          <w:szCs w:val="28"/>
        </w:rPr>
        <w:t>приполонинних</w:t>
      </w:r>
      <w:proofErr w:type="spellEnd"/>
      <w:r w:rsidRPr="00F97723">
        <w:rPr>
          <w:sz w:val="28"/>
          <w:szCs w:val="28"/>
        </w:rPr>
        <w:t xml:space="preserve"> лісах (3 категорія лісів – захисні ліси), які від початку їх експлуатації і до цього часу не зазнавали вирубування суцільними рубками. </w:t>
      </w:r>
    </w:p>
    <w:p w:rsidR="00F97723" w:rsidRDefault="00F97723" w:rsidP="00F97723">
      <w:pPr>
        <w:spacing w:line="276" w:lineRule="auto"/>
        <w:ind w:firstLine="454"/>
        <w:jc w:val="both"/>
        <w:rPr>
          <w:sz w:val="28"/>
          <w:szCs w:val="28"/>
        </w:rPr>
      </w:pPr>
    </w:p>
    <w:p w:rsidR="00F97723" w:rsidRPr="00F97723" w:rsidRDefault="00F97723" w:rsidP="00F97723">
      <w:pPr>
        <w:spacing w:line="276" w:lineRule="auto"/>
        <w:ind w:firstLine="454"/>
        <w:jc w:val="both"/>
        <w:rPr>
          <w:sz w:val="28"/>
          <w:szCs w:val="28"/>
        </w:rPr>
      </w:pPr>
      <w:r w:rsidRPr="00F97723">
        <w:rPr>
          <w:b/>
          <w:sz w:val="28"/>
          <w:szCs w:val="28"/>
        </w:rPr>
        <w:t>Висновки.</w:t>
      </w:r>
      <w:r w:rsidRPr="00F97723">
        <w:rPr>
          <w:sz w:val="28"/>
          <w:szCs w:val="28"/>
        </w:rPr>
        <w:t xml:space="preserve"> Проведені науковцями дослідження пралісів в регіоні </w:t>
      </w:r>
      <w:r w:rsidRPr="00F97723">
        <w:rPr>
          <w:color w:val="000000"/>
          <w:sz w:val="28"/>
          <w:szCs w:val="28"/>
        </w:rPr>
        <w:t xml:space="preserve">Українських Карпат визнані на міжнародному рівні і знайшли втілення в міжнародних та українських нормативних документах. А </w:t>
      </w:r>
      <w:r w:rsidRPr="00F97723">
        <w:rPr>
          <w:sz w:val="28"/>
          <w:szCs w:val="28"/>
        </w:rPr>
        <w:t>ідентифіко</w:t>
      </w:r>
      <w:r w:rsidRPr="00F97723">
        <w:rPr>
          <w:sz w:val="28"/>
          <w:szCs w:val="28"/>
        </w:rPr>
        <w:softHyphen/>
        <w:t>вані</w:t>
      </w:r>
      <w:r w:rsidRPr="00F97723">
        <w:rPr>
          <w:color w:val="000000"/>
          <w:sz w:val="28"/>
          <w:szCs w:val="28"/>
        </w:rPr>
        <w:t xml:space="preserve"> на тепер </w:t>
      </w:r>
      <w:r w:rsidRPr="00F97723">
        <w:rPr>
          <w:sz w:val="28"/>
          <w:szCs w:val="28"/>
        </w:rPr>
        <w:t>праліси і квазіпр</w:t>
      </w:r>
      <w:bookmarkStart w:id="0" w:name="_GoBack"/>
      <w:bookmarkEnd w:id="0"/>
      <w:r w:rsidRPr="00F97723">
        <w:rPr>
          <w:sz w:val="28"/>
          <w:szCs w:val="28"/>
        </w:rPr>
        <w:t>аліси (старовікові ліси) є базою для подальших робіт з організації в цих лісових масивах об’єктів ПЗФ.</w:t>
      </w:r>
    </w:p>
    <w:p w:rsidR="00F97723" w:rsidRDefault="00F97723" w:rsidP="00F97723">
      <w:pPr>
        <w:spacing w:line="276" w:lineRule="auto"/>
        <w:ind w:firstLine="709"/>
        <w:jc w:val="both"/>
        <w:rPr>
          <w:sz w:val="28"/>
          <w:szCs w:val="28"/>
        </w:rPr>
      </w:pPr>
      <w:r w:rsidRPr="00F97723">
        <w:rPr>
          <w:sz w:val="28"/>
          <w:szCs w:val="28"/>
        </w:rPr>
        <w:t xml:space="preserve">  </w:t>
      </w:r>
    </w:p>
    <w:p w:rsidR="00F97723" w:rsidRDefault="00F97723" w:rsidP="00F97723">
      <w:pPr>
        <w:spacing w:line="276" w:lineRule="auto"/>
        <w:ind w:firstLine="709"/>
        <w:jc w:val="both"/>
        <w:rPr>
          <w:sz w:val="28"/>
          <w:szCs w:val="28"/>
        </w:rPr>
      </w:pPr>
    </w:p>
    <w:p w:rsidR="00F97723" w:rsidRPr="00F97723" w:rsidRDefault="00F97723" w:rsidP="00F97723">
      <w:pPr>
        <w:spacing w:line="276" w:lineRule="auto"/>
        <w:ind w:firstLine="709"/>
        <w:jc w:val="both"/>
        <w:rPr>
          <w:sz w:val="28"/>
          <w:szCs w:val="28"/>
        </w:rPr>
      </w:pPr>
    </w:p>
    <w:p w:rsidR="00F97723" w:rsidRPr="00F97723" w:rsidRDefault="00F97723" w:rsidP="00F97723">
      <w:pPr>
        <w:spacing w:line="276" w:lineRule="auto"/>
        <w:jc w:val="center"/>
        <w:rPr>
          <w:sz w:val="28"/>
          <w:szCs w:val="28"/>
        </w:rPr>
      </w:pPr>
      <w:r w:rsidRPr="00F97723">
        <w:rPr>
          <w:sz w:val="28"/>
          <w:szCs w:val="28"/>
        </w:rPr>
        <w:lastRenderedPageBreak/>
        <w:t>Список використаних джерел:</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lang w:val="pl-PL"/>
        </w:rPr>
      </w:pPr>
      <w:r w:rsidRPr="00F97723">
        <w:rPr>
          <w:rFonts w:ascii="Times New Roman" w:hAnsi="Times New Roman"/>
          <w:color w:val="000000"/>
          <w:sz w:val="28"/>
          <w:szCs w:val="28"/>
          <w:lang w:val="pl-PL"/>
        </w:rPr>
        <w:t>Zlatnik A. “Luzansky prales” na Podkarpatske Rusi. Nejvetsi Cesko</w:t>
      </w:r>
      <w:r w:rsidRPr="00F97723">
        <w:rPr>
          <w:rFonts w:ascii="Times New Roman" w:hAnsi="Times New Roman"/>
          <w:color w:val="000000"/>
          <w:sz w:val="28"/>
          <w:szCs w:val="28"/>
          <w:lang w:val="pl-PL"/>
        </w:rPr>
        <w:softHyphen/>
        <w:t>slovenska pralesova reservace. Krasa naseho Domova. – 1936. – R. 28. – S. 110-118.</w:t>
      </w:r>
    </w:p>
    <w:p w:rsidR="00F97723" w:rsidRPr="00F97723" w:rsidRDefault="00F97723" w:rsidP="00F97723">
      <w:pPr>
        <w:pStyle w:val="a5"/>
        <w:numPr>
          <w:ilvl w:val="0"/>
          <w:numId w:val="4"/>
        </w:numPr>
        <w:spacing w:after="0"/>
        <w:ind w:left="426"/>
        <w:jc w:val="both"/>
        <w:rPr>
          <w:rFonts w:ascii="Times New Roman" w:eastAsia="MS Mincho" w:hAnsi="Times New Roman"/>
          <w:color w:val="000000"/>
          <w:sz w:val="28"/>
          <w:szCs w:val="28"/>
          <w:lang w:val="en-US"/>
        </w:rPr>
      </w:pPr>
      <w:proofErr w:type="spellStart"/>
      <w:r w:rsidRPr="00F97723">
        <w:rPr>
          <w:rFonts w:ascii="Times New Roman" w:eastAsia="MS Mincho" w:hAnsi="Times New Roman"/>
          <w:color w:val="000000"/>
          <w:sz w:val="28"/>
          <w:szCs w:val="28"/>
          <w:lang w:val="en-US"/>
        </w:rPr>
        <w:t>Korpel</w:t>
      </w:r>
      <w:proofErr w:type="spellEnd"/>
      <w:r w:rsidRPr="00F97723">
        <w:rPr>
          <w:rFonts w:ascii="Times New Roman" w:eastAsia="MS Mincho" w:hAnsi="Times New Roman"/>
          <w:color w:val="000000"/>
          <w:sz w:val="28"/>
          <w:szCs w:val="28"/>
          <w:lang w:val="en-US"/>
        </w:rPr>
        <w:t xml:space="preserve"> S. Die </w:t>
      </w:r>
      <w:proofErr w:type="spellStart"/>
      <w:r w:rsidRPr="00F97723">
        <w:rPr>
          <w:rFonts w:ascii="Times New Roman" w:eastAsia="MS Mincho" w:hAnsi="Times New Roman"/>
          <w:color w:val="000000"/>
          <w:sz w:val="28"/>
          <w:szCs w:val="28"/>
          <w:lang w:val="en-US"/>
        </w:rPr>
        <w:t>Urwälder</w:t>
      </w:r>
      <w:proofErr w:type="spellEnd"/>
      <w:r w:rsidRPr="00F97723">
        <w:rPr>
          <w:rFonts w:ascii="Times New Roman" w:eastAsia="MS Mincho" w:hAnsi="Times New Roman"/>
          <w:color w:val="000000"/>
          <w:sz w:val="28"/>
          <w:szCs w:val="28"/>
          <w:lang w:val="en-US"/>
        </w:rPr>
        <w:t xml:space="preserve"> der </w:t>
      </w:r>
      <w:proofErr w:type="spellStart"/>
      <w:r w:rsidRPr="00F97723">
        <w:rPr>
          <w:rFonts w:ascii="Times New Roman" w:eastAsia="MS Mincho" w:hAnsi="Times New Roman"/>
          <w:color w:val="000000"/>
          <w:sz w:val="28"/>
          <w:szCs w:val="28"/>
          <w:lang w:val="en-US"/>
        </w:rPr>
        <w:t>Westkarpaten</w:t>
      </w:r>
      <w:proofErr w:type="spellEnd"/>
      <w:r w:rsidRPr="00F97723">
        <w:rPr>
          <w:rFonts w:ascii="Times New Roman" w:eastAsia="MS Mincho" w:hAnsi="Times New Roman"/>
          <w:color w:val="000000"/>
          <w:sz w:val="28"/>
          <w:szCs w:val="28"/>
          <w:lang w:val="en-US"/>
        </w:rPr>
        <w:t xml:space="preserve"> / S. </w:t>
      </w:r>
      <w:proofErr w:type="spellStart"/>
      <w:r w:rsidRPr="00F97723">
        <w:rPr>
          <w:rFonts w:ascii="Times New Roman" w:eastAsia="MS Mincho" w:hAnsi="Times New Roman"/>
          <w:color w:val="000000"/>
          <w:sz w:val="28"/>
          <w:szCs w:val="28"/>
          <w:lang w:val="en-US"/>
        </w:rPr>
        <w:t>Korpel</w:t>
      </w:r>
      <w:proofErr w:type="spellEnd"/>
      <w:r w:rsidRPr="00F97723">
        <w:rPr>
          <w:rFonts w:ascii="Times New Roman" w:eastAsia="MS Mincho" w:hAnsi="Times New Roman"/>
          <w:color w:val="000000"/>
          <w:sz w:val="28"/>
          <w:szCs w:val="28"/>
          <w:lang w:val="en-US"/>
        </w:rPr>
        <w:t xml:space="preserve">. – Stuttgart, Jena, New </w:t>
      </w:r>
      <w:proofErr w:type="gramStart"/>
      <w:r w:rsidRPr="00F97723">
        <w:rPr>
          <w:rFonts w:ascii="Times New Roman" w:eastAsia="MS Mincho" w:hAnsi="Times New Roman"/>
          <w:color w:val="000000"/>
          <w:sz w:val="28"/>
          <w:szCs w:val="28"/>
          <w:lang w:val="en-US"/>
        </w:rPr>
        <w:t>York :</w:t>
      </w:r>
      <w:proofErr w:type="gramEnd"/>
      <w:r w:rsidRPr="00F97723">
        <w:rPr>
          <w:rFonts w:ascii="Times New Roman" w:eastAsia="MS Mincho" w:hAnsi="Times New Roman"/>
          <w:color w:val="000000"/>
          <w:sz w:val="28"/>
          <w:szCs w:val="28"/>
          <w:lang w:val="en-US"/>
        </w:rPr>
        <w:t xml:space="preserve"> G. Fischer</w:t>
      </w:r>
      <w:r w:rsidRPr="00F97723">
        <w:rPr>
          <w:rFonts w:ascii="Times New Roman" w:eastAsia="MS Mincho" w:hAnsi="Times New Roman"/>
          <w:color w:val="000000"/>
          <w:sz w:val="28"/>
          <w:szCs w:val="28"/>
          <w:lang w:val="de-DE"/>
        </w:rPr>
        <w:t xml:space="preserve">, </w:t>
      </w:r>
      <w:r w:rsidRPr="00F97723">
        <w:rPr>
          <w:rFonts w:ascii="Times New Roman" w:eastAsia="MS Mincho" w:hAnsi="Times New Roman"/>
          <w:color w:val="000000"/>
          <w:sz w:val="28"/>
          <w:szCs w:val="28"/>
          <w:lang w:val="en-US"/>
        </w:rPr>
        <w:t>1995</w:t>
      </w:r>
      <w:r w:rsidRPr="00F97723">
        <w:rPr>
          <w:rFonts w:ascii="Times New Roman" w:eastAsia="MS Mincho" w:hAnsi="Times New Roman"/>
          <w:color w:val="000000"/>
          <w:sz w:val="28"/>
          <w:szCs w:val="28"/>
          <w:lang w:val="de-DE"/>
        </w:rPr>
        <w:t xml:space="preserve">. – P. </w:t>
      </w:r>
      <w:r w:rsidRPr="00F97723">
        <w:rPr>
          <w:rFonts w:ascii="Times New Roman" w:eastAsia="MS Mincho" w:hAnsi="Times New Roman"/>
          <w:color w:val="000000"/>
          <w:sz w:val="28"/>
          <w:szCs w:val="28"/>
          <w:lang w:val="en-US"/>
        </w:rPr>
        <w:t>31</w:t>
      </w:r>
      <w:r w:rsidRPr="00F97723">
        <w:rPr>
          <w:rFonts w:ascii="Times New Roman" w:eastAsia="MS Mincho" w:hAnsi="Times New Roman"/>
          <w:color w:val="000000"/>
          <w:sz w:val="28"/>
          <w:szCs w:val="28"/>
          <w:lang w:val="de-DE"/>
        </w:rPr>
        <w:t>0</w:t>
      </w:r>
      <w:r w:rsidRPr="00F97723">
        <w:rPr>
          <w:rFonts w:ascii="Times New Roman" w:eastAsia="MS Mincho" w:hAnsi="Times New Roman"/>
          <w:color w:val="000000"/>
          <w:sz w:val="28"/>
          <w:szCs w:val="28"/>
          <w:lang w:val="en-US"/>
        </w:rPr>
        <w:t>.</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proofErr w:type="spellStart"/>
      <w:r w:rsidRPr="00F97723">
        <w:rPr>
          <w:rFonts w:ascii="Times New Roman" w:hAnsi="Times New Roman"/>
          <w:bCs/>
          <w:color w:val="000000"/>
          <w:sz w:val="28"/>
          <w:szCs w:val="28"/>
        </w:rPr>
        <w:t>Коліщук</w:t>
      </w:r>
      <w:proofErr w:type="spellEnd"/>
      <w:r w:rsidRPr="00F97723">
        <w:rPr>
          <w:rFonts w:ascii="Times New Roman" w:hAnsi="Times New Roman"/>
          <w:bCs/>
          <w:color w:val="000000"/>
          <w:sz w:val="28"/>
          <w:szCs w:val="28"/>
        </w:rPr>
        <w:t xml:space="preserve"> В.Г. </w:t>
      </w:r>
      <w:proofErr w:type="spellStart"/>
      <w:r w:rsidRPr="00F97723">
        <w:rPr>
          <w:rFonts w:ascii="Times New Roman" w:hAnsi="Times New Roman"/>
          <w:bCs/>
          <w:color w:val="000000"/>
          <w:sz w:val="28"/>
          <w:szCs w:val="28"/>
        </w:rPr>
        <w:t>Букові</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праліси</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Закарпаття</w:t>
      </w:r>
      <w:proofErr w:type="spellEnd"/>
      <w:r w:rsidRPr="00F97723">
        <w:rPr>
          <w:rFonts w:ascii="Times New Roman" w:hAnsi="Times New Roman"/>
          <w:bCs/>
          <w:color w:val="000000"/>
          <w:sz w:val="28"/>
          <w:szCs w:val="28"/>
        </w:rPr>
        <w:t xml:space="preserve"> / В.Г. </w:t>
      </w:r>
      <w:proofErr w:type="spellStart"/>
      <w:r w:rsidRPr="00F97723">
        <w:rPr>
          <w:rFonts w:ascii="Times New Roman" w:hAnsi="Times New Roman"/>
          <w:bCs/>
          <w:color w:val="000000"/>
          <w:sz w:val="28"/>
          <w:szCs w:val="28"/>
        </w:rPr>
        <w:t>Коліщук</w:t>
      </w:r>
      <w:proofErr w:type="spellEnd"/>
      <w:r w:rsidRPr="00F97723">
        <w:rPr>
          <w:rFonts w:ascii="Times New Roman" w:hAnsi="Times New Roman"/>
          <w:bCs/>
          <w:color w:val="000000"/>
          <w:sz w:val="28"/>
          <w:szCs w:val="28"/>
        </w:rPr>
        <w:t xml:space="preserve"> // </w:t>
      </w:r>
      <w:proofErr w:type="spellStart"/>
      <w:r w:rsidRPr="00F97723">
        <w:rPr>
          <w:rFonts w:ascii="Times New Roman" w:hAnsi="Times New Roman"/>
          <w:bCs/>
          <w:color w:val="000000"/>
          <w:sz w:val="28"/>
          <w:szCs w:val="28"/>
        </w:rPr>
        <w:t>Наукова</w:t>
      </w:r>
      <w:proofErr w:type="spellEnd"/>
      <w:r w:rsidRPr="00F97723">
        <w:rPr>
          <w:rFonts w:ascii="Times New Roman" w:hAnsi="Times New Roman"/>
          <w:bCs/>
          <w:color w:val="000000"/>
          <w:sz w:val="28"/>
          <w:szCs w:val="28"/>
        </w:rPr>
        <w:t xml:space="preserve"> зона </w:t>
      </w:r>
      <w:proofErr w:type="spellStart"/>
      <w:r w:rsidRPr="00F97723">
        <w:rPr>
          <w:rFonts w:ascii="Times New Roman" w:hAnsi="Times New Roman"/>
          <w:bCs/>
          <w:color w:val="000000"/>
          <w:sz w:val="28"/>
          <w:szCs w:val="28"/>
        </w:rPr>
        <w:t>природознавчого</w:t>
      </w:r>
      <w:proofErr w:type="spellEnd"/>
      <w:r w:rsidRPr="00F97723">
        <w:rPr>
          <w:rFonts w:ascii="Times New Roman" w:hAnsi="Times New Roman"/>
          <w:bCs/>
          <w:color w:val="000000"/>
          <w:sz w:val="28"/>
          <w:szCs w:val="28"/>
        </w:rPr>
        <w:t xml:space="preserve"> музею АН УРСР. – К., 1956. – С. 150-166.</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proofErr w:type="spellStart"/>
      <w:r w:rsidRPr="00F97723">
        <w:rPr>
          <w:rFonts w:ascii="Times New Roman" w:hAnsi="Times New Roman"/>
          <w:bCs/>
          <w:color w:val="000000"/>
          <w:sz w:val="28"/>
          <w:szCs w:val="28"/>
        </w:rPr>
        <w:t>Смаглюк</w:t>
      </w:r>
      <w:proofErr w:type="spellEnd"/>
      <w:r w:rsidRPr="00F97723">
        <w:rPr>
          <w:rFonts w:ascii="Times New Roman" w:hAnsi="Times New Roman"/>
          <w:bCs/>
          <w:color w:val="000000"/>
          <w:sz w:val="28"/>
          <w:szCs w:val="28"/>
        </w:rPr>
        <w:t xml:space="preserve"> К.К. Девственные леса Украинских Карпат / К.К. </w:t>
      </w:r>
      <w:proofErr w:type="spellStart"/>
      <w:r w:rsidRPr="00F97723">
        <w:rPr>
          <w:rFonts w:ascii="Times New Roman" w:hAnsi="Times New Roman"/>
          <w:bCs/>
          <w:color w:val="000000"/>
          <w:sz w:val="28"/>
          <w:szCs w:val="28"/>
        </w:rPr>
        <w:t>Смаглюк</w:t>
      </w:r>
      <w:proofErr w:type="spellEnd"/>
      <w:r w:rsidRPr="00F97723">
        <w:rPr>
          <w:rFonts w:ascii="Times New Roman" w:hAnsi="Times New Roman"/>
          <w:bCs/>
          <w:color w:val="000000"/>
          <w:sz w:val="28"/>
          <w:szCs w:val="28"/>
        </w:rPr>
        <w:t>. – Лесоведение, 1969. № 2. – С. 3-9.</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proofErr w:type="spellStart"/>
      <w:r w:rsidRPr="00F97723">
        <w:rPr>
          <w:rFonts w:ascii="Times New Roman" w:hAnsi="Times New Roman"/>
          <w:bCs/>
          <w:color w:val="000000"/>
          <w:sz w:val="28"/>
          <w:szCs w:val="28"/>
        </w:rPr>
        <w:t>Карпатський</w:t>
      </w:r>
      <w:proofErr w:type="spellEnd"/>
      <w:r w:rsidRPr="00F97723">
        <w:rPr>
          <w:rFonts w:ascii="Times New Roman" w:hAnsi="Times New Roman"/>
          <w:bCs/>
          <w:color w:val="000000"/>
          <w:sz w:val="28"/>
          <w:szCs w:val="28"/>
        </w:rPr>
        <w:t xml:space="preserve"> </w:t>
      </w:r>
      <w:proofErr w:type="spellStart"/>
      <w:r w:rsidRPr="00F97723">
        <w:rPr>
          <w:rFonts w:ascii="Times New Roman" w:hAnsi="Times New Roman"/>
          <w:bCs/>
          <w:color w:val="000000"/>
          <w:sz w:val="28"/>
          <w:szCs w:val="28"/>
        </w:rPr>
        <w:t>заповідник</w:t>
      </w:r>
      <w:proofErr w:type="spellEnd"/>
      <w:r w:rsidRPr="00F97723">
        <w:rPr>
          <w:rFonts w:ascii="Times New Roman" w:hAnsi="Times New Roman"/>
          <w:bCs/>
          <w:color w:val="000000"/>
          <w:sz w:val="28"/>
          <w:szCs w:val="28"/>
        </w:rPr>
        <w:t xml:space="preserve"> </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С</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М</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Стойко</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Д</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С</w:t>
      </w:r>
      <w:r w:rsidRPr="00F97723">
        <w:rPr>
          <w:rFonts w:ascii="Times New Roman" w:hAnsi="Times New Roman"/>
          <w:color w:val="000000"/>
          <w:sz w:val="28"/>
          <w:szCs w:val="28"/>
        </w:rPr>
        <w:t xml:space="preserve">. </w:t>
      </w:r>
      <w:proofErr w:type="spellStart"/>
      <w:r w:rsidRPr="00F97723">
        <w:rPr>
          <w:rFonts w:ascii="Times New Roman" w:hAnsi="Times New Roman"/>
          <w:bCs/>
          <w:color w:val="000000"/>
          <w:sz w:val="28"/>
          <w:szCs w:val="28"/>
        </w:rPr>
        <w:t>Саїк</w:t>
      </w:r>
      <w:proofErr w:type="spellEnd"/>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К</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А</w:t>
      </w:r>
      <w:r w:rsidRPr="00F97723">
        <w:rPr>
          <w:rFonts w:ascii="Times New Roman" w:hAnsi="Times New Roman"/>
          <w:color w:val="000000"/>
          <w:sz w:val="28"/>
          <w:szCs w:val="28"/>
        </w:rPr>
        <w:t xml:space="preserve">. </w:t>
      </w:r>
      <w:r w:rsidRPr="00F97723">
        <w:rPr>
          <w:rFonts w:ascii="Times New Roman" w:hAnsi="Times New Roman"/>
          <w:bCs/>
          <w:color w:val="000000"/>
          <w:sz w:val="28"/>
          <w:szCs w:val="28"/>
        </w:rPr>
        <w:t>Татаринов</w:t>
      </w:r>
      <w:r w:rsidRPr="00F97723">
        <w:rPr>
          <w:rFonts w:ascii="Times New Roman" w:hAnsi="Times New Roman"/>
          <w:color w:val="000000"/>
          <w:sz w:val="28"/>
          <w:szCs w:val="28"/>
        </w:rPr>
        <w:t xml:space="preserve">. – </w:t>
      </w:r>
      <w:proofErr w:type="gramStart"/>
      <w:r w:rsidRPr="00F97723">
        <w:rPr>
          <w:rFonts w:ascii="Times New Roman" w:hAnsi="Times New Roman"/>
          <w:color w:val="000000"/>
          <w:sz w:val="28"/>
          <w:szCs w:val="28"/>
        </w:rPr>
        <w:t>Ужгород :</w:t>
      </w:r>
      <w:proofErr w:type="gram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Карпати</w:t>
      </w:r>
      <w:proofErr w:type="spellEnd"/>
      <w:r w:rsidRPr="00F97723">
        <w:rPr>
          <w:rFonts w:ascii="Times New Roman" w:hAnsi="Times New Roman"/>
          <w:color w:val="000000"/>
          <w:sz w:val="28"/>
          <w:szCs w:val="28"/>
        </w:rPr>
        <w:t>, 1982. – 128 с.</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proofErr w:type="spellStart"/>
      <w:r w:rsidRPr="00F97723">
        <w:rPr>
          <w:rFonts w:ascii="Times New Roman" w:hAnsi="Times New Roman"/>
          <w:color w:val="000000"/>
          <w:sz w:val="28"/>
          <w:szCs w:val="28"/>
        </w:rPr>
        <w:t>Парпан</w:t>
      </w:r>
      <w:proofErr w:type="spellEnd"/>
      <w:r w:rsidRPr="00F97723">
        <w:rPr>
          <w:rFonts w:ascii="Times New Roman" w:hAnsi="Times New Roman"/>
          <w:color w:val="000000"/>
          <w:sz w:val="28"/>
          <w:szCs w:val="28"/>
        </w:rPr>
        <w:t xml:space="preserve"> В. И. Структура, динамика, экологические основы рацио</w:t>
      </w:r>
      <w:r w:rsidRPr="00F97723">
        <w:rPr>
          <w:rFonts w:ascii="Times New Roman" w:hAnsi="Times New Roman"/>
          <w:color w:val="000000"/>
          <w:sz w:val="28"/>
          <w:szCs w:val="28"/>
        </w:rPr>
        <w:softHyphen/>
        <w:t xml:space="preserve">нального использования буковых лесов карпатского региона </w:t>
      </w:r>
      <w:proofErr w:type="gramStart"/>
      <w:r w:rsidRPr="00F97723">
        <w:rPr>
          <w:rFonts w:ascii="Times New Roman" w:hAnsi="Times New Roman"/>
          <w:color w:val="000000"/>
          <w:sz w:val="28"/>
          <w:szCs w:val="28"/>
        </w:rPr>
        <w:t>Укра</w:t>
      </w:r>
      <w:r w:rsidRPr="00F97723">
        <w:rPr>
          <w:rFonts w:ascii="Times New Roman" w:hAnsi="Times New Roman"/>
          <w:color w:val="000000"/>
          <w:sz w:val="28"/>
          <w:szCs w:val="28"/>
        </w:rPr>
        <w:softHyphen/>
        <w:t>ины :</w:t>
      </w:r>
      <w:proofErr w:type="gram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автореф</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дис</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докт</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біол</w:t>
      </w:r>
      <w:proofErr w:type="spellEnd"/>
      <w:r w:rsidRPr="00F97723">
        <w:rPr>
          <w:rFonts w:ascii="Times New Roman" w:hAnsi="Times New Roman"/>
          <w:color w:val="000000"/>
          <w:sz w:val="28"/>
          <w:szCs w:val="28"/>
        </w:rPr>
        <w:t xml:space="preserve">. наук : спец. 03.00.16 “Экология» / </w:t>
      </w:r>
      <w:proofErr w:type="spellStart"/>
      <w:r w:rsidRPr="00F97723">
        <w:rPr>
          <w:rFonts w:ascii="Times New Roman" w:hAnsi="Times New Roman"/>
          <w:color w:val="000000"/>
          <w:sz w:val="28"/>
          <w:szCs w:val="28"/>
        </w:rPr>
        <w:t>Парпан</w:t>
      </w:r>
      <w:proofErr w:type="spellEnd"/>
      <w:r w:rsidRPr="00F97723">
        <w:rPr>
          <w:rFonts w:ascii="Times New Roman" w:hAnsi="Times New Roman"/>
          <w:color w:val="000000"/>
          <w:sz w:val="28"/>
          <w:szCs w:val="28"/>
        </w:rPr>
        <w:t xml:space="preserve"> В. И. – Днепропетровск, 1994. – 42 с.</w:t>
      </w:r>
    </w:p>
    <w:p w:rsidR="00F97723" w:rsidRPr="00F97723" w:rsidRDefault="00F97723" w:rsidP="00F97723">
      <w:pPr>
        <w:pStyle w:val="a5"/>
        <w:numPr>
          <w:ilvl w:val="0"/>
          <w:numId w:val="4"/>
        </w:numPr>
        <w:spacing w:after="0"/>
        <w:ind w:left="426"/>
        <w:jc w:val="both"/>
        <w:rPr>
          <w:rFonts w:ascii="Times New Roman" w:hAnsi="Times New Roman"/>
          <w:sz w:val="28"/>
          <w:szCs w:val="28"/>
        </w:rPr>
      </w:pPr>
      <w:proofErr w:type="spellStart"/>
      <w:r w:rsidRPr="00F97723">
        <w:rPr>
          <w:rFonts w:ascii="Times New Roman" w:hAnsi="Times New Roman"/>
          <w:sz w:val="28"/>
          <w:szCs w:val="28"/>
        </w:rPr>
        <w:t>Чернявський</w:t>
      </w:r>
      <w:proofErr w:type="spellEnd"/>
      <w:r w:rsidRPr="00F97723">
        <w:rPr>
          <w:rFonts w:ascii="Times New Roman" w:hAnsi="Times New Roman"/>
          <w:sz w:val="28"/>
          <w:szCs w:val="28"/>
        </w:rPr>
        <w:t xml:space="preserve"> М.В. </w:t>
      </w:r>
      <w:proofErr w:type="spellStart"/>
      <w:r w:rsidRPr="00F97723">
        <w:rPr>
          <w:rFonts w:ascii="Times New Roman" w:hAnsi="Times New Roman"/>
          <w:sz w:val="28"/>
          <w:szCs w:val="28"/>
        </w:rPr>
        <w:t>Букові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праліси</w:t>
      </w:r>
      <w:proofErr w:type="spellEnd"/>
      <w:r w:rsidRPr="00F97723">
        <w:rPr>
          <w:rFonts w:ascii="Times New Roman" w:hAnsi="Times New Roman"/>
          <w:sz w:val="28"/>
          <w:szCs w:val="28"/>
        </w:rPr>
        <w:t xml:space="preserve"> як </w:t>
      </w:r>
      <w:proofErr w:type="spellStart"/>
      <w:r w:rsidRPr="00F97723">
        <w:rPr>
          <w:rFonts w:ascii="Times New Roman" w:hAnsi="Times New Roman"/>
          <w:sz w:val="28"/>
          <w:szCs w:val="28"/>
        </w:rPr>
        <w:t>еталони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майбутнього</w:t>
      </w:r>
      <w:proofErr w:type="spellEnd"/>
      <w:r w:rsidRPr="00F97723">
        <w:rPr>
          <w:rFonts w:ascii="Times New Roman" w:hAnsi="Times New Roman"/>
          <w:sz w:val="28"/>
          <w:szCs w:val="28"/>
        </w:rPr>
        <w:t xml:space="preserve"> // </w:t>
      </w:r>
      <w:proofErr w:type="spellStart"/>
      <w:r w:rsidRPr="00F97723">
        <w:rPr>
          <w:rFonts w:ascii="Times New Roman" w:hAnsi="Times New Roman"/>
          <w:sz w:val="28"/>
          <w:szCs w:val="28"/>
        </w:rPr>
        <w:t>Дослідження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басейнової</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екосистеми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Верхнього</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Дністра</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Збірник</w:t>
      </w:r>
      <w:proofErr w:type="spellEnd"/>
      <w:r w:rsidRPr="00F97723">
        <w:rPr>
          <w:rFonts w:ascii="Times New Roman" w:hAnsi="Times New Roman"/>
          <w:sz w:val="28"/>
          <w:szCs w:val="28"/>
        </w:rPr>
        <w:t xml:space="preserve"> наук. </w:t>
      </w:r>
      <w:proofErr w:type="spellStart"/>
      <w:r w:rsidRPr="00F97723">
        <w:rPr>
          <w:rFonts w:ascii="Times New Roman" w:hAnsi="Times New Roman"/>
          <w:sz w:val="28"/>
          <w:szCs w:val="28"/>
        </w:rPr>
        <w:t>праць</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Львів</w:t>
      </w:r>
      <w:proofErr w:type="spellEnd"/>
      <w:r w:rsidRPr="00F97723">
        <w:rPr>
          <w:rFonts w:ascii="Times New Roman" w:hAnsi="Times New Roman"/>
          <w:sz w:val="28"/>
          <w:szCs w:val="28"/>
        </w:rPr>
        <w:t>, 2000. – С. 164-183.</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proofErr w:type="spellStart"/>
      <w:r w:rsidRPr="00F97723">
        <w:rPr>
          <w:rFonts w:ascii="Times New Roman" w:hAnsi="Times New Roman"/>
          <w:sz w:val="28"/>
          <w:szCs w:val="28"/>
        </w:rPr>
        <w:t>Гамор</w:t>
      </w:r>
      <w:proofErr w:type="spellEnd"/>
      <w:r w:rsidRPr="00F97723">
        <w:rPr>
          <w:rFonts w:ascii="Times New Roman" w:hAnsi="Times New Roman"/>
          <w:sz w:val="28"/>
          <w:szCs w:val="28"/>
        </w:rPr>
        <w:t xml:space="preserve"> Ф.Д. </w:t>
      </w:r>
      <w:proofErr w:type="spellStart"/>
      <w:r w:rsidRPr="00F97723">
        <w:rPr>
          <w:rFonts w:ascii="Times New Roman" w:hAnsi="Times New Roman"/>
          <w:sz w:val="28"/>
          <w:szCs w:val="28"/>
        </w:rPr>
        <w:t>Праліси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Закарпаття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Інвентаризація</w:t>
      </w:r>
      <w:proofErr w:type="spellEnd"/>
      <w:r w:rsidRPr="00F97723">
        <w:rPr>
          <w:rFonts w:ascii="Times New Roman" w:hAnsi="Times New Roman"/>
          <w:sz w:val="28"/>
          <w:szCs w:val="28"/>
        </w:rPr>
        <w:t xml:space="preserve"> та менеджмент / Ф.Д. </w:t>
      </w:r>
      <w:proofErr w:type="spellStart"/>
      <w:r w:rsidRPr="00F97723">
        <w:rPr>
          <w:rFonts w:ascii="Times New Roman" w:hAnsi="Times New Roman"/>
          <w:sz w:val="28"/>
          <w:szCs w:val="28"/>
        </w:rPr>
        <w:t>Гамор</w:t>
      </w:r>
      <w:proofErr w:type="spellEnd"/>
      <w:r w:rsidRPr="00F97723">
        <w:rPr>
          <w:rFonts w:ascii="Times New Roman" w:hAnsi="Times New Roman"/>
          <w:sz w:val="28"/>
          <w:szCs w:val="28"/>
        </w:rPr>
        <w:t xml:space="preserve">, Я.О. </w:t>
      </w:r>
      <w:proofErr w:type="spellStart"/>
      <w:r w:rsidRPr="00F97723">
        <w:rPr>
          <w:rFonts w:ascii="Times New Roman" w:hAnsi="Times New Roman"/>
          <w:sz w:val="28"/>
          <w:szCs w:val="28"/>
        </w:rPr>
        <w:t>Довганич</w:t>
      </w:r>
      <w:proofErr w:type="spellEnd"/>
      <w:r w:rsidRPr="00F97723">
        <w:rPr>
          <w:rFonts w:ascii="Times New Roman" w:hAnsi="Times New Roman"/>
          <w:sz w:val="28"/>
          <w:szCs w:val="28"/>
        </w:rPr>
        <w:t xml:space="preserve">, В.Ф. Покиньчереда, Д.Д. </w:t>
      </w:r>
      <w:proofErr w:type="spellStart"/>
      <w:r w:rsidRPr="00F97723">
        <w:rPr>
          <w:rFonts w:ascii="Times New Roman" w:hAnsi="Times New Roman"/>
          <w:sz w:val="28"/>
          <w:szCs w:val="28"/>
        </w:rPr>
        <w:t>Сухарюк</w:t>
      </w:r>
      <w:proofErr w:type="spellEnd"/>
      <w:r w:rsidRPr="00F97723">
        <w:rPr>
          <w:rFonts w:ascii="Times New Roman" w:hAnsi="Times New Roman"/>
          <w:sz w:val="28"/>
          <w:szCs w:val="28"/>
        </w:rPr>
        <w:t xml:space="preserve">, Й.Й. </w:t>
      </w:r>
      <w:proofErr w:type="spellStart"/>
      <w:r w:rsidRPr="00F97723">
        <w:rPr>
          <w:rFonts w:ascii="Times New Roman" w:hAnsi="Times New Roman"/>
          <w:sz w:val="28"/>
          <w:szCs w:val="28"/>
        </w:rPr>
        <w:t>Бундзяк</w:t>
      </w:r>
      <w:proofErr w:type="spellEnd"/>
      <w:r w:rsidRPr="00F97723">
        <w:rPr>
          <w:rFonts w:ascii="Times New Roman" w:hAnsi="Times New Roman"/>
          <w:sz w:val="28"/>
          <w:szCs w:val="28"/>
        </w:rPr>
        <w:t xml:space="preserve">, Ю.Ю. </w:t>
      </w:r>
      <w:proofErr w:type="spellStart"/>
      <w:r w:rsidRPr="00F97723">
        <w:rPr>
          <w:rFonts w:ascii="Times New Roman" w:hAnsi="Times New Roman"/>
          <w:sz w:val="28"/>
          <w:szCs w:val="28"/>
        </w:rPr>
        <w:t>Беркела</w:t>
      </w:r>
      <w:proofErr w:type="spellEnd"/>
      <w:r w:rsidRPr="00F97723">
        <w:rPr>
          <w:rFonts w:ascii="Times New Roman" w:hAnsi="Times New Roman"/>
          <w:sz w:val="28"/>
          <w:szCs w:val="28"/>
        </w:rPr>
        <w:t xml:space="preserve">, М.І. </w:t>
      </w:r>
      <w:proofErr w:type="spellStart"/>
      <w:r w:rsidRPr="00F97723">
        <w:rPr>
          <w:rFonts w:ascii="Times New Roman" w:hAnsi="Times New Roman"/>
          <w:sz w:val="28"/>
          <w:szCs w:val="28"/>
        </w:rPr>
        <w:t>Волощук</w:t>
      </w:r>
      <w:proofErr w:type="spellEnd"/>
      <w:r w:rsidRPr="00F97723">
        <w:rPr>
          <w:rFonts w:ascii="Times New Roman" w:hAnsi="Times New Roman"/>
          <w:sz w:val="28"/>
          <w:szCs w:val="28"/>
        </w:rPr>
        <w:t xml:space="preserve">, Б.Й. </w:t>
      </w:r>
      <w:proofErr w:type="spellStart"/>
      <w:r w:rsidRPr="00F97723">
        <w:rPr>
          <w:rFonts w:ascii="Times New Roman" w:hAnsi="Times New Roman"/>
          <w:sz w:val="28"/>
          <w:szCs w:val="28"/>
        </w:rPr>
        <w:t>Годованець</w:t>
      </w:r>
      <w:proofErr w:type="spellEnd"/>
      <w:r w:rsidRPr="00F97723">
        <w:rPr>
          <w:rFonts w:ascii="Times New Roman" w:hAnsi="Times New Roman"/>
          <w:sz w:val="28"/>
          <w:szCs w:val="28"/>
        </w:rPr>
        <w:t xml:space="preserve">, М.В. </w:t>
      </w:r>
      <w:proofErr w:type="spellStart"/>
      <w:r w:rsidRPr="00F97723">
        <w:rPr>
          <w:rFonts w:ascii="Times New Roman" w:hAnsi="Times New Roman"/>
          <w:sz w:val="28"/>
          <w:szCs w:val="28"/>
        </w:rPr>
        <w:t>Кабаль</w:t>
      </w:r>
      <w:proofErr w:type="spellEnd"/>
      <w:r w:rsidRPr="00F97723">
        <w:rPr>
          <w:rFonts w:ascii="Times New Roman" w:hAnsi="Times New Roman"/>
          <w:sz w:val="28"/>
          <w:szCs w:val="28"/>
        </w:rPr>
        <w:t xml:space="preserve">. – </w:t>
      </w:r>
      <w:proofErr w:type="spellStart"/>
      <w:r w:rsidRPr="00F97723">
        <w:rPr>
          <w:rFonts w:ascii="Times New Roman" w:hAnsi="Times New Roman"/>
          <w:sz w:val="28"/>
          <w:szCs w:val="28"/>
        </w:rPr>
        <w:t>Рахів</w:t>
      </w:r>
      <w:proofErr w:type="spellEnd"/>
      <w:r w:rsidRPr="00F97723">
        <w:rPr>
          <w:rFonts w:ascii="Times New Roman" w:hAnsi="Times New Roman"/>
          <w:sz w:val="28"/>
          <w:szCs w:val="28"/>
        </w:rPr>
        <w:t>, 2008. – 86 с.</w:t>
      </w:r>
    </w:p>
    <w:p w:rsidR="00F97723" w:rsidRPr="00F97723" w:rsidRDefault="00F97723" w:rsidP="00F97723">
      <w:pPr>
        <w:pStyle w:val="a5"/>
        <w:numPr>
          <w:ilvl w:val="0"/>
          <w:numId w:val="4"/>
        </w:numPr>
        <w:spacing w:after="0"/>
        <w:ind w:left="426"/>
        <w:jc w:val="both"/>
        <w:rPr>
          <w:rFonts w:ascii="Times New Roman" w:hAnsi="Times New Roman"/>
          <w:color w:val="000000"/>
          <w:sz w:val="28"/>
          <w:szCs w:val="28"/>
        </w:rPr>
      </w:pPr>
      <w:r w:rsidRPr="00F97723">
        <w:rPr>
          <w:rFonts w:ascii="Times New Roman" w:hAnsi="Times New Roman"/>
          <w:color w:val="000000"/>
          <w:sz w:val="28"/>
          <w:szCs w:val="28"/>
        </w:rPr>
        <w:t xml:space="preserve">Шпарик Ю. С. Структура букового </w:t>
      </w:r>
      <w:proofErr w:type="spellStart"/>
      <w:r w:rsidRPr="00F97723">
        <w:rPr>
          <w:rFonts w:ascii="Times New Roman" w:hAnsi="Times New Roman"/>
          <w:color w:val="000000"/>
          <w:sz w:val="28"/>
          <w:szCs w:val="28"/>
        </w:rPr>
        <w:t>пралісу</w:t>
      </w:r>
      <w:proofErr w:type="spell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Українських</w:t>
      </w:r>
      <w:proofErr w:type="spellEnd"/>
      <w:r w:rsidRPr="00F97723">
        <w:rPr>
          <w:rFonts w:ascii="Times New Roman" w:hAnsi="Times New Roman"/>
          <w:color w:val="000000"/>
          <w:sz w:val="28"/>
          <w:szCs w:val="28"/>
        </w:rPr>
        <w:t xml:space="preserve"> Карпат / Ю.С. Шпарик, Б. </w:t>
      </w:r>
      <w:proofErr w:type="spellStart"/>
      <w:r w:rsidRPr="00F97723">
        <w:rPr>
          <w:rFonts w:ascii="Times New Roman" w:hAnsi="Times New Roman"/>
          <w:color w:val="000000"/>
          <w:sz w:val="28"/>
          <w:szCs w:val="28"/>
        </w:rPr>
        <w:t>Коммармот</w:t>
      </w:r>
      <w:proofErr w:type="spellEnd"/>
      <w:r w:rsidRPr="00F97723">
        <w:rPr>
          <w:rFonts w:ascii="Times New Roman" w:hAnsi="Times New Roman"/>
          <w:color w:val="000000"/>
          <w:sz w:val="28"/>
          <w:szCs w:val="28"/>
        </w:rPr>
        <w:t>, Ю</w:t>
      </w:r>
      <w:r w:rsidRPr="00F97723">
        <w:rPr>
          <w:rFonts w:ascii="Times New Roman" w:hAnsi="Times New Roman"/>
          <w:caps/>
          <w:color w:val="000000"/>
          <w:sz w:val="28"/>
          <w:szCs w:val="28"/>
        </w:rPr>
        <w:t xml:space="preserve">. </w:t>
      </w:r>
      <w:proofErr w:type="spellStart"/>
      <w:r w:rsidRPr="00F97723">
        <w:rPr>
          <w:rFonts w:ascii="Times New Roman" w:hAnsi="Times New Roman"/>
          <w:color w:val="000000"/>
          <w:sz w:val="28"/>
          <w:szCs w:val="28"/>
        </w:rPr>
        <w:t>Беркела</w:t>
      </w:r>
      <w:proofErr w:type="spellEnd"/>
      <w:r w:rsidRPr="00F97723">
        <w:rPr>
          <w:rFonts w:ascii="Times New Roman" w:hAnsi="Times New Roman"/>
          <w:color w:val="000000"/>
          <w:sz w:val="28"/>
          <w:szCs w:val="28"/>
        </w:rPr>
        <w:t xml:space="preserve">. – </w:t>
      </w:r>
      <w:proofErr w:type="spellStart"/>
      <w:proofErr w:type="gramStart"/>
      <w:r w:rsidRPr="00F97723">
        <w:rPr>
          <w:rFonts w:ascii="Times New Roman" w:hAnsi="Times New Roman"/>
          <w:color w:val="000000"/>
          <w:sz w:val="28"/>
          <w:szCs w:val="28"/>
        </w:rPr>
        <w:t>Снятин</w:t>
      </w:r>
      <w:proofErr w:type="spellEnd"/>
      <w:r w:rsidRPr="00F97723">
        <w:rPr>
          <w:rFonts w:ascii="Times New Roman" w:hAnsi="Times New Roman"/>
          <w:color w:val="000000"/>
          <w:sz w:val="28"/>
          <w:szCs w:val="28"/>
        </w:rPr>
        <w:t xml:space="preserve"> :</w:t>
      </w:r>
      <w:proofErr w:type="gramEnd"/>
      <w:r w:rsidRPr="00F97723">
        <w:rPr>
          <w:rFonts w:ascii="Times New Roman" w:hAnsi="Times New Roman"/>
          <w:color w:val="000000"/>
          <w:sz w:val="28"/>
          <w:szCs w:val="28"/>
        </w:rPr>
        <w:t xml:space="preserve"> </w:t>
      </w:r>
      <w:proofErr w:type="spellStart"/>
      <w:r w:rsidRPr="00F97723">
        <w:rPr>
          <w:rFonts w:ascii="Times New Roman" w:hAnsi="Times New Roman"/>
          <w:color w:val="000000"/>
          <w:sz w:val="28"/>
          <w:szCs w:val="28"/>
        </w:rPr>
        <w:t>Прутпринт</w:t>
      </w:r>
      <w:proofErr w:type="spellEnd"/>
      <w:r w:rsidRPr="00F97723">
        <w:rPr>
          <w:rFonts w:ascii="Times New Roman" w:hAnsi="Times New Roman"/>
          <w:color w:val="000000"/>
          <w:sz w:val="28"/>
          <w:szCs w:val="28"/>
        </w:rPr>
        <w:t>, 2010. – 143 с.</w:t>
      </w:r>
    </w:p>
    <w:p w:rsidR="00F97723" w:rsidRPr="00F97723" w:rsidRDefault="00F97723" w:rsidP="00F97723">
      <w:pPr>
        <w:pStyle w:val="a5"/>
        <w:numPr>
          <w:ilvl w:val="0"/>
          <w:numId w:val="4"/>
        </w:numPr>
        <w:tabs>
          <w:tab w:val="left" w:pos="567"/>
        </w:tabs>
        <w:spacing w:after="0"/>
        <w:ind w:left="426"/>
        <w:jc w:val="both"/>
        <w:rPr>
          <w:rFonts w:ascii="Times New Roman" w:hAnsi="Times New Roman"/>
          <w:sz w:val="28"/>
          <w:szCs w:val="28"/>
        </w:rPr>
      </w:pPr>
      <w:r w:rsidRPr="00F97723">
        <w:rPr>
          <w:rFonts w:ascii="Times New Roman" w:hAnsi="Times New Roman"/>
          <w:color w:val="000000"/>
          <w:sz w:val="28"/>
          <w:szCs w:val="28"/>
        </w:rPr>
        <w:t xml:space="preserve">Шпарик Ю. С. </w:t>
      </w:r>
      <w:proofErr w:type="spellStart"/>
      <w:r w:rsidRPr="00F97723">
        <w:rPr>
          <w:rFonts w:ascii="Times New Roman" w:hAnsi="Times New Roman"/>
          <w:sz w:val="28"/>
          <w:szCs w:val="28"/>
        </w:rPr>
        <w:t>Стале</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управління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лісами</w:t>
      </w:r>
      <w:proofErr w:type="spellEnd"/>
      <w:r w:rsidRPr="00F97723">
        <w:rPr>
          <w:rFonts w:ascii="Times New Roman" w:hAnsi="Times New Roman"/>
          <w:sz w:val="28"/>
          <w:szCs w:val="28"/>
        </w:rPr>
        <w:t xml:space="preserve"> (на </w:t>
      </w:r>
      <w:proofErr w:type="spellStart"/>
      <w:r w:rsidRPr="00F97723">
        <w:rPr>
          <w:rFonts w:ascii="Times New Roman" w:hAnsi="Times New Roman"/>
          <w:sz w:val="28"/>
          <w:szCs w:val="28"/>
        </w:rPr>
        <w:t>прикладі</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Українських</w:t>
      </w:r>
      <w:proofErr w:type="spellEnd"/>
      <w:r w:rsidRPr="00F97723">
        <w:rPr>
          <w:rFonts w:ascii="Times New Roman" w:hAnsi="Times New Roman"/>
          <w:sz w:val="28"/>
          <w:szCs w:val="28"/>
        </w:rPr>
        <w:t xml:space="preserve"> Карпат) / </w:t>
      </w:r>
      <w:r w:rsidRPr="00F97723">
        <w:rPr>
          <w:rFonts w:ascii="Times New Roman" w:hAnsi="Times New Roman"/>
          <w:color w:val="000000"/>
          <w:sz w:val="28"/>
          <w:szCs w:val="28"/>
        </w:rPr>
        <w:t xml:space="preserve">Ю.С. Шпарик. – </w:t>
      </w:r>
      <w:proofErr w:type="spellStart"/>
      <w:r w:rsidRPr="00F97723">
        <w:rPr>
          <w:rFonts w:ascii="Times New Roman" w:hAnsi="Times New Roman"/>
          <w:sz w:val="28"/>
          <w:szCs w:val="28"/>
        </w:rPr>
        <w:t>Івано-Франківськ</w:t>
      </w:r>
      <w:proofErr w:type="spellEnd"/>
      <w:r w:rsidRPr="00F97723">
        <w:rPr>
          <w:rFonts w:ascii="Times New Roman" w:hAnsi="Times New Roman"/>
          <w:sz w:val="28"/>
          <w:szCs w:val="28"/>
        </w:rPr>
        <w:t>, 2016. – 286 с.</w:t>
      </w:r>
    </w:p>
    <w:p w:rsidR="00F97723" w:rsidRPr="00F97723" w:rsidRDefault="00F97723" w:rsidP="00F97723">
      <w:pPr>
        <w:pStyle w:val="a5"/>
        <w:numPr>
          <w:ilvl w:val="0"/>
          <w:numId w:val="4"/>
        </w:numPr>
        <w:tabs>
          <w:tab w:val="left" w:pos="567"/>
        </w:tabs>
        <w:spacing w:after="0"/>
        <w:ind w:left="426" w:right="-143"/>
        <w:jc w:val="both"/>
        <w:rPr>
          <w:rFonts w:ascii="Times New Roman" w:hAnsi="Times New Roman"/>
          <w:sz w:val="28"/>
          <w:szCs w:val="28"/>
        </w:rPr>
      </w:pPr>
      <w:r w:rsidRPr="00F97723">
        <w:rPr>
          <w:rFonts w:ascii="Times New Roman" w:hAnsi="Times New Roman"/>
          <w:sz w:val="28"/>
          <w:szCs w:val="28"/>
        </w:rPr>
        <w:t xml:space="preserve">Закон </w:t>
      </w:r>
      <w:proofErr w:type="spellStart"/>
      <w:r w:rsidRPr="00F97723">
        <w:rPr>
          <w:rFonts w:ascii="Times New Roman" w:hAnsi="Times New Roman"/>
          <w:sz w:val="28"/>
          <w:szCs w:val="28"/>
        </w:rPr>
        <w:t>України</w:t>
      </w:r>
      <w:proofErr w:type="spellEnd"/>
      <w:r w:rsidRPr="00F97723">
        <w:rPr>
          <w:rFonts w:ascii="Times New Roman" w:hAnsi="Times New Roman"/>
          <w:sz w:val="28"/>
          <w:szCs w:val="28"/>
        </w:rPr>
        <w:t xml:space="preserve"> «Про </w:t>
      </w:r>
      <w:proofErr w:type="spellStart"/>
      <w:r w:rsidRPr="00F97723">
        <w:rPr>
          <w:rFonts w:ascii="Times New Roman" w:hAnsi="Times New Roman"/>
          <w:sz w:val="28"/>
          <w:szCs w:val="28"/>
        </w:rPr>
        <w:t>внесення</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змін</w:t>
      </w:r>
      <w:proofErr w:type="spellEnd"/>
      <w:r w:rsidRPr="00F97723">
        <w:rPr>
          <w:rFonts w:ascii="Times New Roman" w:hAnsi="Times New Roman"/>
          <w:sz w:val="28"/>
          <w:szCs w:val="28"/>
        </w:rPr>
        <w:t xml:space="preserve"> до </w:t>
      </w:r>
      <w:proofErr w:type="spellStart"/>
      <w:r w:rsidRPr="00F97723">
        <w:rPr>
          <w:rFonts w:ascii="Times New Roman" w:hAnsi="Times New Roman"/>
          <w:sz w:val="28"/>
          <w:szCs w:val="28"/>
        </w:rPr>
        <w:t>деяких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законо</w:t>
      </w:r>
      <w:r w:rsidRPr="00F97723">
        <w:rPr>
          <w:rFonts w:ascii="Times New Roman" w:hAnsi="Times New Roman"/>
          <w:sz w:val="28"/>
          <w:szCs w:val="28"/>
        </w:rPr>
        <w:softHyphen/>
        <w:t>давчих</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актів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України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щодо</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охорони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пралісів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згідно</w:t>
      </w:r>
      <w:proofErr w:type="spellEnd"/>
      <w:r w:rsidRPr="00F97723">
        <w:rPr>
          <w:rFonts w:ascii="Times New Roman" w:hAnsi="Times New Roman"/>
          <w:sz w:val="28"/>
          <w:szCs w:val="28"/>
        </w:rPr>
        <w:t xml:space="preserve"> з </w:t>
      </w:r>
      <w:proofErr w:type="spellStart"/>
      <w:r w:rsidRPr="00F97723">
        <w:rPr>
          <w:rFonts w:ascii="Times New Roman" w:hAnsi="Times New Roman"/>
          <w:sz w:val="28"/>
          <w:szCs w:val="28"/>
        </w:rPr>
        <w:t>Рамковою</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конвенцією</w:t>
      </w:r>
      <w:proofErr w:type="spellEnd"/>
      <w:r w:rsidRPr="00F97723">
        <w:rPr>
          <w:rFonts w:ascii="Times New Roman" w:hAnsi="Times New Roman"/>
          <w:sz w:val="28"/>
          <w:szCs w:val="28"/>
        </w:rPr>
        <w:t xml:space="preserve"> про </w:t>
      </w:r>
      <w:proofErr w:type="spellStart"/>
      <w:r w:rsidRPr="00F97723">
        <w:rPr>
          <w:rFonts w:ascii="Times New Roman" w:hAnsi="Times New Roman"/>
          <w:sz w:val="28"/>
          <w:szCs w:val="28"/>
        </w:rPr>
        <w:t>охорону</w:t>
      </w:r>
      <w:proofErr w:type="spellEnd"/>
      <w:r w:rsidRPr="00F97723">
        <w:rPr>
          <w:rFonts w:ascii="Times New Roman" w:hAnsi="Times New Roman"/>
          <w:sz w:val="28"/>
          <w:szCs w:val="28"/>
        </w:rPr>
        <w:t xml:space="preserve"> та </w:t>
      </w:r>
      <w:proofErr w:type="spellStart"/>
      <w:r w:rsidRPr="00F97723">
        <w:rPr>
          <w:rFonts w:ascii="Times New Roman" w:hAnsi="Times New Roman"/>
          <w:sz w:val="28"/>
          <w:szCs w:val="28"/>
        </w:rPr>
        <w:t>сталий</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розви</w:t>
      </w:r>
      <w:r w:rsidRPr="00F97723">
        <w:rPr>
          <w:rFonts w:ascii="Times New Roman" w:hAnsi="Times New Roman"/>
          <w:sz w:val="28"/>
          <w:szCs w:val="28"/>
        </w:rPr>
        <w:softHyphen/>
        <w:t>ток</w:t>
      </w:r>
      <w:proofErr w:type="spellEnd"/>
      <w:r w:rsidRPr="00F97723">
        <w:rPr>
          <w:rFonts w:ascii="Times New Roman" w:hAnsi="Times New Roman"/>
          <w:sz w:val="28"/>
          <w:szCs w:val="28"/>
        </w:rPr>
        <w:t xml:space="preserve"> Карпат». [</w:t>
      </w:r>
      <w:proofErr w:type="spellStart"/>
      <w:r w:rsidRPr="00F97723">
        <w:rPr>
          <w:rFonts w:ascii="Times New Roman" w:hAnsi="Times New Roman"/>
          <w:sz w:val="28"/>
          <w:szCs w:val="28"/>
        </w:rPr>
        <w:t>Електронний</w:t>
      </w:r>
      <w:proofErr w:type="spellEnd"/>
      <w:r w:rsidRPr="00F97723">
        <w:rPr>
          <w:rFonts w:ascii="Times New Roman" w:hAnsi="Times New Roman"/>
          <w:sz w:val="28"/>
          <w:szCs w:val="28"/>
        </w:rPr>
        <w:t xml:space="preserve"> ресурс] – Режим доступу: http://zakon3.rada.gov.ua/laws/show/2063-19.</w:t>
      </w:r>
    </w:p>
    <w:p w:rsidR="00F97723" w:rsidRPr="00F97723" w:rsidRDefault="00F97723" w:rsidP="00F97723">
      <w:pPr>
        <w:pStyle w:val="a5"/>
        <w:numPr>
          <w:ilvl w:val="0"/>
          <w:numId w:val="4"/>
        </w:numPr>
        <w:tabs>
          <w:tab w:val="left" w:pos="567"/>
        </w:tabs>
        <w:spacing w:after="0"/>
        <w:ind w:left="426" w:right="-143"/>
        <w:jc w:val="both"/>
        <w:rPr>
          <w:rFonts w:ascii="Times New Roman" w:hAnsi="Times New Roman"/>
          <w:sz w:val="28"/>
          <w:szCs w:val="28"/>
        </w:rPr>
      </w:pPr>
      <w:proofErr w:type="spellStart"/>
      <w:r w:rsidRPr="00F97723">
        <w:rPr>
          <w:rFonts w:ascii="Times New Roman" w:hAnsi="Times New Roman"/>
          <w:sz w:val="28"/>
          <w:szCs w:val="28"/>
        </w:rPr>
        <w:t>Критерії</w:t>
      </w:r>
      <w:proofErr w:type="spellEnd"/>
      <w:r w:rsidRPr="00F97723">
        <w:rPr>
          <w:rFonts w:ascii="Times New Roman" w:hAnsi="Times New Roman"/>
          <w:sz w:val="28"/>
          <w:szCs w:val="28"/>
        </w:rPr>
        <w:t xml:space="preserve"> та методика </w:t>
      </w:r>
      <w:proofErr w:type="spellStart"/>
      <w:r w:rsidRPr="00F97723">
        <w:rPr>
          <w:rFonts w:ascii="Times New Roman" w:hAnsi="Times New Roman"/>
          <w:sz w:val="28"/>
          <w:szCs w:val="28"/>
        </w:rPr>
        <w:t>ідентифікації</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пралісів</w:t>
      </w:r>
      <w:proofErr w:type="spellEnd"/>
      <w:r w:rsidRPr="00F97723">
        <w:rPr>
          <w:rFonts w:ascii="Times New Roman" w:hAnsi="Times New Roman"/>
          <w:sz w:val="28"/>
          <w:szCs w:val="28"/>
        </w:rPr>
        <w:t xml:space="preserve"> і старовікових </w:t>
      </w:r>
      <w:proofErr w:type="spellStart"/>
      <w:r w:rsidRPr="00F97723">
        <w:rPr>
          <w:rFonts w:ascii="Times New Roman" w:hAnsi="Times New Roman"/>
          <w:sz w:val="28"/>
          <w:szCs w:val="28"/>
        </w:rPr>
        <w:t>лісів</w:t>
      </w:r>
      <w:proofErr w:type="spellEnd"/>
      <w:r w:rsidRPr="00F97723">
        <w:rPr>
          <w:rFonts w:ascii="Times New Roman" w:hAnsi="Times New Roman"/>
          <w:sz w:val="28"/>
          <w:szCs w:val="28"/>
        </w:rPr>
        <w:t xml:space="preserve"> (квазі-</w:t>
      </w:r>
      <w:proofErr w:type="spellStart"/>
      <w:r w:rsidRPr="00F97723">
        <w:rPr>
          <w:rFonts w:ascii="Times New Roman" w:hAnsi="Times New Roman"/>
          <w:sz w:val="28"/>
          <w:szCs w:val="28"/>
        </w:rPr>
        <w:t>пралісів</w:t>
      </w:r>
      <w:proofErr w:type="spellEnd"/>
      <w:r w:rsidRPr="00F97723">
        <w:rPr>
          <w:rFonts w:ascii="Times New Roman" w:hAnsi="Times New Roman"/>
          <w:sz w:val="28"/>
          <w:szCs w:val="28"/>
        </w:rPr>
        <w:t xml:space="preserve">) / За ред. Р. </w:t>
      </w:r>
      <w:proofErr w:type="spellStart"/>
      <w:r w:rsidRPr="00F97723">
        <w:rPr>
          <w:rFonts w:ascii="Times New Roman" w:hAnsi="Times New Roman"/>
          <w:sz w:val="28"/>
          <w:szCs w:val="28"/>
        </w:rPr>
        <w:t>Волосянчука</w:t>
      </w:r>
      <w:proofErr w:type="spellEnd"/>
      <w:r w:rsidRPr="00F97723">
        <w:rPr>
          <w:rFonts w:ascii="Times New Roman" w:hAnsi="Times New Roman"/>
          <w:sz w:val="28"/>
          <w:szCs w:val="28"/>
        </w:rPr>
        <w:t xml:space="preserve">, Б. </w:t>
      </w:r>
      <w:proofErr w:type="spellStart"/>
      <w:r w:rsidRPr="00F97723">
        <w:rPr>
          <w:rFonts w:ascii="Times New Roman" w:hAnsi="Times New Roman"/>
          <w:sz w:val="28"/>
          <w:szCs w:val="28"/>
        </w:rPr>
        <w:t>Проця</w:t>
      </w:r>
      <w:proofErr w:type="spellEnd"/>
      <w:r w:rsidRPr="00F97723">
        <w:rPr>
          <w:rFonts w:ascii="Times New Roman" w:hAnsi="Times New Roman"/>
          <w:sz w:val="28"/>
          <w:szCs w:val="28"/>
        </w:rPr>
        <w:t xml:space="preserve">, О. Кагала. – </w:t>
      </w:r>
      <w:proofErr w:type="spellStart"/>
      <w:r w:rsidRPr="00F97723">
        <w:rPr>
          <w:rFonts w:ascii="Times New Roman" w:hAnsi="Times New Roman"/>
          <w:sz w:val="28"/>
          <w:szCs w:val="28"/>
        </w:rPr>
        <w:t>Львів</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Ліга-Прес</w:t>
      </w:r>
      <w:proofErr w:type="spellEnd"/>
      <w:r w:rsidRPr="00F97723">
        <w:rPr>
          <w:rFonts w:ascii="Times New Roman" w:hAnsi="Times New Roman"/>
          <w:sz w:val="28"/>
          <w:szCs w:val="28"/>
        </w:rPr>
        <w:t>, 2017. – 36 с.</w:t>
      </w:r>
    </w:p>
    <w:p w:rsidR="00F97723" w:rsidRPr="00F97723" w:rsidRDefault="00F97723" w:rsidP="00F97723">
      <w:pPr>
        <w:pStyle w:val="a5"/>
        <w:numPr>
          <w:ilvl w:val="0"/>
          <w:numId w:val="4"/>
        </w:numPr>
        <w:tabs>
          <w:tab w:val="left" w:pos="567"/>
        </w:tabs>
        <w:spacing w:after="0"/>
        <w:ind w:left="426" w:right="-143"/>
        <w:jc w:val="both"/>
        <w:rPr>
          <w:rFonts w:ascii="Times New Roman" w:hAnsi="Times New Roman"/>
          <w:sz w:val="28"/>
          <w:szCs w:val="28"/>
        </w:rPr>
      </w:pPr>
      <w:r w:rsidRPr="00F97723">
        <w:rPr>
          <w:rFonts w:ascii="Times New Roman" w:hAnsi="Times New Roman"/>
          <w:sz w:val="28"/>
          <w:szCs w:val="28"/>
        </w:rPr>
        <w:t xml:space="preserve">Старовікові </w:t>
      </w:r>
      <w:proofErr w:type="spellStart"/>
      <w:r w:rsidRPr="00F97723">
        <w:rPr>
          <w:rFonts w:ascii="Times New Roman" w:hAnsi="Times New Roman"/>
          <w:sz w:val="28"/>
          <w:szCs w:val="28"/>
        </w:rPr>
        <w:t>ліси</w:t>
      </w:r>
      <w:proofErr w:type="spellEnd"/>
      <w:r w:rsidRPr="00F97723">
        <w:rPr>
          <w:rFonts w:ascii="Times New Roman" w:hAnsi="Times New Roman"/>
          <w:sz w:val="28"/>
          <w:szCs w:val="28"/>
        </w:rPr>
        <w:t xml:space="preserve"> та </w:t>
      </w:r>
      <w:proofErr w:type="spellStart"/>
      <w:r w:rsidRPr="00F97723">
        <w:rPr>
          <w:rFonts w:ascii="Times New Roman" w:hAnsi="Times New Roman"/>
          <w:sz w:val="28"/>
          <w:szCs w:val="28"/>
        </w:rPr>
        <w:t>праліси</w:t>
      </w:r>
      <w:proofErr w:type="spellEnd"/>
      <w:r w:rsidRPr="00F97723">
        <w:rPr>
          <w:rFonts w:ascii="Times New Roman" w:hAnsi="Times New Roman"/>
          <w:sz w:val="28"/>
          <w:szCs w:val="28"/>
        </w:rPr>
        <w:t xml:space="preserve"> </w:t>
      </w:r>
      <w:proofErr w:type="spellStart"/>
      <w:r w:rsidRPr="00F97723">
        <w:rPr>
          <w:rFonts w:ascii="Times New Roman" w:hAnsi="Times New Roman"/>
          <w:sz w:val="28"/>
          <w:szCs w:val="28"/>
        </w:rPr>
        <w:t>Українських</w:t>
      </w:r>
      <w:proofErr w:type="spellEnd"/>
      <w:r w:rsidRPr="00F97723">
        <w:rPr>
          <w:rFonts w:ascii="Times New Roman" w:hAnsi="Times New Roman"/>
          <w:sz w:val="28"/>
          <w:szCs w:val="28"/>
        </w:rPr>
        <w:t xml:space="preserve"> Карпат [</w:t>
      </w:r>
      <w:proofErr w:type="spellStart"/>
      <w:r w:rsidRPr="00F97723">
        <w:rPr>
          <w:rFonts w:ascii="Times New Roman" w:hAnsi="Times New Roman"/>
          <w:sz w:val="28"/>
          <w:szCs w:val="28"/>
        </w:rPr>
        <w:t>Електронний</w:t>
      </w:r>
      <w:proofErr w:type="spellEnd"/>
      <w:r w:rsidRPr="00F97723">
        <w:rPr>
          <w:rFonts w:ascii="Times New Roman" w:hAnsi="Times New Roman"/>
          <w:sz w:val="28"/>
          <w:szCs w:val="28"/>
        </w:rPr>
        <w:t xml:space="preserve"> ресурс] – Режим доступу: http://gis-wwf.com.ua/</w:t>
      </w:r>
    </w:p>
    <w:p w:rsidR="00F97723" w:rsidRPr="00F97723" w:rsidRDefault="00F97723" w:rsidP="00674074">
      <w:pPr>
        <w:rPr>
          <w:sz w:val="28"/>
          <w:szCs w:val="28"/>
          <w:lang w:val="ru-RU"/>
        </w:rPr>
      </w:pPr>
    </w:p>
    <w:sectPr w:rsidR="00F97723" w:rsidRPr="00F97723" w:rsidSect="00674074">
      <w:pgSz w:w="11906" w:h="16838"/>
      <w:pgMar w:top="794" w:right="794" w:bottom="794" w:left="158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FF4075"/>
    <w:multiLevelType w:val="hybridMultilevel"/>
    <w:tmpl w:val="B316DB9C"/>
    <w:lvl w:ilvl="0" w:tplc="6B7E3400">
      <w:start w:val="1"/>
      <w:numFmt w:val="decimal"/>
      <w:lvlText w:val="%1."/>
      <w:lvlJc w:val="left"/>
      <w:pPr>
        <w:ind w:left="720" w:hanging="360"/>
      </w:pPr>
      <w:rPr>
        <w:rFonts w:cs="Times New Roman" w:hint="default"/>
        <w:i w:val="0"/>
        <w:sz w:val="32"/>
        <w:szCs w:val="32"/>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1" w15:restartNumberingAfterBreak="0">
    <w:nsid w:val="243125CC"/>
    <w:multiLevelType w:val="hybridMultilevel"/>
    <w:tmpl w:val="80E422F0"/>
    <w:lvl w:ilvl="0" w:tplc="0422000F">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2" w15:restartNumberingAfterBreak="0">
    <w:nsid w:val="6CF94BE0"/>
    <w:multiLevelType w:val="hybridMultilevel"/>
    <w:tmpl w:val="B67C54A8"/>
    <w:lvl w:ilvl="0" w:tplc="610C7374">
      <w:numFmt w:val="bullet"/>
      <w:lvlText w:val="-"/>
      <w:lvlJc w:val="left"/>
      <w:pPr>
        <w:ind w:left="1069" w:hanging="360"/>
      </w:pPr>
      <w:rPr>
        <w:rFonts w:ascii="Times New Roman" w:eastAsiaTheme="minorHAns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3" w15:restartNumberingAfterBreak="0">
    <w:nsid w:val="6E1C0A5C"/>
    <w:multiLevelType w:val="hybridMultilevel"/>
    <w:tmpl w:val="288E4A10"/>
    <w:lvl w:ilvl="0" w:tplc="0419000F">
      <w:start w:val="1"/>
      <w:numFmt w:val="decimal"/>
      <w:lvlText w:val="%1."/>
      <w:lvlJc w:val="left"/>
      <w:pPr>
        <w:ind w:left="1636"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4074"/>
    <w:rsid w:val="0001354D"/>
    <w:rsid w:val="00015BFB"/>
    <w:rsid w:val="00062250"/>
    <w:rsid w:val="00074035"/>
    <w:rsid w:val="00092C12"/>
    <w:rsid w:val="000F76F4"/>
    <w:rsid w:val="001164C7"/>
    <w:rsid w:val="00140CA1"/>
    <w:rsid w:val="001531BD"/>
    <w:rsid w:val="001552C8"/>
    <w:rsid w:val="00164D23"/>
    <w:rsid w:val="001A7BF5"/>
    <w:rsid w:val="001D02F2"/>
    <w:rsid w:val="001E60E9"/>
    <w:rsid w:val="0026377A"/>
    <w:rsid w:val="00270A69"/>
    <w:rsid w:val="00287487"/>
    <w:rsid w:val="002C4E4E"/>
    <w:rsid w:val="00307000"/>
    <w:rsid w:val="00332B0D"/>
    <w:rsid w:val="003910A8"/>
    <w:rsid w:val="003A6316"/>
    <w:rsid w:val="003C6B23"/>
    <w:rsid w:val="003D2367"/>
    <w:rsid w:val="003E14F0"/>
    <w:rsid w:val="003F1A77"/>
    <w:rsid w:val="0040656C"/>
    <w:rsid w:val="004835C6"/>
    <w:rsid w:val="00491607"/>
    <w:rsid w:val="004A2FA6"/>
    <w:rsid w:val="004D33C6"/>
    <w:rsid w:val="004E0CCA"/>
    <w:rsid w:val="004F65F1"/>
    <w:rsid w:val="00545E51"/>
    <w:rsid w:val="00561A2E"/>
    <w:rsid w:val="00590C3E"/>
    <w:rsid w:val="005B1DD4"/>
    <w:rsid w:val="005C350C"/>
    <w:rsid w:val="005F5574"/>
    <w:rsid w:val="00606ED1"/>
    <w:rsid w:val="00620424"/>
    <w:rsid w:val="006259E7"/>
    <w:rsid w:val="00646015"/>
    <w:rsid w:val="00650DA6"/>
    <w:rsid w:val="00674074"/>
    <w:rsid w:val="00676022"/>
    <w:rsid w:val="0068446C"/>
    <w:rsid w:val="006C0235"/>
    <w:rsid w:val="006E40DE"/>
    <w:rsid w:val="00702E2E"/>
    <w:rsid w:val="00706AFA"/>
    <w:rsid w:val="00720F50"/>
    <w:rsid w:val="00751288"/>
    <w:rsid w:val="00761E17"/>
    <w:rsid w:val="007674AF"/>
    <w:rsid w:val="0077145B"/>
    <w:rsid w:val="007753AC"/>
    <w:rsid w:val="00781F2C"/>
    <w:rsid w:val="00793530"/>
    <w:rsid w:val="007A0D0F"/>
    <w:rsid w:val="007A1542"/>
    <w:rsid w:val="008134F4"/>
    <w:rsid w:val="00816356"/>
    <w:rsid w:val="008362A8"/>
    <w:rsid w:val="00863660"/>
    <w:rsid w:val="00883F9A"/>
    <w:rsid w:val="008846C3"/>
    <w:rsid w:val="008847C9"/>
    <w:rsid w:val="008A2B49"/>
    <w:rsid w:val="008A51F8"/>
    <w:rsid w:val="008A559C"/>
    <w:rsid w:val="008C0F1A"/>
    <w:rsid w:val="008C3D9D"/>
    <w:rsid w:val="008D2A61"/>
    <w:rsid w:val="009069BF"/>
    <w:rsid w:val="009073C6"/>
    <w:rsid w:val="009269A9"/>
    <w:rsid w:val="00991B82"/>
    <w:rsid w:val="009D7D37"/>
    <w:rsid w:val="009E21A4"/>
    <w:rsid w:val="00A45A90"/>
    <w:rsid w:val="00A93649"/>
    <w:rsid w:val="00A95708"/>
    <w:rsid w:val="00AA43F6"/>
    <w:rsid w:val="00B04BA1"/>
    <w:rsid w:val="00B24F2A"/>
    <w:rsid w:val="00B35A3A"/>
    <w:rsid w:val="00B9528A"/>
    <w:rsid w:val="00BC2A4D"/>
    <w:rsid w:val="00CA3C3B"/>
    <w:rsid w:val="00CF6BE0"/>
    <w:rsid w:val="00D067D6"/>
    <w:rsid w:val="00D10272"/>
    <w:rsid w:val="00D3580B"/>
    <w:rsid w:val="00D43409"/>
    <w:rsid w:val="00D4481C"/>
    <w:rsid w:val="00D47938"/>
    <w:rsid w:val="00DE13D2"/>
    <w:rsid w:val="00E07376"/>
    <w:rsid w:val="00E07D41"/>
    <w:rsid w:val="00E36962"/>
    <w:rsid w:val="00E5535E"/>
    <w:rsid w:val="00E85B2C"/>
    <w:rsid w:val="00EA6227"/>
    <w:rsid w:val="00EB7663"/>
    <w:rsid w:val="00ED0FFF"/>
    <w:rsid w:val="00EF592F"/>
    <w:rsid w:val="00F52B18"/>
    <w:rsid w:val="00F537DC"/>
    <w:rsid w:val="00F66BBF"/>
    <w:rsid w:val="00F97723"/>
    <w:rsid w:val="00FD11A2"/>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482758C-16D3-42B6-8F3D-1ADC15867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HAnsi"/>
        <w:color w:val="000000" w:themeColor="text1"/>
        <w:sz w:val="28"/>
        <w:szCs w:val="28"/>
        <w:lang w:val="uk-UA" w:eastAsia="en-US" w:bidi="ar-SA"/>
      </w:rPr>
    </w:rPrDefault>
    <w:pPrDefault>
      <w:pPr>
        <w:spacing w:line="36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74074"/>
    <w:pPr>
      <w:spacing w:line="240" w:lineRule="auto"/>
    </w:pPr>
    <w:rPr>
      <w:rFonts w:eastAsia="Times New Roman" w:cs="Times New Roman"/>
      <w:color w:val="auto"/>
      <w:sz w:val="24"/>
      <w:szCs w:val="24"/>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74074"/>
    <w:pPr>
      <w:spacing w:line="240" w:lineRule="auto"/>
    </w:pPr>
    <w:rPr>
      <w:rFonts w:eastAsia="Times New Roman" w:cs="Times New Roman"/>
      <w:color w:val="auto"/>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rsid w:val="00674074"/>
  </w:style>
  <w:style w:type="character" w:styleId="a4">
    <w:name w:val="Hyperlink"/>
    <w:basedOn w:val="a0"/>
    <w:rsid w:val="00674074"/>
    <w:rPr>
      <w:color w:val="0000FF"/>
      <w:u w:val="single"/>
    </w:rPr>
  </w:style>
  <w:style w:type="paragraph" w:styleId="a5">
    <w:name w:val="List Paragraph"/>
    <w:basedOn w:val="a"/>
    <w:uiPriority w:val="34"/>
    <w:qFormat/>
    <w:rsid w:val="00674074"/>
    <w:pPr>
      <w:spacing w:after="200" w:line="276" w:lineRule="auto"/>
      <w:ind w:left="720"/>
      <w:contextualSpacing/>
    </w:pPr>
    <w:rPr>
      <w:rFonts w:ascii="Calibri" w:hAnsi="Calibri"/>
      <w:sz w:val="22"/>
      <w:szCs w:val="22"/>
      <w:lang w:val="ru-RU" w:eastAsia="ru-RU"/>
    </w:rPr>
  </w:style>
  <w:style w:type="paragraph" w:styleId="a6">
    <w:name w:val="Body Text"/>
    <w:basedOn w:val="a"/>
    <w:link w:val="a7"/>
    <w:rsid w:val="00F97723"/>
    <w:pPr>
      <w:spacing w:after="120"/>
    </w:pPr>
    <w:rPr>
      <w:sz w:val="20"/>
      <w:szCs w:val="20"/>
    </w:rPr>
  </w:style>
  <w:style w:type="character" w:customStyle="1" w:styleId="a7">
    <w:name w:val="Основний текст Знак"/>
    <w:basedOn w:val="a0"/>
    <w:link w:val="a6"/>
    <w:rsid w:val="00F97723"/>
    <w:rPr>
      <w:rFonts w:eastAsia="Times New Roman" w:cs="Times New Roman"/>
      <w:color w:val="auto"/>
      <w:sz w:val="20"/>
      <w:szCs w:val="20"/>
      <w:lang w:eastAsia="uk-UA"/>
    </w:rPr>
  </w:style>
  <w:style w:type="paragraph" w:customStyle="1" w:styleId="Tabz">
    <w:name w:val="Tab_z"/>
    <w:next w:val="a"/>
    <w:rsid w:val="00F97723"/>
    <w:pPr>
      <w:keepNext/>
      <w:suppressAutoHyphens/>
      <w:spacing w:line="228" w:lineRule="auto"/>
      <w:jc w:val="center"/>
    </w:pPr>
    <w:rPr>
      <w:rFonts w:eastAsia="Times New Roman" w:cs="Times New Roman"/>
      <w:b/>
      <w:snapToGrid w:val="0"/>
      <w:color w:val="auto"/>
      <w:szCs w:val="24"/>
    </w:rPr>
  </w:style>
  <w:style w:type="paragraph" w:customStyle="1" w:styleId="UDK">
    <w:name w:val="_UDK"/>
    <w:basedOn w:val="a"/>
    <w:rsid w:val="00F97723"/>
    <w:pPr>
      <w:keepNext/>
      <w:widowControl w:val="0"/>
      <w:tabs>
        <w:tab w:val="left" w:pos="0"/>
        <w:tab w:val="right" w:pos="9355"/>
      </w:tabs>
      <w:suppressAutoHyphens/>
      <w:autoSpaceDE w:val="0"/>
      <w:autoSpaceDN w:val="0"/>
      <w:adjustRightInd w:val="0"/>
      <w:jc w:val="right"/>
    </w:pPr>
    <w:rPr>
      <w:spacing w:val="-4"/>
      <w:sz w:val="28"/>
      <w:szCs w:val="20"/>
      <w:lang w:eastAsia="ru-RU"/>
    </w:rPr>
  </w:style>
  <w:style w:type="paragraph" w:customStyle="1" w:styleId="Txt">
    <w:name w:val="Txt"/>
    <w:rsid w:val="00F97723"/>
    <w:pPr>
      <w:shd w:val="clear" w:color="auto" w:fill="FFCC99"/>
      <w:spacing w:line="240" w:lineRule="auto"/>
      <w:ind w:firstLine="709"/>
      <w:jc w:val="both"/>
    </w:pPr>
    <w:rPr>
      <w:rFonts w:eastAsia="Times New Roman" w:cs="Times New Roman"/>
      <w:color w:val="auto"/>
    </w:rPr>
  </w:style>
  <w:style w:type="character" w:customStyle="1" w:styleId="FontStyle33">
    <w:name w:val="Font Style33"/>
    <w:uiPriority w:val="99"/>
    <w:rsid w:val="00F97723"/>
    <w:rPr>
      <w:rFonts w:ascii="Times New Roman" w:hAnsi="Times New Roman"/>
      <w:sz w:val="24"/>
    </w:rPr>
  </w:style>
  <w:style w:type="character" w:customStyle="1" w:styleId="hps">
    <w:name w:val="hps"/>
    <w:uiPriority w:val="99"/>
    <w:rsid w:val="00F97723"/>
  </w:style>
  <w:style w:type="character" w:customStyle="1" w:styleId="apple-converted-space">
    <w:name w:val="apple-converted-space"/>
    <w:uiPriority w:val="99"/>
    <w:rsid w:val="00F97723"/>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ea.europa.eu/data-and-maps/data/natura-2000" TargetMode="External"/><Relationship Id="rId13" Type="http://schemas.openxmlformats.org/officeDocument/2006/relationships/hyperlink" Target="mailto:yuriy.shparyk@pu.if." TargetMode="External"/><Relationship Id="rId3" Type="http://schemas.openxmlformats.org/officeDocument/2006/relationships/settings" Target="settings.xml"/><Relationship Id="rId7" Type="http://schemas.openxmlformats.org/officeDocument/2006/relationships/hyperlink" Target="http://zakon1.rada.gov.ua/laws/show/436/96-%D0%B2%D1%80" TargetMode="External"/><Relationship Id="rId12" Type="http://schemas.openxmlformats.org/officeDocument/2006/relationships/hyperlink" Target="http://www.iucnredlist.org/documents/redlist_cats_crit_en.pdf"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zakon1.rada.gov.ua/laws/show/995_032/print1247741934069335" TargetMode="External"/><Relationship Id="rId11" Type="http://schemas.openxmlformats.org/officeDocument/2006/relationships/hyperlink" Target="http://www.bfn.de/0322_biotope_kat+M52087573ab0.html" TargetMode="External"/><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hyperlink" Target="http://www.dirnat.no/multimedia/49342/The-Norwegian-Red-List-on-Habitats---Wetland-Types-Gunnar-Kjarstad.pdf" TargetMode="External"/><Relationship Id="rId4" Type="http://schemas.openxmlformats.org/officeDocument/2006/relationships/webSettings" Target="webSettings.xml"/><Relationship Id="rId9" Type="http://schemas.openxmlformats.org/officeDocument/2006/relationships/hyperlink" Target="http://zakon1.rada.gov.ua/laws/show/998_164" TargetMode="External"/><Relationship Id="rId14" Type="http://schemas.openxmlformats.org/officeDocument/2006/relationships/image" Target="media/image2.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17</Pages>
  <Words>23170</Words>
  <Characters>13207</Characters>
  <Application>Microsoft Office Word</Application>
  <DocSecurity>0</DocSecurity>
  <Lines>110</Lines>
  <Paragraphs>72</Paragraphs>
  <ScaleCrop>false</ScaleCrop>
  <HeadingPairs>
    <vt:vector size="2" baseType="variant">
      <vt:variant>
        <vt:lpstr>Назва</vt:lpstr>
      </vt:variant>
      <vt:variant>
        <vt:i4>1</vt:i4>
      </vt:variant>
    </vt:vector>
  </HeadingPairs>
  <TitlesOfParts>
    <vt:vector size="1" baseType="lpstr">
      <vt:lpstr/>
    </vt:vector>
  </TitlesOfParts>
  <Company>diakov.net</Company>
  <LinksUpToDate>false</LinksUpToDate>
  <CharactersWithSpaces>36305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2</cp:revision>
  <dcterms:created xsi:type="dcterms:W3CDTF">2019-03-01T06:59:00Z</dcterms:created>
  <dcterms:modified xsi:type="dcterms:W3CDTF">2019-03-01T07:29:00Z</dcterms:modified>
</cp:coreProperties>
</file>