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A4C9D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</w:t>
      </w:r>
      <w:proofErr w:type="spellEnd"/>
      <w:r w:rsidR="00AA4C9D">
        <w:rPr>
          <w:rFonts w:ascii="Times New Roman" w:hAnsi="Times New Roman" w:cs="Times New Roman"/>
          <w:sz w:val="28"/>
          <w:szCs w:val="28"/>
          <w:u w:val="single"/>
          <w:lang w:val="uk-UA"/>
        </w:rPr>
        <w:t>ий 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A4C9D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9918E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Маркетинг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95702" w:rsidRPr="00B95702" w:rsidRDefault="00B95702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Соціально-економічний розвиток України: проблеми та перспективи :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. монографія / За ред. О.В. Манойленко. – Харків : НТУ «ХПІ», 2015. – 345 с. : іл. </w:t>
      </w:r>
    </w:p>
    <w:p w:rsidR="00B95702" w:rsidRPr="00B95702" w:rsidRDefault="00B95702" w:rsidP="00B95702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Чентуков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Ю.І. Р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озвиток багатонаціонального виробництва в сучасних 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http://journals.uran.ua/index.php/2225-6407/article/view/6073</w:t>
      </w:r>
    </w:p>
    <w:p w:rsidR="00B95702" w:rsidRDefault="00B95702" w:rsidP="00B95702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Горняк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нституційні чинники розвитку регіональної інтеграції в сучасному економічному просторі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7" w:history="1">
        <w:r w:rsidR="00595941" w:rsidRPr="0007425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http://dspace.nbuv.gov.ua/bitstream/handle/123456789/66898/07-Gornyak.pdf?sequence=1</w:t>
        </w:r>
      </w:hyperlink>
    </w:p>
    <w:p w:rsidR="00595941" w:rsidRPr="00B95702" w:rsidRDefault="00595941" w:rsidP="006868C9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t>расноруцький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 О.О.,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t>рідін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 О.В Роль та значення відмінних особливостей моделей міжнародного та національного менеджменту в 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практиці міжнародного бізнесу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="006868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8C9" w:rsidRPr="006868C9">
        <w:rPr>
          <w:rFonts w:ascii="Times New Roman" w:hAnsi="Times New Roman" w:cs="Times New Roman"/>
          <w:sz w:val="28"/>
          <w:szCs w:val="28"/>
          <w:lang w:val="uk-UA"/>
        </w:rPr>
        <w:t>http://journals.uran.ua/index.php/wissn021/article/view/90859</w:t>
      </w:r>
    </w:p>
    <w:p w:rsidR="00595941" w:rsidRPr="00595941" w:rsidRDefault="00595941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Розвиток міжнародного менеджменту на сучасному етапі глобалізації / О. О. Квактун, В. Ю. </w:t>
      </w:r>
      <w:proofErr w:type="spellStart"/>
      <w:r w:rsidRPr="00595941">
        <w:rPr>
          <w:rFonts w:ascii="Times New Roman" w:hAnsi="Times New Roman" w:cs="Times New Roman"/>
          <w:sz w:val="28"/>
          <w:szCs w:val="28"/>
          <w:lang w:val="uk-UA"/>
        </w:rPr>
        <w:t>Божанова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>, О. А. Варламова, Л. М. Левченко // </w:t>
      </w:r>
      <w:hyperlink r:id="rId8" w:tooltip="Періодичне видання" w:history="1">
        <w:r w:rsidRPr="00595941">
          <w:rPr>
            <w:rFonts w:ascii="Times New Roman" w:hAnsi="Times New Roman" w:cs="Times New Roman"/>
            <w:sz w:val="28"/>
            <w:szCs w:val="28"/>
            <w:lang w:val="uk-UA"/>
          </w:rPr>
          <w:t>Економічний простір</w:t>
        </w:r>
      </w:hyperlink>
      <w:r w:rsidRPr="00595941">
        <w:rPr>
          <w:rFonts w:ascii="Times New Roman" w:hAnsi="Times New Roman" w:cs="Times New Roman"/>
          <w:sz w:val="28"/>
          <w:szCs w:val="28"/>
          <w:lang w:val="uk-UA"/>
        </w:rPr>
        <w:t>. - 2015. - № 101. - С. 12-24. - Режим доступу: </w:t>
      </w:r>
      <w:hyperlink r:id="rId9" w:history="1">
        <w:r w:rsidRPr="00595941">
          <w:rPr>
            <w:rFonts w:ascii="Times New Roman" w:hAnsi="Times New Roman" w:cs="Times New Roman"/>
            <w:sz w:val="28"/>
            <w:szCs w:val="28"/>
            <w:lang w:val="uk-UA"/>
          </w:rPr>
          <w:t>http://nbuv.gov.ua/UJRN/ecpros_2015_101_4</w:t>
        </w:r>
      </w:hyperlink>
    </w:p>
    <w:p w:rsidR="006868C9" w:rsidRPr="006868C9" w:rsidRDefault="006868C9" w:rsidP="006868C9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8C9">
        <w:rPr>
          <w:rFonts w:ascii="Times New Roman" w:hAnsi="Times New Roman" w:cs="Times New Roman"/>
          <w:sz w:val="28"/>
          <w:szCs w:val="28"/>
          <w:lang w:val="uk-UA"/>
        </w:rPr>
        <w:t xml:space="preserve">Медведєва І.В. Сутність поняття «міжнародний бізнес» 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 file:///C:/Users/%D0%9B%D1%8E%D0%B1%D0%BE%D0%B2/Downloads/piprp_2016_1_22%20(1).pdf</w:t>
      </w:r>
    </w:p>
    <w:p w:rsidR="004F2CEF" w:rsidRPr="004F2CEF" w:rsidRDefault="009B5152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Синиця, С. М. Аналіз конкурентоспроможності регіонів України в умовах економічної інтеграції / С. М. Синиця, Л. В. Гринів // Вісник Хмельницького національного університету. – Т. 4, № 4. – 2010. – С. 238-243.</w:t>
        </w:r>
      </w:hyperlink>
    </w:p>
    <w:p w:rsidR="004F2CEF" w:rsidRDefault="009B5152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Гринів, Л. В. Конкурентоспроможність регіонів України в контексті адаптації національного виробника до умов глобального конкурентного середовища / Л. В. Гринів, С. М. Синиця // Галицький економічний вісник. – Тернопіль, 2015. – № 1 (48). – С. 10-18.</w:t>
        </w:r>
      </w:hyperlink>
    </w:p>
    <w:p w:rsidR="00276335" w:rsidRDefault="00276335" w:rsidP="00276335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76335">
        <w:rPr>
          <w:rFonts w:ascii="Times New Roman" w:hAnsi="Times New Roman" w:cs="Times New Roman"/>
          <w:sz w:val="28"/>
          <w:szCs w:val="28"/>
          <w:lang w:val="uk-UA"/>
        </w:rPr>
        <w:t>Онищенко</w:t>
      </w:r>
      <w:proofErr w:type="spellEnd"/>
      <w:r w:rsidRPr="00276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Pr="00276335">
        <w:rPr>
          <w:rFonts w:ascii="Times New Roman" w:hAnsi="Times New Roman" w:cs="Times New Roman"/>
          <w:sz w:val="28"/>
          <w:szCs w:val="28"/>
          <w:lang w:val="uk-UA"/>
        </w:rPr>
        <w:t>Менеджмент транснаціональних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корпорацій 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6335">
        <w:rPr>
          <w:rFonts w:ascii="Times New Roman" w:hAnsi="Times New Roman" w:cs="Times New Roman"/>
          <w:sz w:val="28"/>
          <w:szCs w:val="28"/>
          <w:lang w:val="uk-UA"/>
        </w:rPr>
        <w:t>http://zt.knteu.kiev.ua/files/2017/01(90)/ZT_01_2017_st_04.pdf</w:t>
      </w:r>
    </w:p>
    <w:p w:rsid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Портер Е. Майкл.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Конкурентная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стратегия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: Методика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отраслей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конкурентов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/ Майкл Е. Портер; Пер. с англ. — М.: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Альпина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Бизнес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Букс, 2005. — 454 с.</w:t>
      </w:r>
    </w:p>
    <w:p w:rsidR="00E77266" w:rsidRPr="004B1969" w:rsidRDefault="00E77266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Грынив</w:t>
      </w:r>
      <w:proofErr w:type="spellEnd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</w:t>
      </w:r>
      <w:r w:rsidRPr="00E772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77266">
        <w:rPr>
          <w:rFonts w:ascii="Times New Roman" w:eastAsia="Times New Roman" w:hAnsi="Times New Roman" w:cs="Times New Roman"/>
          <w:bCs/>
          <w:sz w:val="28"/>
          <w:szCs w:val="28"/>
        </w:rPr>
        <w:t>Зарубежный опыт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конкурентоспособных структур // Бизнес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Информ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: научный информационный журнал. – Харьков: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Инжек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>, 2006. – №8. – С. 36</w:t>
      </w:r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>43.</w:t>
      </w:r>
    </w:p>
    <w:p w:rsidR="004B1969" w:rsidRPr="004B1969" w:rsidRDefault="004B1969" w:rsidP="004B1969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С.Жуков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Т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рансформація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міжнародного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бізнесу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умовах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конкурентоспроможності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його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суб`єкті</w:t>
      </w:r>
      <w:proofErr w:type="gram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proofErr w:type="spellEnd"/>
      <w:proofErr w:type="gram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та</w:t>
      </w:r>
      <w:proofErr w:type="gram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глобалізації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економіки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1969">
        <w:rPr>
          <w:rFonts w:ascii="Times New Roman" w:hAnsi="Times New Roman" w:cs="Times New Roman"/>
          <w:sz w:val="28"/>
          <w:szCs w:val="28"/>
          <w:lang w:val="uk-UA"/>
        </w:rPr>
        <w:t>https://dspace.uzhnu.edu.ua/jspui/bitstream/lib/22815/1/%D1%82%D1%80%D0%</w:t>
      </w:r>
      <w:r w:rsidRPr="004B1969">
        <w:rPr>
          <w:rFonts w:ascii="Times New Roman" w:hAnsi="Times New Roman" w:cs="Times New Roman"/>
          <w:sz w:val="28"/>
          <w:szCs w:val="28"/>
          <w:lang w:val="uk-UA"/>
        </w:rPr>
        <w:lastRenderedPageBreak/>
        <w:t>B0%D0%BD%D1%81%D1%84%D0%BE%D1%80%D0%BC%D0%B0%D1%86%D1%96%D1%8F%20%D0%BC%D1%96%D0%B6%D0%BD%D0%B0%D1%80%D0%BE%D0%B4%D0%BD%D0%BE%D0%B3%D0%BE%20%D0%B1%D1%96%D0%B7%D0%BD%D0%B5%D1%81%D1%83.pdf</w:t>
      </w:r>
    </w:p>
    <w:p w:rsidR="00276335" w:rsidRPr="00E77266" w:rsidRDefault="00276335" w:rsidP="00276335">
      <w:pPr>
        <w:pStyle w:val="a4"/>
        <w:widowControl w:val="0"/>
        <w:tabs>
          <w:tab w:val="left" w:pos="0"/>
          <w:tab w:val="left" w:pos="851"/>
        </w:tabs>
        <w:autoSpaceDN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3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76335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846F2"/>
    <w:rsid w:val="004B1969"/>
    <w:rsid w:val="004D41AE"/>
    <w:rsid w:val="004F2CEF"/>
    <w:rsid w:val="00523F49"/>
    <w:rsid w:val="00553583"/>
    <w:rsid w:val="00573C50"/>
    <w:rsid w:val="00595941"/>
    <w:rsid w:val="005C1BF7"/>
    <w:rsid w:val="005D25DA"/>
    <w:rsid w:val="00612B4A"/>
    <w:rsid w:val="006868C9"/>
    <w:rsid w:val="006C08AA"/>
    <w:rsid w:val="00734729"/>
    <w:rsid w:val="0075036D"/>
    <w:rsid w:val="007621B8"/>
    <w:rsid w:val="007A69F0"/>
    <w:rsid w:val="007B4B53"/>
    <w:rsid w:val="007D656B"/>
    <w:rsid w:val="008401BE"/>
    <w:rsid w:val="00887A78"/>
    <w:rsid w:val="008A596A"/>
    <w:rsid w:val="008C6D37"/>
    <w:rsid w:val="00975929"/>
    <w:rsid w:val="009918E5"/>
    <w:rsid w:val="00991E66"/>
    <w:rsid w:val="009940A2"/>
    <w:rsid w:val="009B5152"/>
    <w:rsid w:val="009C69BA"/>
    <w:rsid w:val="009E28B6"/>
    <w:rsid w:val="00A35D46"/>
    <w:rsid w:val="00A41272"/>
    <w:rsid w:val="00A95EF2"/>
    <w:rsid w:val="00AA4C9D"/>
    <w:rsid w:val="00AF41FC"/>
    <w:rsid w:val="00B16AC3"/>
    <w:rsid w:val="00B41E81"/>
    <w:rsid w:val="00B45623"/>
    <w:rsid w:val="00B6780C"/>
    <w:rsid w:val="00B820EA"/>
    <w:rsid w:val="00B92B78"/>
    <w:rsid w:val="00B95702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77266"/>
    <w:rsid w:val="00F22D57"/>
    <w:rsid w:val="00F378D5"/>
    <w:rsid w:val="00F5090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5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9570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Emphasis"/>
    <w:basedOn w:val="a0"/>
    <w:uiPriority w:val="20"/>
    <w:qFormat/>
    <w:rsid w:val="00B957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5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9570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Emphasis"/>
    <w:basedOn w:val="a0"/>
    <w:uiPriority w:val="20"/>
    <w:qFormat/>
    <w:rsid w:val="00B957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13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tyles" Target="styles.xml"/><Relationship Id="rId7" Type="http://schemas.openxmlformats.org/officeDocument/2006/relationships/hyperlink" Target="http://dspace.nbuv.gov.ua/bitstream/handle/123456789/66898/07-Gornyak.pdf?sequence=1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A%D0%BE%D0%BD%D0%BA%D1%83%D1%80%D0%B5%D0%BD%D1%82%D0%BE%D1%81%D0%BF%D1%80%D0%BE%D0%BC%D0%BE%D0%B6%D0%BD%D1%96%D1%81%D1%82%D1%8C%20%D1%80%D0%B5%D0%B3%D1%96%D0%BE%D0%BD%D1%96%D0%B2%20%D0%A3%D0%BA%D1%80%D0%B0%D1%97%D0%BD%D0%B8%20%D0%B2%20%D0%BA%D0%BE%D0%BD%D1%82%D0%B5%D0%BA%D1%81%D1%82%D1%96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0%D0%BD%D0%B0%D0%BB%D1%96%D0%B7%20%D0%BA%D0%BE%D0%BD%D0%BA%D1%83%D1%80%D0%B5%D0%BD%D1%82%D0%BE%D1%81%D0%BF%D1%80%D0%BE%D0%BC%D0%BE%D0%B6%D0%BD%D0%BE%D1%81%D1%82%D1%96%20%D1%80%D0%B5%D0%B3%D1%96%D0%BE%D0%BD%D1%96%D0%B2%20%D0%A3%D0%BA%D1%80%D0%B0%D1%97%D0%BD%D0%B8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cpros_2015_101_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E7BBF-9930-4E6A-84EC-E86EA0AC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3934</Words>
  <Characters>2243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19</cp:revision>
  <dcterms:created xsi:type="dcterms:W3CDTF">2019-02-12T17:36:00Z</dcterms:created>
  <dcterms:modified xsi:type="dcterms:W3CDTF">2019-02-12T21:03:00Z</dcterms:modified>
</cp:coreProperties>
</file>