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F6" w:rsidRPr="00703AF6" w:rsidRDefault="00703AF6" w:rsidP="00703AF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703AF6">
        <w:rPr>
          <w:rFonts w:ascii="Times New Roman" w:eastAsia="Calibri" w:hAnsi="Times New Roman" w:cs="Times New Roman"/>
          <w:b/>
          <w:sz w:val="28"/>
          <w:szCs w:val="28"/>
        </w:rPr>
        <w:t>Електронн</w:t>
      </w:r>
      <w:proofErr w:type="spellEnd"/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Pr="00703AF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AF6">
        <w:rPr>
          <w:rFonts w:ascii="Times New Roman" w:eastAsia="Calibri" w:hAnsi="Times New Roman" w:cs="Times New Roman"/>
          <w:b/>
          <w:sz w:val="28"/>
          <w:szCs w:val="28"/>
        </w:rPr>
        <w:t>навчально-методичн</w:t>
      </w:r>
      <w:proofErr w:type="spellEnd"/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 видання</w:t>
      </w:r>
    </w:p>
    <w:p w:rsidR="00703AF6" w:rsidRPr="00703AF6" w:rsidRDefault="00703AF6" w:rsidP="00703AF6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03AF6" w:rsidRPr="00703AF6" w:rsidRDefault="00703AF6" w:rsidP="00703AF6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03AF6" w:rsidRPr="00703AF6" w:rsidRDefault="00703AF6" w:rsidP="00703AF6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3AF6">
        <w:rPr>
          <w:rFonts w:ascii="Times New Roman" w:eastAsia="Calibri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Етніч</w:t>
      </w:r>
      <w:proofErr w:type="spellEnd"/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ні процеси в сучасному світі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Спеціальність ____</w:t>
      </w:r>
      <w:r w:rsidRPr="00703AF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032 Історія та археологія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ОКР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_________________</w:t>
      </w:r>
      <w:r w:rsidRPr="00703AF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магіс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тр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__________________</w:t>
      </w:r>
      <w:r w:rsidRPr="00703AF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етнолог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ії та археології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факультет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інститут_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__історії, політології та міжнародних відносин_______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_____________Костюч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ок Петро Леонтійович__________________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703AF6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(до 10 позицій),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703AF6" w:rsidRPr="00703AF6" w:rsidRDefault="00703AF6" w:rsidP="00703A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Этнология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Этнография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):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учебник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бакалавров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под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ред. В. А.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Козьмина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В. С. Бузина. — М. :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Издательство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Юрайт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2014. –  580 с. – 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Серия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Бакалавр.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Базовый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курс.</w:t>
      </w:r>
    </w:p>
    <w:p w:rsidR="00703AF6" w:rsidRPr="00703AF6" w:rsidRDefault="00703AF6" w:rsidP="00703A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Этнография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Учебник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Под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ред. Ю. В.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Бромлея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Г. Е. Маркова. — М.: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Высш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школа, 1982. — 320 с,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ил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C651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— Авт. указ. в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предисловии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оглавлении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03AF6" w:rsidRPr="00703AF6" w:rsidRDefault="00703AF6" w:rsidP="00703A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Хоптяр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</w:t>
      </w:r>
      <w:r w:rsidR="00C651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А. Етнологія: Навчальний посібник. / Кам’янець-Подільський національний університет імені Івана Огієнка. –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Кам'янецьПодільський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ПП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Медобори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-2006, 2008. – 160 с.</w:t>
      </w:r>
    </w:p>
    <w:p w:rsidR="00703AF6" w:rsidRDefault="00703AF6" w:rsidP="00703A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Современная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Европейская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социокультурная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антропология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этнология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Историографические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очерки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Отв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ред. М.Ю.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Мартынова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Кол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авт.: Э.Г.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Александренков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М.А.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Андрюнина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, А.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Вл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Верещагина-Гурко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Р.А.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Григорьева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Н.Г.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Деметер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И.Ю.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Заринов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М.М.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Керимова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А.Н.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Кожановский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М.К.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Любарт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М.Ю.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Мартынова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В.В.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Руднев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Е.А.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Сорокина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О.Д.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Фаис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Г.П.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Шантек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. – М.: ИЭА РАН, 2018. – 426 с.</w:t>
      </w:r>
    </w:p>
    <w:p w:rsidR="00703AF6" w:rsidRPr="00703AF6" w:rsidRDefault="00703AF6" w:rsidP="00703A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Паронікян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 А. І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нтеграційні та дезінтеграційні процеси етнічних спільнот у глобалізованому світі: виклики та тенденції.</w:t>
      </w:r>
      <w:r w:rsidRPr="00703AF6">
        <w:rPr>
          <w:rFonts w:ascii="Times New Roman" w:eastAsia="Calibri" w:hAnsi="Times New Roman" w:cs="Times New Roman"/>
          <w:sz w:val="28"/>
          <w:szCs w:val="28"/>
        </w:rPr>
        <w:t> </w:t>
      </w:r>
      <w:r w:rsidRPr="00703AF6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Грані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703AF6">
        <w:rPr>
          <w:rFonts w:ascii="Times New Roman" w:eastAsia="Calibri" w:hAnsi="Times New Roman" w:cs="Times New Roman"/>
          <w:sz w:val="28"/>
          <w:szCs w:val="28"/>
        </w:rPr>
        <w:t> </w:t>
      </w:r>
      <w:r w:rsidRPr="00703AF6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19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(8), 160-166.</w:t>
      </w:r>
      <w:r w:rsidRPr="00703AF6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03AF6" w:rsidRPr="00703AF6" w:rsidRDefault="00703AF6" w:rsidP="00703A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Явір В.А.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Етнополітична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інтеграція та дезінтеграція у сучасному світі: політико-правовий концепт: монографія. Київ: Логос, 2018. 468 с.</w:t>
      </w:r>
    </w:p>
    <w:p w:rsidR="00703AF6" w:rsidRDefault="00703AF6" w:rsidP="00703A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Етнічні та політичні процеси в канадському суспільстві: новітні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канадознавчі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студії в Україні / Г.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Кожолянко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І.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Гутковська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// Народна творчість та етнологія. — 2011. — № 4. — С. 69-72.</w:t>
      </w:r>
    </w:p>
    <w:p w:rsidR="00703AF6" w:rsidRDefault="00703AF6" w:rsidP="00703AF6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Глебова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 Етнокультурні процеси: інтеграційний аспект / Н. </w:t>
      </w:r>
      <w:proofErr w:type="spellStart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Глебова</w:t>
      </w:r>
      <w:proofErr w:type="spellEnd"/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// Українознавчий альманах.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2012.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Вип. 9.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</w:t>
      </w: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 36-40.</w:t>
      </w:r>
    </w:p>
    <w:p w:rsidR="00703AF6" w:rsidRDefault="00B929DF" w:rsidP="00B929DF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Попов, В. Н.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Этносы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межэтнич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еские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отношения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учеб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пособие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В. Н. Попов, Н. С.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Андреев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Владим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гос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ун-т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им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. А. Г. 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 Г.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Столетовых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. – Владимир</w:t>
      </w:r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Изд-во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ВлГУ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, 2014. – 80 с.</w:t>
      </w:r>
    </w:p>
    <w:p w:rsidR="00703AF6" w:rsidRPr="00703AF6" w:rsidRDefault="00B929DF" w:rsidP="00B929DF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Енгибарян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Р.В.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Этнос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современном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мире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Р.В.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Енгибарян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, Ю.К. Краснов // Право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управление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XXI </w:t>
      </w:r>
      <w:proofErr w:type="spellStart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век</w:t>
      </w:r>
      <w:proofErr w:type="spellEnd"/>
      <w:r w:rsidRPr="00B929DF">
        <w:rPr>
          <w:rFonts w:ascii="Times New Roman" w:eastAsia="Calibri" w:hAnsi="Times New Roman" w:cs="Times New Roman"/>
          <w:sz w:val="28"/>
          <w:szCs w:val="28"/>
          <w:lang w:val="uk-UA"/>
        </w:rPr>
        <w:t>. – 2008. – №2(7) . – С. 5-8.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703AF6">
          <w:rPr>
            <w:rFonts w:ascii="Times New Roman" w:eastAsia="Calibri" w:hAnsi="Times New Roman" w:cs="Times New Roman"/>
            <w:b/>
            <w:color w:val="0563C1"/>
            <w:sz w:val="28"/>
            <w:szCs w:val="28"/>
            <w:u w:val="single"/>
            <w:lang w:val="en-US"/>
          </w:rPr>
          <w:t>pnu</w:t>
        </w:r>
        <w:r w:rsidRPr="00703AF6">
          <w:rPr>
            <w:rFonts w:ascii="Times New Roman" w:eastAsia="Calibri" w:hAnsi="Times New Roman" w:cs="Times New Roman"/>
            <w:b/>
            <w:color w:val="0563C1"/>
            <w:sz w:val="28"/>
            <w:szCs w:val="28"/>
            <w:u w:val="single"/>
          </w:rPr>
          <w:t>-</w:t>
        </w:r>
        <w:r w:rsidRPr="00703AF6">
          <w:rPr>
            <w:rFonts w:ascii="Times New Roman" w:eastAsia="Calibri" w:hAnsi="Times New Roman" w:cs="Times New Roman"/>
            <w:b/>
            <w:color w:val="0563C1"/>
            <w:sz w:val="28"/>
            <w:szCs w:val="28"/>
            <w:u w:val="single"/>
            <w:lang w:val="en-US"/>
          </w:rPr>
          <w:t>lib</w:t>
        </w:r>
        <w:r w:rsidRPr="00703AF6">
          <w:rPr>
            <w:rFonts w:ascii="Times New Roman" w:eastAsia="Calibri" w:hAnsi="Times New Roman" w:cs="Times New Roman"/>
            <w:b/>
            <w:color w:val="0563C1"/>
            <w:sz w:val="28"/>
            <w:szCs w:val="28"/>
            <w:u w:val="single"/>
          </w:rPr>
          <w:t>@</w:t>
        </w:r>
        <w:r w:rsidRPr="00703AF6">
          <w:rPr>
            <w:rFonts w:ascii="Times New Roman" w:eastAsia="Calibri" w:hAnsi="Times New Roman" w:cs="Times New Roman"/>
            <w:b/>
            <w:color w:val="0563C1"/>
            <w:sz w:val="28"/>
            <w:szCs w:val="28"/>
            <w:u w:val="single"/>
            <w:lang w:val="en-US"/>
          </w:rPr>
          <w:t>ukr</w:t>
        </w:r>
        <w:r w:rsidRPr="00703AF6">
          <w:rPr>
            <w:rFonts w:ascii="Times New Roman" w:eastAsia="Calibri" w:hAnsi="Times New Roman" w:cs="Times New Roman"/>
            <w:b/>
            <w:color w:val="0563C1"/>
            <w:sz w:val="28"/>
            <w:szCs w:val="28"/>
            <w:u w:val="single"/>
          </w:rPr>
          <w:t>.</w:t>
        </w:r>
        <w:r w:rsidRPr="00703AF6">
          <w:rPr>
            <w:rFonts w:ascii="Times New Roman" w:eastAsia="Calibri" w:hAnsi="Times New Roman" w:cs="Times New Roman"/>
            <w:b/>
            <w:color w:val="0563C1"/>
            <w:sz w:val="28"/>
            <w:szCs w:val="28"/>
            <w:u w:val="single"/>
            <w:lang w:val="en-US"/>
          </w:rPr>
          <w:t>net</w:t>
        </w:r>
      </w:hyperlink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  <w:bookmarkStart w:id="0" w:name="_GoBack"/>
      <w:bookmarkEnd w:id="0"/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03A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703AF6">
        <w:rPr>
          <w:rFonts w:ascii="Times New Roman" w:eastAsia="Calibri" w:hAnsi="Times New Roman" w:cs="Times New Roman"/>
          <w:sz w:val="24"/>
          <w:szCs w:val="24"/>
          <w:lang w:val="uk-UA"/>
        </w:rPr>
        <w:t>Гуцуляк</w:t>
      </w:r>
      <w:proofErr w:type="spellEnd"/>
      <w:r w:rsidRPr="00703AF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703AF6" w:rsidRPr="00703AF6" w:rsidRDefault="00703AF6" w:rsidP="00703AF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3AF6">
        <w:rPr>
          <w:rFonts w:ascii="Times New Roman" w:eastAsia="Calibri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http://lib.pu.if.ua/elibrary-res.php?a=хрестоматія&amp;nom=2</w:t>
      </w:r>
    </w:p>
    <w:p w:rsidR="0079133E" w:rsidRPr="00703AF6" w:rsidRDefault="0079133E">
      <w:pPr>
        <w:rPr>
          <w:lang w:val="uk-UA"/>
        </w:rPr>
      </w:pPr>
    </w:p>
    <w:sectPr w:rsidR="0079133E" w:rsidRPr="00703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562"/>
    <w:multiLevelType w:val="hybridMultilevel"/>
    <w:tmpl w:val="F07EBB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CD"/>
    <w:rsid w:val="00703AF6"/>
    <w:rsid w:val="0079133E"/>
    <w:rsid w:val="008449CD"/>
    <w:rsid w:val="00B929DF"/>
    <w:rsid w:val="00C6518B"/>
    <w:rsid w:val="00E5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2019-02-07T13:30:00Z</dcterms:created>
  <dcterms:modified xsi:type="dcterms:W3CDTF">2019-02-07T13:55:00Z</dcterms:modified>
</cp:coreProperties>
</file>