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D8C" w:rsidRPr="00DC1CCB" w:rsidRDefault="00123AE8" w:rsidP="00DC1CCB">
      <w:pPr>
        <w:spacing w:after="0" w:line="240" w:lineRule="auto"/>
        <w:jc w:val="center"/>
        <w:rPr>
          <w:rFonts w:ascii="Times New Roman" w:hAnsi="Times New Roman" w:cs="Times New Roman"/>
          <w:b/>
          <w:sz w:val="28"/>
          <w:szCs w:val="28"/>
        </w:rPr>
      </w:pPr>
      <w:r w:rsidRPr="00DC1CCB">
        <w:rPr>
          <w:rFonts w:ascii="Times New Roman" w:hAnsi="Times New Roman" w:cs="Times New Roman"/>
          <w:b/>
          <w:sz w:val="28"/>
          <w:szCs w:val="28"/>
        </w:rPr>
        <w:t>ЛЕКЦІЇ</w:t>
      </w:r>
    </w:p>
    <w:p w:rsidR="00123AE8" w:rsidRPr="00DC1CCB" w:rsidRDefault="00123AE8" w:rsidP="00DC1CCB">
      <w:pPr>
        <w:spacing w:after="0" w:line="240" w:lineRule="auto"/>
        <w:jc w:val="both"/>
        <w:rPr>
          <w:rFonts w:ascii="Times New Roman" w:hAnsi="Times New Roman" w:cs="Times New Roman"/>
          <w:sz w:val="28"/>
          <w:szCs w:val="28"/>
        </w:rPr>
      </w:pPr>
    </w:p>
    <w:p w:rsidR="00123AE8" w:rsidRPr="00DC1CCB" w:rsidRDefault="00123AE8" w:rsidP="00DC1CCB">
      <w:pPr>
        <w:spacing w:after="0" w:line="240" w:lineRule="auto"/>
        <w:jc w:val="center"/>
        <w:rPr>
          <w:rFonts w:ascii="Times New Roman" w:hAnsi="Times New Roman" w:cs="Times New Roman"/>
          <w:b/>
          <w:sz w:val="28"/>
          <w:szCs w:val="28"/>
        </w:rPr>
      </w:pPr>
      <w:r w:rsidRPr="00DC1CCB">
        <w:rPr>
          <w:rFonts w:ascii="Times New Roman" w:hAnsi="Times New Roman" w:cs="Times New Roman"/>
          <w:b/>
          <w:sz w:val="28"/>
          <w:szCs w:val="28"/>
        </w:rPr>
        <w:t>Лекція 1.</w:t>
      </w:r>
    </w:p>
    <w:p w:rsidR="00123AE8" w:rsidRPr="00D63287" w:rsidRDefault="00123AE8" w:rsidP="00DC1CCB">
      <w:pPr>
        <w:spacing w:after="0" w:line="240" w:lineRule="auto"/>
        <w:jc w:val="both"/>
        <w:rPr>
          <w:rFonts w:ascii="Times New Roman" w:hAnsi="Times New Roman" w:cs="Times New Roman"/>
          <w:b/>
          <w:sz w:val="28"/>
          <w:szCs w:val="28"/>
        </w:rPr>
      </w:pPr>
      <w:r w:rsidRPr="00DC1CCB">
        <w:rPr>
          <w:rFonts w:ascii="Times New Roman" w:hAnsi="Times New Roman" w:cs="Times New Roman"/>
          <w:i/>
          <w:sz w:val="28"/>
          <w:szCs w:val="28"/>
        </w:rPr>
        <w:t>Тема:</w:t>
      </w:r>
      <w:r w:rsidRPr="00DC1CCB">
        <w:rPr>
          <w:rFonts w:ascii="Times New Roman" w:hAnsi="Times New Roman" w:cs="Times New Roman"/>
          <w:sz w:val="28"/>
          <w:szCs w:val="28"/>
        </w:rPr>
        <w:t xml:space="preserve"> </w:t>
      </w:r>
      <w:r w:rsidRPr="00D63287">
        <w:rPr>
          <w:rFonts w:ascii="Times New Roman" w:hAnsi="Times New Roman" w:cs="Times New Roman"/>
          <w:b/>
          <w:sz w:val="28"/>
          <w:szCs w:val="28"/>
        </w:rPr>
        <w:t>Значення скринінгових методів дослідження гемостазу в діагностиці геморогічних захворювань</w:t>
      </w:r>
      <w:r w:rsidR="00D63287" w:rsidRPr="00D63287">
        <w:rPr>
          <w:rFonts w:ascii="Times New Roman" w:hAnsi="Times New Roman" w:cs="Times New Roman"/>
          <w:b/>
          <w:sz w:val="28"/>
          <w:szCs w:val="28"/>
        </w:rPr>
        <w:t>.</w:t>
      </w:r>
    </w:p>
    <w:p w:rsidR="00D63287" w:rsidRDefault="00D63287" w:rsidP="00637B68">
      <w:pPr>
        <w:spacing w:after="0" w:line="240" w:lineRule="auto"/>
        <w:ind w:firstLine="709"/>
        <w:jc w:val="both"/>
        <w:rPr>
          <w:rFonts w:ascii="Times New Roman" w:hAnsi="Times New Roman" w:cs="Times New Roman"/>
          <w:sz w:val="28"/>
          <w:szCs w:val="28"/>
        </w:rPr>
      </w:pP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В групу геморагічних захворювань об</w:t>
      </w:r>
      <w:r>
        <w:rPr>
          <w:rFonts w:ascii="Times New Roman" w:hAnsi="Times New Roman" w:cs="Times New Roman"/>
          <w:sz w:val="28"/>
          <w:szCs w:val="28"/>
        </w:rPr>
        <w:t>’єднані синдроми, основним</w:t>
      </w:r>
      <w:r w:rsidRPr="00637B68">
        <w:rPr>
          <w:rFonts w:ascii="Times New Roman" w:hAnsi="Times New Roman" w:cs="Times New Roman"/>
          <w:sz w:val="28"/>
          <w:szCs w:val="28"/>
        </w:rPr>
        <w:t xml:space="preserve"> проявом яких є підвищена кровоточивість, зумовлена розлад</w:t>
      </w:r>
      <w:r>
        <w:rPr>
          <w:rFonts w:ascii="Times New Roman" w:hAnsi="Times New Roman" w:cs="Times New Roman"/>
          <w:sz w:val="28"/>
          <w:szCs w:val="28"/>
        </w:rPr>
        <w:t>а</w:t>
      </w:r>
      <w:r w:rsidRPr="00637B68">
        <w:rPr>
          <w:rFonts w:ascii="Times New Roman" w:hAnsi="Times New Roman" w:cs="Times New Roman"/>
          <w:sz w:val="28"/>
          <w:szCs w:val="28"/>
        </w:rPr>
        <w:t>ми в системі гемостазу. Враховуючи генез кровоточивості, гемораг</w:t>
      </w:r>
      <w:r>
        <w:rPr>
          <w:rFonts w:ascii="Times New Roman" w:hAnsi="Times New Roman" w:cs="Times New Roman"/>
          <w:sz w:val="28"/>
          <w:szCs w:val="28"/>
        </w:rPr>
        <w:t>іч</w:t>
      </w:r>
      <w:r w:rsidRPr="00637B68">
        <w:rPr>
          <w:rFonts w:ascii="Times New Roman" w:hAnsi="Times New Roman" w:cs="Times New Roman"/>
          <w:sz w:val="28"/>
          <w:szCs w:val="28"/>
        </w:rPr>
        <w:t>ні захворювання прийнято ділити на три групи:</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1. Коагулопатії (кровоточивість зумовлена розладами в сист</w:t>
      </w:r>
      <w:r>
        <w:rPr>
          <w:rFonts w:ascii="Times New Roman" w:hAnsi="Times New Roman" w:cs="Times New Roman"/>
          <w:sz w:val="28"/>
          <w:szCs w:val="28"/>
        </w:rPr>
        <w:t>ем</w:t>
      </w:r>
      <w:r w:rsidRPr="00637B68">
        <w:rPr>
          <w:rFonts w:ascii="Times New Roman" w:hAnsi="Times New Roman" w:cs="Times New Roman"/>
          <w:sz w:val="28"/>
          <w:szCs w:val="28"/>
        </w:rPr>
        <w:t>і зсідання крові або фібринолізу).</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2. Тромбоцитопенії і тромбоцитопатії (причиною кровотеч є д</w:t>
      </w:r>
      <w:r>
        <w:rPr>
          <w:rFonts w:ascii="Times New Roman" w:hAnsi="Times New Roman" w:cs="Times New Roman"/>
          <w:sz w:val="28"/>
          <w:szCs w:val="28"/>
        </w:rPr>
        <w:t>е</w:t>
      </w:r>
      <w:r w:rsidRPr="00637B68">
        <w:rPr>
          <w:rFonts w:ascii="Times New Roman" w:hAnsi="Times New Roman" w:cs="Times New Roman"/>
          <w:sz w:val="28"/>
          <w:szCs w:val="28"/>
        </w:rPr>
        <w:t>фіцит або патологія тромбоцитів).</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3. Вазопатії (геморагічні прояви, зв</w:t>
      </w:r>
      <w:r>
        <w:rPr>
          <w:rFonts w:ascii="Times New Roman" w:hAnsi="Times New Roman" w:cs="Times New Roman"/>
          <w:sz w:val="28"/>
          <w:szCs w:val="28"/>
        </w:rPr>
        <w:t>’</w:t>
      </w:r>
      <w:r w:rsidRPr="00637B68">
        <w:rPr>
          <w:rFonts w:ascii="Times New Roman" w:hAnsi="Times New Roman" w:cs="Times New Roman"/>
          <w:sz w:val="28"/>
          <w:szCs w:val="28"/>
        </w:rPr>
        <w:t>язані з патологічними з</w:t>
      </w:r>
      <w:r>
        <w:rPr>
          <w:rFonts w:ascii="Times New Roman" w:hAnsi="Times New Roman" w:cs="Times New Roman"/>
          <w:sz w:val="28"/>
          <w:szCs w:val="28"/>
        </w:rPr>
        <w:t>мі</w:t>
      </w:r>
      <w:r w:rsidRPr="00637B68">
        <w:rPr>
          <w:rFonts w:ascii="Times New Roman" w:hAnsi="Times New Roman" w:cs="Times New Roman"/>
          <w:sz w:val="28"/>
          <w:szCs w:val="28"/>
        </w:rPr>
        <w:t xml:space="preserve">нами будови і функції дрібних судин </w:t>
      </w:r>
      <w:r>
        <w:rPr>
          <w:rFonts w:ascii="Times New Roman" w:hAnsi="Times New Roman" w:cs="Times New Roman"/>
          <w:sz w:val="28"/>
          <w:szCs w:val="28"/>
        </w:rPr>
        <w:t>–</w:t>
      </w:r>
      <w:r w:rsidRPr="00637B68">
        <w:rPr>
          <w:rFonts w:ascii="Times New Roman" w:hAnsi="Times New Roman" w:cs="Times New Roman"/>
          <w:sz w:val="28"/>
          <w:szCs w:val="28"/>
        </w:rPr>
        <w:t xml:space="preserve"> артеріол, капіляр</w:t>
      </w:r>
      <w:r>
        <w:rPr>
          <w:rFonts w:ascii="Times New Roman" w:hAnsi="Times New Roman" w:cs="Times New Roman"/>
          <w:sz w:val="28"/>
          <w:szCs w:val="28"/>
        </w:rPr>
        <w:t>ів,</w:t>
      </w:r>
      <w:r w:rsidRPr="00637B68">
        <w:rPr>
          <w:rFonts w:ascii="Times New Roman" w:hAnsi="Times New Roman" w:cs="Times New Roman"/>
          <w:sz w:val="28"/>
          <w:szCs w:val="28"/>
        </w:rPr>
        <w:t xml:space="preserve"> венул).</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Такий поділ є відносним, бо в багатьох випадках розлади ге</w:t>
      </w:r>
      <w:r>
        <w:rPr>
          <w:rFonts w:ascii="Times New Roman" w:hAnsi="Times New Roman" w:cs="Times New Roman"/>
          <w:sz w:val="28"/>
          <w:szCs w:val="28"/>
        </w:rPr>
        <w:t>мо</w:t>
      </w:r>
      <w:r w:rsidRPr="00637B68">
        <w:rPr>
          <w:rFonts w:ascii="Times New Roman" w:hAnsi="Times New Roman" w:cs="Times New Roman"/>
          <w:sz w:val="28"/>
          <w:szCs w:val="28"/>
        </w:rPr>
        <w:t>стазу можуть бути зумовлені комбінацією вказаних механізмів (с</w:t>
      </w:r>
      <w:r>
        <w:rPr>
          <w:rFonts w:ascii="Times New Roman" w:hAnsi="Times New Roman" w:cs="Times New Roman"/>
          <w:sz w:val="28"/>
          <w:szCs w:val="28"/>
        </w:rPr>
        <w:t>ин</w:t>
      </w:r>
      <w:r w:rsidRPr="00637B68">
        <w:rPr>
          <w:rFonts w:ascii="Times New Roman" w:hAnsi="Times New Roman" w:cs="Times New Roman"/>
          <w:sz w:val="28"/>
          <w:szCs w:val="28"/>
        </w:rPr>
        <w:t>дром дисемінованого внутрішньосудинного зсідання крові). В кожній з трьох груп виділяють:</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1. Геморагічні захворювання спадкові.</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2. Геморагічні захворювання набуті.</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 xml:space="preserve">Коагулопатії, тромбоцитопенії та вазопатії відрізняються </w:t>
      </w:r>
      <w:r>
        <w:rPr>
          <w:rFonts w:ascii="Times New Roman" w:hAnsi="Times New Roman" w:cs="Times New Roman"/>
          <w:sz w:val="28"/>
          <w:szCs w:val="28"/>
        </w:rPr>
        <w:t>клі</w:t>
      </w:r>
      <w:r w:rsidRPr="00637B68">
        <w:rPr>
          <w:rFonts w:ascii="Times New Roman" w:hAnsi="Times New Roman" w:cs="Times New Roman"/>
          <w:sz w:val="28"/>
          <w:szCs w:val="28"/>
        </w:rPr>
        <w:t>нічною картиною і перебігом процесу. Різною є також лікуваль</w:t>
      </w:r>
      <w:r>
        <w:rPr>
          <w:rFonts w:ascii="Times New Roman" w:hAnsi="Times New Roman" w:cs="Times New Roman"/>
          <w:sz w:val="28"/>
          <w:szCs w:val="28"/>
        </w:rPr>
        <w:t>на</w:t>
      </w:r>
      <w:r w:rsidRPr="00637B68">
        <w:rPr>
          <w:rFonts w:ascii="Times New Roman" w:hAnsi="Times New Roman" w:cs="Times New Roman"/>
          <w:sz w:val="28"/>
          <w:szCs w:val="28"/>
        </w:rPr>
        <w:t xml:space="preserve"> тактика при цих захворюваннях. При первинному зверненні хворої зокрема в ургентних випадках, важлива загальна орієнтаційна ди</w:t>
      </w:r>
      <w:r>
        <w:rPr>
          <w:rFonts w:ascii="Times New Roman" w:hAnsi="Times New Roman" w:cs="Times New Roman"/>
          <w:sz w:val="28"/>
          <w:szCs w:val="28"/>
        </w:rPr>
        <w:t>ферен</w:t>
      </w:r>
      <w:r w:rsidRPr="00637B68">
        <w:rPr>
          <w:rFonts w:ascii="Times New Roman" w:hAnsi="Times New Roman" w:cs="Times New Roman"/>
          <w:sz w:val="28"/>
          <w:szCs w:val="28"/>
        </w:rPr>
        <w:t>ціальна діагностика геморагічного синдрому.</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Суттєве значення має докладно зібраний анамнез. В першу чер</w:t>
      </w:r>
      <w:r>
        <w:rPr>
          <w:rFonts w:ascii="Times New Roman" w:hAnsi="Times New Roman" w:cs="Times New Roman"/>
          <w:sz w:val="28"/>
          <w:szCs w:val="28"/>
        </w:rPr>
        <w:t>гу</w:t>
      </w:r>
      <w:r w:rsidRPr="00637B68">
        <w:rPr>
          <w:rFonts w:ascii="Times New Roman" w:hAnsi="Times New Roman" w:cs="Times New Roman"/>
          <w:sz w:val="28"/>
          <w:szCs w:val="28"/>
        </w:rPr>
        <w:t xml:space="preserve"> слід вияснити початок захворюван</w:t>
      </w:r>
      <w:r>
        <w:rPr>
          <w:rFonts w:ascii="Times New Roman" w:hAnsi="Times New Roman" w:cs="Times New Roman"/>
          <w:sz w:val="28"/>
          <w:szCs w:val="28"/>
        </w:rPr>
        <w:t>ня та його тривалість. При спадко</w:t>
      </w:r>
      <w:r w:rsidRPr="00637B68">
        <w:rPr>
          <w:rFonts w:ascii="Times New Roman" w:hAnsi="Times New Roman" w:cs="Times New Roman"/>
          <w:sz w:val="28"/>
          <w:szCs w:val="28"/>
        </w:rPr>
        <w:t>вих геморагічних захворюваннях прояви кровоточивості можуть в являтись відразу після народження або в ранньому дитинстві, також спостерігатись у рідні хворого. Набуті форми характер</w:t>
      </w:r>
      <w:r>
        <w:rPr>
          <w:rFonts w:ascii="Times New Roman" w:hAnsi="Times New Roman" w:cs="Times New Roman"/>
          <w:sz w:val="28"/>
          <w:szCs w:val="28"/>
        </w:rPr>
        <w:t>изу</w:t>
      </w:r>
      <w:r w:rsidRPr="00637B68">
        <w:rPr>
          <w:rFonts w:ascii="Times New Roman" w:hAnsi="Times New Roman" w:cs="Times New Roman"/>
          <w:sz w:val="28"/>
          <w:szCs w:val="28"/>
        </w:rPr>
        <w:t>ються нахилом до геморагій у більш пізньому віці. Важливо виясн</w:t>
      </w:r>
      <w:r>
        <w:rPr>
          <w:rFonts w:ascii="Times New Roman" w:hAnsi="Times New Roman" w:cs="Times New Roman"/>
          <w:sz w:val="28"/>
          <w:szCs w:val="28"/>
        </w:rPr>
        <w:t>и</w:t>
      </w:r>
      <w:r w:rsidRPr="00637B68">
        <w:rPr>
          <w:rFonts w:ascii="Times New Roman" w:hAnsi="Times New Roman" w:cs="Times New Roman"/>
          <w:sz w:val="28"/>
          <w:szCs w:val="28"/>
        </w:rPr>
        <w:t>ти можливий зв</w:t>
      </w:r>
      <w:r>
        <w:rPr>
          <w:rFonts w:ascii="Times New Roman" w:hAnsi="Times New Roman" w:cs="Times New Roman"/>
          <w:sz w:val="28"/>
          <w:szCs w:val="28"/>
        </w:rPr>
        <w:t>’</w:t>
      </w:r>
      <w:r w:rsidRPr="00637B68">
        <w:rPr>
          <w:rFonts w:ascii="Times New Roman" w:hAnsi="Times New Roman" w:cs="Times New Roman"/>
          <w:sz w:val="28"/>
          <w:szCs w:val="28"/>
        </w:rPr>
        <w:t>язок виникнення геморагічного синдрому з перенес</w:t>
      </w:r>
      <w:r>
        <w:rPr>
          <w:rFonts w:ascii="Times New Roman" w:hAnsi="Times New Roman" w:cs="Times New Roman"/>
          <w:sz w:val="28"/>
          <w:szCs w:val="28"/>
        </w:rPr>
        <w:t>ен</w:t>
      </w:r>
      <w:r w:rsidRPr="00637B68">
        <w:rPr>
          <w:rFonts w:ascii="Times New Roman" w:hAnsi="Times New Roman" w:cs="Times New Roman"/>
          <w:sz w:val="28"/>
          <w:szCs w:val="28"/>
        </w:rPr>
        <w:t>ими попередньо інфекційними захворюваннями, профілактичними</w:t>
      </w:r>
      <w:r>
        <w:rPr>
          <w:rFonts w:ascii="Times New Roman" w:hAnsi="Times New Roman" w:cs="Times New Roman"/>
          <w:sz w:val="28"/>
          <w:szCs w:val="28"/>
        </w:rPr>
        <w:t xml:space="preserve"> </w:t>
      </w:r>
      <w:r w:rsidRPr="00637B68">
        <w:rPr>
          <w:rFonts w:ascii="Times New Roman" w:hAnsi="Times New Roman" w:cs="Times New Roman"/>
          <w:sz w:val="28"/>
          <w:szCs w:val="28"/>
        </w:rPr>
        <w:t>щепленнями, що є характерним для імунних форм тромбоцитопенії. Необхідно також звернути увагу на прийом медикаментів, які можуть зумовити виникнення геморагічного синдрому.</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 xml:space="preserve">Для диференціації геморагічного синдрому </w:t>
      </w:r>
      <w:r>
        <w:rPr>
          <w:rFonts w:ascii="Times New Roman" w:hAnsi="Times New Roman" w:cs="Times New Roman"/>
          <w:sz w:val="28"/>
          <w:szCs w:val="28"/>
        </w:rPr>
        <w:t>“</w:t>
      </w:r>
      <w:r w:rsidRPr="00637B68">
        <w:rPr>
          <w:rFonts w:ascii="Times New Roman" w:hAnsi="Times New Roman" w:cs="Times New Roman"/>
          <w:sz w:val="28"/>
          <w:szCs w:val="28"/>
        </w:rPr>
        <w:t>sui generis</w:t>
      </w:r>
      <w:r>
        <w:rPr>
          <w:rFonts w:ascii="Times New Roman" w:hAnsi="Times New Roman" w:cs="Times New Roman"/>
          <w:sz w:val="28"/>
          <w:szCs w:val="28"/>
        </w:rPr>
        <w:t>”</w:t>
      </w:r>
      <w:r w:rsidRPr="00637B68">
        <w:rPr>
          <w:rFonts w:ascii="Times New Roman" w:hAnsi="Times New Roman" w:cs="Times New Roman"/>
          <w:sz w:val="28"/>
          <w:szCs w:val="28"/>
        </w:rPr>
        <w:t xml:space="preserve"> від симптоматичних форм важливо вияснити наявність у хворого інших захворювань, які можуть супроводжуватись або ускладнюватись кровоточивістю.</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В диференціальній діагностиці тромбоцитопеній та коагулопатій суттєве значення має характер геморагічних проявів.</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 xml:space="preserve">Для патології мегакаріоцитарного апарату характерне виникнення на шкірі хворих дрібноточкових петехій та невеликих синяків, спонтанна </w:t>
      </w:r>
      <w:r w:rsidRPr="00637B68">
        <w:rPr>
          <w:rFonts w:ascii="Times New Roman" w:hAnsi="Times New Roman" w:cs="Times New Roman"/>
          <w:sz w:val="28"/>
          <w:szCs w:val="28"/>
        </w:rPr>
        <w:lastRenderedPageBreak/>
        <w:t xml:space="preserve">кровоточивість зі слизових оболонок (носові кровотечі, кровотечі з ясен), а у жінок </w:t>
      </w:r>
      <w:r>
        <w:rPr>
          <w:rFonts w:ascii="Times New Roman" w:hAnsi="Times New Roman" w:cs="Times New Roman"/>
          <w:sz w:val="28"/>
          <w:szCs w:val="28"/>
        </w:rPr>
        <w:t>–</w:t>
      </w:r>
      <w:r w:rsidRPr="00637B68">
        <w:rPr>
          <w:rFonts w:ascii="Times New Roman" w:hAnsi="Times New Roman" w:cs="Times New Roman"/>
          <w:sz w:val="28"/>
          <w:szCs w:val="28"/>
        </w:rPr>
        <w:t xml:space="preserve"> рясні і тривалі менструації. Це </w:t>
      </w:r>
      <w:r>
        <w:rPr>
          <w:rFonts w:ascii="Times New Roman" w:hAnsi="Times New Roman" w:cs="Times New Roman"/>
          <w:sz w:val="28"/>
          <w:szCs w:val="28"/>
        </w:rPr>
        <w:t>–</w:t>
      </w:r>
      <w:r w:rsidRPr="00637B68">
        <w:rPr>
          <w:rFonts w:ascii="Times New Roman" w:hAnsi="Times New Roman" w:cs="Times New Roman"/>
          <w:sz w:val="28"/>
          <w:szCs w:val="28"/>
        </w:rPr>
        <w:t xml:space="preserve"> так званий </w:t>
      </w:r>
      <w:r>
        <w:rPr>
          <w:rFonts w:ascii="Times New Roman" w:hAnsi="Times New Roman" w:cs="Times New Roman"/>
          <w:sz w:val="28"/>
          <w:szCs w:val="28"/>
        </w:rPr>
        <w:t>“</w:t>
      </w:r>
      <w:r w:rsidRPr="00637B68">
        <w:rPr>
          <w:rFonts w:ascii="Times New Roman" w:hAnsi="Times New Roman" w:cs="Times New Roman"/>
          <w:sz w:val="28"/>
          <w:szCs w:val="28"/>
        </w:rPr>
        <w:t>тромбоцитопенічний</w:t>
      </w:r>
      <w:r>
        <w:rPr>
          <w:rFonts w:ascii="Times New Roman" w:hAnsi="Times New Roman" w:cs="Times New Roman"/>
          <w:sz w:val="28"/>
          <w:szCs w:val="28"/>
        </w:rPr>
        <w:t>”</w:t>
      </w:r>
      <w:r w:rsidRPr="00637B68">
        <w:rPr>
          <w:rFonts w:ascii="Times New Roman" w:hAnsi="Times New Roman" w:cs="Times New Roman"/>
          <w:sz w:val="28"/>
          <w:szCs w:val="28"/>
        </w:rPr>
        <w:t xml:space="preserve"> або </w:t>
      </w:r>
      <w:r>
        <w:rPr>
          <w:rFonts w:ascii="Times New Roman" w:hAnsi="Times New Roman" w:cs="Times New Roman"/>
          <w:sz w:val="28"/>
          <w:szCs w:val="28"/>
        </w:rPr>
        <w:t>“</w:t>
      </w:r>
      <w:r w:rsidRPr="00637B68">
        <w:rPr>
          <w:rFonts w:ascii="Times New Roman" w:hAnsi="Times New Roman" w:cs="Times New Roman"/>
          <w:sz w:val="28"/>
          <w:szCs w:val="28"/>
        </w:rPr>
        <w:t>мікроциркуляторний</w:t>
      </w:r>
      <w:r>
        <w:rPr>
          <w:rFonts w:ascii="Times New Roman" w:hAnsi="Times New Roman" w:cs="Times New Roman"/>
          <w:sz w:val="28"/>
          <w:szCs w:val="28"/>
        </w:rPr>
        <w:t xml:space="preserve">” </w:t>
      </w:r>
      <w:r w:rsidRPr="00637B68">
        <w:rPr>
          <w:rFonts w:ascii="Times New Roman" w:hAnsi="Times New Roman" w:cs="Times New Roman"/>
          <w:sz w:val="28"/>
          <w:szCs w:val="28"/>
        </w:rPr>
        <w:t>тип</w:t>
      </w:r>
      <w:r>
        <w:rPr>
          <w:rFonts w:ascii="Times New Roman" w:hAnsi="Times New Roman" w:cs="Times New Roman"/>
          <w:sz w:val="28"/>
          <w:szCs w:val="28"/>
        </w:rPr>
        <w:t xml:space="preserve"> </w:t>
      </w:r>
      <w:r w:rsidRPr="00637B68">
        <w:rPr>
          <w:rFonts w:ascii="Times New Roman" w:hAnsi="Times New Roman" w:cs="Times New Roman"/>
          <w:sz w:val="28"/>
          <w:szCs w:val="28"/>
        </w:rPr>
        <w:t>кровоточивості.</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 xml:space="preserve">Найчастішими проявами коагулопатій є виникнення обширних гематом, крововиливи в суглоби, тривалі кровотечі після порізів, травм, екстракції зуба, оперативного втручання. Такий тип кровоточивості відомий під назвою </w:t>
      </w:r>
      <w:r w:rsidR="009920C9">
        <w:rPr>
          <w:rFonts w:ascii="Times New Roman" w:hAnsi="Times New Roman" w:cs="Times New Roman"/>
          <w:sz w:val="28"/>
          <w:szCs w:val="28"/>
        </w:rPr>
        <w:t>“</w:t>
      </w:r>
      <w:r w:rsidRPr="00637B68">
        <w:rPr>
          <w:rFonts w:ascii="Times New Roman" w:hAnsi="Times New Roman" w:cs="Times New Roman"/>
          <w:sz w:val="28"/>
          <w:szCs w:val="28"/>
        </w:rPr>
        <w:t>гематомний</w:t>
      </w:r>
      <w:r w:rsidR="009920C9">
        <w:rPr>
          <w:rFonts w:ascii="Times New Roman" w:hAnsi="Times New Roman" w:cs="Times New Roman"/>
          <w:sz w:val="28"/>
          <w:szCs w:val="28"/>
        </w:rPr>
        <w:t>”</w:t>
      </w:r>
      <w:r w:rsidRPr="00637B68">
        <w:rPr>
          <w:rFonts w:ascii="Times New Roman" w:hAnsi="Times New Roman" w:cs="Times New Roman"/>
          <w:sz w:val="28"/>
          <w:szCs w:val="28"/>
        </w:rPr>
        <w:t>.</w:t>
      </w:r>
      <w:r>
        <w:rPr>
          <w:rFonts w:ascii="Times New Roman" w:hAnsi="Times New Roman" w:cs="Times New Roman"/>
          <w:sz w:val="28"/>
          <w:szCs w:val="28"/>
        </w:rPr>
        <w:t xml:space="preserve">    </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Точний діагноз геморагічного захворювання мо</w:t>
      </w:r>
      <w:r w:rsidR="009920C9">
        <w:rPr>
          <w:rFonts w:ascii="Times New Roman" w:hAnsi="Times New Roman" w:cs="Times New Roman"/>
          <w:sz w:val="28"/>
          <w:szCs w:val="28"/>
        </w:rPr>
        <w:t>ж</w:t>
      </w:r>
      <w:r w:rsidRPr="00637B68">
        <w:rPr>
          <w:rFonts w:ascii="Times New Roman" w:hAnsi="Times New Roman" w:cs="Times New Roman"/>
          <w:sz w:val="28"/>
          <w:szCs w:val="28"/>
        </w:rPr>
        <w:t>е бути встановлений тільки після проведення відповідних лабораторних д</w:t>
      </w:r>
      <w:r w:rsidR="009920C9">
        <w:rPr>
          <w:rFonts w:ascii="Times New Roman" w:hAnsi="Times New Roman" w:cs="Times New Roman"/>
          <w:sz w:val="28"/>
          <w:szCs w:val="28"/>
        </w:rPr>
        <w:t>ослід</w:t>
      </w:r>
      <w:r w:rsidRPr="00637B68">
        <w:rPr>
          <w:rFonts w:ascii="Times New Roman" w:hAnsi="Times New Roman" w:cs="Times New Roman"/>
          <w:sz w:val="28"/>
          <w:szCs w:val="28"/>
        </w:rPr>
        <w:t>жень.</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Лабораторне обстеження хворого починається з проведення декількох простих скринінгоних тестів, які можуть бути виконані в кожній лабораторії. В таблиці 6 представлені основні тести і патологія, при якій вони можуть бути порушені.</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Аналіз і співставлення скринінгових методик може допомогти в первинній діагностиці геморагічних станів.</w:t>
      </w:r>
    </w:p>
    <w:p w:rsidR="00637B68" w:rsidRPr="00637B6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Знижена кількість тромбоцитів і продовжений час кровотечі характерні для тромбоцитопенії. Нормальна кількість тромбоцитів і продовжений час кровотечі спостерігаю</w:t>
      </w:r>
      <w:r w:rsidR="009920C9">
        <w:rPr>
          <w:rFonts w:ascii="Times New Roman" w:hAnsi="Times New Roman" w:cs="Times New Roman"/>
          <w:sz w:val="28"/>
          <w:szCs w:val="28"/>
        </w:rPr>
        <w:t>ться при хворобі Віллебран</w:t>
      </w:r>
      <w:r w:rsidRPr="00637B68">
        <w:rPr>
          <w:rFonts w:ascii="Times New Roman" w:hAnsi="Times New Roman" w:cs="Times New Roman"/>
          <w:sz w:val="28"/>
          <w:szCs w:val="28"/>
        </w:rPr>
        <w:t>да і деяких формах тромбоцитопатії.</w:t>
      </w:r>
    </w:p>
    <w:p w:rsidR="00123AE8" w:rsidRDefault="00637B68" w:rsidP="00637B68">
      <w:pPr>
        <w:spacing w:after="0" w:line="240" w:lineRule="auto"/>
        <w:ind w:firstLine="709"/>
        <w:jc w:val="both"/>
        <w:rPr>
          <w:rFonts w:ascii="Times New Roman" w:hAnsi="Times New Roman" w:cs="Times New Roman"/>
          <w:sz w:val="28"/>
          <w:szCs w:val="28"/>
        </w:rPr>
      </w:pPr>
      <w:r w:rsidRPr="00637B68">
        <w:rPr>
          <w:rFonts w:ascii="Times New Roman" w:hAnsi="Times New Roman" w:cs="Times New Roman"/>
          <w:sz w:val="28"/>
          <w:szCs w:val="28"/>
        </w:rPr>
        <w:t>При вяло</w:t>
      </w:r>
      <w:r w:rsidR="009920C9">
        <w:rPr>
          <w:rFonts w:ascii="Times New Roman" w:hAnsi="Times New Roman" w:cs="Times New Roman"/>
          <w:sz w:val="28"/>
          <w:szCs w:val="28"/>
        </w:rPr>
        <w:t>па</w:t>
      </w:r>
      <w:r w:rsidRPr="00637B68">
        <w:rPr>
          <w:rFonts w:ascii="Times New Roman" w:hAnsi="Times New Roman" w:cs="Times New Roman"/>
          <w:sz w:val="28"/>
          <w:szCs w:val="28"/>
        </w:rPr>
        <w:t xml:space="preserve">тіях і деяких формах тромбоцитопатії, а також дефіциті фактора XIII, протеїну Z і </w:t>
      </w:r>
      <w:r w:rsidRPr="009920C9">
        <w:rPr>
          <w:rFonts w:ascii="Times New Roman" w:hAnsi="Times New Roman" w:cs="Times New Roman"/>
          <w:i/>
          <w:sz w:val="28"/>
          <w:szCs w:val="28"/>
        </w:rPr>
        <w:t>а</w:t>
      </w:r>
      <w:r w:rsidR="009920C9" w:rsidRPr="009920C9">
        <w:rPr>
          <w:rFonts w:ascii="Times New Roman" w:hAnsi="Times New Roman" w:cs="Times New Roman"/>
          <w:i/>
          <w:sz w:val="28"/>
          <w:szCs w:val="28"/>
          <w:vertAlign w:val="subscript"/>
        </w:rPr>
        <w:t>2</w:t>
      </w:r>
      <w:r w:rsidRPr="00637B68">
        <w:rPr>
          <w:rFonts w:ascii="Times New Roman" w:hAnsi="Times New Roman" w:cs="Times New Roman"/>
          <w:sz w:val="28"/>
          <w:szCs w:val="28"/>
        </w:rPr>
        <w:t>-антиплазміну скранінгові тести не виявляють відхилень від норми. В таких випадках з метою уточнення діагнозу проводиться ряд досліджень тромбоцитарвого та коагуляційного гемостазу.</w:t>
      </w:r>
    </w:p>
    <w:p w:rsidR="00E22662" w:rsidRPr="00DC1CCB" w:rsidRDefault="00E22662" w:rsidP="00637B68">
      <w:pPr>
        <w:spacing w:after="0" w:line="240" w:lineRule="auto"/>
        <w:ind w:firstLine="709"/>
        <w:jc w:val="both"/>
        <w:rPr>
          <w:rFonts w:ascii="Times New Roman" w:hAnsi="Times New Roman" w:cs="Times New Roman"/>
          <w:sz w:val="28"/>
          <w:szCs w:val="28"/>
        </w:rPr>
      </w:pPr>
    </w:p>
    <w:p w:rsidR="00E22662" w:rsidRPr="00E22662" w:rsidRDefault="00E22662" w:rsidP="00E22662">
      <w:pPr>
        <w:spacing w:after="60" w:line="240" w:lineRule="auto"/>
        <w:ind w:right="-2312"/>
        <w:rPr>
          <w:rFonts w:ascii="Times New Roman" w:hAnsi="Times New Roman" w:cs="Times New Roman"/>
          <w:b/>
          <w:sz w:val="28"/>
          <w:szCs w:val="28"/>
        </w:rPr>
      </w:pPr>
      <w:r w:rsidRPr="00E22662">
        <w:rPr>
          <w:rFonts w:ascii="Times New Roman" w:hAnsi="Times New Roman" w:cs="Times New Roman"/>
          <w:b/>
          <w:sz w:val="28"/>
          <w:szCs w:val="28"/>
        </w:rPr>
        <w:t>Таблиця 6. Скринінгові дослідження системи гемостазу і їх інтерпретація</w:t>
      </w:r>
    </w:p>
    <w:tbl>
      <w:tblPr>
        <w:tblW w:w="9923" w:type="dxa"/>
        <w:tblInd w:w="40" w:type="dxa"/>
        <w:tblLayout w:type="fixed"/>
        <w:tblCellMar>
          <w:left w:w="40" w:type="dxa"/>
          <w:right w:w="40" w:type="dxa"/>
        </w:tblCellMar>
        <w:tblLook w:val="0000" w:firstRow="0" w:lastRow="0" w:firstColumn="0" w:lastColumn="0" w:noHBand="0" w:noVBand="0"/>
      </w:tblPr>
      <w:tblGrid>
        <w:gridCol w:w="1189"/>
        <w:gridCol w:w="912"/>
        <w:gridCol w:w="940"/>
        <w:gridCol w:w="1576"/>
        <w:gridCol w:w="1327"/>
        <w:gridCol w:w="1002"/>
        <w:gridCol w:w="2977"/>
      </w:tblGrid>
      <w:tr w:rsidR="00E22662" w:rsidRPr="00073210" w:rsidTr="00BC1524">
        <w:trPr>
          <w:trHeight w:hRule="exact" w:val="917"/>
        </w:trPr>
        <w:tc>
          <w:tcPr>
            <w:tcW w:w="1189" w:type="dxa"/>
            <w:tcBorders>
              <w:top w:val="single" w:sz="6" w:space="0" w:color="auto"/>
              <w:left w:val="single" w:sz="6" w:space="0" w:color="auto"/>
              <w:bottom w:val="single" w:sz="6" w:space="0" w:color="auto"/>
              <w:right w:val="single" w:sz="6" w:space="0" w:color="auto"/>
            </w:tcBorders>
          </w:tcPr>
          <w:p w:rsidR="00E22662" w:rsidRDefault="00E22662" w:rsidP="00E22662">
            <w:pPr>
              <w:spacing w:after="0" w:line="240" w:lineRule="auto"/>
              <w:jc w:val="center"/>
              <w:rPr>
                <w:sz w:val="24"/>
                <w:szCs w:val="24"/>
              </w:rPr>
            </w:pPr>
            <w:r w:rsidRPr="00194362">
              <w:rPr>
                <w:rFonts w:ascii="Times New Roman" w:hAnsi="Times New Roman" w:cs="Times New Roman"/>
                <w:sz w:val="24"/>
                <w:szCs w:val="24"/>
              </w:rPr>
              <w:t>Кількість</w:t>
            </w:r>
          </w:p>
          <w:p w:rsidR="00E22662" w:rsidRDefault="00E22662" w:rsidP="00E22662">
            <w:pPr>
              <w:spacing w:after="0" w:line="240" w:lineRule="auto"/>
              <w:jc w:val="center"/>
              <w:rPr>
                <w:sz w:val="24"/>
                <w:szCs w:val="24"/>
              </w:rPr>
            </w:pPr>
            <w:r w:rsidRPr="00194362">
              <w:rPr>
                <w:rFonts w:ascii="Times New Roman" w:hAnsi="Times New Roman" w:cs="Times New Roman"/>
                <w:sz w:val="24"/>
                <w:szCs w:val="24"/>
              </w:rPr>
              <w:t>тромбо</w:t>
            </w:r>
            <w:r w:rsidRPr="00194362">
              <w:rPr>
                <w:rFonts w:ascii="Times New Roman" w:hAnsi="Times New Roman" w:cs="Times New Roman"/>
                <w:sz w:val="24"/>
                <w:szCs w:val="24"/>
              </w:rPr>
              <w:softHyphen/>
              <w:t>ци</w:t>
            </w:r>
            <w:r>
              <w:rPr>
                <w:sz w:val="24"/>
                <w:szCs w:val="24"/>
              </w:rPr>
              <w:t>-</w:t>
            </w:r>
          </w:p>
          <w:p w:rsidR="00E22662" w:rsidRPr="00194362" w:rsidRDefault="00E22662" w:rsidP="00E22662">
            <w:pPr>
              <w:spacing w:after="0" w:line="240" w:lineRule="auto"/>
              <w:jc w:val="center"/>
              <w:rPr>
                <w:rFonts w:ascii="Times New Roman" w:hAnsi="Times New Roman" w:cs="Times New Roman"/>
                <w:sz w:val="24"/>
                <w:szCs w:val="24"/>
              </w:rPr>
            </w:pPr>
            <w:r w:rsidRPr="00194362">
              <w:rPr>
                <w:rFonts w:ascii="Times New Roman" w:hAnsi="Times New Roman" w:cs="Times New Roman"/>
                <w:sz w:val="24"/>
                <w:szCs w:val="24"/>
              </w:rPr>
              <w:t>тів</w:t>
            </w:r>
          </w:p>
          <w:p w:rsidR="00E22662" w:rsidRPr="00194362" w:rsidRDefault="00E22662" w:rsidP="00E22662">
            <w:pPr>
              <w:spacing w:after="0" w:line="240" w:lineRule="auto"/>
              <w:jc w:val="center"/>
              <w:rPr>
                <w:rFonts w:ascii="Times New Roman" w:hAnsi="Times New Roman" w:cs="Times New Roman"/>
                <w:sz w:val="24"/>
                <w:szCs w:val="24"/>
              </w:rPr>
            </w:pPr>
          </w:p>
        </w:tc>
        <w:tc>
          <w:tcPr>
            <w:tcW w:w="912" w:type="dxa"/>
            <w:tcBorders>
              <w:top w:val="single" w:sz="6" w:space="0" w:color="auto"/>
              <w:left w:val="single" w:sz="6" w:space="0" w:color="auto"/>
              <w:bottom w:val="single" w:sz="6" w:space="0" w:color="auto"/>
              <w:right w:val="single" w:sz="6" w:space="0" w:color="auto"/>
            </w:tcBorders>
          </w:tcPr>
          <w:p w:rsidR="00E22662" w:rsidRDefault="00E22662" w:rsidP="00E22662">
            <w:pPr>
              <w:spacing w:after="0" w:line="240" w:lineRule="auto"/>
              <w:jc w:val="center"/>
              <w:rPr>
                <w:sz w:val="24"/>
                <w:szCs w:val="24"/>
              </w:rPr>
            </w:pPr>
            <w:r w:rsidRPr="00194362">
              <w:rPr>
                <w:rFonts w:ascii="Times New Roman" w:hAnsi="Times New Roman" w:cs="Times New Roman"/>
                <w:sz w:val="24"/>
                <w:szCs w:val="24"/>
              </w:rPr>
              <w:t>Час кро</w:t>
            </w:r>
            <w:r>
              <w:rPr>
                <w:sz w:val="24"/>
                <w:szCs w:val="24"/>
              </w:rPr>
              <w:t>-</w:t>
            </w:r>
          </w:p>
          <w:p w:rsidR="00E22662" w:rsidRPr="00194362" w:rsidRDefault="00E22662" w:rsidP="00E22662">
            <w:pPr>
              <w:spacing w:after="0" w:line="240" w:lineRule="auto"/>
              <w:jc w:val="center"/>
              <w:rPr>
                <w:rFonts w:ascii="Times New Roman" w:hAnsi="Times New Roman" w:cs="Times New Roman"/>
                <w:sz w:val="24"/>
                <w:szCs w:val="24"/>
              </w:rPr>
            </w:pPr>
            <w:r w:rsidRPr="00194362">
              <w:rPr>
                <w:rFonts w:ascii="Times New Roman" w:hAnsi="Times New Roman" w:cs="Times New Roman"/>
                <w:sz w:val="24"/>
                <w:szCs w:val="24"/>
              </w:rPr>
              <w:t>во</w:t>
            </w:r>
            <w:r w:rsidRPr="00194362">
              <w:rPr>
                <w:rFonts w:ascii="Times New Roman" w:hAnsi="Times New Roman" w:cs="Times New Roman"/>
                <w:sz w:val="24"/>
                <w:szCs w:val="24"/>
              </w:rPr>
              <w:softHyphen/>
              <w:t>течі</w:t>
            </w:r>
          </w:p>
          <w:p w:rsidR="00E22662" w:rsidRPr="00194362" w:rsidRDefault="00E22662" w:rsidP="00E22662">
            <w:pPr>
              <w:spacing w:after="0" w:line="240" w:lineRule="auto"/>
              <w:jc w:val="center"/>
              <w:rPr>
                <w:rFonts w:ascii="Times New Roman" w:hAnsi="Times New Roman" w:cs="Times New Roman"/>
                <w:sz w:val="24"/>
                <w:szCs w:val="24"/>
              </w:rPr>
            </w:pPr>
          </w:p>
        </w:tc>
        <w:tc>
          <w:tcPr>
            <w:tcW w:w="940" w:type="dxa"/>
            <w:tcBorders>
              <w:top w:val="single" w:sz="6" w:space="0" w:color="auto"/>
              <w:left w:val="single" w:sz="6" w:space="0" w:color="auto"/>
              <w:bottom w:val="single" w:sz="6" w:space="0" w:color="auto"/>
              <w:right w:val="single" w:sz="6" w:space="0" w:color="auto"/>
            </w:tcBorders>
          </w:tcPr>
          <w:p w:rsidR="00E22662" w:rsidRDefault="00E22662" w:rsidP="00E22662">
            <w:pPr>
              <w:spacing w:after="0" w:line="240" w:lineRule="auto"/>
              <w:jc w:val="center"/>
              <w:rPr>
                <w:sz w:val="24"/>
                <w:szCs w:val="24"/>
              </w:rPr>
            </w:pPr>
            <w:r w:rsidRPr="00194362">
              <w:rPr>
                <w:rFonts w:ascii="Times New Roman" w:hAnsi="Times New Roman" w:cs="Times New Roman"/>
                <w:sz w:val="24"/>
                <w:szCs w:val="24"/>
              </w:rPr>
              <w:t>Час зсі</w:t>
            </w:r>
            <w:r w:rsidRPr="00194362">
              <w:rPr>
                <w:rFonts w:ascii="Times New Roman" w:hAnsi="Times New Roman" w:cs="Times New Roman"/>
                <w:sz w:val="24"/>
                <w:szCs w:val="24"/>
              </w:rPr>
              <w:softHyphen/>
            </w:r>
            <w:r>
              <w:rPr>
                <w:sz w:val="24"/>
                <w:szCs w:val="24"/>
              </w:rPr>
              <w:t>-</w:t>
            </w:r>
          </w:p>
          <w:p w:rsidR="00E22662" w:rsidRDefault="00E22662" w:rsidP="00E22662">
            <w:pPr>
              <w:spacing w:after="0" w:line="240" w:lineRule="auto"/>
              <w:jc w:val="center"/>
              <w:rPr>
                <w:sz w:val="24"/>
                <w:szCs w:val="24"/>
              </w:rPr>
            </w:pPr>
            <w:r w:rsidRPr="00194362">
              <w:rPr>
                <w:rFonts w:ascii="Times New Roman" w:hAnsi="Times New Roman" w:cs="Times New Roman"/>
                <w:sz w:val="24"/>
                <w:szCs w:val="24"/>
              </w:rPr>
              <w:t>дання</w:t>
            </w:r>
          </w:p>
          <w:p w:rsidR="00E22662" w:rsidRPr="00194362" w:rsidRDefault="00E22662" w:rsidP="00E22662">
            <w:pPr>
              <w:spacing w:after="0" w:line="240" w:lineRule="auto"/>
              <w:jc w:val="center"/>
              <w:rPr>
                <w:rFonts w:ascii="Times New Roman" w:hAnsi="Times New Roman" w:cs="Times New Roman"/>
                <w:sz w:val="24"/>
                <w:szCs w:val="24"/>
              </w:rPr>
            </w:pPr>
            <w:r w:rsidRPr="00194362">
              <w:rPr>
                <w:rFonts w:ascii="Times New Roman" w:hAnsi="Times New Roman" w:cs="Times New Roman"/>
                <w:sz w:val="24"/>
                <w:szCs w:val="24"/>
              </w:rPr>
              <w:t>крові</w:t>
            </w:r>
          </w:p>
          <w:p w:rsidR="00E22662" w:rsidRPr="00194362" w:rsidRDefault="00E22662" w:rsidP="00E22662">
            <w:pPr>
              <w:spacing w:after="0" w:line="240" w:lineRule="auto"/>
              <w:jc w:val="center"/>
              <w:rPr>
                <w:rFonts w:ascii="Times New Roman" w:hAnsi="Times New Roman" w:cs="Times New Roman"/>
                <w:sz w:val="24"/>
                <w:szCs w:val="24"/>
              </w:rPr>
            </w:pPr>
          </w:p>
        </w:tc>
        <w:tc>
          <w:tcPr>
            <w:tcW w:w="1576" w:type="dxa"/>
            <w:tcBorders>
              <w:top w:val="single" w:sz="6" w:space="0" w:color="auto"/>
              <w:left w:val="single" w:sz="6" w:space="0" w:color="auto"/>
              <w:bottom w:val="single" w:sz="6" w:space="0" w:color="auto"/>
              <w:right w:val="single" w:sz="6" w:space="0" w:color="auto"/>
            </w:tcBorders>
          </w:tcPr>
          <w:p w:rsidR="00E22662" w:rsidRDefault="00E22662" w:rsidP="00E22662">
            <w:pPr>
              <w:spacing w:after="0" w:line="240" w:lineRule="auto"/>
              <w:jc w:val="center"/>
              <w:rPr>
                <w:sz w:val="24"/>
                <w:szCs w:val="24"/>
              </w:rPr>
            </w:pPr>
            <w:r w:rsidRPr="00194362">
              <w:rPr>
                <w:rFonts w:ascii="Times New Roman" w:hAnsi="Times New Roman" w:cs="Times New Roman"/>
                <w:sz w:val="24"/>
                <w:szCs w:val="24"/>
              </w:rPr>
              <w:t>Активований</w:t>
            </w:r>
          </w:p>
          <w:p w:rsidR="00E22662" w:rsidRDefault="00E22662" w:rsidP="00E22662">
            <w:pPr>
              <w:spacing w:after="0" w:line="240" w:lineRule="auto"/>
              <w:jc w:val="center"/>
              <w:rPr>
                <w:sz w:val="24"/>
                <w:szCs w:val="24"/>
              </w:rPr>
            </w:pPr>
            <w:r w:rsidRPr="00194362">
              <w:rPr>
                <w:rFonts w:ascii="Times New Roman" w:hAnsi="Times New Roman" w:cs="Times New Roman"/>
                <w:sz w:val="24"/>
                <w:szCs w:val="24"/>
              </w:rPr>
              <w:t>тромбоплас-</w:t>
            </w:r>
          </w:p>
          <w:p w:rsidR="00E22662" w:rsidRPr="00194362" w:rsidRDefault="00E22662" w:rsidP="00E22662">
            <w:pPr>
              <w:spacing w:after="0" w:line="240" w:lineRule="auto"/>
              <w:jc w:val="center"/>
              <w:rPr>
                <w:rFonts w:ascii="Times New Roman" w:hAnsi="Times New Roman" w:cs="Times New Roman"/>
                <w:sz w:val="24"/>
                <w:szCs w:val="24"/>
              </w:rPr>
            </w:pPr>
            <w:r w:rsidRPr="00194362">
              <w:rPr>
                <w:rFonts w:ascii="Times New Roman" w:hAnsi="Times New Roman" w:cs="Times New Roman"/>
                <w:sz w:val="24"/>
                <w:szCs w:val="24"/>
              </w:rPr>
              <w:t>тиновий час</w:t>
            </w:r>
          </w:p>
          <w:p w:rsidR="00E22662" w:rsidRPr="00194362" w:rsidRDefault="00E22662" w:rsidP="00E22662">
            <w:pPr>
              <w:spacing w:after="0" w:line="240" w:lineRule="auto"/>
              <w:jc w:val="center"/>
              <w:rPr>
                <w:rFonts w:ascii="Times New Roman" w:hAnsi="Times New Roman" w:cs="Times New Roman"/>
                <w:sz w:val="24"/>
                <w:szCs w:val="24"/>
              </w:rPr>
            </w:pPr>
          </w:p>
        </w:tc>
        <w:tc>
          <w:tcPr>
            <w:tcW w:w="1327" w:type="dxa"/>
            <w:tcBorders>
              <w:top w:val="single" w:sz="6" w:space="0" w:color="auto"/>
              <w:left w:val="single" w:sz="6" w:space="0" w:color="auto"/>
              <w:bottom w:val="single" w:sz="6" w:space="0" w:color="auto"/>
              <w:right w:val="single" w:sz="6" w:space="0" w:color="auto"/>
            </w:tcBorders>
          </w:tcPr>
          <w:p w:rsidR="00E22662" w:rsidRDefault="00E22662" w:rsidP="00E22662">
            <w:pPr>
              <w:spacing w:after="0" w:line="240" w:lineRule="auto"/>
              <w:jc w:val="center"/>
              <w:rPr>
                <w:sz w:val="24"/>
                <w:szCs w:val="24"/>
              </w:rPr>
            </w:pPr>
            <w:r w:rsidRPr="00194362">
              <w:rPr>
                <w:rFonts w:ascii="Times New Roman" w:hAnsi="Times New Roman" w:cs="Times New Roman"/>
                <w:sz w:val="24"/>
                <w:szCs w:val="24"/>
              </w:rPr>
              <w:t>Протромбі-</w:t>
            </w:r>
          </w:p>
          <w:p w:rsidR="00E22662" w:rsidRDefault="00E22662" w:rsidP="00E22662">
            <w:pPr>
              <w:spacing w:after="0" w:line="240" w:lineRule="auto"/>
              <w:jc w:val="center"/>
              <w:rPr>
                <w:sz w:val="24"/>
                <w:szCs w:val="24"/>
              </w:rPr>
            </w:pPr>
            <w:r w:rsidRPr="00194362">
              <w:rPr>
                <w:rFonts w:ascii="Times New Roman" w:hAnsi="Times New Roman" w:cs="Times New Roman"/>
                <w:sz w:val="24"/>
                <w:szCs w:val="24"/>
              </w:rPr>
              <w:t>новий час</w:t>
            </w:r>
          </w:p>
          <w:p w:rsidR="00E22662" w:rsidRPr="00194362" w:rsidRDefault="00E22662" w:rsidP="00E22662">
            <w:pPr>
              <w:spacing w:after="0" w:line="240" w:lineRule="auto"/>
              <w:jc w:val="center"/>
              <w:rPr>
                <w:rFonts w:ascii="Times New Roman" w:hAnsi="Times New Roman" w:cs="Times New Roman"/>
                <w:sz w:val="24"/>
                <w:szCs w:val="24"/>
              </w:rPr>
            </w:pPr>
            <w:r w:rsidRPr="00194362">
              <w:rPr>
                <w:rFonts w:ascii="Times New Roman" w:hAnsi="Times New Roman" w:cs="Times New Roman"/>
                <w:sz w:val="24"/>
                <w:szCs w:val="24"/>
              </w:rPr>
              <w:t>плазми</w:t>
            </w:r>
          </w:p>
          <w:p w:rsidR="00E22662" w:rsidRPr="00194362" w:rsidRDefault="00E22662" w:rsidP="00E22662">
            <w:pPr>
              <w:spacing w:after="0" w:line="240" w:lineRule="auto"/>
              <w:jc w:val="center"/>
              <w:rPr>
                <w:rFonts w:ascii="Times New Roman" w:hAnsi="Times New Roman" w:cs="Times New Roman"/>
                <w:sz w:val="24"/>
                <w:szCs w:val="24"/>
              </w:rPr>
            </w:pPr>
          </w:p>
        </w:tc>
        <w:tc>
          <w:tcPr>
            <w:tcW w:w="1002" w:type="dxa"/>
            <w:tcBorders>
              <w:top w:val="single" w:sz="6" w:space="0" w:color="auto"/>
              <w:left w:val="single" w:sz="6" w:space="0" w:color="auto"/>
              <w:bottom w:val="single" w:sz="6" w:space="0" w:color="auto"/>
              <w:right w:val="single" w:sz="6" w:space="0" w:color="auto"/>
            </w:tcBorders>
          </w:tcPr>
          <w:p w:rsidR="00E22662" w:rsidRDefault="00E22662" w:rsidP="00E22662">
            <w:pPr>
              <w:spacing w:after="0" w:line="240" w:lineRule="auto"/>
              <w:jc w:val="center"/>
              <w:rPr>
                <w:sz w:val="24"/>
                <w:szCs w:val="24"/>
              </w:rPr>
            </w:pPr>
            <w:r w:rsidRPr="00194362">
              <w:rPr>
                <w:rFonts w:ascii="Times New Roman" w:hAnsi="Times New Roman" w:cs="Times New Roman"/>
                <w:sz w:val="24"/>
                <w:szCs w:val="24"/>
              </w:rPr>
              <w:t>Тромбі-</w:t>
            </w:r>
          </w:p>
          <w:p w:rsidR="00E22662" w:rsidRDefault="00E22662" w:rsidP="00E22662">
            <w:pPr>
              <w:spacing w:after="0" w:line="240" w:lineRule="auto"/>
              <w:jc w:val="center"/>
              <w:rPr>
                <w:sz w:val="24"/>
                <w:szCs w:val="24"/>
              </w:rPr>
            </w:pPr>
            <w:r w:rsidRPr="00194362">
              <w:rPr>
                <w:rFonts w:ascii="Times New Roman" w:hAnsi="Times New Roman" w:cs="Times New Roman"/>
                <w:sz w:val="24"/>
                <w:szCs w:val="24"/>
              </w:rPr>
              <w:t>новий</w:t>
            </w:r>
          </w:p>
          <w:p w:rsidR="00E22662" w:rsidRPr="00194362" w:rsidRDefault="00E22662" w:rsidP="00E22662">
            <w:pPr>
              <w:spacing w:after="0" w:line="240" w:lineRule="auto"/>
              <w:jc w:val="center"/>
              <w:rPr>
                <w:rFonts w:ascii="Times New Roman" w:hAnsi="Times New Roman" w:cs="Times New Roman"/>
                <w:sz w:val="24"/>
                <w:szCs w:val="24"/>
              </w:rPr>
            </w:pPr>
            <w:r w:rsidRPr="00194362">
              <w:rPr>
                <w:rFonts w:ascii="Times New Roman" w:hAnsi="Times New Roman" w:cs="Times New Roman"/>
                <w:sz w:val="24"/>
                <w:szCs w:val="24"/>
              </w:rPr>
              <w:t>час</w:t>
            </w:r>
          </w:p>
          <w:p w:rsidR="00E22662" w:rsidRPr="00194362" w:rsidRDefault="00E22662" w:rsidP="00E22662">
            <w:pPr>
              <w:spacing w:after="0" w:line="240" w:lineRule="auto"/>
              <w:jc w:val="center"/>
              <w:rPr>
                <w:rFonts w:ascii="Times New Roman" w:hAnsi="Times New Roman" w:cs="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E22662" w:rsidRDefault="00E22662" w:rsidP="00E22662">
            <w:pPr>
              <w:spacing w:after="0" w:line="240" w:lineRule="auto"/>
              <w:jc w:val="center"/>
              <w:rPr>
                <w:sz w:val="24"/>
                <w:szCs w:val="24"/>
              </w:rPr>
            </w:pPr>
            <w:r w:rsidRPr="00194362">
              <w:rPr>
                <w:rFonts w:ascii="Times New Roman" w:hAnsi="Times New Roman" w:cs="Times New Roman"/>
                <w:sz w:val="24"/>
                <w:szCs w:val="24"/>
              </w:rPr>
              <w:t>Можлива патологія</w:t>
            </w:r>
          </w:p>
          <w:p w:rsidR="00E22662" w:rsidRPr="00194362" w:rsidRDefault="00E22662" w:rsidP="00E22662">
            <w:pPr>
              <w:spacing w:after="0" w:line="240" w:lineRule="auto"/>
              <w:jc w:val="center"/>
              <w:rPr>
                <w:rFonts w:ascii="Times New Roman" w:hAnsi="Times New Roman" w:cs="Times New Roman"/>
                <w:sz w:val="24"/>
                <w:szCs w:val="24"/>
              </w:rPr>
            </w:pPr>
            <w:r w:rsidRPr="00194362">
              <w:rPr>
                <w:rFonts w:ascii="Times New Roman" w:hAnsi="Times New Roman" w:cs="Times New Roman"/>
                <w:sz w:val="24"/>
                <w:szCs w:val="24"/>
              </w:rPr>
              <w:t>гемостазу</w:t>
            </w:r>
          </w:p>
          <w:p w:rsidR="00E22662" w:rsidRPr="00194362" w:rsidRDefault="00E22662" w:rsidP="00E22662">
            <w:pPr>
              <w:spacing w:after="0" w:line="240" w:lineRule="auto"/>
              <w:jc w:val="center"/>
              <w:rPr>
                <w:rFonts w:ascii="Times New Roman" w:hAnsi="Times New Roman" w:cs="Times New Roman"/>
                <w:sz w:val="24"/>
                <w:szCs w:val="24"/>
              </w:rPr>
            </w:pPr>
          </w:p>
        </w:tc>
      </w:tr>
      <w:tr w:rsidR="00E22662" w:rsidRPr="00073210" w:rsidTr="00BC1524">
        <w:trPr>
          <w:trHeight w:hRule="exact" w:val="340"/>
        </w:trPr>
        <w:tc>
          <w:tcPr>
            <w:tcW w:w="1189"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ЗН</w:t>
            </w:r>
          </w:p>
          <w:p w:rsidR="00E22662" w:rsidRPr="00E22662" w:rsidRDefault="00E22662" w:rsidP="00E22662">
            <w:pPr>
              <w:spacing w:after="0" w:line="240" w:lineRule="auto"/>
              <w:jc w:val="center"/>
              <w:rPr>
                <w:rFonts w:ascii="Times New Roman" w:hAnsi="Times New Roman" w:cs="Times New Roman"/>
                <w:sz w:val="24"/>
                <w:szCs w:val="24"/>
              </w:rPr>
            </w:pPr>
          </w:p>
        </w:tc>
        <w:tc>
          <w:tcPr>
            <w:tcW w:w="91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w:t>
            </w:r>
          </w:p>
          <w:p w:rsidR="00E22662" w:rsidRPr="00E22662" w:rsidRDefault="00E22662" w:rsidP="00E22662">
            <w:pPr>
              <w:spacing w:after="0" w:line="240" w:lineRule="auto"/>
              <w:jc w:val="center"/>
              <w:rPr>
                <w:rFonts w:ascii="Times New Roman" w:hAnsi="Times New Roman" w:cs="Times New Roman"/>
                <w:sz w:val="24"/>
                <w:szCs w:val="24"/>
              </w:rPr>
            </w:pPr>
          </w:p>
        </w:tc>
        <w:tc>
          <w:tcPr>
            <w:tcW w:w="940"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1576"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1327"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100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E22662" w:rsidRPr="00194362" w:rsidRDefault="00E22662" w:rsidP="00E22662">
            <w:pPr>
              <w:spacing w:after="0" w:line="240" w:lineRule="auto"/>
              <w:rPr>
                <w:rFonts w:ascii="Times New Roman" w:hAnsi="Times New Roman" w:cs="Times New Roman"/>
                <w:sz w:val="24"/>
                <w:szCs w:val="24"/>
              </w:rPr>
            </w:pPr>
            <w:r w:rsidRPr="00194362">
              <w:rPr>
                <w:rFonts w:ascii="Times New Roman" w:hAnsi="Times New Roman" w:cs="Times New Roman"/>
                <w:sz w:val="24"/>
                <w:szCs w:val="24"/>
              </w:rPr>
              <w:t>Тромбоцитопенія</w:t>
            </w:r>
          </w:p>
          <w:p w:rsidR="00E22662" w:rsidRPr="00194362" w:rsidRDefault="00E22662" w:rsidP="00E22662">
            <w:pPr>
              <w:spacing w:after="0" w:line="240" w:lineRule="auto"/>
              <w:rPr>
                <w:rFonts w:ascii="Times New Roman" w:hAnsi="Times New Roman" w:cs="Times New Roman"/>
                <w:sz w:val="24"/>
                <w:szCs w:val="24"/>
              </w:rPr>
            </w:pPr>
          </w:p>
        </w:tc>
      </w:tr>
      <w:tr w:rsidR="00E22662" w:rsidRPr="00073210" w:rsidTr="00BC1524">
        <w:trPr>
          <w:trHeight w:hRule="exact" w:val="340"/>
        </w:trPr>
        <w:tc>
          <w:tcPr>
            <w:tcW w:w="1189"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91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 або Н</w:t>
            </w:r>
          </w:p>
          <w:p w:rsidR="00E22662" w:rsidRPr="00E22662" w:rsidRDefault="00E22662" w:rsidP="00E22662">
            <w:pPr>
              <w:spacing w:after="0" w:line="240" w:lineRule="auto"/>
              <w:jc w:val="center"/>
              <w:rPr>
                <w:rFonts w:ascii="Times New Roman" w:hAnsi="Times New Roman" w:cs="Times New Roman"/>
                <w:sz w:val="24"/>
                <w:szCs w:val="24"/>
              </w:rPr>
            </w:pPr>
          </w:p>
        </w:tc>
        <w:tc>
          <w:tcPr>
            <w:tcW w:w="940"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1576"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1327"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100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E22662" w:rsidRPr="00194362" w:rsidRDefault="00E22662" w:rsidP="00E22662">
            <w:pPr>
              <w:spacing w:after="0" w:line="240" w:lineRule="auto"/>
              <w:rPr>
                <w:rFonts w:ascii="Times New Roman" w:hAnsi="Times New Roman" w:cs="Times New Roman"/>
                <w:sz w:val="24"/>
                <w:szCs w:val="24"/>
              </w:rPr>
            </w:pPr>
            <w:r w:rsidRPr="00194362">
              <w:rPr>
                <w:rFonts w:ascii="Times New Roman" w:hAnsi="Times New Roman" w:cs="Times New Roman"/>
                <w:sz w:val="24"/>
                <w:szCs w:val="24"/>
              </w:rPr>
              <w:t>Тромбоцитопатія</w:t>
            </w:r>
          </w:p>
          <w:p w:rsidR="00E22662" w:rsidRPr="00194362" w:rsidRDefault="00E22662" w:rsidP="00E22662">
            <w:pPr>
              <w:spacing w:after="0" w:line="240" w:lineRule="auto"/>
              <w:rPr>
                <w:rFonts w:ascii="Times New Roman" w:hAnsi="Times New Roman" w:cs="Times New Roman"/>
                <w:sz w:val="24"/>
                <w:szCs w:val="24"/>
              </w:rPr>
            </w:pPr>
          </w:p>
        </w:tc>
      </w:tr>
      <w:tr w:rsidR="00E22662" w:rsidRPr="00073210" w:rsidTr="00BC1524">
        <w:trPr>
          <w:trHeight w:hRule="exact" w:val="340"/>
        </w:trPr>
        <w:tc>
          <w:tcPr>
            <w:tcW w:w="1189"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91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w:t>
            </w:r>
          </w:p>
          <w:p w:rsidR="00E22662" w:rsidRPr="00E22662" w:rsidRDefault="00E22662" w:rsidP="00E22662">
            <w:pPr>
              <w:spacing w:after="0" w:line="240" w:lineRule="auto"/>
              <w:jc w:val="center"/>
              <w:rPr>
                <w:rFonts w:ascii="Times New Roman" w:hAnsi="Times New Roman" w:cs="Times New Roman"/>
                <w:sz w:val="24"/>
                <w:szCs w:val="24"/>
              </w:rPr>
            </w:pPr>
          </w:p>
        </w:tc>
        <w:tc>
          <w:tcPr>
            <w:tcW w:w="940"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 або Н</w:t>
            </w:r>
          </w:p>
          <w:p w:rsidR="00E22662" w:rsidRPr="00E22662" w:rsidRDefault="00E22662" w:rsidP="00E22662">
            <w:pPr>
              <w:spacing w:after="0" w:line="240" w:lineRule="auto"/>
              <w:jc w:val="center"/>
              <w:rPr>
                <w:rFonts w:ascii="Times New Roman" w:hAnsi="Times New Roman" w:cs="Times New Roman"/>
                <w:sz w:val="24"/>
                <w:szCs w:val="24"/>
              </w:rPr>
            </w:pPr>
          </w:p>
        </w:tc>
        <w:tc>
          <w:tcPr>
            <w:tcW w:w="1576"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 або Н</w:t>
            </w:r>
          </w:p>
          <w:p w:rsidR="00E22662" w:rsidRPr="00E22662" w:rsidRDefault="00E22662" w:rsidP="00E22662">
            <w:pPr>
              <w:spacing w:after="0" w:line="240" w:lineRule="auto"/>
              <w:jc w:val="center"/>
              <w:rPr>
                <w:rFonts w:ascii="Times New Roman" w:hAnsi="Times New Roman" w:cs="Times New Roman"/>
                <w:sz w:val="24"/>
                <w:szCs w:val="24"/>
              </w:rPr>
            </w:pPr>
          </w:p>
        </w:tc>
        <w:tc>
          <w:tcPr>
            <w:tcW w:w="1327"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100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E22662" w:rsidRPr="00194362" w:rsidRDefault="00E22662" w:rsidP="00E22662">
            <w:pPr>
              <w:spacing w:after="0" w:line="240" w:lineRule="auto"/>
              <w:rPr>
                <w:rFonts w:ascii="Times New Roman" w:hAnsi="Times New Roman" w:cs="Times New Roman"/>
                <w:sz w:val="24"/>
                <w:szCs w:val="24"/>
              </w:rPr>
            </w:pPr>
            <w:r w:rsidRPr="00194362">
              <w:rPr>
                <w:rFonts w:ascii="Times New Roman" w:hAnsi="Times New Roman" w:cs="Times New Roman"/>
                <w:sz w:val="24"/>
                <w:szCs w:val="24"/>
              </w:rPr>
              <w:t xml:space="preserve">Хвороба </w:t>
            </w:r>
            <w:r w:rsidR="00ED5D2B">
              <w:rPr>
                <w:rFonts w:ascii="Times New Roman" w:hAnsi="Times New Roman" w:cs="Times New Roman"/>
                <w:sz w:val="24"/>
                <w:szCs w:val="24"/>
                <w:lang w:val="en-US"/>
              </w:rPr>
              <w:t>v</w:t>
            </w:r>
            <w:r w:rsidRPr="00194362">
              <w:rPr>
                <w:rFonts w:ascii="Times New Roman" w:hAnsi="Times New Roman" w:cs="Times New Roman"/>
                <w:sz w:val="24"/>
                <w:szCs w:val="24"/>
              </w:rPr>
              <w:t>.Віллебранда</w:t>
            </w:r>
          </w:p>
          <w:p w:rsidR="00E22662" w:rsidRPr="00194362" w:rsidRDefault="00E22662" w:rsidP="00E22662">
            <w:pPr>
              <w:spacing w:after="0" w:line="240" w:lineRule="auto"/>
              <w:rPr>
                <w:rFonts w:ascii="Times New Roman" w:hAnsi="Times New Roman" w:cs="Times New Roman"/>
                <w:sz w:val="24"/>
                <w:szCs w:val="24"/>
              </w:rPr>
            </w:pPr>
          </w:p>
        </w:tc>
      </w:tr>
      <w:tr w:rsidR="00E22662" w:rsidRPr="00073210" w:rsidTr="00BC1524">
        <w:trPr>
          <w:trHeight w:hRule="exact" w:val="1191"/>
        </w:trPr>
        <w:tc>
          <w:tcPr>
            <w:tcW w:w="1189"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91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940"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 або Н</w:t>
            </w:r>
          </w:p>
          <w:p w:rsidR="00E22662" w:rsidRPr="00E22662" w:rsidRDefault="00E22662" w:rsidP="00E22662">
            <w:pPr>
              <w:spacing w:after="0" w:line="240" w:lineRule="auto"/>
              <w:jc w:val="center"/>
              <w:rPr>
                <w:rFonts w:ascii="Times New Roman" w:hAnsi="Times New Roman" w:cs="Times New Roman"/>
                <w:sz w:val="24"/>
                <w:szCs w:val="24"/>
              </w:rPr>
            </w:pPr>
          </w:p>
        </w:tc>
        <w:tc>
          <w:tcPr>
            <w:tcW w:w="1576"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w:t>
            </w:r>
          </w:p>
          <w:p w:rsidR="00E22662" w:rsidRPr="00E22662" w:rsidRDefault="00E22662" w:rsidP="00E22662">
            <w:pPr>
              <w:spacing w:after="0" w:line="240" w:lineRule="auto"/>
              <w:jc w:val="center"/>
              <w:rPr>
                <w:rFonts w:ascii="Times New Roman" w:hAnsi="Times New Roman" w:cs="Times New Roman"/>
                <w:sz w:val="24"/>
                <w:szCs w:val="24"/>
              </w:rPr>
            </w:pPr>
          </w:p>
        </w:tc>
        <w:tc>
          <w:tcPr>
            <w:tcW w:w="1327"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100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E22662" w:rsidRDefault="00E22662" w:rsidP="00E22662">
            <w:pPr>
              <w:spacing w:after="0" w:line="240" w:lineRule="auto"/>
              <w:rPr>
                <w:sz w:val="24"/>
                <w:szCs w:val="24"/>
              </w:rPr>
            </w:pPr>
            <w:r w:rsidRPr="00194362">
              <w:rPr>
                <w:rFonts w:ascii="Times New Roman" w:hAnsi="Times New Roman" w:cs="Times New Roman"/>
                <w:sz w:val="24"/>
                <w:szCs w:val="24"/>
              </w:rPr>
              <w:t xml:space="preserve">Дефіцит факторів VIII, </w:t>
            </w:r>
          </w:p>
          <w:p w:rsidR="00E22662" w:rsidRDefault="00E22662" w:rsidP="00E22662">
            <w:pPr>
              <w:spacing w:after="0" w:line="240" w:lineRule="auto"/>
              <w:rPr>
                <w:sz w:val="24"/>
                <w:szCs w:val="24"/>
              </w:rPr>
            </w:pPr>
            <w:r w:rsidRPr="00194362">
              <w:rPr>
                <w:rFonts w:ascii="Times New Roman" w:hAnsi="Times New Roman" w:cs="Times New Roman"/>
                <w:sz w:val="24"/>
                <w:szCs w:val="24"/>
              </w:rPr>
              <w:t>IX, XI, XII, де</w:t>
            </w:r>
            <w:r w:rsidRPr="00194362">
              <w:rPr>
                <w:rFonts w:ascii="Times New Roman" w:hAnsi="Times New Roman" w:cs="Times New Roman"/>
                <w:sz w:val="24"/>
                <w:szCs w:val="24"/>
              </w:rPr>
              <w:softHyphen/>
              <w:t xml:space="preserve">фіцит </w:t>
            </w:r>
          </w:p>
          <w:p w:rsidR="00E22662" w:rsidRDefault="00E22662" w:rsidP="00E22662">
            <w:pPr>
              <w:spacing w:after="0" w:line="240" w:lineRule="auto"/>
              <w:rPr>
                <w:sz w:val="24"/>
                <w:szCs w:val="24"/>
              </w:rPr>
            </w:pPr>
            <w:r w:rsidRPr="00194362">
              <w:rPr>
                <w:rFonts w:ascii="Times New Roman" w:hAnsi="Times New Roman" w:cs="Times New Roman"/>
                <w:sz w:val="24"/>
                <w:szCs w:val="24"/>
              </w:rPr>
              <w:t>прекалікреїну або кініногену,</w:t>
            </w:r>
          </w:p>
          <w:p w:rsidR="00E22662" w:rsidRPr="00194362" w:rsidRDefault="00E22662" w:rsidP="00E22662">
            <w:pPr>
              <w:spacing w:after="0" w:line="240" w:lineRule="auto"/>
              <w:rPr>
                <w:rFonts w:ascii="Times New Roman" w:hAnsi="Times New Roman" w:cs="Times New Roman"/>
                <w:sz w:val="24"/>
                <w:szCs w:val="24"/>
              </w:rPr>
            </w:pPr>
            <w:r w:rsidRPr="00194362">
              <w:rPr>
                <w:rFonts w:ascii="Times New Roman" w:hAnsi="Times New Roman" w:cs="Times New Roman"/>
                <w:sz w:val="24"/>
                <w:szCs w:val="24"/>
              </w:rPr>
              <w:t>наяв</w:t>
            </w:r>
            <w:r w:rsidRPr="00194362">
              <w:rPr>
                <w:rFonts w:ascii="Times New Roman" w:hAnsi="Times New Roman" w:cs="Times New Roman"/>
                <w:sz w:val="24"/>
                <w:szCs w:val="24"/>
              </w:rPr>
              <w:softHyphen/>
              <w:t>ність антикоагулянта</w:t>
            </w:r>
          </w:p>
          <w:p w:rsidR="00E22662" w:rsidRPr="00194362" w:rsidRDefault="00E22662" w:rsidP="00E22662">
            <w:pPr>
              <w:spacing w:after="0" w:line="240" w:lineRule="auto"/>
              <w:rPr>
                <w:rFonts w:ascii="Times New Roman" w:hAnsi="Times New Roman" w:cs="Times New Roman"/>
                <w:sz w:val="24"/>
                <w:szCs w:val="24"/>
              </w:rPr>
            </w:pPr>
          </w:p>
        </w:tc>
      </w:tr>
      <w:tr w:rsidR="00E22662" w:rsidRPr="00073210" w:rsidTr="00BC1524">
        <w:trPr>
          <w:trHeight w:hRule="exact" w:val="872"/>
        </w:trPr>
        <w:tc>
          <w:tcPr>
            <w:tcW w:w="1189"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91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940"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1576"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1327"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w:t>
            </w:r>
          </w:p>
          <w:p w:rsidR="00E22662" w:rsidRPr="00E22662" w:rsidRDefault="00E22662" w:rsidP="00E22662">
            <w:pPr>
              <w:spacing w:after="0" w:line="240" w:lineRule="auto"/>
              <w:jc w:val="center"/>
              <w:rPr>
                <w:rFonts w:ascii="Times New Roman" w:hAnsi="Times New Roman" w:cs="Times New Roman"/>
                <w:sz w:val="24"/>
                <w:szCs w:val="24"/>
              </w:rPr>
            </w:pPr>
          </w:p>
        </w:tc>
        <w:tc>
          <w:tcPr>
            <w:tcW w:w="100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E22662" w:rsidRDefault="00E22662" w:rsidP="00E22662">
            <w:pPr>
              <w:spacing w:after="0" w:line="240" w:lineRule="auto"/>
              <w:rPr>
                <w:sz w:val="24"/>
                <w:szCs w:val="24"/>
              </w:rPr>
            </w:pPr>
            <w:r w:rsidRPr="00194362">
              <w:rPr>
                <w:rFonts w:ascii="Times New Roman" w:hAnsi="Times New Roman" w:cs="Times New Roman"/>
                <w:sz w:val="24"/>
                <w:szCs w:val="24"/>
              </w:rPr>
              <w:t xml:space="preserve">Дефіцит фактора VII, </w:t>
            </w:r>
          </w:p>
          <w:p w:rsidR="00E22662" w:rsidRDefault="00E22662" w:rsidP="00E22662">
            <w:pPr>
              <w:spacing w:after="0" w:line="240" w:lineRule="auto"/>
              <w:rPr>
                <w:sz w:val="24"/>
                <w:szCs w:val="24"/>
              </w:rPr>
            </w:pPr>
            <w:r w:rsidRPr="00194362">
              <w:rPr>
                <w:rFonts w:ascii="Times New Roman" w:hAnsi="Times New Roman" w:cs="Times New Roman"/>
                <w:sz w:val="24"/>
                <w:szCs w:val="24"/>
              </w:rPr>
              <w:t xml:space="preserve">комбінований дефіцит </w:t>
            </w:r>
          </w:p>
          <w:p w:rsidR="00E22662" w:rsidRPr="00194362" w:rsidRDefault="00E22662" w:rsidP="00E22662">
            <w:pPr>
              <w:spacing w:after="0" w:line="240" w:lineRule="auto"/>
              <w:rPr>
                <w:rFonts w:ascii="Times New Roman" w:hAnsi="Times New Roman" w:cs="Times New Roman"/>
                <w:sz w:val="24"/>
                <w:szCs w:val="24"/>
              </w:rPr>
            </w:pPr>
            <w:r w:rsidRPr="00194362">
              <w:rPr>
                <w:rFonts w:ascii="Times New Roman" w:hAnsi="Times New Roman" w:cs="Times New Roman"/>
                <w:sz w:val="24"/>
                <w:szCs w:val="24"/>
              </w:rPr>
              <w:t>вітамін-К-залежних факторів</w:t>
            </w:r>
          </w:p>
          <w:p w:rsidR="00E22662" w:rsidRPr="00194362" w:rsidRDefault="00E22662" w:rsidP="00E22662">
            <w:pPr>
              <w:spacing w:after="0" w:line="240" w:lineRule="auto"/>
              <w:rPr>
                <w:rFonts w:ascii="Times New Roman" w:hAnsi="Times New Roman" w:cs="Times New Roman"/>
                <w:sz w:val="24"/>
                <w:szCs w:val="24"/>
              </w:rPr>
            </w:pPr>
          </w:p>
        </w:tc>
      </w:tr>
      <w:tr w:rsidR="00E22662" w:rsidRPr="00073210" w:rsidTr="00BC1524">
        <w:trPr>
          <w:trHeight w:hRule="exact" w:val="1158"/>
        </w:trPr>
        <w:tc>
          <w:tcPr>
            <w:tcW w:w="1189"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91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940"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 або Н</w:t>
            </w:r>
          </w:p>
          <w:p w:rsidR="00E22662" w:rsidRPr="00E22662" w:rsidRDefault="00E22662" w:rsidP="00E22662">
            <w:pPr>
              <w:spacing w:after="0" w:line="240" w:lineRule="auto"/>
              <w:jc w:val="center"/>
              <w:rPr>
                <w:rFonts w:ascii="Times New Roman" w:hAnsi="Times New Roman" w:cs="Times New Roman"/>
                <w:sz w:val="24"/>
                <w:szCs w:val="24"/>
              </w:rPr>
            </w:pPr>
          </w:p>
        </w:tc>
        <w:tc>
          <w:tcPr>
            <w:tcW w:w="1576"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w:t>
            </w:r>
          </w:p>
          <w:p w:rsidR="00E22662" w:rsidRPr="00E22662" w:rsidRDefault="00E22662" w:rsidP="00E22662">
            <w:pPr>
              <w:spacing w:after="0" w:line="240" w:lineRule="auto"/>
              <w:jc w:val="center"/>
              <w:rPr>
                <w:rFonts w:ascii="Times New Roman" w:hAnsi="Times New Roman" w:cs="Times New Roman"/>
                <w:sz w:val="24"/>
                <w:szCs w:val="24"/>
              </w:rPr>
            </w:pPr>
          </w:p>
        </w:tc>
        <w:tc>
          <w:tcPr>
            <w:tcW w:w="1327"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w:t>
            </w:r>
          </w:p>
          <w:p w:rsidR="00E22662" w:rsidRPr="00E22662" w:rsidRDefault="00E22662" w:rsidP="00E22662">
            <w:pPr>
              <w:spacing w:after="0" w:line="240" w:lineRule="auto"/>
              <w:jc w:val="center"/>
              <w:rPr>
                <w:rFonts w:ascii="Times New Roman" w:hAnsi="Times New Roman" w:cs="Times New Roman"/>
                <w:sz w:val="24"/>
                <w:szCs w:val="24"/>
              </w:rPr>
            </w:pPr>
          </w:p>
        </w:tc>
        <w:tc>
          <w:tcPr>
            <w:tcW w:w="100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E22662" w:rsidRDefault="00E22662" w:rsidP="00E22662">
            <w:pPr>
              <w:spacing w:after="0" w:line="240" w:lineRule="auto"/>
              <w:rPr>
                <w:sz w:val="24"/>
                <w:szCs w:val="24"/>
              </w:rPr>
            </w:pPr>
            <w:r w:rsidRPr="00194362">
              <w:rPr>
                <w:rFonts w:ascii="Times New Roman" w:hAnsi="Times New Roman" w:cs="Times New Roman"/>
                <w:sz w:val="24"/>
                <w:szCs w:val="24"/>
              </w:rPr>
              <w:t xml:space="preserve">Дефіцит факторів II, V, X, </w:t>
            </w:r>
          </w:p>
          <w:p w:rsidR="00E22662" w:rsidRDefault="00E22662" w:rsidP="00E22662">
            <w:pPr>
              <w:spacing w:after="0" w:line="240" w:lineRule="auto"/>
              <w:rPr>
                <w:sz w:val="24"/>
                <w:szCs w:val="24"/>
              </w:rPr>
            </w:pPr>
            <w:r w:rsidRPr="00194362">
              <w:rPr>
                <w:rFonts w:ascii="Times New Roman" w:hAnsi="Times New Roman" w:cs="Times New Roman"/>
                <w:sz w:val="24"/>
                <w:szCs w:val="24"/>
              </w:rPr>
              <w:t xml:space="preserve">комбінований дефіцит </w:t>
            </w:r>
          </w:p>
          <w:p w:rsidR="00E22662" w:rsidRDefault="00E22662" w:rsidP="00E22662">
            <w:pPr>
              <w:spacing w:after="0" w:line="240" w:lineRule="auto"/>
              <w:rPr>
                <w:sz w:val="24"/>
                <w:szCs w:val="24"/>
              </w:rPr>
            </w:pPr>
            <w:r w:rsidRPr="00194362">
              <w:rPr>
                <w:rFonts w:ascii="Times New Roman" w:hAnsi="Times New Roman" w:cs="Times New Roman"/>
                <w:sz w:val="24"/>
                <w:szCs w:val="24"/>
              </w:rPr>
              <w:t xml:space="preserve">вітамін-К-залежних </w:t>
            </w:r>
          </w:p>
          <w:p w:rsidR="00E22662" w:rsidRPr="00194362" w:rsidRDefault="00E22662" w:rsidP="00E22662">
            <w:pPr>
              <w:spacing w:after="0" w:line="240" w:lineRule="auto"/>
              <w:rPr>
                <w:rFonts w:ascii="Times New Roman" w:hAnsi="Times New Roman" w:cs="Times New Roman"/>
                <w:sz w:val="24"/>
                <w:szCs w:val="24"/>
              </w:rPr>
            </w:pPr>
            <w:r w:rsidRPr="00194362">
              <w:rPr>
                <w:rFonts w:ascii="Times New Roman" w:hAnsi="Times New Roman" w:cs="Times New Roman"/>
                <w:sz w:val="24"/>
                <w:szCs w:val="24"/>
              </w:rPr>
              <w:t>факторів</w:t>
            </w:r>
          </w:p>
          <w:p w:rsidR="00E22662" w:rsidRPr="00194362" w:rsidRDefault="00E22662" w:rsidP="00E22662">
            <w:pPr>
              <w:spacing w:after="0" w:line="240" w:lineRule="auto"/>
              <w:rPr>
                <w:rFonts w:ascii="Times New Roman" w:hAnsi="Times New Roman" w:cs="Times New Roman"/>
                <w:sz w:val="24"/>
                <w:szCs w:val="24"/>
              </w:rPr>
            </w:pPr>
          </w:p>
        </w:tc>
      </w:tr>
      <w:tr w:rsidR="00E22662" w:rsidRPr="00073210" w:rsidTr="00BC1524">
        <w:trPr>
          <w:trHeight w:hRule="exact" w:val="700"/>
        </w:trPr>
        <w:tc>
          <w:tcPr>
            <w:tcW w:w="1189"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Н</w:t>
            </w:r>
          </w:p>
          <w:p w:rsidR="00E22662" w:rsidRPr="00E22662" w:rsidRDefault="00E22662" w:rsidP="00E22662">
            <w:pPr>
              <w:spacing w:after="0" w:line="240" w:lineRule="auto"/>
              <w:jc w:val="center"/>
              <w:rPr>
                <w:rFonts w:ascii="Times New Roman" w:hAnsi="Times New Roman" w:cs="Times New Roman"/>
                <w:sz w:val="24"/>
                <w:szCs w:val="24"/>
              </w:rPr>
            </w:pPr>
          </w:p>
        </w:tc>
        <w:tc>
          <w:tcPr>
            <w:tcW w:w="91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 або Н</w:t>
            </w:r>
          </w:p>
          <w:p w:rsidR="00E22662" w:rsidRPr="00E22662" w:rsidRDefault="00E22662" w:rsidP="00E22662">
            <w:pPr>
              <w:spacing w:after="0" w:line="240" w:lineRule="auto"/>
              <w:jc w:val="center"/>
              <w:rPr>
                <w:rFonts w:ascii="Times New Roman" w:hAnsi="Times New Roman" w:cs="Times New Roman"/>
                <w:sz w:val="24"/>
                <w:szCs w:val="24"/>
              </w:rPr>
            </w:pPr>
          </w:p>
        </w:tc>
        <w:tc>
          <w:tcPr>
            <w:tcW w:w="940"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w:t>
            </w:r>
          </w:p>
          <w:p w:rsidR="00E22662" w:rsidRPr="00E22662" w:rsidRDefault="00E22662" w:rsidP="00E22662">
            <w:pPr>
              <w:spacing w:after="0" w:line="240" w:lineRule="auto"/>
              <w:jc w:val="center"/>
              <w:rPr>
                <w:rFonts w:ascii="Times New Roman" w:hAnsi="Times New Roman" w:cs="Times New Roman"/>
                <w:sz w:val="24"/>
                <w:szCs w:val="24"/>
              </w:rPr>
            </w:pPr>
          </w:p>
        </w:tc>
        <w:tc>
          <w:tcPr>
            <w:tcW w:w="1576"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w:t>
            </w:r>
          </w:p>
          <w:p w:rsidR="00E22662" w:rsidRPr="00E22662" w:rsidRDefault="00E22662" w:rsidP="00E22662">
            <w:pPr>
              <w:spacing w:after="0" w:line="240" w:lineRule="auto"/>
              <w:jc w:val="center"/>
              <w:rPr>
                <w:rFonts w:ascii="Times New Roman" w:hAnsi="Times New Roman" w:cs="Times New Roman"/>
                <w:sz w:val="24"/>
                <w:szCs w:val="24"/>
              </w:rPr>
            </w:pPr>
          </w:p>
        </w:tc>
        <w:tc>
          <w:tcPr>
            <w:tcW w:w="1327"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w:t>
            </w:r>
          </w:p>
          <w:p w:rsidR="00E22662" w:rsidRPr="00E22662" w:rsidRDefault="00E22662" w:rsidP="00E22662">
            <w:pPr>
              <w:spacing w:after="0" w:line="240" w:lineRule="auto"/>
              <w:jc w:val="center"/>
              <w:rPr>
                <w:rFonts w:ascii="Times New Roman" w:hAnsi="Times New Roman" w:cs="Times New Roman"/>
                <w:sz w:val="24"/>
                <w:szCs w:val="24"/>
              </w:rPr>
            </w:pPr>
          </w:p>
        </w:tc>
        <w:tc>
          <w:tcPr>
            <w:tcW w:w="1002" w:type="dxa"/>
            <w:tcBorders>
              <w:top w:val="single" w:sz="6" w:space="0" w:color="auto"/>
              <w:left w:val="single" w:sz="6" w:space="0" w:color="auto"/>
              <w:bottom w:val="single" w:sz="6" w:space="0" w:color="auto"/>
              <w:right w:val="single" w:sz="6" w:space="0" w:color="auto"/>
            </w:tcBorders>
          </w:tcPr>
          <w:p w:rsidR="00E22662" w:rsidRPr="00E22662" w:rsidRDefault="00E22662" w:rsidP="00E22662">
            <w:pPr>
              <w:spacing w:after="0" w:line="240" w:lineRule="auto"/>
              <w:jc w:val="center"/>
              <w:rPr>
                <w:rFonts w:ascii="Times New Roman" w:hAnsi="Times New Roman" w:cs="Times New Roman"/>
                <w:sz w:val="24"/>
                <w:szCs w:val="24"/>
              </w:rPr>
            </w:pPr>
            <w:r w:rsidRPr="00E22662">
              <w:rPr>
                <w:rFonts w:ascii="Times New Roman" w:hAnsi="Times New Roman" w:cs="Times New Roman"/>
                <w:sz w:val="24"/>
                <w:szCs w:val="24"/>
              </w:rPr>
              <w:t>П</w:t>
            </w:r>
          </w:p>
          <w:p w:rsidR="00E22662" w:rsidRPr="00E22662" w:rsidRDefault="00E22662" w:rsidP="00E22662">
            <w:pPr>
              <w:spacing w:after="0" w:line="240" w:lineRule="auto"/>
              <w:jc w:val="center"/>
              <w:rPr>
                <w:rFonts w:ascii="Times New Roman" w:hAnsi="Times New Roman" w:cs="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E22662" w:rsidRDefault="00E22662" w:rsidP="00E22662">
            <w:pPr>
              <w:spacing w:after="0" w:line="240" w:lineRule="auto"/>
              <w:rPr>
                <w:sz w:val="24"/>
                <w:szCs w:val="24"/>
              </w:rPr>
            </w:pPr>
            <w:r w:rsidRPr="00194362">
              <w:rPr>
                <w:rFonts w:ascii="Times New Roman" w:hAnsi="Times New Roman" w:cs="Times New Roman"/>
                <w:sz w:val="24"/>
                <w:szCs w:val="24"/>
              </w:rPr>
              <w:t xml:space="preserve">Афібриногенемія, </w:t>
            </w:r>
          </w:p>
          <w:p w:rsidR="00E22662" w:rsidRPr="00194362" w:rsidRDefault="00E22662" w:rsidP="00E22662">
            <w:pPr>
              <w:spacing w:after="0" w:line="240" w:lineRule="auto"/>
              <w:rPr>
                <w:rFonts w:ascii="Times New Roman" w:hAnsi="Times New Roman" w:cs="Times New Roman"/>
                <w:sz w:val="24"/>
                <w:szCs w:val="24"/>
              </w:rPr>
            </w:pPr>
            <w:r w:rsidRPr="00194362">
              <w:rPr>
                <w:rFonts w:ascii="Times New Roman" w:hAnsi="Times New Roman" w:cs="Times New Roman"/>
                <w:sz w:val="24"/>
                <w:szCs w:val="24"/>
              </w:rPr>
              <w:t>дисфібриногенемія</w:t>
            </w:r>
          </w:p>
          <w:p w:rsidR="00E22662" w:rsidRPr="00194362" w:rsidRDefault="00E22662" w:rsidP="00E22662">
            <w:pPr>
              <w:spacing w:after="0" w:line="240" w:lineRule="auto"/>
              <w:rPr>
                <w:rFonts w:ascii="Times New Roman" w:hAnsi="Times New Roman" w:cs="Times New Roman"/>
                <w:sz w:val="24"/>
                <w:szCs w:val="24"/>
              </w:rPr>
            </w:pPr>
          </w:p>
        </w:tc>
      </w:tr>
    </w:tbl>
    <w:p w:rsidR="00E22662" w:rsidRPr="00073210" w:rsidRDefault="00E22662" w:rsidP="00E22662">
      <w:pPr>
        <w:spacing w:after="0" w:line="240" w:lineRule="auto"/>
        <w:rPr>
          <w:rFonts w:ascii="Times New Roman" w:hAnsi="Times New Roman" w:cs="Times New Roman"/>
          <w:sz w:val="28"/>
          <w:szCs w:val="28"/>
        </w:rPr>
      </w:pPr>
    </w:p>
    <w:p w:rsidR="00E22662" w:rsidRPr="00073210" w:rsidRDefault="00E22662" w:rsidP="003D183A">
      <w:pPr>
        <w:spacing w:after="0" w:line="240" w:lineRule="auto"/>
        <w:jc w:val="both"/>
        <w:rPr>
          <w:rFonts w:ascii="Times New Roman" w:hAnsi="Times New Roman" w:cs="Times New Roman"/>
          <w:sz w:val="28"/>
          <w:szCs w:val="28"/>
        </w:rPr>
      </w:pPr>
      <w:r w:rsidRPr="00073210">
        <w:rPr>
          <w:rFonts w:ascii="Times New Roman" w:hAnsi="Times New Roman" w:cs="Times New Roman"/>
          <w:sz w:val="28"/>
          <w:szCs w:val="28"/>
        </w:rPr>
        <w:lastRenderedPageBreak/>
        <w:t xml:space="preserve">Примітка: Н </w:t>
      </w:r>
      <w:r>
        <w:rPr>
          <w:sz w:val="28"/>
          <w:szCs w:val="28"/>
        </w:rPr>
        <w:t>–</w:t>
      </w:r>
      <w:r w:rsidRPr="00073210">
        <w:rPr>
          <w:rFonts w:ascii="Times New Roman" w:hAnsi="Times New Roman" w:cs="Times New Roman"/>
          <w:sz w:val="28"/>
          <w:szCs w:val="28"/>
        </w:rPr>
        <w:t xml:space="preserve"> нормальний; П </w:t>
      </w:r>
      <w:r>
        <w:rPr>
          <w:sz w:val="28"/>
          <w:szCs w:val="28"/>
        </w:rPr>
        <w:t>–</w:t>
      </w:r>
      <w:r w:rsidRPr="00073210">
        <w:rPr>
          <w:rFonts w:ascii="Times New Roman" w:hAnsi="Times New Roman" w:cs="Times New Roman"/>
          <w:sz w:val="28"/>
          <w:szCs w:val="28"/>
        </w:rPr>
        <w:t xml:space="preserve"> подовжений; ЗН </w:t>
      </w:r>
      <w:r>
        <w:rPr>
          <w:sz w:val="28"/>
          <w:szCs w:val="28"/>
        </w:rPr>
        <w:t>–</w:t>
      </w:r>
      <w:r w:rsidRPr="00073210">
        <w:rPr>
          <w:rFonts w:ascii="Times New Roman" w:hAnsi="Times New Roman" w:cs="Times New Roman"/>
          <w:sz w:val="28"/>
          <w:szCs w:val="28"/>
        </w:rPr>
        <w:t xml:space="preserve"> знижена.</w:t>
      </w:r>
    </w:p>
    <w:p w:rsidR="00414522" w:rsidRDefault="00414522" w:rsidP="003D18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Коагулопатії – геморагічні синдроми, зумовлені порушеннями в системі зсідання крові. Ці порушення можуть бути спадковими або набутими.</w:t>
      </w:r>
    </w:p>
    <w:p w:rsidR="003D183A" w:rsidRDefault="00414522" w:rsidP="003D18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Спадкові коагулопа</w:t>
      </w:r>
      <w:r w:rsidRPr="00414522">
        <w:rPr>
          <w:rFonts w:ascii="Times New Roman" w:hAnsi="Times New Roman" w:cs="Times New Roman"/>
          <w:sz w:val="28"/>
          <w:szCs w:val="28"/>
        </w:rPr>
        <w:t xml:space="preserve">тії </w:t>
      </w:r>
      <w:r w:rsidR="003D183A">
        <w:rPr>
          <w:rFonts w:ascii="Times New Roman" w:hAnsi="Times New Roman" w:cs="Times New Roman"/>
          <w:sz w:val="28"/>
          <w:szCs w:val="28"/>
        </w:rPr>
        <w:t>зумовлені дефіцитом одного з компонентів системи коагуляційного гемостазу, в основному, зменшенням</w:t>
      </w:r>
      <w:r w:rsidR="003D183A" w:rsidRPr="003D183A">
        <w:rPr>
          <w:rFonts w:ascii="Times New Roman" w:hAnsi="Times New Roman" w:cs="Times New Roman"/>
          <w:sz w:val="28"/>
          <w:szCs w:val="28"/>
        </w:rPr>
        <w:t xml:space="preserve"> </w:t>
      </w:r>
      <w:r w:rsidR="003D183A">
        <w:rPr>
          <w:rFonts w:ascii="Times New Roman" w:hAnsi="Times New Roman" w:cs="Times New Roman"/>
          <w:sz w:val="28"/>
          <w:szCs w:val="28"/>
        </w:rPr>
        <w:t>синтезу або якісним дефектом  в структурі одного з прокоагулянтів.</w:t>
      </w:r>
    </w:p>
    <w:p w:rsidR="003D183A" w:rsidRDefault="003D183A" w:rsidP="003D18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групу спадкових коагулопатій  об’єднані захворювання, причиною яких є генетично зумовлені порушення активності одного з прокоагулянтів. Зниження активності прокоагулянта може бути зумовлене кількісним зменшенням його синтезу або якісним дефектом в структурі білка даного фактора.  При якісному </w:t>
      </w:r>
      <w:r w:rsidR="00C372C5">
        <w:rPr>
          <w:rFonts w:ascii="Times New Roman" w:hAnsi="Times New Roman" w:cs="Times New Roman"/>
          <w:sz w:val="28"/>
          <w:szCs w:val="28"/>
        </w:rPr>
        <w:t>дефекті в структурі протеїну прокоагулянта коагуляційна активність</w:t>
      </w:r>
      <w:r w:rsidR="00C372C5" w:rsidRPr="00C372C5">
        <w:rPr>
          <w:rFonts w:ascii="Times New Roman" w:hAnsi="Times New Roman" w:cs="Times New Roman"/>
          <w:sz w:val="28"/>
          <w:szCs w:val="28"/>
        </w:rPr>
        <w:t xml:space="preserve"> </w:t>
      </w:r>
      <w:r w:rsidR="00C372C5">
        <w:rPr>
          <w:rFonts w:ascii="Times New Roman" w:hAnsi="Times New Roman" w:cs="Times New Roman"/>
          <w:sz w:val="28"/>
          <w:szCs w:val="28"/>
        </w:rPr>
        <w:t>його низька, але сам фактор імунологічними методами виявляється. На основі позтивних імунологічних методів (</w:t>
      </w:r>
      <w:r w:rsidR="00C372C5">
        <w:rPr>
          <w:rFonts w:ascii="Times New Roman" w:hAnsi="Times New Roman" w:cs="Times New Roman"/>
          <w:sz w:val="28"/>
          <w:szCs w:val="28"/>
          <w:lang w:val="en-US"/>
        </w:rPr>
        <w:t>cross</w:t>
      </w:r>
      <w:r w:rsidR="00C372C5" w:rsidRPr="00C372C5">
        <w:rPr>
          <w:rFonts w:ascii="Times New Roman" w:hAnsi="Times New Roman" w:cs="Times New Roman"/>
          <w:sz w:val="28"/>
          <w:szCs w:val="28"/>
        </w:rPr>
        <w:t>-</w:t>
      </w:r>
      <w:r w:rsidR="00C372C5">
        <w:rPr>
          <w:rFonts w:ascii="Times New Roman" w:hAnsi="Times New Roman" w:cs="Times New Roman"/>
          <w:sz w:val="28"/>
          <w:szCs w:val="28"/>
          <w:lang w:val="en-US"/>
        </w:rPr>
        <w:t>reacting</w:t>
      </w:r>
      <w:r w:rsidR="00C372C5" w:rsidRPr="00C372C5">
        <w:rPr>
          <w:rFonts w:ascii="Times New Roman" w:hAnsi="Times New Roman" w:cs="Times New Roman"/>
          <w:sz w:val="28"/>
          <w:szCs w:val="28"/>
        </w:rPr>
        <w:t xml:space="preserve"> </w:t>
      </w:r>
      <w:r w:rsidR="00C372C5">
        <w:rPr>
          <w:rFonts w:ascii="Times New Roman" w:hAnsi="Times New Roman" w:cs="Times New Roman"/>
          <w:sz w:val="28"/>
          <w:szCs w:val="28"/>
          <w:lang w:val="en-US"/>
        </w:rPr>
        <w:t>material</w:t>
      </w:r>
      <w:r w:rsidR="00C372C5" w:rsidRPr="00C372C5">
        <w:rPr>
          <w:rFonts w:ascii="Times New Roman" w:hAnsi="Times New Roman" w:cs="Times New Roman"/>
          <w:sz w:val="28"/>
          <w:szCs w:val="28"/>
        </w:rPr>
        <w:t xml:space="preserve">) </w:t>
      </w:r>
      <w:r w:rsidR="00C372C5">
        <w:rPr>
          <w:rFonts w:ascii="Times New Roman" w:hAnsi="Times New Roman" w:cs="Times New Roman"/>
          <w:sz w:val="28"/>
          <w:szCs w:val="28"/>
        </w:rPr>
        <w:t xml:space="preserve">ці випадки характеризують як </w:t>
      </w:r>
      <w:r w:rsidR="00C372C5">
        <w:rPr>
          <w:rFonts w:ascii="Times New Roman" w:hAnsi="Times New Roman" w:cs="Times New Roman"/>
          <w:sz w:val="28"/>
          <w:szCs w:val="28"/>
          <w:lang w:val="en-US"/>
        </w:rPr>
        <w:t>CRM</w:t>
      </w:r>
      <w:r w:rsidR="00C372C5" w:rsidRPr="00C372C5">
        <w:rPr>
          <w:rFonts w:ascii="Times New Roman" w:hAnsi="Times New Roman" w:cs="Times New Roman"/>
          <w:sz w:val="28"/>
          <w:szCs w:val="28"/>
          <w:vertAlign w:val="superscript"/>
        </w:rPr>
        <w:t>+</w:t>
      </w:r>
      <w:r w:rsidR="00C372C5" w:rsidRPr="00C372C5">
        <w:rPr>
          <w:rFonts w:ascii="Times New Roman" w:hAnsi="Times New Roman" w:cs="Times New Roman"/>
          <w:sz w:val="28"/>
          <w:szCs w:val="28"/>
        </w:rPr>
        <w:t>.</w:t>
      </w:r>
      <w:r w:rsidR="00C372C5">
        <w:rPr>
          <w:rFonts w:ascii="Times New Roman" w:hAnsi="Times New Roman" w:cs="Times New Roman"/>
          <w:sz w:val="28"/>
          <w:szCs w:val="28"/>
        </w:rPr>
        <w:t xml:space="preserve"> При неактивному результаті імунологічних досліджень</w:t>
      </w:r>
      <w:r w:rsidR="006B1F55">
        <w:rPr>
          <w:rFonts w:ascii="Times New Roman" w:hAnsi="Times New Roman" w:cs="Times New Roman"/>
          <w:sz w:val="28"/>
          <w:szCs w:val="28"/>
        </w:rPr>
        <w:t xml:space="preserve"> (відсутність відповідного білка) – як </w:t>
      </w:r>
      <w:r w:rsidR="006B1F55">
        <w:rPr>
          <w:rFonts w:ascii="Times New Roman" w:hAnsi="Times New Roman" w:cs="Times New Roman"/>
          <w:sz w:val="28"/>
          <w:szCs w:val="28"/>
          <w:lang w:val="en-US"/>
        </w:rPr>
        <w:t>CRM</w:t>
      </w:r>
      <w:r w:rsidR="006B1F55" w:rsidRPr="00C372C5">
        <w:rPr>
          <w:rFonts w:ascii="Times New Roman" w:hAnsi="Times New Roman" w:cs="Times New Roman"/>
          <w:sz w:val="28"/>
          <w:szCs w:val="28"/>
          <w:vertAlign w:val="superscript"/>
        </w:rPr>
        <w:t>+</w:t>
      </w:r>
      <w:r w:rsidR="006B1F55">
        <w:rPr>
          <w:rFonts w:ascii="Times New Roman" w:hAnsi="Times New Roman" w:cs="Times New Roman"/>
          <w:sz w:val="28"/>
          <w:szCs w:val="28"/>
          <w:vertAlign w:val="superscript"/>
        </w:rPr>
        <w:t xml:space="preserve"> </w:t>
      </w:r>
      <w:r w:rsidR="006B1F55" w:rsidRPr="006B1F55">
        <w:rPr>
          <w:rFonts w:ascii="Times New Roman" w:hAnsi="Times New Roman" w:cs="Times New Roman"/>
          <w:sz w:val="28"/>
          <w:szCs w:val="28"/>
        </w:rPr>
        <w:t>випадки</w:t>
      </w:r>
      <w:r w:rsidR="006B1F55">
        <w:rPr>
          <w:rFonts w:ascii="Times New Roman" w:hAnsi="Times New Roman" w:cs="Times New Roman"/>
          <w:sz w:val="28"/>
          <w:szCs w:val="28"/>
        </w:rPr>
        <w:t>.</w:t>
      </w:r>
    </w:p>
    <w:p w:rsidR="006B1F55" w:rsidRPr="006B1F55" w:rsidRDefault="006B1F55" w:rsidP="003D18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Останнім часом доведено,</w:t>
      </w:r>
      <w:r w:rsidRPr="006B1F55">
        <w:rPr>
          <w:rFonts w:ascii="Times New Roman" w:hAnsi="Times New Roman" w:cs="Times New Roman"/>
          <w:sz w:val="28"/>
          <w:szCs w:val="28"/>
        </w:rPr>
        <w:t xml:space="preserve"> </w:t>
      </w:r>
      <w:r>
        <w:rPr>
          <w:rFonts w:ascii="Times New Roman" w:hAnsi="Times New Roman" w:cs="Times New Roman"/>
          <w:sz w:val="28"/>
          <w:szCs w:val="28"/>
        </w:rPr>
        <w:t xml:space="preserve">що деякі відомі коагулопатії не є однорідним захворюванням. В окремих родинах зустрічаються різні молкулярні дефекти одного і того ж прокоагулянта. Найчастішою формою спадкових коагулопатій є гемофілія А. Далі по частоті виявлення – хвороба </w:t>
      </w:r>
      <w:r>
        <w:rPr>
          <w:rFonts w:ascii="Times New Roman" w:hAnsi="Times New Roman" w:cs="Times New Roman"/>
          <w:sz w:val="28"/>
          <w:szCs w:val="28"/>
          <w:lang w:val="en-US"/>
        </w:rPr>
        <w:t>v</w:t>
      </w:r>
      <w:r>
        <w:rPr>
          <w:rFonts w:ascii="Times New Roman" w:hAnsi="Times New Roman" w:cs="Times New Roman"/>
          <w:sz w:val="28"/>
          <w:szCs w:val="28"/>
        </w:rPr>
        <w:t>.Віллебранда, гемофілія В, гіпопроконвертинемія. Інші форми спадкових коагулопатій спостерігаються дуже рідко.</w:t>
      </w:r>
    </w:p>
    <w:p w:rsidR="00123AE8" w:rsidRPr="00DC1CCB" w:rsidRDefault="00123AE8" w:rsidP="0092457B">
      <w:pPr>
        <w:spacing w:after="0" w:line="240" w:lineRule="auto"/>
        <w:ind w:firstLine="709"/>
        <w:jc w:val="center"/>
        <w:rPr>
          <w:rFonts w:ascii="Times New Roman" w:hAnsi="Times New Roman" w:cs="Times New Roman"/>
          <w:b/>
          <w:sz w:val="28"/>
          <w:szCs w:val="28"/>
        </w:rPr>
      </w:pPr>
      <w:r w:rsidRPr="00DC1CCB">
        <w:rPr>
          <w:rFonts w:ascii="Times New Roman" w:hAnsi="Times New Roman" w:cs="Times New Roman"/>
          <w:sz w:val="28"/>
          <w:szCs w:val="28"/>
        </w:rPr>
        <w:br w:type="page"/>
      </w:r>
      <w:r w:rsidRPr="00DC1CCB">
        <w:rPr>
          <w:rFonts w:ascii="Times New Roman" w:hAnsi="Times New Roman" w:cs="Times New Roman"/>
          <w:b/>
          <w:sz w:val="28"/>
          <w:szCs w:val="28"/>
        </w:rPr>
        <w:lastRenderedPageBreak/>
        <w:t>Лекція 2.</w:t>
      </w:r>
    </w:p>
    <w:p w:rsidR="00047097" w:rsidRPr="00DC1CCB" w:rsidRDefault="00047097" w:rsidP="00DC1CCB">
      <w:pPr>
        <w:spacing w:after="0" w:line="240" w:lineRule="auto"/>
        <w:jc w:val="both"/>
        <w:rPr>
          <w:rFonts w:ascii="Times New Roman" w:hAnsi="Times New Roman" w:cs="Times New Roman"/>
          <w:sz w:val="28"/>
          <w:szCs w:val="28"/>
        </w:rPr>
      </w:pPr>
    </w:p>
    <w:p w:rsidR="00123AE8" w:rsidRPr="00DC1CCB" w:rsidRDefault="00123AE8" w:rsidP="00DC1CCB">
      <w:pPr>
        <w:spacing w:after="0" w:line="240" w:lineRule="auto"/>
        <w:jc w:val="both"/>
        <w:rPr>
          <w:rFonts w:ascii="Times New Roman" w:hAnsi="Times New Roman" w:cs="Times New Roman"/>
          <w:sz w:val="28"/>
          <w:szCs w:val="28"/>
        </w:rPr>
      </w:pPr>
      <w:r w:rsidRPr="00DC1CCB">
        <w:rPr>
          <w:rFonts w:ascii="Times New Roman" w:hAnsi="Times New Roman" w:cs="Times New Roman"/>
          <w:i/>
          <w:sz w:val="28"/>
          <w:szCs w:val="28"/>
        </w:rPr>
        <w:t xml:space="preserve">Тема: </w:t>
      </w:r>
      <w:r w:rsidR="00047097" w:rsidRPr="00D63287">
        <w:rPr>
          <w:rFonts w:ascii="Times New Roman" w:hAnsi="Times New Roman" w:cs="Times New Roman"/>
          <w:b/>
          <w:sz w:val="28"/>
          <w:szCs w:val="28"/>
        </w:rPr>
        <w:t>Судинно-тромбоцитарний гемостаз.</w:t>
      </w:r>
      <w:r w:rsidR="00047097" w:rsidRPr="00DC1CCB">
        <w:rPr>
          <w:rFonts w:ascii="Times New Roman" w:hAnsi="Times New Roman" w:cs="Times New Roman"/>
          <w:sz w:val="28"/>
          <w:szCs w:val="28"/>
        </w:rPr>
        <w:t xml:space="preserve"> </w:t>
      </w:r>
    </w:p>
    <w:p w:rsidR="00123AE8" w:rsidRDefault="00123AE8" w:rsidP="00DC1CCB">
      <w:pPr>
        <w:spacing w:after="0" w:line="240" w:lineRule="auto"/>
        <w:jc w:val="both"/>
        <w:rPr>
          <w:rFonts w:ascii="Times New Roman" w:hAnsi="Times New Roman" w:cs="Times New Roman"/>
          <w:sz w:val="28"/>
          <w:szCs w:val="28"/>
        </w:rPr>
      </w:pPr>
    </w:p>
    <w:p w:rsidR="00BD1E3E" w:rsidRPr="00921890" w:rsidRDefault="00BD1E3E" w:rsidP="00BD1E3E">
      <w:pPr>
        <w:suppressAutoHyphens/>
        <w:spacing w:after="0" w:line="240" w:lineRule="auto"/>
        <w:ind w:firstLine="709"/>
        <w:jc w:val="center"/>
        <w:rPr>
          <w:rFonts w:ascii="Times New Roman" w:hAnsi="Times New Roman" w:cs="Times New Roman"/>
          <w:b/>
          <w:sz w:val="28"/>
          <w:szCs w:val="28"/>
        </w:rPr>
      </w:pPr>
      <w:r w:rsidRPr="00921890">
        <w:rPr>
          <w:rFonts w:ascii="Times New Roman" w:hAnsi="Times New Roman" w:cs="Times New Roman"/>
          <w:b/>
          <w:sz w:val="28"/>
          <w:szCs w:val="28"/>
        </w:rPr>
        <w:t>СИСТЕМА ГЕМОСТАЗУ</w:t>
      </w:r>
    </w:p>
    <w:p w:rsidR="00BD1E3E" w:rsidRDefault="00BD1E3E" w:rsidP="00BD1E3E">
      <w:pPr>
        <w:suppressAutoHyphens/>
        <w:spacing w:after="0" w:line="240" w:lineRule="auto"/>
        <w:ind w:firstLine="709"/>
        <w:jc w:val="both"/>
        <w:rPr>
          <w:rFonts w:ascii="Times New Roman" w:hAnsi="Times New Roman" w:cs="Times New Roman"/>
          <w:sz w:val="28"/>
          <w:szCs w:val="28"/>
          <w:lang w:val="ru-RU"/>
        </w:rPr>
      </w:pP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У фізіологічних умовах система гемостазу забезпечує цілісність судинної стінки та рідкий стан крові в судинному руслі. При пошкодженні стінки судини ця система забезпечує місцеве зсідання крові, а пізніше лізислокалізоваиого тромбу,</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Система гемостазу розглядається як трикомпонентна система:</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1. Клітинні та гуморальні компоненти циркулюючої крові;</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2. Компоненти судинної стінки;</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3. Вазомоторика (G.Muller-Berghaus, 1997).</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Ці компоненти між собою взаємозв</w:t>
      </w:r>
      <w:r>
        <w:rPr>
          <w:rFonts w:ascii="Times New Roman" w:hAnsi="Times New Roman" w:cs="Times New Roman"/>
          <w:sz w:val="28"/>
          <w:szCs w:val="28"/>
        </w:rPr>
        <w:t>’</w:t>
      </w:r>
      <w:r w:rsidRPr="00921890">
        <w:rPr>
          <w:rFonts w:ascii="Times New Roman" w:hAnsi="Times New Roman" w:cs="Times New Roman"/>
          <w:sz w:val="28"/>
          <w:szCs w:val="28"/>
        </w:rPr>
        <w:t>язані, в них чітко функціонують механізми позитивного і від</w:t>
      </w:r>
      <w:r>
        <w:rPr>
          <w:rFonts w:ascii="Times New Roman" w:hAnsi="Times New Roman" w:cs="Times New Roman"/>
          <w:sz w:val="28"/>
          <w:szCs w:val="28"/>
        </w:rPr>
        <w:t>’</w:t>
      </w:r>
      <w:r w:rsidRPr="00921890">
        <w:rPr>
          <w:rFonts w:ascii="Times New Roman" w:hAnsi="Times New Roman" w:cs="Times New Roman"/>
          <w:sz w:val="28"/>
          <w:szCs w:val="28"/>
        </w:rPr>
        <w:t>ємного зворотнього зв</w:t>
      </w:r>
      <w:r>
        <w:rPr>
          <w:rFonts w:ascii="Times New Roman" w:hAnsi="Times New Roman" w:cs="Times New Roman"/>
          <w:sz w:val="28"/>
          <w:szCs w:val="28"/>
        </w:rPr>
        <w:t>’</w:t>
      </w:r>
      <w:r w:rsidRPr="00921890">
        <w:rPr>
          <w:rFonts w:ascii="Times New Roman" w:hAnsi="Times New Roman" w:cs="Times New Roman"/>
          <w:sz w:val="28"/>
          <w:szCs w:val="28"/>
        </w:rPr>
        <w:t>язку. Особливо тісно зв</w:t>
      </w:r>
      <w:r>
        <w:rPr>
          <w:rFonts w:ascii="Times New Roman" w:hAnsi="Times New Roman" w:cs="Times New Roman"/>
          <w:sz w:val="28"/>
          <w:szCs w:val="28"/>
        </w:rPr>
        <w:t>’</w:t>
      </w:r>
      <w:r w:rsidRPr="00921890">
        <w:rPr>
          <w:rFonts w:ascii="Times New Roman" w:hAnsi="Times New Roman" w:cs="Times New Roman"/>
          <w:sz w:val="28"/>
          <w:szCs w:val="28"/>
        </w:rPr>
        <w:t>язані між собою інтіма судин і тромбоцити, у зв</w:t>
      </w:r>
      <w:r>
        <w:rPr>
          <w:rFonts w:ascii="Times New Roman" w:hAnsi="Times New Roman" w:cs="Times New Roman"/>
          <w:sz w:val="28"/>
          <w:szCs w:val="28"/>
        </w:rPr>
        <w:t>’</w:t>
      </w:r>
      <w:r w:rsidRPr="00921890">
        <w:rPr>
          <w:rFonts w:ascii="Times New Roman" w:hAnsi="Times New Roman" w:cs="Times New Roman"/>
          <w:sz w:val="28"/>
          <w:szCs w:val="28"/>
        </w:rPr>
        <w:t>язку з чим виникло поняття судинно-тромбоцитарний гемостаз, або первинний гемостаз. Судини і тромбоцити відіграють основну роль в початковій фазі гемостазу, тобто в зупинці кровотечі в зоні мікроциркуляції. Утворення фібринового згустка відбувається дещо пізніше, і тому характеризується як вторинний коагуляційний гемостаз.</w:t>
      </w:r>
    </w:p>
    <w:p w:rsidR="00BD1E3E" w:rsidRPr="00921890" w:rsidRDefault="00BD1E3E" w:rsidP="00BD1E3E">
      <w:pPr>
        <w:suppressAutoHyphens/>
        <w:spacing w:after="0" w:line="240" w:lineRule="auto"/>
        <w:ind w:firstLine="709"/>
        <w:jc w:val="center"/>
        <w:rPr>
          <w:rFonts w:ascii="Times New Roman" w:hAnsi="Times New Roman" w:cs="Times New Roman"/>
          <w:sz w:val="28"/>
          <w:szCs w:val="28"/>
        </w:rPr>
      </w:pPr>
      <w:r w:rsidRPr="00921890">
        <w:rPr>
          <w:rFonts w:ascii="Times New Roman" w:hAnsi="Times New Roman" w:cs="Times New Roman"/>
          <w:sz w:val="28"/>
          <w:szCs w:val="28"/>
        </w:rPr>
        <w:t>ТРОМБОЦИТИ</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 xml:space="preserve">Тромбоцити </w:t>
      </w:r>
      <w:r>
        <w:rPr>
          <w:rFonts w:ascii="Times New Roman" w:hAnsi="Times New Roman" w:cs="Times New Roman"/>
          <w:sz w:val="28"/>
          <w:szCs w:val="28"/>
        </w:rPr>
        <w:t>–</w:t>
      </w:r>
      <w:r w:rsidRPr="00921890">
        <w:rPr>
          <w:rFonts w:ascii="Times New Roman" w:hAnsi="Times New Roman" w:cs="Times New Roman"/>
          <w:sz w:val="28"/>
          <w:szCs w:val="28"/>
        </w:rPr>
        <w:t xml:space="preserve"> без</w:t>
      </w:r>
      <w:r>
        <w:rPr>
          <w:rFonts w:ascii="Times New Roman" w:hAnsi="Times New Roman" w:cs="Times New Roman"/>
          <w:sz w:val="28"/>
          <w:szCs w:val="28"/>
        </w:rPr>
        <w:t>’</w:t>
      </w:r>
      <w:r w:rsidRPr="00921890">
        <w:rPr>
          <w:rFonts w:ascii="Times New Roman" w:hAnsi="Times New Roman" w:cs="Times New Roman"/>
          <w:sz w:val="28"/>
          <w:szCs w:val="28"/>
        </w:rPr>
        <w:t>ядерні клітини, фрагменти цитоплазми мегакаріоцитів. Неактивовані тромбоцити мають форму диску, діаметром 2,0-4,0</w:t>
      </w:r>
      <w:r>
        <w:rPr>
          <w:rFonts w:ascii="Times New Roman" w:hAnsi="Times New Roman" w:cs="Times New Roman"/>
          <w:sz w:val="28"/>
          <w:szCs w:val="28"/>
        </w:rPr>
        <w:t xml:space="preserve"> </w:t>
      </w:r>
      <w:r w:rsidRPr="00921890">
        <w:rPr>
          <w:rFonts w:ascii="Times New Roman" w:hAnsi="Times New Roman" w:cs="Times New Roman"/>
          <w:i/>
          <w:sz w:val="28"/>
          <w:szCs w:val="28"/>
        </w:rPr>
        <w:t>и</w:t>
      </w:r>
      <w:r>
        <w:rPr>
          <w:rFonts w:ascii="Times New Roman" w:hAnsi="Times New Roman" w:cs="Times New Roman"/>
          <w:sz w:val="28"/>
          <w:szCs w:val="28"/>
        </w:rPr>
        <w:t>м</w:t>
      </w:r>
      <w:r w:rsidRPr="00921890">
        <w:rPr>
          <w:rFonts w:ascii="Times New Roman" w:hAnsi="Times New Roman" w:cs="Times New Roman"/>
          <w:sz w:val="28"/>
          <w:szCs w:val="28"/>
        </w:rPr>
        <w:t xml:space="preserve"> і товщиною 0,8-1,2</w:t>
      </w:r>
      <w:r w:rsidRPr="00921890">
        <w:rPr>
          <w:rFonts w:ascii="Times New Roman" w:hAnsi="Times New Roman" w:cs="Times New Roman"/>
          <w:i/>
          <w:sz w:val="28"/>
          <w:szCs w:val="28"/>
        </w:rPr>
        <w:t xml:space="preserve"> и</w:t>
      </w:r>
      <w:r>
        <w:rPr>
          <w:rFonts w:ascii="Times New Roman" w:hAnsi="Times New Roman" w:cs="Times New Roman"/>
          <w:sz w:val="28"/>
          <w:szCs w:val="28"/>
        </w:rPr>
        <w:t>м</w:t>
      </w:r>
      <w:r w:rsidRPr="00921890">
        <w:rPr>
          <w:rFonts w:ascii="Times New Roman" w:hAnsi="Times New Roman" w:cs="Times New Roman"/>
          <w:sz w:val="28"/>
          <w:szCs w:val="28"/>
        </w:rPr>
        <w:t>.</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Тривалість життя тромбоцита у здорових індивідуумів коливається від 7 до 10 днів. У нормі 2/3 тромбоцитів циркулюють в крові, а 1/3 нагромаджується в селезінці (селезінковий</w:t>
      </w:r>
      <w:r>
        <w:rPr>
          <w:rFonts w:ascii="Times New Roman" w:hAnsi="Times New Roman" w:cs="Times New Roman"/>
          <w:sz w:val="28"/>
          <w:szCs w:val="28"/>
        </w:rPr>
        <w:t xml:space="preserve"> “</w:t>
      </w:r>
      <w:r w:rsidRPr="00921890">
        <w:rPr>
          <w:rFonts w:ascii="Times New Roman" w:hAnsi="Times New Roman" w:cs="Times New Roman"/>
          <w:sz w:val="28"/>
          <w:szCs w:val="28"/>
        </w:rPr>
        <w:t>pooling</w:t>
      </w:r>
      <w:r>
        <w:rPr>
          <w:rFonts w:ascii="Times New Roman" w:hAnsi="Times New Roman" w:cs="Times New Roman"/>
          <w:sz w:val="28"/>
          <w:szCs w:val="28"/>
        </w:rPr>
        <w:t>”</w:t>
      </w:r>
      <w:r w:rsidRPr="00921890">
        <w:rPr>
          <w:rFonts w:ascii="Times New Roman" w:hAnsi="Times New Roman" w:cs="Times New Roman"/>
          <w:sz w:val="28"/>
          <w:szCs w:val="28"/>
        </w:rPr>
        <w:t>). Основним місцем руйнування тромбоцитів є селезінка і печінка, де вони елімінуються ретикуло-ендотеліальною системою (RES). Постійна втрата тромбоцитів компенсується їх утворенням, у зв</w:t>
      </w:r>
      <w:r>
        <w:rPr>
          <w:rFonts w:ascii="Times New Roman" w:hAnsi="Times New Roman" w:cs="Times New Roman"/>
          <w:sz w:val="28"/>
          <w:szCs w:val="28"/>
        </w:rPr>
        <w:t>’</w:t>
      </w:r>
      <w:r w:rsidRPr="00921890">
        <w:rPr>
          <w:rFonts w:ascii="Times New Roman" w:hAnsi="Times New Roman" w:cs="Times New Roman"/>
          <w:sz w:val="28"/>
          <w:szCs w:val="28"/>
        </w:rPr>
        <w:t>язку з чим проходить обмін тромбоцитів. У випадку підвищеного розпаду пластинок посилюється їх утворення.</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При дослідженні за допомогою електронного мікроскопа в тромбоциті виділяють 4 регіони:</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 xml:space="preserve">• зовнішня зона </w:t>
      </w:r>
      <w:r>
        <w:rPr>
          <w:rFonts w:ascii="Times New Roman" w:hAnsi="Times New Roman" w:cs="Times New Roman"/>
          <w:sz w:val="28"/>
          <w:szCs w:val="28"/>
        </w:rPr>
        <w:t>–</w:t>
      </w:r>
      <w:r w:rsidRPr="00921890">
        <w:rPr>
          <w:rFonts w:ascii="Times New Roman" w:hAnsi="Times New Roman" w:cs="Times New Roman"/>
          <w:sz w:val="28"/>
          <w:szCs w:val="28"/>
        </w:rPr>
        <w:t xml:space="preserve"> клітинна мембрана. Зовнішня поверхня цівї мембрани утворена з глікокаліксу, що запобігає адгезії і агрегації тромбоцитів. Середній шар клітинної мембрани представлений фосфоліпідами, в яких розміщені глікопротеїни (GP), що мають властивості рецепторів адгезії та агрегації тромбоцитів. Важливою складовою частиною мембрани є арахідонова кислота, необхідна для синтезу простаноїдів.</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 xml:space="preserve">• Sol-Gel-зона вміщує три волокнисті системи </w:t>
      </w:r>
      <w:r>
        <w:rPr>
          <w:rFonts w:ascii="Times New Roman" w:hAnsi="Times New Roman" w:cs="Times New Roman"/>
          <w:sz w:val="28"/>
          <w:szCs w:val="28"/>
        </w:rPr>
        <w:t>–</w:t>
      </w:r>
      <w:r w:rsidRPr="00921890">
        <w:rPr>
          <w:rFonts w:ascii="Times New Roman" w:hAnsi="Times New Roman" w:cs="Times New Roman"/>
          <w:sz w:val="28"/>
          <w:szCs w:val="28"/>
        </w:rPr>
        <w:t xml:space="preserve"> субмембранні філяменти, мікротубулі і мікрофіляменти. Субмембранну скелетну систему утворюють спектрин, актин і актинзв</w:t>
      </w:r>
      <w:r>
        <w:rPr>
          <w:rFonts w:ascii="Times New Roman" w:hAnsi="Times New Roman" w:cs="Times New Roman"/>
          <w:sz w:val="28"/>
          <w:szCs w:val="28"/>
        </w:rPr>
        <w:t>’</w:t>
      </w:r>
      <w:r w:rsidRPr="00921890">
        <w:rPr>
          <w:rFonts w:ascii="Times New Roman" w:hAnsi="Times New Roman" w:cs="Times New Roman"/>
          <w:sz w:val="28"/>
          <w:szCs w:val="28"/>
        </w:rPr>
        <w:t>язуючий протеїн.</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lastRenderedPageBreak/>
        <w:t xml:space="preserve">• зона органел складається з гранул нагромадження, мітохондрій і глікогену. Виділяють 4 типи гранул: а-гранули, </w:t>
      </w:r>
      <w:r>
        <w:rPr>
          <w:rFonts w:ascii="Times New Roman" w:hAnsi="Times New Roman" w:cs="Times New Roman"/>
          <w:sz w:val="28"/>
          <w:szCs w:val="28"/>
          <w:lang w:val="en-US"/>
        </w:rPr>
        <w:t>δ</w:t>
      </w:r>
      <w:r w:rsidRPr="00921890">
        <w:rPr>
          <w:rFonts w:ascii="Times New Roman" w:hAnsi="Times New Roman" w:cs="Times New Roman"/>
          <w:sz w:val="28"/>
          <w:szCs w:val="28"/>
        </w:rPr>
        <w:t xml:space="preserve">-гранули, лі-зосоми і мікропероксисоми. а-гранули вміщують тромбоцитарний фактор 4, </w:t>
      </w:r>
      <w:r>
        <w:rPr>
          <w:rFonts w:ascii="Times New Roman" w:hAnsi="Times New Roman" w:cs="Times New Roman"/>
          <w:sz w:val="28"/>
          <w:szCs w:val="28"/>
        </w:rPr>
        <w:t>β</w:t>
      </w:r>
      <w:r w:rsidRPr="00921890">
        <w:rPr>
          <w:rFonts w:ascii="Times New Roman" w:hAnsi="Times New Roman" w:cs="Times New Roman"/>
          <w:sz w:val="28"/>
          <w:szCs w:val="28"/>
        </w:rPr>
        <w:t xml:space="preserve">-тромбоглобулін, фактор </w:t>
      </w:r>
      <w:r>
        <w:rPr>
          <w:rFonts w:ascii="Times New Roman" w:hAnsi="Times New Roman" w:cs="Times New Roman"/>
          <w:sz w:val="28"/>
          <w:szCs w:val="28"/>
          <w:lang w:val="en-US"/>
        </w:rPr>
        <w:t>v</w:t>
      </w:r>
      <w:r w:rsidRPr="00921890">
        <w:rPr>
          <w:rFonts w:ascii="Times New Roman" w:hAnsi="Times New Roman" w:cs="Times New Roman"/>
          <w:sz w:val="28"/>
          <w:szCs w:val="28"/>
        </w:rPr>
        <w:t>.Віллебранда, фібро-нектин, вітронектин, тромбоспондін, фактор росту тромбоци-тарного походження (PDGF), фактор V, фактор XI, фібриноген, високомолекулярний кініноген, інгібітор актив</w:t>
      </w:r>
      <w:r>
        <w:rPr>
          <w:rFonts w:ascii="Times New Roman" w:hAnsi="Times New Roman" w:cs="Times New Roman"/>
          <w:sz w:val="28"/>
          <w:szCs w:val="28"/>
        </w:rPr>
        <w:t xml:space="preserve">атора плазміно-гену 1 (РАІ-1). </w:t>
      </w:r>
      <w:r>
        <w:rPr>
          <w:rFonts w:ascii="Times New Roman" w:hAnsi="Times New Roman" w:cs="Times New Roman"/>
          <w:sz w:val="28"/>
          <w:szCs w:val="28"/>
          <w:lang w:val="en-US"/>
        </w:rPr>
        <w:t>δ</w:t>
      </w:r>
      <w:r w:rsidRPr="00921890">
        <w:rPr>
          <w:rFonts w:ascii="Times New Roman" w:hAnsi="Times New Roman" w:cs="Times New Roman"/>
          <w:sz w:val="28"/>
          <w:szCs w:val="28"/>
        </w:rPr>
        <w:t>-гранули (у зв</w:t>
      </w:r>
      <w:r>
        <w:rPr>
          <w:rFonts w:ascii="Times New Roman" w:hAnsi="Times New Roman" w:cs="Times New Roman"/>
          <w:sz w:val="28"/>
          <w:szCs w:val="28"/>
        </w:rPr>
        <w:t>’</w:t>
      </w:r>
      <w:r w:rsidRPr="00921890">
        <w:rPr>
          <w:rFonts w:ascii="Times New Roman" w:hAnsi="Times New Roman" w:cs="Times New Roman"/>
          <w:sz w:val="28"/>
          <w:szCs w:val="28"/>
        </w:rPr>
        <w:t>язку з особливо щільним виглядом в електронному мікроскопі їх називають</w:t>
      </w:r>
      <w:r>
        <w:rPr>
          <w:rFonts w:ascii="Times New Roman" w:hAnsi="Times New Roman" w:cs="Times New Roman"/>
          <w:sz w:val="28"/>
          <w:szCs w:val="28"/>
        </w:rPr>
        <w:t xml:space="preserve"> “</w:t>
      </w:r>
      <w:r w:rsidRPr="00921890">
        <w:rPr>
          <w:rFonts w:ascii="Times New Roman" w:hAnsi="Times New Roman" w:cs="Times New Roman"/>
          <w:sz w:val="28"/>
          <w:szCs w:val="28"/>
        </w:rPr>
        <w:t>щільними</w:t>
      </w:r>
      <w:r>
        <w:rPr>
          <w:rFonts w:ascii="Times New Roman" w:hAnsi="Times New Roman" w:cs="Times New Roman"/>
          <w:sz w:val="28"/>
          <w:szCs w:val="28"/>
        </w:rPr>
        <w:t xml:space="preserve">”) </w:t>
      </w:r>
      <w:r w:rsidRPr="00921890">
        <w:rPr>
          <w:rFonts w:ascii="Times New Roman" w:hAnsi="Times New Roman" w:cs="Times New Roman"/>
          <w:sz w:val="28"/>
          <w:szCs w:val="28"/>
        </w:rPr>
        <w:t xml:space="preserve">вміщують серотонін, аденілові нуклеотиди, пірофосфати і кальцій. Лізосоми вміщують кислі гідролази. </w:t>
      </w:r>
      <w:r w:rsidRPr="00A47A40">
        <w:rPr>
          <w:rFonts w:ascii="Times New Roman" w:hAnsi="Times New Roman" w:cs="Times New Roman"/>
          <w:b/>
          <w:sz w:val="28"/>
          <w:szCs w:val="28"/>
        </w:rPr>
        <w:t>Мікропероксисоми</w:t>
      </w:r>
      <w:r w:rsidRPr="00BD1E3E">
        <w:rPr>
          <w:rFonts w:ascii="Times New Roman" w:hAnsi="Times New Roman" w:cs="Times New Roman"/>
          <w:b/>
          <w:sz w:val="28"/>
          <w:szCs w:val="28"/>
          <w:lang w:val="ru-RU"/>
        </w:rPr>
        <w:t xml:space="preserve"> – </w:t>
      </w:r>
      <w:r w:rsidRPr="00921890">
        <w:rPr>
          <w:rFonts w:ascii="Times New Roman" w:hAnsi="Times New Roman" w:cs="Times New Roman"/>
          <w:sz w:val="28"/>
          <w:szCs w:val="28"/>
        </w:rPr>
        <w:t>каталази.</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 внутрішня мембранна система. В ній виділяють 3 каналікулярні структури. Відкрита каналікулярна система зв</w:t>
      </w:r>
      <w:r>
        <w:rPr>
          <w:rFonts w:ascii="Times New Roman" w:hAnsi="Times New Roman" w:cs="Times New Roman"/>
          <w:sz w:val="28"/>
          <w:szCs w:val="28"/>
        </w:rPr>
        <w:t>’</w:t>
      </w:r>
      <w:r w:rsidRPr="00921890">
        <w:rPr>
          <w:rFonts w:ascii="Times New Roman" w:hAnsi="Times New Roman" w:cs="Times New Roman"/>
          <w:sz w:val="28"/>
          <w:szCs w:val="28"/>
        </w:rPr>
        <w:t>язується з позаклітинним простором через маленькі отвори на поверхні клітини, через які виділяються речовини, що звільняються з гранул нагромадження. Щільна система (DTS) є місцем синтезу простаноїдів.</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Роль тромбоцитів у процесі гемостазу. В процесі гемостазу тромбоцити відіграють ряд важливих функцій: 1) підтримують нормальну структуру і функцію мікросудин, непроникливість судинної стінки для еритроцитів; 2) підтримують спазм судин при їх пошкодженні (завдяки виділенню вазоактивних речовин); 3) забезпечують утворення первинного тромбоцитарного тромбу при пошкодженні судин; 4) беруть участь у процесі зсідання крові (служать матрицею для активації прокоагулянтів, тобто прискорюють утворення тромбіну);</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5) сприяють загоюванню ран (Б.И.Кузник, В.П.Скипетров, 1974;</w:t>
      </w:r>
      <w:r w:rsidRPr="00A47A40">
        <w:rPr>
          <w:rFonts w:ascii="Times New Roman" w:hAnsi="Times New Roman" w:cs="Times New Roman"/>
          <w:sz w:val="28"/>
          <w:szCs w:val="28"/>
        </w:rPr>
        <w:t xml:space="preserve">                </w:t>
      </w:r>
      <w:r w:rsidRPr="00921890">
        <w:rPr>
          <w:rFonts w:ascii="Times New Roman" w:hAnsi="Times New Roman" w:cs="Times New Roman"/>
          <w:sz w:val="28"/>
          <w:szCs w:val="28"/>
        </w:rPr>
        <w:t>J</w:t>
      </w:r>
      <w:r w:rsidRPr="00A47A40">
        <w:rPr>
          <w:rFonts w:ascii="Times New Roman" w:hAnsi="Times New Roman" w:cs="Times New Roman"/>
          <w:sz w:val="28"/>
          <w:szCs w:val="28"/>
        </w:rPr>
        <w:t>.</w:t>
      </w:r>
      <w:r w:rsidRPr="00921890">
        <w:rPr>
          <w:rFonts w:ascii="Times New Roman" w:hAnsi="Times New Roman" w:cs="Times New Roman"/>
          <w:sz w:val="28"/>
          <w:szCs w:val="28"/>
        </w:rPr>
        <w:t>Vermylen</w:t>
      </w:r>
      <w:r w:rsidRPr="00A47A40">
        <w:rPr>
          <w:rFonts w:ascii="Times New Roman" w:hAnsi="Times New Roman" w:cs="Times New Roman"/>
          <w:sz w:val="28"/>
          <w:szCs w:val="28"/>
        </w:rPr>
        <w:t xml:space="preserve"> </w:t>
      </w:r>
      <w:r>
        <w:rPr>
          <w:rFonts w:ascii="Times New Roman" w:hAnsi="Times New Roman" w:cs="Times New Roman"/>
          <w:sz w:val="28"/>
          <w:szCs w:val="28"/>
        </w:rPr>
        <w:t>i</w:t>
      </w:r>
      <w:r w:rsidRPr="00A47A40">
        <w:rPr>
          <w:rFonts w:ascii="Times New Roman" w:hAnsi="Times New Roman" w:cs="Times New Roman"/>
          <w:sz w:val="28"/>
          <w:szCs w:val="28"/>
        </w:rPr>
        <w:t xml:space="preserve"> </w:t>
      </w:r>
      <w:r w:rsidRPr="00921890">
        <w:rPr>
          <w:rFonts w:ascii="Times New Roman" w:hAnsi="Times New Roman" w:cs="Times New Roman"/>
          <w:sz w:val="28"/>
          <w:szCs w:val="28"/>
        </w:rPr>
        <w:t>c</w:t>
      </w:r>
      <w:r>
        <w:rPr>
          <w:rFonts w:ascii="Times New Roman" w:hAnsi="Times New Roman" w:cs="Times New Roman"/>
          <w:sz w:val="28"/>
          <w:szCs w:val="28"/>
        </w:rPr>
        <w:t>п</w:t>
      </w:r>
      <w:r w:rsidRPr="00921890">
        <w:rPr>
          <w:rFonts w:ascii="Times New Roman" w:hAnsi="Times New Roman" w:cs="Times New Roman"/>
          <w:sz w:val="28"/>
          <w:szCs w:val="28"/>
        </w:rPr>
        <w:t>i</w:t>
      </w:r>
      <w:r>
        <w:rPr>
          <w:rFonts w:ascii="Times New Roman" w:hAnsi="Times New Roman" w:cs="Times New Roman"/>
          <w:sz w:val="28"/>
          <w:szCs w:val="28"/>
        </w:rPr>
        <w:t>вавт</w:t>
      </w:r>
      <w:r w:rsidRPr="00921890">
        <w:rPr>
          <w:rFonts w:ascii="Times New Roman" w:hAnsi="Times New Roman" w:cs="Times New Roman"/>
          <w:sz w:val="28"/>
          <w:szCs w:val="28"/>
        </w:rPr>
        <w:t>., 1983).</w:t>
      </w:r>
    </w:p>
    <w:p w:rsidR="00BD1E3E"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 xml:space="preserve"> При зниженні кількості тромбоцитів а</w:t>
      </w:r>
      <w:r>
        <w:rPr>
          <w:rFonts w:ascii="Times New Roman" w:hAnsi="Times New Roman" w:cs="Times New Roman"/>
          <w:sz w:val="28"/>
          <w:szCs w:val="28"/>
        </w:rPr>
        <w:t>бо порушенні їх функції</w:t>
      </w:r>
      <w:r w:rsidRPr="00921890">
        <w:rPr>
          <w:rFonts w:ascii="Times New Roman" w:hAnsi="Times New Roman" w:cs="Times New Roman"/>
          <w:sz w:val="28"/>
          <w:szCs w:val="28"/>
        </w:rPr>
        <w:t xml:space="preserve">, виникає геморагічний синдром. Значення </w:t>
      </w:r>
      <w:r>
        <w:rPr>
          <w:rFonts w:ascii="Times New Roman" w:hAnsi="Times New Roman" w:cs="Times New Roman"/>
          <w:sz w:val="28"/>
          <w:szCs w:val="28"/>
        </w:rPr>
        <w:t xml:space="preserve">тромбоцитів для збереження  </w:t>
      </w:r>
      <w:r w:rsidRPr="00921890">
        <w:rPr>
          <w:rFonts w:ascii="Times New Roman" w:hAnsi="Times New Roman" w:cs="Times New Roman"/>
          <w:sz w:val="28"/>
          <w:szCs w:val="28"/>
        </w:rPr>
        <w:t>функції та непошкоджуваності судинно</w:t>
      </w:r>
      <w:r>
        <w:rPr>
          <w:rFonts w:ascii="Times New Roman" w:hAnsi="Times New Roman" w:cs="Times New Roman"/>
          <w:sz w:val="28"/>
          <w:szCs w:val="28"/>
        </w:rPr>
        <w:t>ї стінки</w:t>
      </w:r>
      <w:r w:rsidRPr="00921890">
        <w:rPr>
          <w:rFonts w:ascii="Times New Roman" w:hAnsi="Times New Roman" w:cs="Times New Roman"/>
          <w:sz w:val="28"/>
          <w:szCs w:val="28"/>
        </w:rPr>
        <w:t>,</w:t>
      </w:r>
      <w:r>
        <w:rPr>
          <w:rFonts w:ascii="Times New Roman" w:hAnsi="Times New Roman" w:cs="Times New Roman"/>
          <w:sz w:val="28"/>
          <w:szCs w:val="28"/>
        </w:rPr>
        <w:t xml:space="preserve"> підтверджується </w:t>
      </w:r>
      <w:r w:rsidRPr="00921890">
        <w:rPr>
          <w:rFonts w:ascii="Times New Roman" w:hAnsi="Times New Roman" w:cs="Times New Roman"/>
          <w:sz w:val="28"/>
          <w:szCs w:val="28"/>
        </w:rPr>
        <w:t>клінічними спостереженнями. При зниже</w:t>
      </w:r>
      <w:r>
        <w:rPr>
          <w:rFonts w:ascii="Times New Roman" w:hAnsi="Times New Roman" w:cs="Times New Roman"/>
          <w:sz w:val="28"/>
          <w:szCs w:val="28"/>
        </w:rPr>
        <w:t>нні кількості тромбоцитів</w:t>
      </w:r>
      <w:r w:rsidRPr="00921890">
        <w:rPr>
          <w:rFonts w:ascii="Times New Roman" w:hAnsi="Times New Roman" w:cs="Times New Roman"/>
          <w:sz w:val="28"/>
          <w:szCs w:val="28"/>
        </w:rPr>
        <w:t xml:space="preserve"> менше</w:t>
      </w:r>
      <w:r>
        <w:rPr>
          <w:rFonts w:ascii="Times New Roman" w:hAnsi="Times New Roman" w:cs="Times New Roman"/>
          <w:sz w:val="28"/>
          <w:szCs w:val="28"/>
        </w:rPr>
        <w:t xml:space="preserve"> “</w:t>
      </w:r>
      <w:r w:rsidRPr="00921890">
        <w:rPr>
          <w:rFonts w:ascii="Times New Roman" w:hAnsi="Times New Roman" w:cs="Times New Roman"/>
          <w:sz w:val="28"/>
          <w:szCs w:val="28"/>
        </w:rPr>
        <w:t>критичного числа</w:t>
      </w:r>
      <w:r>
        <w:rPr>
          <w:rFonts w:ascii="Times New Roman" w:hAnsi="Times New Roman" w:cs="Times New Roman"/>
          <w:sz w:val="28"/>
          <w:szCs w:val="28"/>
        </w:rPr>
        <w:t xml:space="preserve">” </w:t>
      </w:r>
      <w:r w:rsidRPr="00921890">
        <w:rPr>
          <w:rFonts w:ascii="Times New Roman" w:hAnsi="Times New Roman" w:cs="Times New Roman"/>
          <w:sz w:val="28"/>
          <w:szCs w:val="28"/>
        </w:rPr>
        <w:t>підвищується п</w:t>
      </w:r>
      <w:r>
        <w:rPr>
          <w:rFonts w:ascii="Times New Roman" w:hAnsi="Times New Roman" w:cs="Times New Roman"/>
          <w:sz w:val="28"/>
          <w:szCs w:val="28"/>
        </w:rPr>
        <w:t xml:space="preserve">роникливість та ламкість </w:t>
      </w:r>
      <w:r w:rsidRPr="00921890">
        <w:rPr>
          <w:rFonts w:ascii="Times New Roman" w:hAnsi="Times New Roman" w:cs="Times New Roman"/>
          <w:sz w:val="28"/>
          <w:szCs w:val="28"/>
        </w:rPr>
        <w:t>судин, еритроцити виходять в позасудинн</w:t>
      </w:r>
      <w:r>
        <w:rPr>
          <w:rFonts w:ascii="Times New Roman" w:hAnsi="Times New Roman" w:cs="Times New Roman"/>
          <w:sz w:val="28"/>
          <w:szCs w:val="28"/>
        </w:rPr>
        <w:t>ий простір, що проявля</w:t>
      </w:r>
      <w:r w:rsidRPr="00921890">
        <w:rPr>
          <w:rFonts w:ascii="Times New Roman" w:hAnsi="Times New Roman" w:cs="Times New Roman"/>
          <w:sz w:val="28"/>
          <w:szCs w:val="28"/>
        </w:rPr>
        <w:t>ється петехіями та синяками.</w:t>
      </w:r>
      <w:r>
        <w:rPr>
          <w:rFonts w:ascii="Times New Roman" w:hAnsi="Times New Roman" w:cs="Times New Roman"/>
          <w:sz w:val="28"/>
          <w:szCs w:val="28"/>
        </w:rPr>
        <w:t xml:space="preserve"> </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Взаємодія між тромбоцитами і ендоте</w:t>
      </w:r>
      <w:r>
        <w:rPr>
          <w:rFonts w:ascii="Times New Roman" w:hAnsi="Times New Roman" w:cs="Times New Roman"/>
          <w:sz w:val="28"/>
          <w:szCs w:val="28"/>
        </w:rPr>
        <w:t xml:space="preserve">лієм є фактично </w:t>
      </w:r>
      <w:r w:rsidRPr="00921890">
        <w:rPr>
          <w:rFonts w:ascii="Times New Roman" w:hAnsi="Times New Roman" w:cs="Times New Roman"/>
          <w:sz w:val="28"/>
          <w:szCs w:val="28"/>
        </w:rPr>
        <w:t>фізіологічним бар</w:t>
      </w:r>
      <w:r>
        <w:rPr>
          <w:rFonts w:ascii="Times New Roman" w:hAnsi="Times New Roman" w:cs="Times New Roman"/>
          <w:sz w:val="28"/>
          <w:szCs w:val="28"/>
        </w:rPr>
        <w:t>’</w:t>
      </w:r>
      <w:r w:rsidRPr="00921890">
        <w:rPr>
          <w:rFonts w:ascii="Times New Roman" w:hAnsi="Times New Roman" w:cs="Times New Roman"/>
          <w:sz w:val="28"/>
          <w:szCs w:val="28"/>
        </w:rPr>
        <w:t>єром між циркулюючою кров</w:t>
      </w:r>
      <w:r>
        <w:rPr>
          <w:rFonts w:ascii="Times New Roman" w:hAnsi="Times New Roman" w:cs="Times New Roman"/>
          <w:sz w:val="28"/>
          <w:szCs w:val="28"/>
        </w:rPr>
        <w:t xml:space="preserve">’ю і </w:t>
      </w:r>
      <w:r w:rsidRPr="00921890">
        <w:rPr>
          <w:rFonts w:ascii="Times New Roman" w:hAnsi="Times New Roman" w:cs="Times New Roman"/>
          <w:sz w:val="28"/>
          <w:szCs w:val="28"/>
        </w:rPr>
        <w:t>субендотеліальним мат</w:t>
      </w:r>
      <w:r>
        <w:rPr>
          <w:rFonts w:ascii="Times New Roman" w:hAnsi="Times New Roman" w:cs="Times New Roman"/>
          <w:sz w:val="28"/>
          <w:szCs w:val="28"/>
        </w:rPr>
        <w:t>раксом.</w:t>
      </w:r>
    </w:p>
    <w:p w:rsidR="00BD1E3E"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 xml:space="preserve">Тромбоцити забезпечують первинний </w:t>
      </w:r>
      <w:r>
        <w:rPr>
          <w:rFonts w:ascii="Times New Roman" w:hAnsi="Times New Roman" w:cs="Times New Roman"/>
          <w:sz w:val="28"/>
          <w:szCs w:val="28"/>
        </w:rPr>
        <w:t>г</w:t>
      </w:r>
      <w:r w:rsidRPr="00921890">
        <w:rPr>
          <w:rFonts w:ascii="Times New Roman" w:hAnsi="Times New Roman" w:cs="Times New Roman"/>
          <w:sz w:val="28"/>
          <w:szCs w:val="28"/>
        </w:rPr>
        <w:t>емоста</w:t>
      </w:r>
      <w:r>
        <w:rPr>
          <w:rFonts w:ascii="Times New Roman" w:hAnsi="Times New Roman" w:cs="Times New Roman"/>
          <w:sz w:val="28"/>
          <w:szCs w:val="28"/>
        </w:rPr>
        <w:t>з</w:t>
      </w:r>
      <w:r w:rsidRPr="00921890">
        <w:rPr>
          <w:rFonts w:ascii="Times New Roman" w:hAnsi="Times New Roman" w:cs="Times New Roman"/>
          <w:sz w:val="28"/>
          <w:szCs w:val="28"/>
        </w:rPr>
        <w:t xml:space="preserve"> в зоні мікроциркуляції. Це також підтверджується клініч</w:t>
      </w:r>
      <w:r>
        <w:rPr>
          <w:rFonts w:ascii="Times New Roman" w:hAnsi="Times New Roman" w:cs="Times New Roman"/>
          <w:sz w:val="28"/>
          <w:szCs w:val="28"/>
        </w:rPr>
        <w:t xml:space="preserve">ними </w:t>
      </w:r>
      <w:r w:rsidRPr="00921890">
        <w:rPr>
          <w:rFonts w:ascii="Times New Roman" w:hAnsi="Times New Roman" w:cs="Times New Roman"/>
          <w:sz w:val="28"/>
          <w:szCs w:val="28"/>
        </w:rPr>
        <w:t>остереженнями</w:t>
      </w:r>
      <w:r>
        <w:rPr>
          <w:rFonts w:ascii="Times New Roman" w:hAnsi="Times New Roman" w:cs="Times New Roman"/>
          <w:sz w:val="28"/>
          <w:szCs w:val="28"/>
        </w:rPr>
        <w:t xml:space="preserve">: у </w:t>
      </w:r>
      <w:r w:rsidRPr="00921890">
        <w:rPr>
          <w:rFonts w:ascii="Times New Roman" w:hAnsi="Times New Roman" w:cs="Times New Roman"/>
          <w:sz w:val="28"/>
          <w:szCs w:val="28"/>
        </w:rPr>
        <w:t xml:space="preserve">хворих з виразною тромбоцитопенією і при </w:t>
      </w:r>
      <w:r>
        <w:rPr>
          <w:rFonts w:ascii="Times New Roman" w:hAnsi="Times New Roman" w:cs="Times New Roman"/>
          <w:sz w:val="28"/>
          <w:szCs w:val="28"/>
        </w:rPr>
        <w:t xml:space="preserve"> деяких </w:t>
      </w:r>
      <w:r w:rsidRPr="00921890">
        <w:rPr>
          <w:rFonts w:ascii="Times New Roman" w:hAnsi="Times New Roman" w:cs="Times New Roman"/>
          <w:sz w:val="28"/>
          <w:szCs w:val="28"/>
        </w:rPr>
        <w:t>формах тромбоци</w:t>
      </w:r>
      <w:r>
        <w:rPr>
          <w:rFonts w:ascii="Times New Roman" w:hAnsi="Times New Roman" w:cs="Times New Roman"/>
          <w:sz w:val="28"/>
          <w:szCs w:val="28"/>
        </w:rPr>
        <w:t xml:space="preserve">топатії </w:t>
      </w:r>
      <w:r w:rsidRPr="00921890">
        <w:rPr>
          <w:rFonts w:ascii="Times New Roman" w:hAnsi="Times New Roman" w:cs="Times New Roman"/>
          <w:sz w:val="28"/>
          <w:szCs w:val="28"/>
        </w:rPr>
        <w:t xml:space="preserve">значно здовжується час кровотечі </w:t>
      </w:r>
      <w:r>
        <w:rPr>
          <w:rFonts w:ascii="Times New Roman" w:hAnsi="Times New Roman" w:cs="Times New Roman"/>
          <w:sz w:val="28"/>
          <w:szCs w:val="28"/>
        </w:rPr>
        <w:t xml:space="preserve">(проба Дуке), </w:t>
      </w:r>
      <w:r w:rsidRPr="00921890">
        <w:rPr>
          <w:rFonts w:ascii="Times New Roman" w:hAnsi="Times New Roman" w:cs="Times New Roman"/>
          <w:sz w:val="28"/>
          <w:szCs w:val="28"/>
        </w:rPr>
        <w:t xml:space="preserve">а </w:t>
      </w:r>
      <w:r>
        <w:rPr>
          <w:rFonts w:ascii="Times New Roman" w:hAnsi="Times New Roman" w:cs="Times New Roman"/>
          <w:sz w:val="28"/>
          <w:szCs w:val="28"/>
        </w:rPr>
        <w:t>у</w:t>
      </w:r>
      <w:r w:rsidRPr="00921890">
        <w:rPr>
          <w:rFonts w:ascii="Times New Roman" w:hAnsi="Times New Roman" w:cs="Times New Roman"/>
          <w:sz w:val="28"/>
          <w:szCs w:val="28"/>
        </w:rPr>
        <w:t xml:space="preserve"> хворих на гемофілію, тобто при значних розладах в </w:t>
      </w:r>
      <w:r>
        <w:rPr>
          <w:rFonts w:ascii="Times New Roman" w:hAnsi="Times New Roman" w:cs="Times New Roman"/>
          <w:sz w:val="28"/>
          <w:szCs w:val="28"/>
        </w:rPr>
        <w:t xml:space="preserve">в системі </w:t>
      </w:r>
      <w:r w:rsidRPr="00921890">
        <w:rPr>
          <w:rFonts w:ascii="Times New Roman" w:hAnsi="Times New Roman" w:cs="Times New Roman"/>
          <w:sz w:val="28"/>
          <w:szCs w:val="28"/>
        </w:rPr>
        <w:t>зсідання крові, час кровотечі у нормі</w:t>
      </w:r>
      <w:r>
        <w:rPr>
          <w:rFonts w:ascii="Times New Roman" w:hAnsi="Times New Roman" w:cs="Times New Roman"/>
          <w:sz w:val="28"/>
          <w:szCs w:val="28"/>
        </w:rPr>
        <w:t>.</w:t>
      </w:r>
      <w:r w:rsidRPr="00921890">
        <w:rPr>
          <w:rFonts w:ascii="Times New Roman" w:hAnsi="Times New Roman" w:cs="Times New Roman"/>
          <w:sz w:val="28"/>
          <w:szCs w:val="28"/>
        </w:rPr>
        <w:t xml:space="preserve"> </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 xml:space="preserve">Тромбоцити забезпечують утворення </w:t>
      </w:r>
      <w:r>
        <w:rPr>
          <w:rFonts w:ascii="Times New Roman" w:hAnsi="Times New Roman" w:cs="Times New Roman"/>
          <w:sz w:val="28"/>
          <w:szCs w:val="28"/>
        </w:rPr>
        <w:t>п</w:t>
      </w:r>
      <w:r w:rsidRPr="00921890">
        <w:rPr>
          <w:rFonts w:ascii="Times New Roman" w:hAnsi="Times New Roman" w:cs="Times New Roman"/>
          <w:sz w:val="28"/>
          <w:szCs w:val="28"/>
        </w:rPr>
        <w:t xml:space="preserve">ервинного </w:t>
      </w:r>
      <w:r>
        <w:rPr>
          <w:rFonts w:ascii="Times New Roman" w:hAnsi="Times New Roman" w:cs="Times New Roman"/>
          <w:sz w:val="28"/>
          <w:szCs w:val="28"/>
        </w:rPr>
        <w:t>тромбоцитарного тро</w:t>
      </w:r>
      <w:r w:rsidRPr="00921890">
        <w:rPr>
          <w:rFonts w:ascii="Times New Roman" w:hAnsi="Times New Roman" w:cs="Times New Roman"/>
          <w:sz w:val="28"/>
          <w:szCs w:val="28"/>
        </w:rPr>
        <w:t>мба. Здійснюється цей процес завд</w:t>
      </w:r>
      <w:r>
        <w:rPr>
          <w:rFonts w:ascii="Times New Roman" w:hAnsi="Times New Roman" w:cs="Times New Roman"/>
          <w:sz w:val="28"/>
          <w:szCs w:val="28"/>
        </w:rPr>
        <w:t xml:space="preserve">яки   </w:t>
      </w:r>
      <w:r w:rsidRPr="00921890">
        <w:rPr>
          <w:rFonts w:ascii="Times New Roman" w:hAnsi="Times New Roman" w:cs="Times New Roman"/>
          <w:sz w:val="28"/>
          <w:szCs w:val="28"/>
        </w:rPr>
        <w:t>адгезивно-агрегацій функції тромбоцитів</w:t>
      </w:r>
      <w:r>
        <w:rPr>
          <w:rFonts w:ascii="Times New Roman" w:hAnsi="Times New Roman" w:cs="Times New Roman"/>
          <w:sz w:val="28"/>
          <w:szCs w:val="28"/>
        </w:rPr>
        <w:t>.</w:t>
      </w:r>
      <w:r w:rsidRPr="00921890">
        <w:rPr>
          <w:rFonts w:ascii="Times New Roman" w:hAnsi="Times New Roman" w:cs="Times New Roman"/>
          <w:sz w:val="28"/>
          <w:szCs w:val="28"/>
        </w:rPr>
        <w:t xml:space="preserve"> Після пощкоджен</w:t>
      </w:r>
      <w:r>
        <w:rPr>
          <w:rFonts w:ascii="Times New Roman" w:hAnsi="Times New Roman" w:cs="Times New Roman"/>
          <w:sz w:val="28"/>
          <w:szCs w:val="28"/>
        </w:rPr>
        <w:t xml:space="preserve">ння судинної </w:t>
      </w:r>
      <w:r w:rsidRPr="00921890">
        <w:rPr>
          <w:rFonts w:ascii="Times New Roman" w:hAnsi="Times New Roman" w:cs="Times New Roman"/>
          <w:sz w:val="28"/>
          <w:szCs w:val="28"/>
        </w:rPr>
        <w:t xml:space="preserve"> стінки </w:t>
      </w:r>
      <w:r>
        <w:rPr>
          <w:rFonts w:ascii="Times New Roman" w:hAnsi="Times New Roman" w:cs="Times New Roman"/>
          <w:sz w:val="28"/>
          <w:szCs w:val="28"/>
        </w:rPr>
        <w:t>трмо</w:t>
      </w:r>
      <w:r w:rsidRPr="00921890">
        <w:rPr>
          <w:rFonts w:ascii="Times New Roman" w:hAnsi="Times New Roman" w:cs="Times New Roman"/>
          <w:sz w:val="28"/>
          <w:szCs w:val="28"/>
        </w:rPr>
        <w:t xml:space="preserve">боцити контактують з колагеном, який є </w:t>
      </w:r>
      <w:r>
        <w:rPr>
          <w:rFonts w:ascii="Times New Roman" w:hAnsi="Times New Roman" w:cs="Times New Roman"/>
          <w:sz w:val="28"/>
          <w:szCs w:val="28"/>
        </w:rPr>
        <w:t xml:space="preserve"> осн</w:t>
      </w:r>
      <w:r w:rsidRPr="00921890">
        <w:rPr>
          <w:rFonts w:ascii="Times New Roman" w:hAnsi="Times New Roman" w:cs="Times New Roman"/>
          <w:sz w:val="28"/>
          <w:szCs w:val="28"/>
        </w:rPr>
        <w:t>овним стимулятором</w:t>
      </w:r>
      <w:r>
        <w:rPr>
          <w:rFonts w:ascii="Times New Roman" w:hAnsi="Times New Roman" w:cs="Times New Roman"/>
          <w:sz w:val="28"/>
          <w:szCs w:val="28"/>
        </w:rPr>
        <w:t xml:space="preserve"> </w:t>
      </w:r>
      <w:r w:rsidRPr="00921890">
        <w:rPr>
          <w:rFonts w:ascii="Times New Roman" w:hAnsi="Times New Roman" w:cs="Times New Roman"/>
          <w:sz w:val="28"/>
          <w:szCs w:val="28"/>
        </w:rPr>
        <w:t>адгезії. Активовані тромбоцити набрякають,</w:t>
      </w:r>
      <w:r>
        <w:rPr>
          <w:rFonts w:ascii="Times New Roman" w:hAnsi="Times New Roman" w:cs="Times New Roman"/>
          <w:sz w:val="28"/>
          <w:szCs w:val="28"/>
        </w:rPr>
        <w:t xml:space="preserve"> утворюють </w:t>
      </w:r>
      <w:r w:rsidRPr="00921890">
        <w:rPr>
          <w:rFonts w:ascii="Times New Roman" w:hAnsi="Times New Roman" w:cs="Times New Roman"/>
          <w:sz w:val="28"/>
          <w:szCs w:val="28"/>
        </w:rPr>
        <w:t>псевдоподії прикріплюються до субендотеліальних стру</w:t>
      </w:r>
      <w:r>
        <w:rPr>
          <w:rFonts w:ascii="Times New Roman" w:hAnsi="Times New Roman" w:cs="Times New Roman"/>
          <w:sz w:val="28"/>
          <w:szCs w:val="28"/>
        </w:rPr>
        <w:t xml:space="preserve">ктур. </w:t>
      </w:r>
      <w:r w:rsidRPr="00921890">
        <w:rPr>
          <w:rFonts w:ascii="Times New Roman" w:hAnsi="Times New Roman" w:cs="Times New Roman"/>
          <w:sz w:val="28"/>
          <w:szCs w:val="28"/>
        </w:rPr>
        <w:t>А</w:t>
      </w:r>
      <w:r>
        <w:rPr>
          <w:rFonts w:ascii="Times New Roman" w:hAnsi="Times New Roman" w:cs="Times New Roman"/>
          <w:sz w:val="28"/>
          <w:szCs w:val="28"/>
        </w:rPr>
        <w:t>д</w:t>
      </w:r>
      <w:r w:rsidRPr="00921890">
        <w:rPr>
          <w:rFonts w:ascii="Times New Roman" w:hAnsi="Times New Roman" w:cs="Times New Roman"/>
          <w:sz w:val="28"/>
          <w:szCs w:val="28"/>
        </w:rPr>
        <w:t xml:space="preserve">гезія тромбоцитів на судинній стінці здійснюється при участі </w:t>
      </w:r>
      <w:r>
        <w:rPr>
          <w:rFonts w:ascii="Times New Roman" w:hAnsi="Times New Roman" w:cs="Times New Roman"/>
          <w:sz w:val="28"/>
          <w:szCs w:val="28"/>
        </w:rPr>
        <w:t xml:space="preserve"> глікопротеїнових рецепторів</w:t>
      </w:r>
      <w:r w:rsidRPr="00921890">
        <w:rPr>
          <w:rFonts w:ascii="Times New Roman" w:hAnsi="Times New Roman" w:cs="Times New Roman"/>
          <w:sz w:val="28"/>
          <w:szCs w:val="28"/>
        </w:rPr>
        <w:t xml:space="preserve"> (GP), розміщених на поверхні тромбо</w:t>
      </w:r>
      <w:r>
        <w:rPr>
          <w:rFonts w:ascii="Times New Roman" w:hAnsi="Times New Roman" w:cs="Times New Roman"/>
          <w:sz w:val="28"/>
          <w:szCs w:val="28"/>
        </w:rPr>
        <w:t xml:space="preserve">цита </w:t>
      </w:r>
      <w:r w:rsidRPr="00921890">
        <w:rPr>
          <w:rFonts w:ascii="Times New Roman" w:hAnsi="Times New Roman" w:cs="Times New Roman"/>
          <w:sz w:val="28"/>
          <w:szCs w:val="28"/>
        </w:rPr>
        <w:t xml:space="preserve"> </w:t>
      </w:r>
      <w:r w:rsidRPr="00921890">
        <w:rPr>
          <w:rFonts w:ascii="Times New Roman" w:hAnsi="Times New Roman" w:cs="Times New Roman"/>
          <w:sz w:val="28"/>
          <w:szCs w:val="28"/>
        </w:rPr>
        <w:lastRenderedPageBreak/>
        <w:t>(A.Nurden, J.Caen, 1975; M.Meyer, F.Herrmann, 1983) (рис. 1). В</w:t>
      </w:r>
      <w:r>
        <w:rPr>
          <w:rFonts w:ascii="Times New Roman" w:hAnsi="Times New Roman" w:cs="Times New Roman"/>
          <w:sz w:val="28"/>
          <w:szCs w:val="28"/>
        </w:rPr>
        <w:t xml:space="preserve"> даний час</w:t>
      </w:r>
      <w:r w:rsidRPr="00921890">
        <w:rPr>
          <w:rFonts w:ascii="Times New Roman" w:hAnsi="Times New Roman" w:cs="Times New Roman"/>
          <w:sz w:val="28"/>
          <w:szCs w:val="28"/>
        </w:rPr>
        <w:t xml:space="preserve"> їх ідентифіковано понад 50, але функціональне значе</w:t>
      </w:r>
      <w:r>
        <w:rPr>
          <w:rFonts w:ascii="Times New Roman" w:hAnsi="Times New Roman" w:cs="Times New Roman"/>
          <w:sz w:val="28"/>
          <w:szCs w:val="28"/>
        </w:rPr>
        <w:t xml:space="preserve">ння </w:t>
      </w:r>
      <w:r w:rsidRPr="00921890">
        <w:rPr>
          <w:rFonts w:ascii="Times New Roman" w:hAnsi="Times New Roman" w:cs="Times New Roman"/>
          <w:sz w:val="28"/>
          <w:szCs w:val="28"/>
        </w:rPr>
        <w:t>вивчене тільки у 10</w:t>
      </w:r>
      <w:r>
        <w:rPr>
          <w:rFonts w:ascii="Times New Roman" w:hAnsi="Times New Roman" w:cs="Times New Roman"/>
          <w:sz w:val="28"/>
          <w:szCs w:val="28"/>
        </w:rPr>
        <w:t xml:space="preserve">  </w:t>
      </w:r>
      <w:r w:rsidRPr="00921890">
        <w:rPr>
          <w:rFonts w:ascii="Times New Roman" w:hAnsi="Times New Roman" w:cs="Times New Roman"/>
          <w:sz w:val="28"/>
          <w:szCs w:val="28"/>
        </w:rPr>
        <w:t>(І.Со</w:t>
      </w:r>
      <w:r>
        <w:rPr>
          <w:rFonts w:ascii="Times New Roman" w:hAnsi="Times New Roman" w:cs="Times New Roman"/>
          <w:sz w:val="28"/>
          <w:szCs w:val="28"/>
          <w:lang w:val="en-US"/>
        </w:rPr>
        <w:t>nn</w:t>
      </w:r>
      <w:r w:rsidRPr="00921890">
        <w:rPr>
          <w:rFonts w:ascii="Times New Roman" w:hAnsi="Times New Roman" w:cs="Times New Roman"/>
          <w:sz w:val="28"/>
          <w:szCs w:val="28"/>
        </w:rPr>
        <w:t>е</w:t>
      </w:r>
      <w:r>
        <w:rPr>
          <w:rFonts w:ascii="Times New Roman" w:hAnsi="Times New Roman" w:cs="Times New Roman"/>
          <w:sz w:val="28"/>
          <w:szCs w:val="28"/>
          <w:lang w:val="en-US"/>
        </w:rPr>
        <w:t>llan</w:t>
      </w:r>
      <w:r w:rsidRPr="00D67F24">
        <w:rPr>
          <w:rFonts w:ascii="Times New Roman" w:hAnsi="Times New Roman" w:cs="Times New Roman"/>
          <w:sz w:val="28"/>
          <w:szCs w:val="28"/>
          <w:lang w:val="ru-RU"/>
        </w:rPr>
        <w:t xml:space="preserve"> </w:t>
      </w:r>
      <w:r w:rsidRPr="00921890">
        <w:rPr>
          <w:rFonts w:ascii="Times New Roman" w:hAnsi="Times New Roman" w:cs="Times New Roman"/>
          <w:sz w:val="28"/>
          <w:szCs w:val="28"/>
        </w:rPr>
        <w:t>і</w:t>
      </w:r>
      <w:r w:rsidRPr="00D67F24">
        <w:rPr>
          <w:rFonts w:ascii="Times New Roman" w:hAnsi="Times New Roman" w:cs="Times New Roman"/>
          <w:sz w:val="28"/>
          <w:szCs w:val="28"/>
          <w:lang w:val="ru-RU"/>
        </w:rPr>
        <w:t xml:space="preserve"> </w:t>
      </w:r>
      <w:r w:rsidRPr="00921890">
        <w:rPr>
          <w:rFonts w:ascii="Times New Roman" w:hAnsi="Times New Roman" w:cs="Times New Roman"/>
          <w:sz w:val="28"/>
          <w:szCs w:val="28"/>
        </w:rPr>
        <w:t xml:space="preserve">співавт., 1983) (табл. 1). </w:t>
      </w:r>
    </w:p>
    <w:p w:rsidR="00BD1E3E"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 xml:space="preserve">GP </w:t>
      </w:r>
      <w:r>
        <w:rPr>
          <w:rFonts w:ascii="Times New Roman" w:hAnsi="Times New Roman" w:cs="Times New Roman"/>
          <w:sz w:val="28"/>
          <w:szCs w:val="28"/>
        </w:rPr>
        <w:t>Іа-комплекс</w:t>
      </w:r>
      <w:r w:rsidRPr="00921890">
        <w:rPr>
          <w:rFonts w:ascii="Times New Roman" w:hAnsi="Times New Roman" w:cs="Times New Roman"/>
          <w:sz w:val="28"/>
          <w:szCs w:val="28"/>
        </w:rPr>
        <w:t xml:space="preserve"> утворює з GP </w:t>
      </w:r>
      <w:r>
        <w:rPr>
          <w:rFonts w:ascii="Times New Roman" w:hAnsi="Times New Roman" w:cs="Times New Roman"/>
          <w:sz w:val="28"/>
          <w:szCs w:val="28"/>
        </w:rPr>
        <w:t>ІІ</w:t>
      </w:r>
      <w:r w:rsidRPr="00921890">
        <w:rPr>
          <w:rFonts w:ascii="Times New Roman" w:hAnsi="Times New Roman" w:cs="Times New Roman"/>
          <w:sz w:val="28"/>
          <w:szCs w:val="28"/>
        </w:rPr>
        <w:t xml:space="preserve">а гетеродимерний </w:t>
      </w:r>
      <w:r>
        <w:rPr>
          <w:rFonts w:ascii="Times New Roman" w:hAnsi="Times New Roman" w:cs="Times New Roman"/>
          <w:sz w:val="28"/>
          <w:szCs w:val="28"/>
        </w:rPr>
        <w:t>косплекс і</w:t>
      </w:r>
      <w:r w:rsidRPr="00921890">
        <w:rPr>
          <w:rFonts w:ascii="Times New Roman" w:hAnsi="Times New Roman" w:cs="Times New Roman"/>
          <w:sz w:val="28"/>
          <w:szCs w:val="28"/>
        </w:rPr>
        <w:t xml:space="preserve"> є рецепто</w:t>
      </w:r>
      <w:r>
        <w:rPr>
          <w:rFonts w:ascii="Times New Roman" w:hAnsi="Times New Roman" w:cs="Times New Roman"/>
          <w:sz w:val="28"/>
          <w:szCs w:val="28"/>
        </w:rPr>
        <w:t xml:space="preserve">ром </w:t>
      </w:r>
      <w:r w:rsidRPr="00921890">
        <w:rPr>
          <w:rFonts w:ascii="Times New Roman" w:hAnsi="Times New Roman" w:cs="Times New Roman"/>
          <w:sz w:val="28"/>
          <w:szCs w:val="28"/>
        </w:rPr>
        <w:t>до колагену. При відсутності GP</w:t>
      </w:r>
      <w:r>
        <w:rPr>
          <w:rFonts w:ascii="Times New Roman" w:hAnsi="Times New Roman" w:cs="Times New Roman"/>
          <w:sz w:val="28"/>
          <w:szCs w:val="28"/>
        </w:rPr>
        <w:t xml:space="preserve"> </w:t>
      </w:r>
      <w:r w:rsidRPr="00921890">
        <w:rPr>
          <w:rFonts w:ascii="Times New Roman" w:hAnsi="Times New Roman" w:cs="Times New Roman"/>
          <w:sz w:val="28"/>
          <w:szCs w:val="28"/>
        </w:rPr>
        <w:t>Ia стим</w:t>
      </w:r>
      <w:r>
        <w:rPr>
          <w:rFonts w:ascii="Times New Roman" w:hAnsi="Times New Roman" w:cs="Times New Roman"/>
          <w:sz w:val="28"/>
          <w:szCs w:val="28"/>
        </w:rPr>
        <w:t>у</w:t>
      </w:r>
      <w:r w:rsidRPr="00921890">
        <w:rPr>
          <w:rFonts w:ascii="Times New Roman" w:hAnsi="Times New Roman" w:cs="Times New Roman"/>
          <w:sz w:val="28"/>
          <w:szCs w:val="28"/>
        </w:rPr>
        <w:t>ляція</w:t>
      </w:r>
      <w:r w:rsidRPr="00D67F24">
        <w:rPr>
          <w:rFonts w:ascii="Times New Roman" w:hAnsi="Times New Roman" w:cs="Times New Roman"/>
          <w:sz w:val="28"/>
          <w:szCs w:val="28"/>
        </w:rPr>
        <w:t xml:space="preserve"> </w:t>
      </w:r>
      <w:r>
        <w:rPr>
          <w:rFonts w:ascii="Times New Roman" w:hAnsi="Times New Roman" w:cs="Times New Roman"/>
          <w:sz w:val="28"/>
          <w:szCs w:val="28"/>
        </w:rPr>
        <w:t xml:space="preserve">колагенос </w:t>
      </w:r>
      <w:r w:rsidRPr="00921890">
        <w:rPr>
          <w:rFonts w:ascii="Times New Roman" w:hAnsi="Times New Roman" w:cs="Times New Roman"/>
          <w:sz w:val="28"/>
          <w:szCs w:val="28"/>
        </w:rPr>
        <w:t>не викликає агрегації тромбоцитів</w:t>
      </w:r>
      <w:r>
        <w:rPr>
          <w:rFonts w:ascii="Times New Roman" w:hAnsi="Times New Roman" w:cs="Times New Roman"/>
          <w:sz w:val="28"/>
          <w:szCs w:val="28"/>
        </w:rPr>
        <w:t>.</w:t>
      </w:r>
    </w:p>
    <w:p w:rsidR="00BD1E3E"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 xml:space="preserve">GP </w:t>
      </w:r>
      <w:r>
        <w:rPr>
          <w:rFonts w:ascii="Times New Roman" w:hAnsi="Times New Roman" w:cs="Times New Roman"/>
          <w:sz w:val="28"/>
          <w:szCs w:val="28"/>
          <w:lang w:val="en-US"/>
        </w:rPr>
        <w:t>lb</w:t>
      </w:r>
      <w:r w:rsidRPr="00D67F24">
        <w:rPr>
          <w:rFonts w:ascii="Times New Roman" w:hAnsi="Times New Roman" w:cs="Times New Roman"/>
          <w:sz w:val="28"/>
          <w:szCs w:val="28"/>
        </w:rPr>
        <w:t>-</w:t>
      </w:r>
      <w:r>
        <w:rPr>
          <w:rFonts w:ascii="Times New Roman" w:hAnsi="Times New Roman" w:cs="Times New Roman"/>
          <w:sz w:val="28"/>
          <w:szCs w:val="28"/>
        </w:rPr>
        <w:t>ІХ-комплекс</w:t>
      </w:r>
      <w:r w:rsidRPr="00921890">
        <w:rPr>
          <w:rFonts w:ascii="Times New Roman" w:hAnsi="Times New Roman" w:cs="Times New Roman"/>
          <w:sz w:val="28"/>
          <w:szCs w:val="28"/>
        </w:rPr>
        <w:t>. GP Ib є гетеродимер</w:t>
      </w:r>
      <w:r>
        <w:rPr>
          <w:rFonts w:ascii="Times New Roman" w:hAnsi="Times New Roman" w:cs="Times New Roman"/>
          <w:sz w:val="28"/>
          <w:szCs w:val="28"/>
        </w:rPr>
        <w:t>ом який складається з</w:t>
      </w:r>
      <w:r w:rsidRPr="00921890">
        <w:rPr>
          <w:rFonts w:ascii="Times New Roman" w:hAnsi="Times New Roman" w:cs="Times New Roman"/>
          <w:sz w:val="28"/>
          <w:szCs w:val="28"/>
        </w:rPr>
        <w:t xml:space="preserve"> однієї а- і однієї </w:t>
      </w:r>
      <w:r>
        <w:rPr>
          <w:rFonts w:ascii="Times New Roman" w:hAnsi="Times New Roman" w:cs="Times New Roman"/>
          <w:sz w:val="28"/>
          <w:szCs w:val="28"/>
        </w:rPr>
        <w:t>β</w:t>
      </w:r>
      <w:r w:rsidRPr="00921890">
        <w:rPr>
          <w:rFonts w:ascii="Times New Roman" w:hAnsi="Times New Roman" w:cs="Times New Roman"/>
          <w:sz w:val="28"/>
          <w:szCs w:val="28"/>
        </w:rPr>
        <w:t>-субодиниць, зв</w:t>
      </w:r>
      <w:r>
        <w:rPr>
          <w:rFonts w:ascii="Times New Roman" w:hAnsi="Times New Roman" w:cs="Times New Roman"/>
          <w:sz w:val="28"/>
          <w:szCs w:val="28"/>
        </w:rPr>
        <w:t>’</w:t>
      </w:r>
      <w:r w:rsidRPr="00921890">
        <w:rPr>
          <w:rFonts w:ascii="Times New Roman" w:hAnsi="Times New Roman" w:cs="Times New Roman"/>
          <w:sz w:val="28"/>
          <w:szCs w:val="28"/>
        </w:rPr>
        <w:t>язаних д</w:t>
      </w:r>
      <w:r>
        <w:rPr>
          <w:rFonts w:ascii="Times New Roman" w:hAnsi="Times New Roman" w:cs="Times New Roman"/>
          <w:sz w:val="28"/>
          <w:szCs w:val="28"/>
        </w:rPr>
        <w:t xml:space="preserve">исульфідним мостиком, </w:t>
      </w:r>
      <w:r w:rsidRPr="00921890">
        <w:rPr>
          <w:rFonts w:ascii="Times New Roman" w:hAnsi="Times New Roman" w:cs="Times New Roman"/>
          <w:sz w:val="28"/>
          <w:szCs w:val="28"/>
        </w:rPr>
        <w:t>GP IX є одноланцюговим поліпептидом</w:t>
      </w:r>
      <w:r>
        <w:rPr>
          <w:rFonts w:ascii="Times New Roman" w:hAnsi="Times New Roman" w:cs="Times New Roman"/>
          <w:sz w:val="28"/>
          <w:szCs w:val="28"/>
        </w:rPr>
        <w:t xml:space="preserve">. Відома первинна структура </w:t>
      </w:r>
      <w:r w:rsidRPr="00921890">
        <w:rPr>
          <w:rFonts w:ascii="Times New Roman" w:hAnsi="Times New Roman" w:cs="Times New Roman"/>
          <w:sz w:val="28"/>
          <w:szCs w:val="28"/>
        </w:rPr>
        <w:t xml:space="preserve">GP </w:t>
      </w:r>
      <w:r>
        <w:rPr>
          <w:rFonts w:ascii="Times New Roman" w:hAnsi="Times New Roman" w:cs="Times New Roman"/>
          <w:sz w:val="28"/>
          <w:szCs w:val="28"/>
          <w:lang w:val="en-US"/>
        </w:rPr>
        <w:t>lb</w:t>
      </w:r>
      <w:r w:rsidRPr="002A2ECF">
        <w:rPr>
          <w:rFonts w:ascii="Times New Roman" w:hAnsi="Times New Roman" w:cs="Times New Roman"/>
          <w:i/>
          <w:sz w:val="28"/>
          <w:szCs w:val="28"/>
        </w:rPr>
        <w:t>а</w:t>
      </w:r>
      <w:r>
        <w:rPr>
          <w:rFonts w:ascii="Times New Roman" w:hAnsi="Times New Roman" w:cs="Times New Roman"/>
          <w:sz w:val="28"/>
          <w:szCs w:val="28"/>
        </w:rPr>
        <w:t xml:space="preserve">. </w:t>
      </w:r>
      <w:r w:rsidRPr="00921890">
        <w:rPr>
          <w:rFonts w:ascii="Times New Roman" w:hAnsi="Times New Roman" w:cs="Times New Roman"/>
          <w:sz w:val="28"/>
          <w:szCs w:val="28"/>
        </w:rPr>
        <w:t xml:space="preserve">В його N-термінальному відділі, </w:t>
      </w:r>
      <w:r>
        <w:rPr>
          <w:rFonts w:ascii="Times New Roman" w:hAnsi="Times New Roman" w:cs="Times New Roman"/>
          <w:sz w:val="28"/>
          <w:szCs w:val="28"/>
        </w:rPr>
        <w:t xml:space="preserve">знаходиться рецептор для </w:t>
      </w:r>
      <w:r w:rsidRPr="00921890">
        <w:rPr>
          <w:rFonts w:ascii="Times New Roman" w:hAnsi="Times New Roman" w:cs="Times New Roman"/>
          <w:sz w:val="28"/>
          <w:szCs w:val="28"/>
        </w:rPr>
        <w:t xml:space="preserve">фактора </w:t>
      </w:r>
      <w:r>
        <w:rPr>
          <w:rFonts w:ascii="Times New Roman" w:hAnsi="Times New Roman" w:cs="Times New Roman"/>
          <w:sz w:val="28"/>
          <w:szCs w:val="28"/>
          <w:lang w:val="en-US"/>
        </w:rPr>
        <w:t>v</w:t>
      </w:r>
      <w:r w:rsidRPr="00921890">
        <w:rPr>
          <w:rFonts w:ascii="Times New Roman" w:hAnsi="Times New Roman" w:cs="Times New Roman"/>
          <w:sz w:val="28"/>
          <w:szCs w:val="28"/>
        </w:rPr>
        <w:t>.Віллебранда</w:t>
      </w:r>
      <w:r>
        <w:rPr>
          <w:rFonts w:ascii="Times New Roman" w:hAnsi="Times New Roman" w:cs="Times New Roman"/>
          <w:sz w:val="28"/>
          <w:szCs w:val="28"/>
        </w:rPr>
        <w:t xml:space="preserve">. </w:t>
      </w:r>
      <w:r w:rsidRPr="00921890">
        <w:rPr>
          <w:rFonts w:ascii="Times New Roman" w:hAnsi="Times New Roman" w:cs="Times New Roman"/>
          <w:sz w:val="28"/>
          <w:szCs w:val="28"/>
        </w:rPr>
        <w:t xml:space="preserve">GP </w:t>
      </w:r>
      <w:r w:rsidRPr="002A2ECF">
        <w:rPr>
          <w:rFonts w:ascii="Times New Roman" w:hAnsi="Times New Roman" w:cs="Times New Roman"/>
          <w:sz w:val="28"/>
          <w:szCs w:val="28"/>
        </w:rPr>
        <w:t xml:space="preserve"> </w:t>
      </w:r>
      <w:r>
        <w:rPr>
          <w:rFonts w:ascii="Times New Roman" w:hAnsi="Times New Roman" w:cs="Times New Roman"/>
          <w:sz w:val="28"/>
          <w:szCs w:val="28"/>
          <w:lang w:val="en-US"/>
        </w:rPr>
        <w:t>lb</w:t>
      </w:r>
      <w:r w:rsidRPr="002A2ECF">
        <w:rPr>
          <w:rFonts w:ascii="Times New Roman" w:hAnsi="Times New Roman" w:cs="Times New Roman"/>
          <w:i/>
          <w:sz w:val="28"/>
          <w:szCs w:val="28"/>
        </w:rPr>
        <w:t>а</w:t>
      </w:r>
      <w:r>
        <w:rPr>
          <w:rFonts w:ascii="Times New Roman" w:hAnsi="Times New Roman" w:cs="Times New Roman"/>
          <w:sz w:val="28"/>
          <w:szCs w:val="28"/>
        </w:rPr>
        <w:t xml:space="preserve">, </w:t>
      </w:r>
      <w:r w:rsidRPr="00921890">
        <w:rPr>
          <w:rFonts w:ascii="Times New Roman" w:hAnsi="Times New Roman" w:cs="Times New Roman"/>
          <w:sz w:val="28"/>
          <w:szCs w:val="28"/>
        </w:rPr>
        <w:t xml:space="preserve">відомий </w:t>
      </w:r>
      <w:r>
        <w:rPr>
          <w:rFonts w:ascii="Times New Roman" w:hAnsi="Times New Roman" w:cs="Times New Roman"/>
          <w:sz w:val="28"/>
          <w:szCs w:val="28"/>
        </w:rPr>
        <w:t>також як тромбоцтарний рецептор.</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 xml:space="preserve">GP </w:t>
      </w:r>
      <w:r>
        <w:rPr>
          <w:rFonts w:ascii="Times New Roman" w:hAnsi="Times New Roman" w:cs="Times New Roman"/>
          <w:sz w:val="28"/>
          <w:szCs w:val="28"/>
        </w:rPr>
        <w:t>ІІ</w:t>
      </w:r>
      <w:r>
        <w:rPr>
          <w:rFonts w:ascii="Times New Roman" w:hAnsi="Times New Roman" w:cs="Times New Roman"/>
          <w:sz w:val="28"/>
          <w:szCs w:val="28"/>
          <w:lang w:val="en-US"/>
        </w:rPr>
        <w:t>b</w:t>
      </w:r>
      <w:r w:rsidRPr="00D67F24">
        <w:rPr>
          <w:rFonts w:ascii="Times New Roman" w:hAnsi="Times New Roman" w:cs="Times New Roman"/>
          <w:sz w:val="28"/>
          <w:szCs w:val="28"/>
        </w:rPr>
        <w:t>-</w:t>
      </w:r>
      <w:r>
        <w:rPr>
          <w:rFonts w:ascii="Times New Roman" w:hAnsi="Times New Roman" w:cs="Times New Roman"/>
          <w:sz w:val="28"/>
          <w:szCs w:val="28"/>
        </w:rPr>
        <w:t>ІІІа-комплекс</w:t>
      </w:r>
      <w:r w:rsidRPr="00921890">
        <w:rPr>
          <w:rFonts w:ascii="Times New Roman" w:hAnsi="Times New Roman" w:cs="Times New Roman"/>
          <w:sz w:val="28"/>
          <w:szCs w:val="28"/>
        </w:rPr>
        <w:t xml:space="preserve"> GP </w:t>
      </w:r>
      <w:r>
        <w:rPr>
          <w:rFonts w:ascii="Times New Roman" w:hAnsi="Times New Roman" w:cs="Times New Roman"/>
          <w:sz w:val="28"/>
          <w:szCs w:val="28"/>
        </w:rPr>
        <w:t>ІІ</w:t>
      </w:r>
      <w:r>
        <w:rPr>
          <w:rFonts w:ascii="Times New Roman" w:hAnsi="Times New Roman" w:cs="Times New Roman"/>
          <w:sz w:val="28"/>
          <w:szCs w:val="28"/>
          <w:lang w:val="en-US"/>
        </w:rPr>
        <w:t>b</w:t>
      </w:r>
      <w:r w:rsidRPr="00921890">
        <w:rPr>
          <w:rFonts w:ascii="Times New Roman" w:hAnsi="Times New Roman" w:cs="Times New Roman"/>
          <w:sz w:val="28"/>
          <w:szCs w:val="28"/>
        </w:rPr>
        <w:t xml:space="preserve"> складається</w:t>
      </w:r>
      <w:r>
        <w:rPr>
          <w:rFonts w:ascii="Times New Roman" w:hAnsi="Times New Roman" w:cs="Times New Roman"/>
          <w:sz w:val="28"/>
          <w:szCs w:val="28"/>
        </w:rPr>
        <w:t xml:space="preserve"> </w:t>
      </w:r>
      <w:r w:rsidRPr="00921890">
        <w:rPr>
          <w:rFonts w:ascii="Times New Roman" w:hAnsi="Times New Roman" w:cs="Times New Roman"/>
          <w:sz w:val="28"/>
          <w:szCs w:val="28"/>
        </w:rPr>
        <w:t xml:space="preserve"> </w:t>
      </w:r>
      <w:r>
        <w:rPr>
          <w:rFonts w:ascii="Times New Roman" w:hAnsi="Times New Roman" w:cs="Times New Roman"/>
          <w:sz w:val="28"/>
          <w:szCs w:val="28"/>
        </w:rPr>
        <w:t>з</w:t>
      </w:r>
      <w:r w:rsidRPr="00921890">
        <w:rPr>
          <w:rFonts w:ascii="Times New Roman" w:hAnsi="Times New Roman" w:cs="Times New Roman"/>
          <w:sz w:val="28"/>
          <w:szCs w:val="28"/>
        </w:rPr>
        <w:t xml:space="preserve"> однієї великої </w:t>
      </w:r>
      <w:r w:rsidRPr="002A2ECF">
        <w:rPr>
          <w:rFonts w:ascii="Times New Roman" w:hAnsi="Times New Roman" w:cs="Times New Roman"/>
          <w:i/>
          <w:sz w:val="28"/>
          <w:szCs w:val="28"/>
        </w:rPr>
        <w:t>а</w:t>
      </w:r>
      <w:r w:rsidRPr="00921890">
        <w:rPr>
          <w:rFonts w:ascii="Times New Roman" w:hAnsi="Times New Roman" w:cs="Times New Roman"/>
          <w:sz w:val="28"/>
          <w:szCs w:val="28"/>
        </w:rPr>
        <w:t>-субодиниці</w:t>
      </w:r>
      <w:r>
        <w:rPr>
          <w:rFonts w:ascii="Times New Roman" w:hAnsi="Times New Roman" w:cs="Times New Roman"/>
          <w:sz w:val="28"/>
          <w:szCs w:val="28"/>
        </w:rPr>
        <w:t xml:space="preserve"> </w:t>
      </w:r>
      <w:r w:rsidRPr="00921890">
        <w:rPr>
          <w:rFonts w:ascii="Times New Roman" w:hAnsi="Times New Roman" w:cs="Times New Roman"/>
          <w:sz w:val="28"/>
          <w:szCs w:val="28"/>
        </w:rPr>
        <w:t xml:space="preserve"> і однієї маленької </w:t>
      </w:r>
      <w:r>
        <w:rPr>
          <w:rFonts w:ascii="Times New Roman" w:hAnsi="Times New Roman" w:cs="Times New Roman"/>
          <w:sz w:val="28"/>
          <w:szCs w:val="28"/>
        </w:rPr>
        <w:t>β</w:t>
      </w:r>
      <w:r w:rsidRPr="00921890">
        <w:rPr>
          <w:rFonts w:ascii="Times New Roman" w:hAnsi="Times New Roman" w:cs="Times New Roman"/>
          <w:sz w:val="28"/>
          <w:szCs w:val="28"/>
        </w:rPr>
        <w:t xml:space="preserve">-субодиниці, </w:t>
      </w:r>
      <w:r>
        <w:rPr>
          <w:rFonts w:ascii="Times New Roman" w:hAnsi="Times New Roman" w:cs="Times New Roman"/>
          <w:sz w:val="28"/>
          <w:szCs w:val="28"/>
        </w:rPr>
        <w:t>зв’язаних дисульфідним</w:t>
      </w:r>
      <w:r w:rsidRPr="00921890">
        <w:rPr>
          <w:rFonts w:ascii="Times New Roman" w:hAnsi="Times New Roman" w:cs="Times New Roman"/>
          <w:sz w:val="28"/>
          <w:szCs w:val="28"/>
        </w:rPr>
        <w:t xml:space="preserve"> мостиком. GP</w:t>
      </w:r>
      <w:r>
        <w:rPr>
          <w:rFonts w:ascii="Times New Roman" w:hAnsi="Times New Roman" w:cs="Times New Roman"/>
          <w:sz w:val="28"/>
          <w:szCs w:val="28"/>
        </w:rPr>
        <w:t xml:space="preserve"> </w:t>
      </w:r>
      <w:r w:rsidRPr="00921890">
        <w:rPr>
          <w:rFonts w:ascii="Times New Roman" w:hAnsi="Times New Roman" w:cs="Times New Roman"/>
          <w:sz w:val="28"/>
          <w:szCs w:val="28"/>
        </w:rPr>
        <w:t>IIIa є одноланцюговим поліпе</w:t>
      </w:r>
      <w:r>
        <w:rPr>
          <w:rFonts w:ascii="Times New Roman" w:hAnsi="Times New Roman" w:cs="Times New Roman"/>
          <w:sz w:val="28"/>
          <w:szCs w:val="28"/>
        </w:rPr>
        <w:t xml:space="preserve">птидом. </w:t>
      </w:r>
      <w:r w:rsidRPr="00921890">
        <w:rPr>
          <w:rFonts w:ascii="Times New Roman" w:hAnsi="Times New Roman" w:cs="Times New Roman"/>
          <w:sz w:val="28"/>
          <w:szCs w:val="28"/>
        </w:rPr>
        <w:t>GP ІІ</w:t>
      </w:r>
      <w:r>
        <w:rPr>
          <w:rFonts w:ascii="Times New Roman" w:hAnsi="Times New Roman" w:cs="Times New Roman"/>
          <w:sz w:val="28"/>
          <w:szCs w:val="28"/>
          <w:lang w:val="en-US"/>
        </w:rPr>
        <w:t>b</w:t>
      </w:r>
      <w:r w:rsidRPr="00921890">
        <w:rPr>
          <w:rFonts w:ascii="Times New Roman" w:hAnsi="Times New Roman" w:cs="Times New Roman"/>
          <w:sz w:val="28"/>
          <w:szCs w:val="28"/>
        </w:rPr>
        <w:t xml:space="preserve"> і GP ІІІа </w:t>
      </w:r>
      <w:r>
        <w:rPr>
          <w:rFonts w:ascii="Times New Roman" w:hAnsi="Times New Roman" w:cs="Times New Roman"/>
          <w:sz w:val="28"/>
          <w:szCs w:val="28"/>
        </w:rPr>
        <w:t xml:space="preserve">утворюють кальцій залежний комплекс, який відносять до родини </w:t>
      </w:r>
      <w:r w:rsidRPr="00921890">
        <w:rPr>
          <w:rFonts w:ascii="Times New Roman" w:hAnsi="Times New Roman" w:cs="Times New Roman"/>
          <w:sz w:val="28"/>
          <w:szCs w:val="28"/>
        </w:rPr>
        <w:t>рецепторів адгезії. GP</w:t>
      </w:r>
      <w:r>
        <w:rPr>
          <w:rFonts w:ascii="Times New Roman" w:hAnsi="Times New Roman" w:cs="Times New Roman"/>
          <w:sz w:val="28"/>
          <w:szCs w:val="28"/>
        </w:rPr>
        <w:t xml:space="preserve"> </w:t>
      </w:r>
      <w:r w:rsidRPr="00921890">
        <w:rPr>
          <w:rFonts w:ascii="Times New Roman" w:hAnsi="Times New Roman" w:cs="Times New Roman"/>
          <w:sz w:val="28"/>
          <w:szCs w:val="28"/>
        </w:rPr>
        <w:t xml:space="preserve">IIb-IIIa комплекс </w:t>
      </w:r>
      <w:r>
        <w:rPr>
          <w:rFonts w:ascii="Times New Roman" w:hAnsi="Times New Roman" w:cs="Times New Roman"/>
          <w:sz w:val="28"/>
          <w:szCs w:val="28"/>
        </w:rPr>
        <w:t xml:space="preserve">представляє рецептори для фібриногену, фібронектину, вітронектину і ф. </w:t>
      </w:r>
      <w:r>
        <w:rPr>
          <w:rFonts w:ascii="Times New Roman" w:hAnsi="Times New Roman" w:cs="Times New Roman"/>
          <w:sz w:val="28"/>
          <w:szCs w:val="28"/>
          <w:lang w:val="en-US"/>
        </w:rPr>
        <w:t>v</w:t>
      </w:r>
      <w:r>
        <w:rPr>
          <w:rFonts w:ascii="Times New Roman" w:hAnsi="Times New Roman" w:cs="Times New Roman"/>
          <w:sz w:val="28"/>
          <w:szCs w:val="28"/>
        </w:rPr>
        <w:t>.</w:t>
      </w:r>
      <w:r w:rsidRPr="00921890">
        <w:rPr>
          <w:rFonts w:ascii="Times New Roman" w:hAnsi="Times New Roman" w:cs="Times New Roman"/>
          <w:sz w:val="28"/>
          <w:szCs w:val="28"/>
        </w:rPr>
        <w:t xml:space="preserve">Віллебранда. </w:t>
      </w:r>
    </w:p>
    <w:p w:rsidR="00BD1E3E" w:rsidRPr="00921890" w:rsidRDefault="00BD1E3E" w:rsidP="00BD1E3E">
      <w:pPr>
        <w:suppressAutoHyphens/>
        <w:spacing w:after="0" w:line="240" w:lineRule="auto"/>
        <w:ind w:firstLine="709"/>
        <w:jc w:val="both"/>
        <w:rPr>
          <w:rFonts w:ascii="Times New Roman" w:hAnsi="Times New Roman" w:cs="Times New Roman"/>
          <w:sz w:val="28"/>
          <w:szCs w:val="28"/>
        </w:rPr>
      </w:pPr>
      <w:r w:rsidRPr="00921890">
        <w:rPr>
          <w:rFonts w:ascii="Times New Roman" w:hAnsi="Times New Roman" w:cs="Times New Roman"/>
          <w:sz w:val="28"/>
          <w:szCs w:val="28"/>
        </w:rPr>
        <w:t xml:space="preserve"> </w:t>
      </w:r>
    </w:p>
    <w:p w:rsidR="00BD1E3E" w:rsidRPr="00921890" w:rsidRDefault="00BC1524" w:rsidP="00BD1E3E">
      <w:pPr>
        <w:suppressAutoHyphens/>
        <w:spacing w:after="0" w:line="240" w:lineRule="auto"/>
        <w:jc w:val="both"/>
        <w:rPr>
          <w:rFonts w:ascii="Times New Roman" w:hAnsi="Times New Roman" w:cs="Times New Roman"/>
          <w:sz w:val="28"/>
          <w:szCs w:val="28"/>
        </w:rPr>
      </w:pPr>
      <w:r w:rsidRPr="00BD1E3E">
        <w:rPr>
          <w:rFonts w:ascii="Times New Roman" w:hAnsi="Times New Roman" w:cs="Times New Roman"/>
          <w:noProof/>
          <w:sz w:val="28"/>
          <w:szCs w:val="28"/>
          <w:lang w:eastAsia="uk-UA"/>
        </w:rPr>
        <w:lastRenderedPageBreak/>
        <mc:AlternateContent>
          <mc:Choice Requires="wps">
            <w:drawing>
              <wp:anchor distT="0" distB="0" distL="114300" distR="114300" simplePos="0" relativeHeight="251659264" behindDoc="0" locked="0" layoutInCell="1" allowOverlap="1" wp14:anchorId="312912B8" wp14:editId="0FBFEAEC">
                <wp:simplePos x="0" y="0"/>
                <wp:positionH relativeFrom="column">
                  <wp:posOffset>4530725</wp:posOffset>
                </wp:positionH>
                <wp:positionV relativeFrom="paragraph">
                  <wp:posOffset>390525</wp:posOffset>
                </wp:positionV>
                <wp:extent cx="2374265" cy="6002655"/>
                <wp:effectExtent l="0" t="0" r="21590" b="17145"/>
                <wp:wrapSquare wrapText="bothSides"/>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6002655"/>
                        </a:xfrm>
                        <a:prstGeom prst="rect">
                          <a:avLst/>
                        </a:prstGeom>
                        <a:solidFill>
                          <a:srgbClr val="FFFFFF"/>
                        </a:solidFill>
                        <a:ln w="9525">
                          <a:solidFill>
                            <a:srgbClr val="000000"/>
                          </a:solidFill>
                          <a:miter lim="800000"/>
                          <a:headEnd/>
                          <a:tailEnd/>
                        </a:ln>
                      </wps:spPr>
                      <wps:txbx>
                        <w:txbxContent>
                          <w:p w:rsidR="0092457B" w:rsidRPr="00600FA0" w:rsidRDefault="0092457B" w:rsidP="00600FA0">
                            <w:pPr>
                              <w:suppressAutoHyphens/>
                              <w:spacing w:after="0" w:line="240" w:lineRule="auto"/>
                              <w:jc w:val="both"/>
                              <w:rPr>
                                <w:rFonts w:ascii="Times New Roman" w:hAnsi="Times New Roman" w:cs="Times New Roman"/>
                                <w:sz w:val="24"/>
                                <w:szCs w:val="24"/>
                              </w:rPr>
                            </w:pPr>
                            <w:r w:rsidRPr="00600FA0">
                              <w:rPr>
                                <w:rFonts w:ascii="Times New Roman" w:hAnsi="Times New Roman" w:cs="Times New Roman"/>
                                <w:sz w:val="24"/>
                                <w:szCs w:val="24"/>
                                <w:lang w:val="ru-RU"/>
                              </w:rPr>
                              <w:t xml:space="preserve">Рис. 1. Схематичне зображення основних глікопротеїнових </w:t>
                            </w:r>
                            <w:r>
                              <w:rPr>
                                <w:rFonts w:ascii="Times New Roman" w:hAnsi="Times New Roman" w:cs="Times New Roman"/>
                                <w:sz w:val="24"/>
                                <w:szCs w:val="24"/>
                                <w:lang w:val="ru-RU"/>
                              </w:rPr>
                              <w:t xml:space="preserve">рецепторів на мембрані тромбоцита. Представлені утворення комплексів між окремими аглікопротеїнами, дисульфідні зв’язки між підодиницями, що зв’язують кальцій, обмінна </w:t>
                            </w:r>
                            <w:r w:rsidRPr="00600FA0">
                              <w:rPr>
                                <w:rFonts w:ascii="Times New Roman" w:hAnsi="Times New Roman" w:cs="Times New Roman"/>
                                <w:sz w:val="24"/>
                                <w:szCs w:val="24"/>
                                <w:lang w:val="ru-RU"/>
                              </w:rPr>
                              <w:t xml:space="preserve">дія </w:t>
                            </w:r>
                            <w:r w:rsidRPr="00600FA0">
                              <w:rPr>
                                <w:rFonts w:ascii="Times New Roman" w:hAnsi="Times New Roman" w:cs="Times New Roman"/>
                                <w:sz w:val="24"/>
                                <w:szCs w:val="24"/>
                              </w:rPr>
                              <w:t>зі структурними</w:t>
                            </w:r>
                            <w:r>
                              <w:rPr>
                                <w:rFonts w:ascii="Times New Roman" w:hAnsi="Times New Roman" w:cs="Times New Roman"/>
                                <w:sz w:val="24"/>
                                <w:szCs w:val="24"/>
                              </w:rPr>
                              <w:t xml:space="preserve"> протеїнами цитоскелету (а), комплекс </w:t>
                            </w:r>
                            <w:r w:rsidRPr="00600FA0">
                              <w:rPr>
                                <w:rFonts w:ascii="Times New Roman" w:hAnsi="Times New Roman" w:cs="Times New Roman"/>
                                <w:sz w:val="24"/>
                                <w:szCs w:val="24"/>
                              </w:rPr>
                              <w:t>GP IIb-IIIa (</w:t>
                            </w:r>
                            <w:r w:rsidRPr="00600FA0">
                              <w:rPr>
                                <w:rFonts w:ascii="Times New Roman" w:hAnsi="Times New Roman" w:cs="Times New Roman"/>
                                <w:sz w:val="24"/>
                                <w:szCs w:val="24"/>
                                <w:lang w:val="en-US"/>
                              </w:rPr>
                              <w:t>b</w:t>
                            </w:r>
                            <w:r w:rsidRPr="00600FA0">
                              <w:rPr>
                                <w:rFonts w:ascii="Times New Roman" w:hAnsi="Times New Roman" w:cs="Times New Roman"/>
                                <w:sz w:val="24"/>
                                <w:szCs w:val="24"/>
                              </w:rPr>
                              <w:t>)</w:t>
                            </w:r>
                          </w:p>
                        </w:txbxContent>
                      </wps:txbx>
                      <wps:bodyPr rot="0" vert="vert270"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56.75pt;margin-top:30.75pt;width:186.95pt;height:472.6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">
                <v:textbox style="layout-flow:vertical;mso-layout-flow-alt:bottom-to-top;mso-fit-shape-to-text:t">
                  <w:txbxContent>
                    <w:p w:rsidR="009D180B" w:rsidRPr="00600FA0" w:rsidRDefault="009D180B" w:rsidP="00600FA0">
                      <w:pPr>
                        <w:suppressAutoHyphens/>
                        <w:spacing w:after="0" w:line="240" w:lineRule="auto"/>
                        <w:jc w:val="both"/>
                        <w:rPr>
                          <w:rFonts w:ascii="Times New Roman" w:hAnsi="Times New Roman" w:cs="Times New Roman"/>
                          <w:sz w:val="24"/>
                          <w:szCs w:val="24"/>
                        </w:rPr>
                      </w:pPr>
                      <w:r w:rsidRPr="00600FA0">
                        <w:rPr>
                          <w:rFonts w:ascii="Times New Roman" w:hAnsi="Times New Roman" w:cs="Times New Roman"/>
                          <w:sz w:val="24"/>
                          <w:szCs w:val="24"/>
                          <w:lang w:val="ru-RU"/>
                        </w:rPr>
                        <w:t xml:space="preserve">Рис. 1. Схематичне зображення основних глікопротеїнових </w:t>
                      </w:r>
                      <w:r>
                        <w:rPr>
                          <w:rFonts w:ascii="Times New Roman" w:hAnsi="Times New Roman" w:cs="Times New Roman"/>
                          <w:sz w:val="24"/>
                          <w:szCs w:val="24"/>
                          <w:lang w:val="ru-RU"/>
                        </w:rPr>
                        <w:t xml:space="preserve">рецепторів на мембрані тромбоцита. Представлені утворення комплексів між окремими аглікопротеїнами, дисульфідні зв’язки між підодиницями, що зв’язують кальцій, обмінна </w:t>
                      </w:r>
                      <w:r w:rsidRPr="00600FA0">
                        <w:rPr>
                          <w:rFonts w:ascii="Times New Roman" w:hAnsi="Times New Roman" w:cs="Times New Roman"/>
                          <w:sz w:val="24"/>
                          <w:szCs w:val="24"/>
                          <w:lang w:val="ru-RU"/>
                        </w:rPr>
                        <w:t xml:space="preserve">дія </w:t>
                      </w:r>
                      <w:r w:rsidRPr="00600FA0">
                        <w:rPr>
                          <w:rFonts w:ascii="Times New Roman" w:hAnsi="Times New Roman" w:cs="Times New Roman"/>
                          <w:sz w:val="24"/>
                          <w:szCs w:val="24"/>
                        </w:rPr>
                        <w:t>зі структурними</w:t>
                      </w:r>
                      <w:r>
                        <w:rPr>
                          <w:rFonts w:ascii="Times New Roman" w:hAnsi="Times New Roman" w:cs="Times New Roman"/>
                          <w:sz w:val="24"/>
                          <w:szCs w:val="24"/>
                        </w:rPr>
                        <w:t xml:space="preserve"> протеїнами цитоскелету (а), комплекс </w:t>
                      </w:r>
                      <w:r w:rsidRPr="00600FA0">
                        <w:rPr>
                          <w:rFonts w:ascii="Times New Roman" w:hAnsi="Times New Roman" w:cs="Times New Roman"/>
                          <w:sz w:val="24"/>
                          <w:szCs w:val="24"/>
                        </w:rPr>
                        <w:t>GP IIb-IIIa (</w:t>
                      </w:r>
                      <w:r w:rsidRPr="00600FA0">
                        <w:rPr>
                          <w:rFonts w:ascii="Times New Roman" w:hAnsi="Times New Roman" w:cs="Times New Roman"/>
                          <w:sz w:val="24"/>
                          <w:szCs w:val="24"/>
                          <w:lang w:val="en-US"/>
                        </w:rPr>
                        <w:t>b</w:t>
                      </w:r>
                      <w:r w:rsidRPr="00600FA0">
                        <w:rPr>
                          <w:rFonts w:ascii="Times New Roman" w:hAnsi="Times New Roman" w:cs="Times New Roman"/>
                          <w:sz w:val="24"/>
                          <w:szCs w:val="24"/>
                        </w:rPr>
                        <w:t>)</w:t>
                      </w:r>
                    </w:p>
                  </w:txbxContent>
                </v:textbox>
                <w10:wrap type="square"/>
              </v:shape>
            </w:pict>
          </mc:Fallback>
        </mc:AlternateContent>
      </w:r>
      <w:r w:rsidR="00BD1E3E">
        <w:rPr>
          <w:noProof/>
          <w:lang w:eastAsia="uk-UA"/>
        </w:rPr>
        <w:drawing>
          <wp:inline distT="0" distB="0" distL="0" distR="0" wp14:anchorId="7E24CB14" wp14:editId="648FC55C">
            <wp:extent cx="3673503" cy="5995284"/>
            <wp:effectExtent l="0" t="0" r="317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73503" cy="5995284"/>
                    </a:xfrm>
                    <a:prstGeom prst="rect">
                      <a:avLst/>
                    </a:prstGeom>
                    <a:noFill/>
                    <a:ln>
                      <a:noFill/>
                    </a:ln>
                  </pic:spPr>
                </pic:pic>
              </a:graphicData>
            </a:graphic>
          </wp:inline>
        </w:drawing>
      </w:r>
    </w:p>
    <w:p w:rsidR="00D63287" w:rsidRPr="00DC1CCB" w:rsidRDefault="00D63287" w:rsidP="00DC1CCB">
      <w:pPr>
        <w:spacing w:after="0" w:line="240" w:lineRule="auto"/>
        <w:jc w:val="both"/>
        <w:rPr>
          <w:rFonts w:ascii="Times New Roman" w:hAnsi="Times New Roman" w:cs="Times New Roman"/>
          <w:sz w:val="28"/>
          <w:szCs w:val="28"/>
        </w:rPr>
      </w:pPr>
    </w:p>
    <w:p w:rsidR="00123AE8" w:rsidRPr="00DC1CCB" w:rsidRDefault="00123AE8" w:rsidP="00DC1CCB">
      <w:pPr>
        <w:spacing w:after="0" w:line="240" w:lineRule="auto"/>
        <w:jc w:val="both"/>
        <w:rPr>
          <w:rFonts w:ascii="Times New Roman" w:hAnsi="Times New Roman" w:cs="Times New Roman"/>
          <w:sz w:val="28"/>
          <w:szCs w:val="28"/>
        </w:rPr>
      </w:pPr>
    </w:p>
    <w:p w:rsidR="00BC1524" w:rsidRPr="00D757AC" w:rsidRDefault="00BC1524" w:rsidP="000A6488">
      <w:pPr>
        <w:jc w:val="right"/>
        <w:rPr>
          <w:rFonts w:ascii="Times New Roman" w:hAnsi="Times New Roman" w:cs="Times New Roman"/>
          <w:sz w:val="28"/>
          <w:szCs w:val="28"/>
        </w:rPr>
      </w:pPr>
      <w:r w:rsidRPr="00D757AC">
        <w:rPr>
          <w:rFonts w:ascii="Times New Roman" w:hAnsi="Times New Roman" w:cs="Times New Roman"/>
          <w:sz w:val="28"/>
          <w:szCs w:val="28"/>
        </w:rPr>
        <w:t>Таблиця 1</w:t>
      </w:r>
    </w:p>
    <w:p w:rsidR="00BC1524" w:rsidRPr="0092457B" w:rsidRDefault="00BC1524" w:rsidP="00BC1524">
      <w:pPr>
        <w:tabs>
          <w:tab w:val="left" w:pos="-5103"/>
        </w:tabs>
        <w:suppressAutoHyphens/>
        <w:spacing w:after="0" w:line="240" w:lineRule="auto"/>
        <w:jc w:val="center"/>
        <w:rPr>
          <w:rFonts w:ascii="Times New Roman" w:hAnsi="Times New Roman" w:cs="Times New Roman"/>
          <w:sz w:val="28"/>
          <w:szCs w:val="28"/>
        </w:rPr>
      </w:pPr>
      <w:r w:rsidRPr="00D757AC">
        <w:rPr>
          <w:rFonts w:ascii="Times New Roman" w:hAnsi="Times New Roman" w:cs="Times New Roman"/>
          <w:sz w:val="28"/>
          <w:szCs w:val="28"/>
        </w:rPr>
        <w:t>Глікопротеїни тромбоцитарної мембрани (</w:t>
      </w:r>
      <w:r w:rsidRPr="00D757AC">
        <w:rPr>
          <w:rFonts w:ascii="Times New Roman" w:hAnsi="Times New Roman" w:cs="Times New Roman"/>
          <w:sz w:val="28"/>
          <w:szCs w:val="28"/>
          <w:lang w:val="en-US"/>
        </w:rPr>
        <w:t>Fitzgerald</w:t>
      </w:r>
      <w:r w:rsidRPr="00D757AC">
        <w:rPr>
          <w:rFonts w:ascii="Times New Roman" w:hAnsi="Times New Roman" w:cs="Times New Roman"/>
          <w:sz w:val="28"/>
          <w:szCs w:val="28"/>
        </w:rPr>
        <w:t xml:space="preserve">, </w:t>
      </w:r>
      <w:r w:rsidRPr="00D757AC">
        <w:rPr>
          <w:rFonts w:ascii="Times New Roman" w:hAnsi="Times New Roman" w:cs="Times New Roman"/>
          <w:sz w:val="28"/>
          <w:szCs w:val="28"/>
          <w:lang w:val="en-US"/>
        </w:rPr>
        <w:t>Phillips</w:t>
      </w:r>
      <w:r w:rsidRPr="00D757AC">
        <w:rPr>
          <w:rFonts w:ascii="Times New Roman" w:hAnsi="Times New Roman" w:cs="Times New Roman"/>
          <w:sz w:val="28"/>
          <w:szCs w:val="28"/>
        </w:rPr>
        <w:t xml:space="preserve">, 1989; </w:t>
      </w:r>
      <w:r w:rsidRPr="00D757AC">
        <w:rPr>
          <w:rFonts w:ascii="Times New Roman" w:hAnsi="Times New Roman" w:cs="Times New Roman"/>
          <w:sz w:val="28"/>
          <w:szCs w:val="28"/>
          <w:lang w:val="en-US"/>
        </w:rPr>
        <w:t>Bennet</w:t>
      </w:r>
      <w:r w:rsidRPr="00D757AC">
        <w:rPr>
          <w:rFonts w:ascii="Times New Roman" w:hAnsi="Times New Roman" w:cs="Times New Roman"/>
          <w:sz w:val="28"/>
          <w:szCs w:val="28"/>
        </w:rPr>
        <w:t xml:space="preserve">, </w:t>
      </w:r>
      <w:r w:rsidRPr="00D757AC">
        <w:rPr>
          <w:rFonts w:ascii="Times New Roman" w:hAnsi="Times New Roman" w:cs="Times New Roman"/>
          <w:sz w:val="28"/>
          <w:szCs w:val="28"/>
          <w:lang w:val="en-US"/>
        </w:rPr>
        <w:t>Shattil</w:t>
      </w:r>
      <w:r w:rsidRPr="00D757AC">
        <w:rPr>
          <w:rFonts w:ascii="Times New Roman" w:hAnsi="Times New Roman" w:cs="Times New Roman"/>
          <w:sz w:val="28"/>
          <w:szCs w:val="28"/>
        </w:rPr>
        <w:t>, 1990)</w:t>
      </w:r>
    </w:p>
    <w:p w:rsidR="00BC1524" w:rsidRPr="0092457B" w:rsidRDefault="00BC1524" w:rsidP="00BC1524">
      <w:pPr>
        <w:tabs>
          <w:tab w:val="left" w:pos="-5103"/>
        </w:tabs>
        <w:suppressAutoHyphens/>
        <w:spacing w:after="0" w:line="240" w:lineRule="auto"/>
        <w:jc w:val="center"/>
        <w:rPr>
          <w:rFonts w:ascii="Times New Roman" w:hAnsi="Times New Roman" w:cs="Times New Roman"/>
          <w:sz w:val="28"/>
          <w:szCs w:val="28"/>
        </w:rPr>
      </w:pPr>
    </w:p>
    <w:tbl>
      <w:tblPr>
        <w:tblW w:w="8918" w:type="dxa"/>
        <w:tblInd w:w="40" w:type="dxa"/>
        <w:tblLayout w:type="fixed"/>
        <w:tblCellMar>
          <w:left w:w="40" w:type="dxa"/>
          <w:right w:w="40" w:type="dxa"/>
        </w:tblCellMar>
        <w:tblLook w:val="0000" w:firstRow="0" w:lastRow="0" w:firstColumn="0" w:lastColumn="0" w:noHBand="0" w:noVBand="0"/>
      </w:tblPr>
      <w:tblGrid>
        <w:gridCol w:w="1145"/>
        <w:gridCol w:w="825"/>
        <w:gridCol w:w="1624"/>
        <w:gridCol w:w="1677"/>
        <w:gridCol w:w="3647"/>
      </w:tblGrid>
      <w:tr w:rsidR="00BC1524" w:rsidRPr="00790BCC" w:rsidTr="00BC1524">
        <w:trPr>
          <w:trHeight w:hRule="exact" w:val="678"/>
        </w:trPr>
        <w:tc>
          <w:tcPr>
            <w:tcW w:w="1145" w:type="dxa"/>
            <w:tcBorders>
              <w:top w:val="single" w:sz="6" w:space="0" w:color="auto"/>
              <w:left w:val="single" w:sz="6" w:space="0" w:color="auto"/>
              <w:bottom w:val="single" w:sz="4" w:space="0" w:color="auto"/>
              <w:right w:val="single" w:sz="6"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lang w:val="en-US"/>
              </w:rPr>
              <w:t>GP</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825" w:type="dxa"/>
            <w:tcBorders>
              <w:top w:val="single" w:sz="6" w:space="0" w:color="auto"/>
              <w:left w:val="single" w:sz="6" w:space="0" w:color="auto"/>
              <w:bottom w:val="single" w:sz="4" w:space="0" w:color="auto"/>
              <w:right w:val="single" w:sz="6"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lang w:val="en-US"/>
              </w:rPr>
              <w:t>CD</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24" w:type="dxa"/>
            <w:tcBorders>
              <w:top w:val="single" w:sz="6" w:space="0" w:color="auto"/>
              <w:left w:val="single" w:sz="6" w:space="0" w:color="auto"/>
              <w:bottom w:val="single" w:sz="4" w:space="0" w:color="auto"/>
              <w:right w:val="single" w:sz="6"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Утворення комплексів з:</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77" w:type="dxa"/>
            <w:tcBorders>
              <w:top w:val="single" w:sz="6" w:space="0" w:color="auto"/>
              <w:left w:val="single" w:sz="6" w:space="0" w:color="auto"/>
              <w:bottom w:val="single" w:sz="4" w:space="0" w:color="auto"/>
              <w:right w:val="single" w:sz="6"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Інтеракція з цитоскелетом</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3647" w:type="dxa"/>
            <w:tcBorders>
              <w:top w:val="single" w:sz="6" w:space="0" w:color="auto"/>
              <w:left w:val="single" w:sz="6" w:space="0" w:color="auto"/>
              <w:bottom w:val="single" w:sz="4" w:space="0" w:color="auto"/>
              <w:right w:val="single" w:sz="6"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Функція</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r>
      <w:tr w:rsidR="00BC1524" w:rsidRPr="00790BCC" w:rsidTr="00BC1524">
        <w:trPr>
          <w:trHeight w:hRule="exact" w:val="413"/>
        </w:trPr>
        <w:tc>
          <w:tcPr>
            <w:tcW w:w="1145"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lang w:val="en-US"/>
              </w:rPr>
              <w:t>la</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825"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lang w:val="en-US"/>
              </w:rPr>
              <w:t>w49b-</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Па</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7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364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rPr>
                <w:rFonts w:ascii="Times New Roman" w:hAnsi="Times New Roman" w:cs="Times New Roman"/>
                <w:sz w:val="24"/>
                <w:szCs w:val="24"/>
              </w:rPr>
            </w:pPr>
            <w:r w:rsidRPr="00790BCC">
              <w:rPr>
                <w:rFonts w:ascii="Times New Roman" w:hAnsi="Times New Roman" w:cs="Times New Roman"/>
                <w:sz w:val="24"/>
                <w:szCs w:val="24"/>
              </w:rPr>
              <w:t>Колагеновий рецептор</w:t>
            </w:r>
          </w:p>
          <w:p w:rsidR="00BC1524" w:rsidRPr="00790BCC" w:rsidRDefault="00BC1524" w:rsidP="00BC1524">
            <w:pPr>
              <w:tabs>
                <w:tab w:val="left" w:pos="-5103"/>
              </w:tabs>
              <w:spacing w:after="0" w:line="240" w:lineRule="auto"/>
              <w:rPr>
                <w:rFonts w:ascii="Times New Roman" w:hAnsi="Times New Roman" w:cs="Times New Roman"/>
                <w:sz w:val="24"/>
                <w:szCs w:val="24"/>
              </w:rPr>
            </w:pPr>
          </w:p>
        </w:tc>
      </w:tr>
      <w:tr w:rsidR="00BC1524" w:rsidRPr="00790BCC" w:rsidTr="00BC1524">
        <w:trPr>
          <w:trHeight w:hRule="exact" w:val="986"/>
        </w:trPr>
        <w:tc>
          <w:tcPr>
            <w:tcW w:w="1145" w:type="dxa"/>
            <w:tcBorders>
              <w:top w:val="single" w:sz="4" w:space="0" w:color="auto"/>
              <w:left w:val="single" w:sz="4" w:space="0" w:color="auto"/>
              <w:bottom w:val="single" w:sz="4" w:space="0" w:color="auto"/>
              <w:right w:val="single" w:sz="4" w:space="0" w:color="auto"/>
            </w:tcBorders>
          </w:tcPr>
          <w:p w:rsidR="00BC1524" w:rsidRDefault="00BC1524" w:rsidP="00BC1524">
            <w:pPr>
              <w:tabs>
                <w:tab w:val="left" w:pos="-5103"/>
              </w:tabs>
              <w:spacing w:line="240" w:lineRule="auto"/>
              <w:jc w:val="center"/>
              <w:rPr>
                <w:sz w:val="24"/>
                <w:szCs w:val="24"/>
                <w:lang w:val="en-US"/>
              </w:rPr>
            </w:pPr>
            <w:r w:rsidRPr="00790BCC">
              <w:rPr>
                <w:rFonts w:ascii="Times New Roman" w:hAnsi="Times New Roman" w:cs="Times New Roman"/>
                <w:sz w:val="24"/>
                <w:szCs w:val="24"/>
                <w:lang w:val="en-US"/>
              </w:rPr>
              <w:t>Ib</w:t>
            </w:r>
          </w:p>
          <w:p w:rsidR="00BC1524" w:rsidRDefault="00BC1524" w:rsidP="00BC1524">
            <w:pPr>
              <w:tabs>
                <w:tab w:val="left" w:pos="-5103"/>
              </w:tabs>
              <w:spacing w:line="240" w:lineRule="auto"/>
              <w:jc w:val="center"/>
              <w:rPr>
                <w:sz w:val="24"/>
                <w:szCs w:val="24"/>
                <w:lang w:val="en-US"/>
              </w:rPr>
            </w:pPr>
            <w:r w:rsidRPr="00790BCC">
              <w:rPr>
                <w:rFonts w:ascii="Times New Roman" w:hAnsi="Times New Roman" w:cs="Times New Roman"/>
                <w:sz w:val="24"/>
                <w:szCs w:val="24"/>
                <w:lang w:val="en-US"/>
              </w:rPr>
              <w:t>Ic</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Pr>
                <w:sz w:val="24"/>
                <w:szCs w:val="24"/>
              </w:rPr>
              <w:t>ІІ</w:t>
            </w:r>
            <w:r w:rsidRPr="00790BCC">
              <w:rPr>
                <w:rFonts w:ascii="Times New Roman" w:hAnsi="Times New Roman" w:cs="Times New Roman"/>
                <w:sz w:val="24"/>
                <w:szCs w:val="24"/>
              </w:rPr>
              <w:t>а</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825"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lang w:val="en-US"/>
              </w:rPr>
              <w:t xml:space="preserve">42b w49f </w:t>
            </w:r>
            <w:r w:rsidRPr="00790BCC">
              <w:rPr>
                <w:rFonts w:ascii="Times New Roman" w:hAnsi="Times New Roman" w:cs="Times New Roman"/>
                <w:sz w:val="24"/>
                <w:szCs w:val="24"/>
              </w:rPr>
              <w:t>29</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BC1524" w:rsidRDefault="00BC1524" w:rsidP="00BC1524">
            <w:pPr>
              <w:tabs>
                <w:tab w:val="left" w:pos="-5103"/>
              </w:tabs>
              <w:spacing w:line="240" w:lineRule="auto"/>
              <w:jc w:val="center"/>
              <w:rPr>
                <w:sz w:val="24"/>
                <w:szCs w:val="24"/>
              </w:rPr>
            </w:pPr>
            <w:r w:rsidRPr="00790BCC">
              <w:rPr>
                <w:rFonts w:ascii="Times New Roman" w:hAnsi="Times New Roman" w:cs="Times New Roman"/>
                <w:sz w:val="24"/>
                <w:szCs w:val="24"/>
              </w:rPr>
              <w:t>IX</w:t>
            </w:r>
          </w:p>
          <w:p w:rsidR="00BC1524" w:rsidRDefault="00BC1524" w:rsidP="00BC1524">
            <w:pPr>
              <w:tabs>
                <w:tab w:val="left" w:pos="-5103"/>
              </w:tabs>
              <w:spacing w:line="240" w:lineRule="auto"/>
              <w:jc w:val="center"/>
              <w:rPr>
                <w:sz w:val="24"/>
                <w:szCs w:val="24"/>
              </w:rPr>
            </w:pPr>
            <w:r w:rsidRPr="00790BCC">
              <w:rPr>
                <w:rFonts w:ascii="Times New Roman" w:hAnsi="Times New Roman" w:cs="Times New Roman"/>
                <w:sz w:val="24"/>
                <w:szCs w:val="24"/>
              </w:rPr>
              <w:t>Па</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Іа, Ic</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7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Pr>
                <w:sz w:val="24"/>
                <w:szCs w:val="24"/>
              </w:rPr>
              <w:t>?</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w:t>
            </w:r>
          </w:p>
        </w:tc>
        <w:tc>
          <w:tcPr>
            <w:tcW w:w="364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rPr>
                <w:rFonts w:ascii="Times New Roman" w:hAnsi="Times New Roman" w:cs="Times New Roman"/>
                <w:sz w:val="24"/>
                <w:szCs w:val="24"/>
              </w:rPr>
            </w:pPr>
            <w:r w:rsidRPr="00790BCC">
              <w:rPr>
                <w:rFonts w:ascii="Times New Roman" w:hAnsi="Times New Roman" w:cs="Times New Roman"/>
                <w:sz w:val="24"/>
                <w:szCs w:val="24"/>
              </w:rPr>
              <w:t xml:space="preserve">Рецептор ф. </w:t>
            </w:r>
            <w:r>
              <w:rPr>
                <w:sz w:val="24"/>
                <w:szCs w:val="24"/>
                <w:lang w:val="en-US"/>
              </w:rPr>
              <w:t>v</w:t>
            </w:r>
            <w:r w:rsidRPr="00790BCC">
              <w:rPr>
                <w:rFonts w:ascii="Times New Roman" w:hAnsi="Times New Roman" w:cs="Times New Roman"/>
                <w:sz w:val="24"/>
                <w:szCs w:val="24"/>
              </w:rPr>
              <w:t>.Віллебранда Рецептор фібронектину</w:t>
            </w:r>
          </w:p>
          <w:p w:rsidR="00BC1524" w:rsidRPr="00790BCC" w:rsidRDefault="00BC1524" w:rsidP="00BC1524">
            <w:pPr>
              <w:tabs>
                <w:tab w:val="left" w:pos="-5103"/>
              </w:tabs>
              <w:spacing w:after="0" w:line="240" w:lineRule="auto"/>
              <w:rPr>
                <w:rFonts w:ascii="Times New Roman" w:hAnsi="Times New Roman" w:cs="Times New Roman"/>
                <w:sz w:val="24"/>
                <w:szCs w:val="24"/>
              </w:rPr>
            </w:pPr>
          </w:p>
        </w:tc>
      </w:tr>
      <w:tr w:rsidR="00BC1524" w:rsidRPr="00790BCC" w:rsidTr="00BC1524">
        <w:trPr>
          <w:trHeight w:hRule="exact" w:val="415"/>
        </w:trPr>
        <w:tc>
          <w:tcPr>
            <w:tcW w:w="1145"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lang w:val="en-US"/>
              </w:rPr>
              <w:t>IIb</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825"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41</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ІІІа</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7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i/>
                <w:iCs/>
                <w:sz w:val="24"/>
                <w:szCs w:val="24"/>
              </w:rPr>
              <w:t>+</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364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rPr>
                <w:rFonts w:ascii="Times New Roman" w:hAnsi="Times New Roman" w:cs="Times New Roman"/>
                <w:sz w:val="24"/>
                <w:szCs w:val="24"/>
              </w:rPr>
            </w:pPr>
            <w:r w:rsidRPr="00790BCC">
              <w:rPr>
                <w:rFonts w:ascii="Times New Roman" w:hAnsi="Times New Roman" w:cs="Times New Roman"/>
                <w:sz w:val="24"/>
                <w:szCs w:val="24"/>
              </w:rPr>
              <w:t>Рецептор для фібриногену</w:t>
            </w:r>
          </w:p>
          <w:p w:rsidR="00BC1524" w:rsidRPr="00790BCC" w:rsidRDefault="00BC1524" w:rsidP="00BC1524">
            <w:pPr>
              <w:tabs>
                <w:tab w:val="left" w:pos="-5103"/>
              </w:tabs>
              <w:spacing w:after="0" w:line="240" w:lineRule="auto"/>
              <w:rPr>
                <w:rFonts w:ascii="Times New Roman" w:hAnsi="Times New Roman" w:cs="Times New Roman"/>
                <w:sz w:val="24"/>
                <w:szCs w:val="24"/>
              </w:rPr>
            </w:pPr>
          </w:p>
        </w:tc>
      </w:tr>
      <w:tr w:rsidR="00BC1524" w:rsidRPr="00790BCC" w:rsidTr="00BC1524">
        <w:trPr>
          <w:trHeight w:hRule="exact" w:val="704"/>
        </w:trPr>
        <w:tc>
          <w:tcPr>
            <w:tcW w:w="1145" w:type="dxa"/>
            <w:tcBorders>
              <w:top w:val="single" w:sz="4" w:space="0" w:color="auto"/>
              <w:left w:val="single" w:sz="4" w:space="0" w:color="auto"/>
              <w:bottom w:val="single" w:sz="4" w:space="0" w:color="auto"/>
              <w:right w:val="single" w:sz="4" w:space="0" w:color="auto"/>
            </w:tcBorders>
          </w:tcPr>
          <w:p w:rsidR="00BC1524" w:rsidRPr="0092457B" w:rsidRDefault="00BC1524" w:rsidP="00BC1524">
            <w:pPr>
              <w:tabs>
                <w:tab w:val="left" w:pos="-5103"/>
              </w:tabs>
              <w:spacing w:after="0" w:line="240" w:lineRule="auto"/>
              <w:jc w:val="center"/>
              <w:rPr>
                <w:rFonts w:ascii="Times New Roman" w:hAnsi="Times New Roman" w:cs="Times New Roman"/>
                <w:sz w:val="24"/>
                <w:szCs w:val="24"/>
              </w:rPr>
            </w:pPr>
            <w:r w:rsidRPr="0092457B">
              <w:rPr>
                <w:rFonts w:ascii="Times New Roman" w:hAnsi="Times New Roman" w:cs="Times New Roman"/>
                <w:sz w:val="24"/>
                <w:szCs w:val="24"/>
                <w:lang w:val="en-US"/>
              </w:rPr>
              <w:lastRenderedPageBreak/>
              <w:t>I</w:t>
            </w:r>
            <w:r w:rsidRPr="0092457B">
              <w:rPr>
                <w:rFonts w:ascii="Times New Roman" w:hAnsi="Times New Roman" w:cs="Times New Roman"/>
                <w:sz w:val="24"/>
                <w:szCs w:val="24"/>
              </w:rPr>
              <w:t>ІІ</w:t>
            </w:r>
            <w:r w:rsidRPr="0092457B">
              <w:rPr>
                <w:rFonts w:ascii="Times New Roman" w:hAnsi="Times New Roman" w:cs="Times New Roman"/>
                <w:sz w:val="24"/>
                <w:szCs w:val="24"/>
                <w:lang w:val="en-US"/>
              </w:rPr>
              <w:t>a</w:t>
            </w:r>
          </w:p>
          <w:p w:rsidR="00BC1524" w:rsidRPr="0092457B" w:rsidRDefault="00BC1524" w:rsidP="00BC1524">
            <w:pPr>
              <w:tabs>
                <w:tab w:val="left" w:pos="-5103"/>
              </w:tabs>
              <w:spacing w:after="0" w:line="240" w:lineRule="auto"/>
              <w:jc w:val="center"/>
              <w:rPr>
                <w:rFonts w:ascii="Times New Roman" w:hAnsi="Times New Roman" w:cs="Times New Roman"/>
                <w:sz w:val="24"/>
                <w:szCs w:val="24"/>
              </w:rPr>
            </w:pPr>
          </w:p>
        </w:tc>
        <w:tc>
          <w:tcPr>
            <w:tcW w:w="825" w:type="dxa"/>
            <w:tcBorders>
              <w:top w:val="single" w:sz="4" w:space="0" w:color="auto"/>
              <w:left w:val="single" w:sz="4" w:space="0" w:color="auto"/>
              <w:bottom w:val="single" w:sz="4" w:space="0" w:color="auto"/>
              <w:right w:val="single" w:sz="4" w:space="0" w:color="auto"/>
            </w:tcBorders>
          </w:tcPr>
          <w:p w:rsidR="00BC1524" w:rsidRPr="0092457B" w:rsidRDefault="00BC1524" w:rsidP="00BC1524">
            <w:pPr>
              <w:tabs>
                <w:tab w:val="left" w:pos="-5103"/>
              </w:tabs>
              <w:spacing w:after="0" w:line="240" w:lineRule="auto"/>
              <w:jc w:val="center"/>
              <w:rPr>
                <w:rFonts w:ascii="Times New Roman" w:hAnsi="Times New Roman" w:cs="Times New Roman"/>
                <w:sz w:val="24"/>
                <w:szCs w:val="24"/>
              </w:rPr>
            </w:pPr>
            <w:r w:rsidRPr="0092457B">
              <w:rPr>
                <w:rFonts w:ascii="Times New Roman" w:hAnsi="Times New Roman" w:cs="Times New Roman"/>
                <w:sz w:val="24"/>
                <w:szCs w:val="24"/>
              </w:rPr>
              <w:t>61</w:t>
            </w:r>
          </w:p>
          <w:p w:rsidR="00BC1524" w:rsidRPr="0092457B" w:rsidRDefault="00BC1524" w:rsidP="00BC1524">
            <w:pPr>
              <w:tabs>
                <w:tab w:val="left" w:pos="-5103"/>
              </w:tabs>
              <w:spacing w:after="0" w:line="240" w:lineRule="auto"/>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IIb</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7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364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rPr>
                <w:rFonts w:ascii="Times New Roman" w:hAnsi="Times New Roman" w:cs="Times New Roman"/>
                <w:sz w:val="24"/>
                <w:szCs w:val="24"/>
              </w:rPr>
            </w:pPr>
            <w:r w:rsidRPr="00790BCC">
              <w:rPr>
                <w:rFonts w:ascii="Times New Roman" w:hAnsi="Times New Roman" w:cs="Times New Roman"/>
                <w:sz w:val="24"/>
                <w:szCs w:val="24"/>
              </w:rPr>
              <w:t>Рецептор для ф. v-Вілле-бранда, фібронектину і</w:t>
            </w:r>
            <w:r w:rsidRPr="00790BCC">
              <w:rPr>
                <w:sz w:val="24"/>
                <w:szCs w:val="24"/>
              </w:rPr>
              <w:t xml:space="preserve"> </w:t>
            </w:r>
            <w:r w:rsidRPr="00790BCC">
              <w:rPr>
                <w:rFonts w:ascii="Times New Roman" w:hAnsi="Times New Roman" w:cs="Times New Roman"/>
                <w:sz w:val="24"/>
                <w:szCs w:val="24"/>
              </w:rPr>
              <w:t>вітронектину</w:t>
            </w:r>
          </w:p>
          <w:p w:rsidR="00BC1524" w:rsidRPr="00790BCC" w:rsidRDefault="00BC1524" w:rsidP="00BC1524">
            <w:pPr>
              <w:tabs>
                <w:tab w:val="left" w:pos="-5103"/>
              </w:tabs>
              <w:spacing w:after="0" w:line="240" w:lineRule="auto"/>
              <w:rPr>
                <w:rFonts w:ascii="Times New Roman" w:hAnsi="Times New Roman" w:cs="Times New Roman"/>
                <w:sz w:val="24"/>
                <w:szCs w:val="24"/>
              </w:rPr>
            </w:pPr>
          </w:p>
        </w:tc>
      </w:tr>
      <w:tr w:rsidR="00BC1524" w:rsidRPr="00790BCC" w:rsidTr="00BC1524">
        <w:trPr>
          <w:trHeight w:hRule="exact" w:val="436"/>
        </w:trPr>
        <w:tc>
          <w:tcPr>
            <w:tcW w:w="1145"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IV</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825"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36</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Pr>
                <w:sz w:val="24"/>
                <w:szCs w:val="24"/>
              </w:rPr>
              <w:t>–</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7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364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rPr>
                <w:rFonts w:ascii="Times New Roman" w:hAnsi="Times New Roman" w:cs="Times New Roman"/>
                <w:sz w:val="24"/>
                <w:szCs w:val="24"/>
              </w:rPr>
            </w:pPr>
            <w:r w:rsidRPr="00790BCC">
              <w:rPr>
                <w:rFonts w:ascii="Times New Roman" w:hAnsi="Times New Roman" w:cs="Times New Roman"/>
                <w:sz w:val="24"/>
                <w:szCs w:val="24"/>
              </w:rPr>
              <w:t>Рецептор до тромбоспондину</w:t>
            </w:r>
          </w:p>
          <w:p w:rsidR="00BC1524" w:rsidRPr="00790BCC" w:rsidRDefault="00BC1524" w:rsidP="00BC1524">
            <w:pPr>
              <w:tabs>
                <w:tab w:val="left" w:pos="-5103"/>
              </w:tabs>
              <w:spacing w:after="0" w:line="240" w:lineRule="auto"/>
              <w:rPr>
                <w:rFonts w:ascii="Times New Roman" w:hAnsi="Times New Roman" w:cs="Times New Roman"/>
                <w:sz w:val="24"/>
                <w:szCs w:val="24"/>
              </w:rPr>
            </w:pPr>
          </w:p>
        </w:tc>
      </w:tr>
      <w:tr w:rsidR="00BC1524" w:rsidRPr="00790BCC" w:rsidTr="00BC1524">
        <w:trPr>
          <w:trHeight w:hRule="exact" w:val="423"/>
        </w:trPr>
        <w:tc>
          <w:tcPr>
            <w:tcW w:w="1145"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lang w:val="en-US"/>
              </w:rPr>
              <w:t>V</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825"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Pr>
                <w:i/>
                <w:iCs/>
                <w:sz w:val="24"/>
                <w:szCs w:val="24"/>
              </w:rPr>
              <w:t>–</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7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364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rPr>
                <w:rFonts w:ascii="Times New Roman" w:hAnsi="Times New Roman" w:cs="Times New Roman"/>
                <w:sz w:val="24"/>
                <w:szCs w:val="24"/>
              </w:rPr>
            </w:pPr>
            <w:r w:rsidRPr="00790BCC">
              <w:rPr>
                <w:rFonts w:ascii="Times New Roman" w:hAnsi="Times New Roman" w:cs="Times New Roman"/>
                <w:sz w:val="24"/>
                <w:szCs w:val="24"/>
                <w:lang w:val="en-US"/>
              </w:rPr>
              <w:t>Thrombinsubstrat.</w:t>
            </w:r>
          </w:p>
          <w:p w:rsidR="00BC1524" w:rsidRPr="00790BCC" w:rsidRDefault="00BC1524" w:rsidP="00BC1524">
            <w:pPr>
              <w:tabs>
                <w:tab w:val="left" w:pos="-5103"/>
              </w:tabs>
              <w:spacing w:after="0" w:line="240" w:lineRule="auto"/>
              <w:rPr>
                <w:rFonts w:ascii="Times New Roman" w:hAnsi="Times New Roman" w:cs="Times New Roman"/>
                <w:sz w:val="24"/>
                <w:szCs w:val="24"/>
              </w:rPr>
            </w:pPr>
          </w:p>
        </w:tc>
      </w:tr>
      <w:tr w:rsidR="00BC1524" w:rsidRPr="00790BCC" w:rsidTr="00BC1524">
        <w:trPr>
          <w:trHeight w:hRule="exact" w:val="698"/>
        </w:trPr>
        <w:tc>
          <w:tcPr>
            <w:tcW w:w="1145"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IX</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825"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lang w:val="en-US"/>
              </w:rPr>
              <w:t>42a</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Ib</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7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364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rPr>
                <w:rFonts w:ascii="Times New Roman" w:hAnsi="Times New Roman" w:cs="Times New Roman"/>
                <w:sz w:val="24"/>
                <w:szCs w:val="24"/>
              </w:rPr>
            </w:pPr>
            <w:r w:rsidRPr="00790BCC">
              <w:rPr>
                <w:rFonts w:ascii="Times New Roman" w:hAnsi="Times New Roman" w:cs="Times New Roman"/>
                <w:sz w:val="24"/>
                <w:szCs w:val="24"/>
              </w:rPr>
              <w:t>Місця зв</w:t>
            </w:r>
            <w:r>
              <w:rPr>
                <w:sz w:val="24"/>
                <w:szCs w:val="24"/>
              </w:rPr>
              <w:t>’</w:t>
            </w:r>
            <w:r w:rsidRPr="00790BCC">
              <w:rPr>
                <w:rFonts w:ascii="Times New Roman" w:hAnsi="Times New Roman" w:cs="Times New Roman"/>
                <w:sz w:val="24"/>
                <w:szCs w:val="24"/>
              </w:rPr>
              <w:t>язку для медикаментів, антитіл</w:t>
            </w:r>
          </w:p>
          <w:p w:rsidR="00BC1524" w:rsidRPr="00790BCC" w:rsidRDefault="00BC1524" w:rsidP="00BC1524">
            <w:pPr>
              <w:tabs>
                <w:tab w:val="left" w:pos="-5103"/>
              </w:tabs>
              <w:spacing w:after="0" w:line="240" w:lineRule="auto"/>
              <w:rPr>
                <w:rFonts w:ascii="Times New Roman" w:hAnsi="Times New Roman" w:cs="Times New Roman"/>
                <w:sz w:val="24"/>
                <w:szCs w:val="24"/>
              </w:rPr>
            </w:pPr>
          </w:p>
        </w:tc>
      </w:tr>
      <w:tr w:rsidR="00BC1524" w:rsidRPr="00790BCC" w:rsidTr="00BC1524">
        <w:trPr>
          <w:trHeight w:hRule="exact" w:val="580"/>
        </w:trPr>
        <w:tc>
          <w:tcPr>
            <w:tcW w:w="1145"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lang w:val="en-US"/>
              </w:rPr>
              <w:t>GMP-140</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825"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sidRPr="00790BCC">
              <w:rPr>
                <w:rFonts w:ascii="Times New Roman" w:hAnsi="Times New Roman" w:cs="Times New Roman"/>
                <w:sz w:val="24"/>
                <w:szCs w:val="24"/>
              </w:rPr>
              <w:t>62</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Pr>
                <w:sz w:val="24"/>
                <w:szCs w:val="24"/>
              </w:rPr>
              <w:t>–</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167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jc w:val="center"/>
              <w:rPr>
                <w:rFonts w:ascii="Times New Roman" w:hAnsi="Times New Roman" w:cs="Times New Roman"/>
                <w:sz w:val="24"/>
                <w:szCs w:val="24"/>
              </w:rPr>
            </w:pPr>
            <w:r>
              <w:rPr>
                <w:sz w:val="24"/>
                <w:szCs w:val="24"/>
              </w:rPr>
              <w:t>–</w:t>
            </w:r>
          </w:p>
          <w:p w:rsidR="00BC1524" w:rsidRPr="00790BCC" w:rsidRDefault="00BC1524" w:rsidP="00BC1524">
            <w:pPr>
              <w:tabs>
                <w:tab w:val="left" w:pos="-5103"/>
              </w:tabs>
              <w:spacing w:after="0" w:line="240" w:lineRule="auto"/>
              <w:jc w:val="center"/>
              <w:rPr>
                <w:rFonts w:ascii="Times New Roman" w:hAnsi="Times New Roman" w:cs="Times New Roman"/>
                <w:sz w:val="24"/>
                <w:szCs w:val="24"/>
              </w:rPr>
            </w:pPr>
          </w:p>
        </w:tc>
        <w:tc>
          <w:tcPr>
            <w:tcW w:w="3647" w:type="dxa"/>
            <w:tcBorders>
              <w:top w:val="single" w:sz="4" w:space="0" w:color="auto"/>
              <w:left w:val="single" w:sz="4" w:space="0" w:color="auto"/>
              <w:bottom w:val="single" w:sz="4" w:space="0" w:color="auto"/>
              <w:right w:val="single" w:sz="4" w:space="0" w:color="auto"/>
            </w:tcBorders>
          </w:tcPr>
          <w:p w:rsidR="00BC1524" w:rsidRPr="00790BCC" w:rsidRDefault="00BC1524" w:rsidP="00BC1524">
            <w:pPr>
              <w:tabs>
                <w:tab w:val="left" w:pos="-5103"/>
              </w:tabs>
              <w:spacing w:after="0" w:line="240" w:lineRule="auto"/>
              <w:rPr>
                <w:rFonts w:ascii="Times New Roman" w:hAnsi="Times New Roman" w:cs="Times New Roman"/>
                <w:sz w:val="24"/>
                <w:szCs w:val="24"/>
              </w:rPr>
            </w:pPr>
            <w:r w:rsidRPr="00790BCC">
              <w:rPr>
                <w:rFonts w:ascii="Times New Roman" w:hAnsi="Times New Roman" w:cs="Times New Roman"/>
                <w:sz w:val="24"/>
                <w:szCs w:val="24"/>
              </w:rPr>
              <w:t>Зв</w:t>
            </w:r>
            <w:r>
              <w:rPr>
                <w:sz w:val="24"/>
                <w:szCs w:val="24"/>
              </w:rPr>
              <w:t>’</w:t>
            </w:r>
            <w:r w:rsidRPr="00790BCC">
              <w:rPr>
                <w:rFonts w:ascii="Times New Roman" w:hAnsi="Times New Roman" w:cs="Times New Roman"/>
                <w:sz w:val="24"/>
                <w:szCs w:val="24"/>
              </w:rPr>
              <w:t>язки для нейтрофільних</w:t>
            </w:r>
          </w:p>
          <w:p w:rsidR="00BC1524" w:rsidRPr="00790BCC" w:rsidRDefault="00BC1524" w:rsidP="00BC1524">
            <w:pPr>
              <w:tabs>
                <w:tab w:val="left" w:pos="-5103"/>
              </w:tabs>
              <w:spacing w:after="0" w:line="240" w:lineRule="auto"/>
              <w:rPr>
                <w:rFonts w:ascii="Times New Roman" w:hAnsi="Times New Roman" w:cs="Times New Roman"/>
                <w:sz w:val="24"/>
                <w:szCs w:val="24"/>
              </w:rPr>
            </w:pPr>
            <w:r w:rsidRPr="00790BCC">
              <w:rPr>
                <w:rFonts w:ascii="Times New Roman" w:hAnsi="Times New Roman" w:cs="Times New Roman"/>
                <w:sz w:val="24"/>
                <w:szCs w:val="24"/>
              </w:rPr>
              <w:t>гранулоцитів</w:t>
            </w:r>
          </w:p>
          <w:p w:rsidR="00BC1524" w:rsidRPr="00790BCC" w:rsidRDefault="00BC1524" w:rsidP="00BC1524">
            <w:pPr>
              <w:tabs>
                <w:tab w:val="left" w:pos="-5103"/>
              </w:tabs>
              <w:spacing w:after="0" w:line="240" w:lineRule="auto"/>
              <w:rPr>
                <w:rFonts w:ascii="Times New Roman" w:hAnsi="Times New Roman" w:cs="Times New Roman"/>
                <w:sz w:val="24"/>
                <w:szCs w:val="24"/>
              </w:rPr>
            </w:pPr>
          </w:p>
        </w:tc>
      </w:tr>
    </w:tbl>
    <w:p w:rsidR="00BC1524" w:rsidRPr="00DA1088" w:rsidRDefault="00DA1088" w:rsidP="00DA1088">
      <w:pPr>
        <w:spacing w:after="0" w:line="240" w:lineRule="auto"/>
        <w:jc w:val="both"/>
        <w:rPr>
          <w:sz w:val="28"/>
          <w:szCs w:val="28"/>
        </w:rPr>
      </w:pPr>
      <w:r w:rsidRPr="00DA1088">
        <w:rPr>
          <w:rFonts w:ascii="Times New Roman" w:hAnsi="Times New Roman" w:cs="Times New Roman"/>
          <w:sz w:val="28"/>
          <w:szCs w:val="28"/>
        </w:rPr>
        <w:t>Примітка:</w:t>
      </w:r>
      <w:r>
        <w:t xml:space="preserve"> </w:t>
      </w:r>
      <w:r w:rsidRPr="00DA1088">
        <w:rPr>
          <w:rFonts w:ascii="Times New Roman" w:hAnsi="Times New Roman" w:cs="Times New Roman"/>
          <w:sz w:val="28"/>
          <w:szCs w:val="28"/>
          <w:lang w:val="en-US"/>
        </w:rPr>
        <w:t>GP</w:t>
      </w:r>
      <w:r>
        <w:rPr>
          <w:rFonts w:ascii="Times New Roman" w:hAnsi="Times New Roman" w:cs="Times New Roman"/>
          <w:sz w:val="28"/>
          <w:szCs w:val="28"/>
        </w:rPr>
        <w:t xml:space="preserve"> – глікопротеїн, </w:t>
      </w:r>
      <w:r w:rsidRPr="00DA1088">
        <w:rPr>
          <w:rFonts w:ascii="Times New Roman" w:hAnsi="Times New Roman" w:cs="Times New Roman"/>
          <w:sz w:val="28"/>
          <w:szCs w:val="28"/>
          <w:lang w:val="en-US"/>
        </w:rPr>
        <w:t>GD</w:t>
      </w:r>
      <w:r>
        <w:rPr>
          <w:rFonts w:ascii="Times New Roman" w:hAnsi="Times New Roman" w:cs="Times New Roman"/>
          <w:sz w:val="28"/>
          <w:szCs w:val="28"/>
        </w:rPr>
        <w:t xml:space="preserve"> – кластери диференціації, </w:t>
      </w:r>
      <w:r w:rsidRPr="00790BCC">
        <w:rPr>
          <w:rFonts w:ascii="Times New Roman" w:hAnsi="Times New Roman" w:cs="Times New Roman"/>
          <w:sz w:val="24"/>
          <w:szCs w:val="24"/>
          <w:lang w:val="en-US"/>
        </w:rPr>
        <w:t>GMP</w:t>
      </w:r>
      <w:r>
        <w:rPr>
          <w:rFonts w:ascii="Times New Roman" w:hAnsi="Times New Roman" w:cs="Times New Roman"/>
          <w:sz w:val="24"/>
          <w:szCs w:val="24"/>
        </w:rPr>
        <w:t xml:space="preserve"> – </w:t>
      </w:r>
      <w:r w:rsidRPr="00DA1088">
        <w:rPr>
          <w:rFonts w:ascii="Times New Roman" w:hAnsi="Times New Roman" w:cs="Times New Roman"/>
          <w:i/>
          <w:sz w:val="24"/>
          <w:szCs w:val="24"/>
        </w:rPr>
        <w:t>а</w:t>
      </w:r>
      <w:r>
        <w:rPr>
          <w:rFonts w:ascii="Times New Roman" w:hAnsi="Times New Roman" w:cs="Times New Roman"/>
          <w:i/>
          <w:sz w:val="24"/>
          <w:szCs w:val="24"/>
        </w:rPr>
        <w:t>-</w:t>
      </w:r>
      <w:r>
        <w:rPr>
          <w:rFonts w:ascii="Times New Roman" w:hAnsi="Times New Roman" w:cs="Times New Roman"/>
          <w:sz w:val="24"/>
          <w:szCs w:val="24"/>
        </w:rPr>
        <w:t xml:space="preserve">гранул </w:t>
      </w:r>
      <w:r w:rsidRPr="00DA1088">
        <w:rPr>
          <w:rFonts w:ascii="Times New Roman" w:hAnsi="Times New Roman" w:cs="Times New Roman"/>
          <w:sz w:val="28"/>
          <w:szCs w:val="28"/>
        </w:rPr>
        <w:t>мембранний протеїн</w:t>
      </w:r>
      <w:r>
        <w:rPr>
          <w:rFonts w:ascii="Times New Roman" w:hAnsi="Times New Roman" w:cs="Times New Roman"/>
          <w:sz w:val="28"/>
          <w:szCs w:val="28"/>
        </w:rPr>
        <w:t>.</w:t>
      </w:r>
    </w:p>
    <w:p w:rsidR="00DA1088" w:rsidRPr="00DA1088" w:rsidRDefault="00DA1088" w:rsidP="00DA1088">
      <w:pPr>
        <w:suppressAutoHyphens/>
        <w:spacing w:after="0" w:line="240" w:lineRule="auto"/>
        <w:ind w:firstLine="709"/>
        <w:jc w:val="both"/>
        <w:rPr>
          <w:rFonts w:ascii="Times New Roman" w:hAnsi="Times New Roman" w:cs="Times New Roman"/>
          <w:sz w:val="28"/>
          <w:szCs w:val="28"/>
        </w:rPr>
      </w:pPr>
    </w:p>
    <w:p w:rsidR="00DA1088" w:rsidRPr="00DA1088" w:rsidRDefault="00DA1088" w:rsidP="00DA1088">
      <w:pPr>
        <w:suppressAutoHyphens/>
        <w:spacing w:after="0" w:line="240" w:lineRule="auto"/>
        <w:ind w:firstLine="709"/>
        <w:jc w:val="both"/>
        <w:rPr>
          <w:rFonts w:ascii="Times New Roman" w:hAnsi="Times New Roman" w:cs="Times New Roman"/>
          <w:sz w:val="28"/>
          <w:szCs w:val="28"/>
        </w:rPr>
      </w:pPr>
      <w:r w:rsidRPr="00DA1088">
        <w:rPr>
          <w:rFonts w:ascii="Times New Roman" w:hAnsi="Times New Roman" w:cs="Times New Roman"/>
          <w:sz w:val="28"/>
          <w:szCs w:val="28"/>
        </w:rPr>
        <w:t xml:space="preserve">Ці рецептори мають високий афінітет до адгезивних протеїнів субендотелію – колагену, фактора </w:t>
      </w:r>
      <w:r>
        <w:rPr>
          <w:rFonts w:ascii="Times New Roman" w:hAnsi="Times New Roman" w:cs="Times New Roman"/>
          <w:sz w:val="28"/>
          <w:szCs w:val="28"/>
          <w:lang w:val="en-US"/>
        </w:rPr>
        <w:t>v</w:t>
      </w:r>
      <w:r w:rsidRPr="00DA1088">
        <w:rPr>
          <w:rFonts w:ascii="Times New Roman" w:hAnsi="Times New Roman" w:cs="Times New Roman"/>
          <w:sz w:val="28"/>
          <w:szCs w:val="28"/>
        </w:rPr>
        <w:t>.Віллебранда, фібриногену, вітронектину, можливо, також до фібронектину та тромбоспондіну.</w:t>
      </w:r>
    </w:p>
    <w:p w:rsidR="00DA1088" w:rsidRPr="00DA1088" w:rsidRDefault="00DA1088" w:rsidP="00DA1088">
      <w:pPr>
        <w:suppressAutoHyphens/>
        <w:spacing w:after="0" w:line="240" w:lineRule="auto"/>
        <w:ind w:firstLine="709"/>
        <w:jc w:val="both"/>
        <w:rPr>
          <w:rFonts w:ascii="Times New Roman" w:hAnsi="Times New Roman" w:cs="Times New Roman"/>
          <w:sz w:val="28"/>
          <w:szCs w:val="28"/>
          <w:lang w:val="ru-RU"/>
        </w:rPr>
      </w:pPr>
      <w:r w:rsidRPr="00DA1088">
        <w:rPr>
          <w:rFonts w:ascii="Times New Roman" w:hAnsi="Times New Roman" w:cs="Times New Roman"/>
          <w:sz w:val="28"/>
          <w:szCs w:val="28"/>
          <w:lang w:val="ru-RU"/>
        </w:rPr>
        <w:t xml:space="preserve">Комплекси </w:t>
      </w:r>
      <w:r w:rsidRPr="00DA1088">
        <w:rPr>
          <w:rFonts w:ascii="Times New Roman" w:hAnsi="Times New Roman" w:cs="Times New Roman"/>
          <w:sz w:val="28"/>
          <w:szCs w:val="28"/>
          <w:lang w:val="en-US"/>
        </w:rPr>
        <w:t>GPIb</w:t>
      </w:r>
      <w:r w:rsidRPr="00DA1088">
        <w:rPr>
          <w:rFonts w:ascii="Times New Roman" w:hAnsi="Times New Roman" w:cs="Times New Roman"/>
          <w:sz w:val="28"/>
          <w:szCs w:val="28"/>
          <w:lang w:val="ru-RU"/>
        </w:rPr>
        <w:t>-</w:t>
      </w:r>
      <w:r w:rsidRPr="00DA1088">
        <w:rPr>
          <w:rFonts w:ascii="Times New Roman" w:hAnsi="Times New Roman" w:cs="Times New Roman"/>
          <w:sz w:val="28"/>
          <w:szCs w:val="28"/>
          <w:lang w:val="en-US"/>
        </w:rPr>
        <w:t>IX</w:t>
      </w:r>
      <w:r w:rsidRPr="00DA1088">
        <w:rPr>
          <w:rFonts w:ascii="Times New Roman" w:hAnsi="Times New Roman" w:cs="Times New Roman"/>
          <w:sz w:val="28"/>
          <w:szCs w:val="28"/>
          <w:lang w:val="ru-RU"/>
        </w:rPr>
        <w:t xml:space="preserve"> і </w:t>
      </w:r>
      <w:r w:rsidRPr="00DA1088">
        <w:rPr>
          <w:rFonts w:ascii="Times New Roman" w:hAnsi="Times New Roman" w:cs="Times New Roman"/>
          <w:sz w:val="28"/>
          <w:szCs w:val="28"/>
          <w:lang w:val="en-US"/>
        </w:rPr>
        <w:t>GPIIb</w:t>
      </w:r>
      <w:r w:rsidRPr="00DA1088">
        <w:rPr>
          <w:rFonts w:ascii="Times New Roman" w:hAnsi="Times New Roman" w:cs="Times New Roman"/>
          <w:sz w:val="28"/>
          <w:szCs w:val="28"/>
          <w:lang w:val="ru-RU"/>
        </w:rPr>
        <w:t>-</w:t>
      </w:r>
      <w:r w:rsidRPr="00DA1088">
        <w:rPr>
          <w:rFonts w:ascii="Times New Roman" w:hAnsi="Times New Roman" w:cs="Times New Roman"/>
          <w:sz w:val="28"/>
          <w:szCs w:val="28"/>
          <w:lang w:val="en-US"/>
        </w:rPr>
        <w:t>IIIa</w:t>
      </w:r>
      <w:r w:rsidRPr="00DA1088">
        <w:rPr>
          <w:rFonts w:ascii="Times New Roman" w:hAnsi="Times New Roman" w:cs="Times New Roman"/>
          <w:sz w:val="28"/>
          <w:szCs w:val="28"/>
          <w:lang w:val="ru-RU"/>
        </w:rPr>
        <w:t xml:space="preserve"> мають особливе значення. Вроджений дефект цих комплексів проявляється важким геморагічним діатезом </w:t>
      </w:r>
      <w:r>
        <w:rPr>
          <w:rFonts w:ascii="Times New Roman" w:hAnsi="Times New Roman" w:cs="Times New Roman"/>
          <w:sz w:val="28"/>
          <w:szCs w:val="28"/>
          <w:lang w:val="ru-RU"/>
        </w:rPr>
        <w:t>–</w:t>
      </w:r>
      <w:r w:rsidRPr="00DA1088">
        <w:rPr>
          <w:rFonts w:ascii="Times New Roman" w:hAnsi="Times New Roman" w:cs="Times New Roman"/>
          <w:sz w:val="28"/>
          <w:szCs w:val="28"/>
          <w:lang w:val="ru-RU"/>
        </w:rPr>
        <w:t xml:space="preserve"> синдром Бернарда-Сульє, тромбастенія Гланцмана (</w:t>
      </w:r>
      <w:r w:rsidRPr="00DA1088">
        <w:rPr>
          <w:rFonts w:ascii="Times New Roman" w:hAnsi="Times New Roman" w:cs="Times New Roman"/>
          <w:sz w:val="28"/>
          <w:szCs w:val="28"/>
          <w:lang w:val="en-US"/>
        </w:rPr>
        <w:t>J</w:t>
      </w:r>
      <w:r w:rsidRPr="00DA1088">
        <w:rPr>
          <w:rFonts w:ascii="Times New Roman" w:hAnsi="Times New Roman" w:cs="Times New Roman"/>
          <w:sz w:val="28"/>
          <w:szCs w:val="28"/>
          <w:lang w:val="ru-RU"/>
        </w:rPr>
        <w:t>.</w:t>
      </w:r>
      <w:r w:rsidRPr="00DA1088">
        <w:rPr>
          <w:rFonts w:ascii="Times New Roman" w:hAnsi="Times New Roman" w:cs="Times New Roman"/>
          <w:sz w:val="28"/>
          <w:szCs w:val="28"/>
          <w:lang w:val="en-US"/>
        </w:rPr>
        <w:t>Ca</w:t>
      </w:r>
      <w:r w:rsidRPr="00DA1088">
        <w:rPr>
          <w:rFonts w:ascii="Times New Roman" w:hAnsi="Times New Roman" w:cs="Times New Roman"/>
          <w:sz w:val="28"/>
          <w:szCs w:val="28"/>
          <w:lang w:val="ru-RU"/>
        </w:rPr>
        <w:t>е</w:t>
      </w:r>
      <w:r w:rsidR="0092457B">
        <w:rPr>
          <w:rFonts w:ascii="Times New Roman" w:hAnsi="Times New Roman" w:cs="Times New Roman"/>
          <w:sz w:val="28"/>
          <w:szCs w:val="28"/>
          <w:lang w:val="en-US"/>
        </w:rPr>
        <w:t>n</w:t>
      </w:r>
      <w:r w:rsidR="0092457B" w:rsidRPr="0092457B">
        <w:rPr>
          <w:rFonts w:ascii="Times New Roman" w:hAnsi="Times New Roman" w:cs="Times New Roman"/>
          <w:sz w:val="28"/>
          <w:szCs w:val="28"/>
          <w:lang w:val="ru-RU"/>
        </w:rPr>
        <w:t xml:space="preserve"> </w:t>
      </w:r>
      <w:r w:rsidRPr="00DA1088">
        <w:rPr>
          <w:rFonts w:ascii="Times New Roman" w:hAnsi="Times New Roman" w:cs="Times New Roman"/>
          <w:sz w:val="28"/>
          <w:szCs w:val="28"/>
          <w:lang w:val="ru-RU"/>
        </w:rPr>
        <w:t>і</w:t>
      </w:r>
      <w:r w:rsidR="0092457B" w:rsidRPr="0092457B">
        <w:rPr>
          <w:rFonts w:ascii="Times New Roman" w:hAnsi="Times New Roman" w:cs="Times New Roman"/>
          <w:sz w:val="28"/>
          <w:szCs w:val="28"/>
          <w:lang w:val="ru-RU"/>
        </w:rPr>
        <w:t xml:space="preserve"> </w:t>
      </w:r>
      <w:r w:rsidRPr="00DA1088">
        <w:rPr>
          <w:rFonts w:ascii="Times New Roman" w:hAnsi="Times New Roman" w:cs="Times New Roman"/>
          <w:sz w:val="28"/>
          <w:szCs w:val="28"/>
          <w:lang w:val="ru-RU"/>
        </w:rPr>
        <w:t>співавт., 1976).</w:t>
      </w:r>
    </w:p>
    <w:p w:rsidR="00DA1088" w:rsidRPr="00DA1088" w:rsidRDefault="00DA1088" w:rsidP="00DA1088">
      <w:pPr>
        <w:suppressAutoHyphens/>
        <w:spacing w:after="0" w:line="240" w:lineRule="auto"/>
        <w:ind w:firstLine="709"/>
        <w:jc w:val="both"/>
        <w:rPr>
          <w:rFonts w:ascii="Times New Roman" w:hAnsi="Times New Roman" w:cs="Times New Roman"/>
          <w:sz w:val="28"/>
          <w:szCs w:val="28"/>
          <w:lang w:val="ru-RU"/>
        </w:rPr>
      </w:pPr>
      <w:r w:rsidRPr="00DA1088">
        <w:rPr>
          <w:rFonts w:ascii="Times New Roman" w:hAnsi="Times New Roman" w:cs="Times New Roman"/>
          <w:sz w:val="28"/>
          <w:szCs w:val="28"/>
          <w:lang w:val="ru-RU"/>
        </w:rPr>
        <w:t xml:space="preserve">Паралельно з адгезією відбувається агрегація тромбоцитів </w:t>
      </w:r>
      <w:r>
        <w:rPr>
          <w:rFonts w:ascii="Times New Roman" w:hAnsi="Times New Roman" w:cs="Times New Roman"/>
          <w:sz w:val="28"/>
          <w:szCs w:val="28"/>
          <w:lang w:val="ru-RU"/>
        </w:rPr>
        <w:t>–</w:t>
      </w:r>
      <w:r w:rsidRPr="00DA1088">
        <w:rPr>
          <w:rFonts w:ascii="Times New Roman" w:hAnsi="Times New Roman" w:cs="Times New Roman"/>
          <w:sz w:val="28"/>
          <w:szCs w:val="28"/>
          <w:lang w:val="ru-RU"/>
        </w:rPr>
        <w:t xml:space="preserve"> склеювання тромбоцитів між собою. Агрегація зумовлена стимуляцією тромбоцитів відповідними агоністами. Агоністи діють на специфічні рецептори, розміщені на поверхні тромбоцитів і через низку біохімічних реакцій зумовлюють утворення агрегатів і секрецію вмісту тромбоцитарних гранул. Колаген і тромбін характеризуються як </w:t>
      </w:r>
      <w:r w:rsidR="0092457B" w:rsidRPr="0092457B">
        <w:rPr>
          <w:rFonts w:ascii="Times New Roman" w:hAnsi="Times New Roman" w:cs="Times New Roman"/>
          <w:sz w:val="28"/>
          <w:szCs w:val="28"/>
          <w:lang w:val="ru-RU"/>
        </w:rPr>
        <w:t>“</w:t>
      </w:r>
      <w:r w:rsidRPr="00DA1088">
        <w:rPr>
          <w:rFonts w:ascii="Times New Roman" w:hAnsi="Times New Roman" w:cs="Times New Roman"/>
          <w:sz w:val="28"/>
          <w:szCs w:val="28"/>
          <w:lang w:val="ru-RU"/>
        </w:rPr>
        <w:t>сильні</w:t>
      </w:r>
      <w:r w:rsidR="0092457B" w:rsidRPr="0092457B">
        <w:rPr>
          <w:rFonts w:ascii="Times New Roman" w:hAnsi="Times New Roman" w:cs="Times New Roman"/>
          <w:sz w:val="28"/>
          <w:szCs w:val="28"/>
          <w:lang w:val="ru-RU"/>
        </w:rPr>
        <w:t>”</w:t>
      </w:r>
      <w:r w:rsidRPr="00DA1088">
        <w:rPr>
          <w:rFonts w:ascii="Times New Roman" w:hAnsi="Times New Roman" w:cs="Times New Roman"/>
          <w:sz w:val="28"/>
          <w:szCs w:val="28"/>
          <w:lang w:val="ru-RU"/>
        </w:rPr>
        <w:t xml:space="preserve"> агоністи тому, що можуть викликати звільнення вмісту гранул без попередньої агрегації. Рецептором для колагену є </w:t>
      </w:r>
      <w:r w:rsidRPr="00DA1088">
        <w:rPr>
          <w:rFonts w:ascii="Times New Roman" w:hAnsi="Times New Roman" w:cs="Times New Roman"/>
          <w:sz w:val="28"/>
          <w:szCs w:val="28"/>
          <w:lang w:val="en-US"/>
        </w:rPr>
        <w:t>GP</w:t>
      </w:r>
      <w:r w:rsidRPr="00DA1088">
        <w:rPr>
          <w:rFonts w:ascii="Times New Roman" w:hAnsi="Times New Roman" w:cs="Times New Roman"/>
          <w:sz w:val="28"/>
          <w:szCs w:val="28"/>
          <w:lang w:val="ru-RU"/>
        </w:rPr>
        <w:t xml:space="preserve"> Іа.</w:t>
      </w:r>
    </w:p>
    <w:p w:rsidR="00DA1088" w:rsidRPr="00DA1088" w:rsidRDefault="00DA1088" w:rsidP="00DA1088">
      <w:pPr>
        <w:suppressAutoHyphens/>
        <w:spacing w:after="0" w:line="240" w:lineRule="auto"/>
        <w:ind w:firstLine="709"/>
        <w:jc w:val="both"/>
        <w:rPr>
          <w:rFonts w:ascii="Times New Roman" w:hAnsi="Times New Roman" w:cs="Times New Roman"/>
          <w:sz w:val="28"/>
          <w:szCs w:val="28"/>
          <w:lang w:val="ru-RU"/>
        </w:rPr>
      </w:pPr>
      <w:r w:rsidRPr="00DA1088">
        <w:rPr>
          <w:rFonts w:ascii="Times New Roman" w:hAnsi="Times New Roman" w:cs="Times New Roman"/>
          <w:sz w:val="28"/>
          <w:szCs w:val="28"/>
          <w:lang w:val="ru-RU"/>
        </w:rPr>
        <w:t xml:space="preserve">Колаген може одночасно запускати агрегацію і секрецію. До тромбіну на поверхні тромбоцитів є декілька рецепторів, серед них </w:t>
      </w:r>
      <w:r w:rsidRPr="00DA1088">
        <w:rPr>
          <w:rFonts w:ascii="Times New Roman" w:hAnsi="Times New Roman" w:cs="Times New Roman"/>
          <w:sz w:val="28"/>
          <w:szCs w:val="28"/>
          <w:lang w:val="en-US"/>
        </w:rPr>
        <w:t>GP</w:t>
      </w:r>
      <w:r w:rsidRPr="00DA1088">
        <w:rPr>
          <w:rFonts w:ascii="Times New Roman" w:hAnsi="Times New Roman" w:cs="Times New Roman"/>
          <w:sz w:val="28"/>
          <w:szCs w:val="28"/>
          <w:lang w:val="ru-RU"/>
        </w:rPr>
        <w:t xml:space="preserve"> І</w:t>
      </w:r>
      <w:r w:rsidR="00771240" w:rsidRPr="00DA1088">
        <w:rPr>
          <w:rFonts w:ascii="Times New Roman" w:hAnsi="Times New Roman" w:cs="Times New Roman"/>
          <w:sz w:val="28"/>
          <w:szCs w:val="28"/>
          <w:lang w:val="en-US"/>
        </w:rPr>
        <w:t>b</w:t>
      </w:r>
      <w:r w:rsidRPr="00DA1088">
        <w:rPr>
          <w:rFonts w:ascii="Times New Roman" w:hAnsi="Times New Roman" w:cs="Times New Roman"/>
          <w:sz w:val="28"/>
          <w:szCs w:val="28"/>
          <w:lang w:val="ru-RU"/>
        </w:rPr>
        <w:t xml:space="preserve">, можливо і </w:t>
      </w:r>
      <w:r w:rsidRPr="00DA1088">
        <w:rPr>
          <w:rFonts w:ascii="Times New Roman" w:hAnsi="Times New Roman" w:cs="Times New Roman"/>
          <w:sz w:val="28"/>
          <w:szCs w:val="28"/>
          <w:lang w:val="en-US"/>
        </w:rPr>
        <w:t>GPV</w:t>
      </w:r>
      <w:r w:rsidRPr="00DA1088">
        <w:rPr>
          <w:rFonts w:ascii="Times New Roman" w:hAnsi="Times New Roman" w:cs="Times New Roman"/>
          <w:sz w:val="28"/>
          <w:szCs w:val="28"/>
          <w:lang w:val="ru-RU"/>
        </w:rPr>
        <w:t>. Інші не ідентифіковані.</w:t>
      </w:r>
    </w:p>
    <w:p w:rsidR="00DA1088" w:rsidRPr="00DA1088" w:rsidRDefault="00DA1088" w:rsidP="00DA1088">
      <w:pPr>
        <w:suppressAutoHyphens/>
        <w:spacing w:after="0" w:line="240" w:lineRule="auto"/>
        <w:ind w:firstLine="709"/>
        <w:jc w:val="both"/>
        <w:rPr>
          <w:rFonts w:ascii="Times New Roman" w:hAnsi="Times New Roman" w:cs="Times New Roman"/>
          <w:sz w:val="28"/>
          <w:szCs w:val="28"/>
          <w:lang w:val="ru-RU"/>
        </w:rPr>
      </w:pPr>
      <w:r w:rsidRPr="00DA1088">
        <w:rPr>
          <w:rFonts w:ascii="Times New Roman" w:hAnsi="Times New Roman" w:cs="Times New Roman"/>
          <w:sz w:val="28"/>
          <w:szCs w:val="28"/>
          <w:lang w:val="ru-RU"/>
        </w:rPr>
        <w:t xml:space="preserve">АДФ і адреналін характеризуються як </w:t>
      </w:r>
      <w:r w:rsidR="00771240">
        <w:rPr>
          <w:rFonts w:ascii="Times New Roman" w:hAnsi="Times New Roman" w:cs="Times New Roman"/>
          <w:sz w:val="28"/>
          <w:szCs w:val="28"/>
          <w:lang w:val="ru-RU"/>
        </w:rPr>
        <w:t>“</w:t>
      </w:r>
      <w:r w:rsidRPr="00DA1088">
        <w:rPr>
          <w:rFonts w:ascii="Times New Roman" w:hAnsi="Times New Roman" w:cs="Times New Roman"/>
          <w:sz w:val="28"/>
          <w:szCs w:val="28"/>
          <w:lang w:val="ru-RU"/>
        </w:rPr>
        <w:t>слабі</w:t>
      </w:r>
      <w:r w:rsidR="00771240">
        <w:rPr>
          <w:rFonts w:ascii="Times New Roman" w:hAnsi="Times New Roman" w:cs="Times New Roman"/>
          <w:sz w:val="28"/>
          <w:szCs w:val="28"/>
          <w:lang w:val="ru-RU"/>
        </w:rPr>
        <w:t>”</w:t>
      </w:r>
      <w:r w:rsidRPr="00DA1088">
        <w:rPr>
          <w:rFonts w:ascii="Times New Roman" w:hAnsi="Times New Roman" w:cs="Times New Roman"/>
          <w:sz w:val="28"/>
          <w:szCs w:val="28"/>
          <w:lang w:val="ru-RU"/>
        </w:rPr>
        <w:t xml:space="preserve"> агоністи. Секреція вмісту гранул при стимуляції цими агоністами може здійснюі ватись тільки після попередньої агрегації. Адреналін зумовлює агрегаці</w:t>
      </w:r>
      <w:r w:rsidR="00771240">
        <w:rPr>
          <w:rFonts w:ascii="Times New Roman" w:hAnsi="Times New Roman" w:cs="Times New Roman"/>
          <w:sz w:val="28"/>
          <w:szCs w:val="28"/>
          <w:lang w:val="ru-RU"/>
        </w:rPr>
        <w:t xml:space="preserve">ю тромбоцитів через специфічні </w:t>
      </w:r>
      <w:r w:rsidR="00771240" w:rsidRPr="00771240">
        <w:rPr>
          <w:rFonts w:ascii="Times New Roman" w:hAnsi="Times New Roman" w:cs="Times New Roman"/>
          <w:i/>
          <w:sz w:val="28"/>
          <w:szCs w:val="28"/>
          <w:lang w:val="ru-RU"/>
        </w:rPr>
        <w:t>а</w:t>
      </w:r>
      <w:r w:rsidR="00771240">
        <w:rPr>
          <w:rFonts w:ascii="Times New Roman" w:hAnsi="Times New Roman" w:cs="Times New Roman"/>
          <w:sz w:val="28"/>
          <w:szCs w:val="28"/>
          <w:lang w:val="ru-RU"/>
        </w:rPr>
        <w:t>-</w:t>
      </w:r>
      <w:r w:rsidRPr="00DA1088">
        <w:rPr>
          <w:rFonts w:ascii="Times New Roman" w:hAnsi="Times New Roman" w:cs="Times New Roman"/>
          <w:sz w:val="28"/>
          <w:szCs w:val="28"/>
          <w:lang w:val="ru-RU"/>
        </w:rPr>
        <w:t>адренергічні рецептори, розташовані на поверхні тромбоцитів. Активація тромбоцитів АДФ також</w:t>
      </w:r>
      <w:r w:rsidR="00771240">
        <w:rPr>
          <w:rFonts w:ascii="Times New Roman" w:hAnsi="Times New Roman" w:cs="Times New Roman"/>
          <w:sz w:val="28"/>
          <w:szCs w:val="28"/>
          <w:lang w:val="ru-RU"/>
        </w:rPr>
        <w:t xml:space="preserve"> </w:t>
      </w:r>
      <w:r w:rsidRPr="00DA1088">
        <w:rPr>
          <w:rFonts w:ascii="Times New Roman" w:hAnsi="Times New Roman" w:cs="Times New Roman"/>
          <w:sz w:val="28"/>
          <w:szCs w:val="28"/>
          <w:lang w:val="ru-RU"/>
        </w:rPr>
        <w:t>здійснюється через специфічні рецептори.</w:t>
      </w:r>
    </w:p>
    <w:p w:rsidR="00DA1088" w:rsidRPr="00DA1088" w:rsidRDefault="00DA1088" w:rsidP="00DA1088">
      <w:pPr>
        <w:suppressAutoHyphens/>
        <w:spacing w:after="0" w:line="240" w:lineRule="auto"/>
        <w:ind w:firstLine="709"/>
        <w:jc w:val="both"/>
        <w:rPr>
          <w:rFonts w:ascii="Times New Roman" w:hAnsi="Times New Roman" w:cs="Times New Roman"/>
          <w:sz w:val="28"/>
          <w:szCs w:val="28"/>
          <w:lang w:val="ru-RU"/>
        </w:rPr>
      </w:pPr>
      <w:r w:rsidRPr="00DA1088">
        <w:rPr>
          <w:rFonts w:ascii="Times New Roman" w:hAnsi="Times New Roman" w:cs="Times New Roman"/>
          <w:sz w:val="28"/>
          <w:szCs w:val="28"/>
          <w:lang w:val="ru-RU"/>
        </w:rPr>
        <w:t>Важливе значення в процесі агрегації відіграють ендогенні агоністи. Так, при активації тромбоцитів з фосфоліпідного депо звільняється арахідонова кислота. Під дією циклооксигенази з арахідо-</w:t>
      </w:r>
      <w:r w:rsidRPr="00DA1088">
        <w:rPr>
          <w:rFonts w:ascii="Times New Roman" w:hAnsi="Times New Roman" w:cs="Times New Roman"/>
          <w:sz w:val="28"/>
          <w:szCs w:val="28"/>
          <w:lang w:val="en-US"/>
        </w:rPr>
        <w:t>j</w:t>
      </w:r>
      <w:r w:rsidRPr="00DA1088">
        <w:rPr>
          <w:rFonts w:ascii="Times New Roman" w:hAnsi="Times New Roman" w:cs="Times New Roman"/>
          <w:sz w:val="28"/>
          <w:szCs w:val="28"/>
          <w:lang w:val="ru-RU"/>
        </w:rPr>
        <w:t xml:space="preserve"> нової кислоти утворюються циклічні ендопероксиди </w:t>
      </w:r>
      <w:r>
        <w:rPr>
          <w:rFonts w:ascii="Times New Roman" w:hAnsi="Times New Roman" w:cs="Times New Roman"/>
          <w:sz w:val="28"/>
          <w:szCs w:val="28"/>
          <w:lang w:val="ru-RU"/>
        </w:rPr>
        <w:t>–</w:t>
      </w:r>
      <w:r w:rsidRPr="00DA1088">
        <w:rPr>
          <w:rFonts w:ascii="Times New Roman" w:hAnsi="Times New Roman" w:cs="Times New Roman"/>
          <w:sz w:val="28"/>
          <w:szCs w:val="28"/>
          <w:lang w:val="ru-RU"/>
        </w:rPr>
        <w:t xml:space="preserve"> простагландини (</w:t>
      </w:r>
      <w:r w:rsidRPr="00DA1088">
        <w:rPr>
          <w:rFonts w:ascii="Times New Roman" w:hAnsi="Times New Roman" w:cs="Times New Roman"/>
          <w:sz w:val="28"/>
          <w:szCs w:val="28"/>
          <w:lang w:val="en-US"/>
        </w:rPr>
        <w:t>PGG</w:t>
      </w:r>
      <w:r w:rsidR="00771240" w:rsidRPr="00771240">
        <w:rPr>
          <w:rFonts w:ascii="Times New Roman" w:hAnsi="Times New Roman" w:cs="Times New Roman"/>
          <w:sz w:val="28"/>
          <w:szCs w:val="28"/>
          <w:vertAlign w:val="subscript"/>
        </w:rPr>
        <w:t>2</w:t>
      </w:r>
      <w:r w:rsidRPr="00DA1088">
        <w:rPr>
          <w:rFonts w:ascii="Times New Roman" w:hAnsi="Times New Roman" w:cs="Times New Roman"/>
          <w:sz w:val="28"/>
          <w:szCs w:val="28"/>
          <w:lang w:val="ru-RU"/>
        </w:rPr>
        <w:t xml:space="preserve"> </w:t>
      </w:r>
      <w:r w:rsidR="00771240">
        <w:rPr>
          <w:rFonts w:ascii="Times New Roman" w:hAnsi="Times New Roman" w:cs="Times New Roman"/>
          <w:sz w:val="28"/>
          <w:szCs w:val="28"/>
          <w:lang w:val="ru-RU"/>
        </w:rPr>
        <w:t xml:space="preserve">і </w:t>
      </w:r>
      <w:r w:rsidRPr="00DA1088">
        <w:rPr>
          <w:rFonts w:ascii="Times New Roman" w:hAnsi="Times New Roman" w:cs="Times New Roman"/>
          <w:sz w:val="28"/>
          <w:szCs w:val="28"/>
          <w:lang w:val="en-US"/>
        </w:rPr>
        <w:t>PGH</w:t>
      </w:r>
      <w:r w:rsidR="00771240" w:rsidRPr="00771240">
        <w:rPr>
          <w:rFonts w:ascii="Times New Roman" w:hAnsi="Times New Roman" w:cs="Times New Roman"/>
          <w:sz w:val="28"/>
          <w:szCs w:val="28"/>
          <w:vertAlign w:val="subscript"/>
          <w:lang w:val="ru-RU"/>
        </w:rPr>
        <w:t>2</w:t>
      </w:r>
      <w:r w:rsidRPr="00DA1088">
        <w:rPr>
          <w:rFonts w:ascii="Times New Roman" w:hAnsi="Times New Roman" w:cs="Times New Roman"/>
          <w:sz w:val="28"/>
          <w:szCs w:val="28"/>
          <w:lang w:val="ru-RU"/>
        </w:rPr>
        <w:t xml:space="preserve">). З </w:t>
      </w:r>
      <w:r w:rsidR="00771240" w:rsidRPr="00DA1088">
        <w:rPr>
          <w:rFonts w:ascii="Times New Roman" w:hAnsi="Times New Roman" w:cs="Times New Roman"/>
          <w:sz w:val="28"/>
          <w:szCs w:val="28"/>
          <w:lang w:val="en-US"/>
        </w:rPr>
        <w:t>PGH</w:t>
      </w:r>
      <w:r w:rsidR="00771240" w:rsidRPr="00771240">
        <w:rPr>
          <w:rFonts w:ascii="Times New Roman" w:hAnsi="Times New Roman" w:cs="Times New Roman"/>
          <w:sz w:val="28"/>
          <w:szCs w:val="28"/>
          <w:vertAlign w:val="subscript"/>
          <w:lang w:val="ru-RU"/>
        </w:rPr>
        <w:t>2</w:t>
      </w:r>
      <w:r w:rsidRPr="00DA1088">
        <w:rPr>
          <w:rFonts w:ascii="Times New Roman" w:hAnsi="Times New Roman" w:cs="Times New Roman"/>
          <w:sz w:val="28"/>
          <w:szCs w:val="28"/>
          <w:lang w:val="ru-RU"/>
        </w:rPr>
        <w:t xml:space="preserve"> дією тромбоксан-синтетази утворюється тромбоксан А</w:t>
      </w:r>
      <w:r w:rsidR="00771240" w:rsidRPr="00771240">
        <w:rPr>
          <w:rFonts w:ascii="Times New Roman" w:hAnsi="Times New Roman" w:cs="Times New Roman"/>
          <w:sz w:val="28"/>
          <w:szCs w:val="28"/>
          <w:vertAlign w:val="subscript"/>
        </w:rPr>
        <w:t>2</w:t>
      </w:r>
      <w:r w:rsidRPr="00DA1088">
        <w:rPr>
          <w:rFonts w:ascii="Times New Roman" w:hAnsi="Times New Roman" w:cs="Times New Roman"/>
          <w:sz w:val="28"/>
          <w:szCs w:val="28"/>
          <w:lang w:val="ru-RU"/>
        </w:rPr>
        <w:t xml:space="preserve"> (ТХА</w:t>
      </w:r>
      <w:r w:rsidR="00771240" w:rsidRPr="00771240">
        <w:rPr>
          <w:rFonts w:ascii="Times New Roman" w:hAnsi="Times New Roman" w:cs="Times New Roman"/>
          <w:sz w:val="28"/>
          <w:szCs w:val="28"/>
          <w:vertAlign w:val="subscript"/>
        </w:rPr>
        <w:t>2</w:t>
      </w:r>
      <w:r w:rsidRPr="00DA1088">
        <w:rPr>
          <w:rFonts w:ascii="Times New Roman" w:hAnsi="Times New Roman" w:cs="Times New Roman"/>
          <w:sz w:val="28"/>
          <w:szCs w:val="28"/>
          <w:lang w:val="ru-RU"/>
        </w:rPr>
        <w:t xml:space="preserve">), який є сильним агрегуючим і судинозвужуючим фактором. При порушенні синтезу тромбоксану А; виникають розлади функціональної активності тромбоцитів, що клінічне </w:t>
      </w:r>
      <w:r w:rsidRPr="00DA1088">
        <w:rPr>
          <w:rFonts w:ascii="Times New Roman" w:hAnsi="Times New Roman" w:cs="Times New Roman"/>
          <w:sz w:val="28"/>
          <w:szCs w:val="28"/>
          <w:lang w:val="en-US"/>
        </w:rPr>
        <w:t>j</w:t>
      </w:r>
      <w:r w:rsidRPr="00DA1088">
        <w:rPr>
          <w:rFonts w:ascii="Times New Roman" w:hAnsi="Times New Roman" w:cs="Times New Roman"/>
          <w:sz w:val="28"/>
          <w:szCs w:val="28"/>
          <w:lang w:val="ru-RU"/>
        </w:rPr>
        <w:t xml:space="preserve"> проявляється схильністю до кровотеч (спадкові та набуті тромбо цитопатії).</w:t>
      </w:r>
    </w:p>
    <w:p w:rsidR="00DA1088" w:rsidRPr="00DA1088" w:rsidRDefault="00DA1088" w:rsidP="00DA1088">
      <w:pPr>
        <w:suppressAutoHyphens/>
        <w:spacing w:after="0" w:line="240" w:lineRule="auto"/>
        <w:ind w:firstLine="709"/>
        <w:jc w:val="both"/>
        <w:rPr>
          <w:rFonts w:ascii="Times New Roman" w:hAnsi="Times New Roman" w:cs="Times New Roman"/>
          <w:sz w:val="28"/>
          <w:szCs w:val="28"/>
          <w:lang w:val="ru-RU"/>
        </w:rPr>
      </w:pPr>
      <w:r w:rsidRPr="00DA1088">
        <w:rPr>
          <w:rFonts w:ascii="Times New Roman" w:hAnsi="Times New Roman" w:cs="Times New Roman"/>
          <w:sz w:val="28"/>
          <w:szCs w:val="28"/>
          <w:lang w:val="ru-RU"/>
        </w:rPr>
        <w:t xml:space="preserve">Агрегація тромбоцитів здійснюється за допомогою </w:t>
      </w:r>
      <w:r w:rsidRPr="00DA1088">
        <w:rPr>
          <w:rFonts w:ascii="Times New Roman" w:hAnsi="Times New Roman" w:cs="Times New Roman"/>
          <w:sz w:val="28"/>
          <w:szCs w:val="28"/>
          <w:lang w:val="en-US"/>
        </w:rPr>
        <w:t>GP</w:t>
      </w:r>
      <w:r w:rsidRPr="00DA1088">
        <w:rPr>
          <w:rFonts w:ascii="Times New Roman" w:hAnsi="Times New Roman" w:cs="Times New Roman"/>
          <w:sz w:val="28"/>
          <w:szCs w:val="28"/>
          <w:lang w:val="ru-RU"/>
        </w:rPr>
        <w:t xml:space="preserve"> ІІЬ-ІІІа рецептора, який виявляється тільки на тромбоцитах і мегакаріоцитах. Щільність цього </w:t>
      </w:r>
      <w:r w:rsidRPr="00DA1088">
        <w:rPr>
          <w:rFonts w:ascii="Times New Roman" w:hAnsi="Times New Roman" w:cs="Times New Roman"/>
          <w:sz w:val="28"/>
          <w:szCs w:val="28"/>
          <w:lang w:val="ru-RU"/>
        </w:rPr>
        <w:lastRenderedPageBreak/>
        <w:t xml:space="preserve">комплекса на тромбоцитах є дуже висока, але дія його Проявляється тільки на активованих тромбоцитах. </w:t>
      </w:r>
      <w:r w:rsidRPr="00DA1088">
        <w:rPr>
          <w:rFonts w:ascii="Times New Roman" w:hAnsi="Times New Roman" w:cs="Times New Roman"/>
          <w:sz w:val="28"/>
          <w:szCs w:val="28"/>
          <w:lang w:val="en-US"/>
        </w:rPr>
        <w:t>GP</w:t>
      </w:r>
      <w:r w:rsidRPr="00DA1088">
        <w:rPr>
          <w:rFonts w:ascii="Times New Roman" w:hAnsi="Times New Roman" w:cs="Times New Roman"/>
          <w:sz w:val="28"/>
          <w:szCs w:val="28"/>
          <w:lang w:val="ru-RU"/>
        </w:rPr>
        <w:t xml:space="preserve"> ІІ</w:t>
      </w:r>
      <w:r w:rsidR="00771240" w:rsidRPr="00DA1088">
        <w:rPr>
          <w:rFonts w:ascii="Times New Roman" w:hAnsi="Times New Roman" w:cs="Times New Roman"/>
          <w:sz w:val="28"/>
          <w:szCs w:val="28"/>
          <w:lang w:val="en-US"/>
        </w:rPr>
        <w:t>b</w:t>
      </w:r>
      <w:r w:rsidRPr="00DA1088">
        <w:rPr>
          <w:rFonts w:ascii="Times New Roman" w:hAnsi="Times New Roman" w:cs="Times New Roman"/>
          <w:sz w:val="28"/>
          <w:szCs w:val="28"/>
          <w:lang w:val="ru-RU"/>
        </w:rPr>
        <w:t>-ІІІа комплекс може зв</w:t>
      </w:r>
      <w:r w:rsidR="00771240">
        <w:rPr>
          <w:rFonts w:ascii="Times New Roman" w:hAnsi="Times New Roman" w:cs="Times New Roman"/>
          <w:sz w:val="28"/>
          <w:szCs w:val="28"/>
          <w:lang w:val="ru-RU"/>
        </w:rPr>
        <w:t>’</w:t>
      </w:r>
      <w:r w:rsidRPr="00DA1088">
        <w:rPr>
          <w:rFonts w:ascii="Times New Roman" w:hAnsi="Times New Roman" w:cs="Times New Roman"/>
          <w:sz w:val="28"/>
          <w:szCs w:val="28"/>
          <w:lang w:val="ru-RU"/>
        </w:rPr>
        <w:t xml:space="preserve">язуватись з різними лігандами. Після стимуляції активований </w:t>
      </w:r>
      <w:r w:rsidRPr="00DA1088">
        <w:rPr>
          <w:rFonts w:ascii="Times New Roman" w:hAnsi="Times New Roman" w:cs="Times New Roman"/>
          <w:sz w:val="28"/>
          <w:szCs w:val="28"/>
          <w:lang w:val="en-US"/>
        </w:rPr>
        <w:t>GP</w:t>
      </w:r>
      <w:r w:rsidRPr="00DA1088">
        <w:rPr>
          <w:rFonts w:ascii="Times New Roman" w:hAnsi="Times New Roman" w:cs="Times New Roman"/>
          <w:sz w:val="28"/>
          <w:szCs w:val="28"/>
          <w:lang w:val="ru-RU"/>
        </w:rPr>
        <w:t xml:space="preserve"> ІІ</w:t>
      </w:r>
      <w:r w:rsidR="00771240" w:rsidRPr="00DA1088">
        <w:rPr>
          <w:rFonts w:ascii="Times New Roman" w:hAnsi="Times New Roman" w:cs="Times New Roman"/>
          <w:sz w:val="28"/>
          <w:szCs w:val="28"/>
          <w:lang w:val="en-US"/>
        </w:rPr>
        <w:t>b</w:t>
      </w:r>
      <w:r w:rsidRPr="00DA1088">
        <w:rPr>
          <w:rFonts w:ascii="Times New Roman" w:hAnsi="Times New Roman" w:cs="Times New Roman"/>
          <w:sz w:val="28"/>
          <w:szCs w:val="28"/>
          <w:lang w:val="ru-RU"/>
        </w:rPr>
        <w:t>-ІІІа комплекс зв</w:t>
      </w:r>
      <w:r w:rsidR="00771240">
        <w:rPr>
          <w:rFonts w:ascii="Times New Roman" w:hAnsi="Times New Roman" w:cs="Times New Roman"/>
          <w:sz w:val="28"/>
          <w:szCs w:val="28"/>
          <w:lang w:val="ru-RU"/>
        </w:rPr>
        <w:t>’</w:t>
      </w:r>
      <w:r w:rsidRPr="00DA1088">
        <w:rPr>
          <w:rFonts w:ascii="Times New Roman" w:hAnsi="Times New Roman" w:cs="Times New Roman"/>
          <w:sz w:val="28"/>
          <w:szCs w:val="28"/>
          <w:lang w:val="ru-RU"/>
        </w:rPr>
        <w:t>язує фібриноген, який утворює міжтромбоцитарні мостики і таким чином здійснюється контакт тромбоцита з тромбоцитом, тобто агрегація. Агрегати тромбоцитів відкладаються на місці ураження судини і утворюють тромбоцитарний тромб.</w:t>
      </w:r>
    </w:p>
    <w:p w:rsidR="00DA1088" w:rsidRPr="00DA1088" w:rsidRDefault="00DA1088" w:rsidP="00DA1088">
      <w:pPr>
        <w:suppressAutoHyphens/>
        <w:spacing w:after="0" w:line="240" w:lineRule="auto"/>
        <w:ind w:firstLine="709"/>
        <w:jc w:val="both"/>
        <w:rPr>
          <w:rFonts w:ascii="Times New Roman" w:hAnsi="Times New Roman" w:cs="Times New Roman"/>
          <w:sz w:val="28"/>
          <w:szCs w:val="28"/>
          <w:lang w:val="ru-RU"/>
        </w:rPr>
      </w:pPr>
      <w:r w:rsidRPr="00DA1088">
        <w:rPr>
          <w:rFonts w:ascii="Times New Roman" w:hAnsi="Times New Roman" w:cs="Times New Roman"/>
          <w:sz w:val="28"/>
          <w:szCs w:val="28"/>
          <w:lang w:val="ru-RU"/>
        </w:rPr>
        <w:t xml:space="preserve">Секреторна функція тромбоцитів. У відповідь на адекватне подразнення з гранул тромбоцитів, які пройшли агрегацію, звільняється їх вміст. Цей процес відомий раніше під назвою </w:t>
      </w:r>
      <w:r w:rsidR="00771240">
        <w:rPr>
          <w:rFonts w:ascii="Times New Roman" w:hAnsi="Times New Roman" w:cs="Times New Roman"/>
          <w:sz w:val="28"/>
          <w:szCs w:val="28"/>
          <w:lang w:val="ru-RU"/>
        </w:rPr>
        <w:t>“</w:t>
      </w:r>
      <w:r w:rsidRPr="00DA1088">
        <w:rPr>
          <w:rFonts w:ascii="Times New Roman" w:hAnsi="Times New Roman" w:cs="Times New Roman"/>
          <w:sz w:val="28"/>
          <w:szCs w:val="28"/>
          <w:lang w:val="ru-RU"/>
        </w:rPr>
        <w:t>реакція звільнення</w:t>
      </w:r>
      <w:r w:rsidR="00771240">
        <w:rPr>
          <w:rFonts w:ascii="Times New Roman" w:hAnsi="Times New Roman" w:cs="Times New Roman"/>
          <w:sz w:val="28"/>
          <w:szCs w:val="28"/>
          <w:lang w:val="ru-RU"/>
        </w:rPr>
        <w:t>”</w:t>
      </w:r>
      <w:r w:rsidRPr="00DA1088">
        <w:rPr>
          <w:rFonts w:ascii="Times New Roman" w:hAnsi="Times New Roman" w:cs="Times New Roman"/>
          <w:sz w:val="28"/>
          <w:szCs w:val="28"/>
          <w:lang w:val="ru-RU"/>
        </w:rPr>
        <w:t>, представляє собою секреторну функцію тромбоцитів, яку слід відрізняти від фармакологічно зумовленого звільнення гранул. Секрецію вмісту гранул накопичення забезпечують контрактильні білки тромбоцитів, зокрема актин (раніше відомий під назвою тром-бостенін). Важливе значення при секреції вмісту гранул мають також мікроканальці.</w:t>
      </w:r>
    </w:p>
    <w:p w:rsidR="00DA1088" w:rsidRPr="00DA1088" w:rsidRDefault="00DA1088" w:rsidP="00DA1088">
      <w:pPr>
        <w:suppressAutoHyphens/>
        <w:spacing w:after="0" w:line="240" w:lineRule="auto"/>
        <w:ind w:firstLine="709"/>
        <w:jc w:val="both"/>
        <w:rPr>
          <w:rFonts w:ascii="Times New Roman" w:hAnsi="Times New Roman" w:cs="Times New Roman"/>
          <w:sz w:val="28"/>
          <w:szCs w:val="28"/>
          <w:lang w:val="ru-RU"/>
        </w:rPr>
      </w:pPr>
      <w:r w:rsidRPr="00DA1088">
        <w:rPr>
          <w:rFonts w:ascii="Times New Roman" w:hAnsi="Times New Roman" w:cs="Times New Roman"/>
          <w:sz w:val="28"/>
          <w:szCs w:val="28"/>
          <w:lang w:val="ru-RU"/>
        </w:rPr>
        <w:t xml:space="preserve">В тромбоцитах виділяють 4 типи гранул: </w:t>
      </w:r>
      <w:r w:rsidR="00771240" w:rsidRPr="00771240">
        <w:rPr>
          <w:rFonts w:ascii="Times New Roman" w:hAnsi="Times New Roman" w:cs="Times New Roman"/>
          <w:i/>
          <w:sz w:val="28"/>
          <w:szCs w:val="28"/>
          <w:lang w:val="ru-RU"/>
        </w:rPr>
        <w:t>а</w:t>
      </w:r>
      <w:r w:rsidRPr="00DA1088">
        <w:rPr>
          <w:rFonts w:ascii="Times New Roman" w:hAnsi="Times New Roman" w:cs="Times New Roman"/>
          <w:sz w:val="28"/>
          <w:szCs w:val="28"/>
          <w:lang w:val="ru-RU"/>
        </w:rPr>
        <w:t xml:space="preserve">-гранули, </w:t>
      </w:r>
      <w:r w:rsidR="00771240">
        <w:rPr>
          <w:rFonts w:ascii="Times New Roman" w:hAnsi="Times New Roman" w:cs="Times New Roman"/>
          <w:sz w:val="28"/>
          <w:szCs w:val="28"/>
          <w:lang w:val="ru-RU"/>
        </w:rPr>
        <w:t>δ</w:t>
      </w:r>
      <w:r w:rsidRPr="00DA1088">
        <w:rPr>
          <w:rFonts w:ascii="Times New Roman" w:hAnsi="Times New Roman" w:cs="Times New Roman"/>
          <w:sz w:val="28"/>
          <w:szCs w:val="28"/>
          <w:lang w:val="ru-RU"/>
        </w:rPr>
        <w:t>-гранули, лізосоми і мікропероксисоми. Їх вміст представлений на рис. 2.</w:t>
      </w:r>
    </w:p>
    <w:p w:rsidR="00DA1088" w:rsidRPr="00DA1088" w:rsidRDefault="00DA1088" w:rsidP="00DA1088">
      <w:pPr>
        <w:suppressAutoHyphens/>
        <w:spacing w:after="0" w:line="240" w:lineRule="auto"/>
        <w:ind w:firstLine="709"/>
        <w:jc w:val="both"/>
        <w:rPr>
          <w:rFonts w:ascii="Times New Roman" w:hAnsi="Times New Roman" w:cs="Times New Roman"/>
          <w:sz w:val="28"/>
          <w:szCs w:val="28"/>
          <w:lang w:val="ru-RU"/>
        </w:rPr>
      </w:pPr>
      <w:r w:rsidRPr="00DA1088">
        <w:rPr>
          <w:rFonts w:ascii="Times New Roman" w:hAnsi="Times New Roman" w:cs="Times New Roman"/>
          <w:sz w:val="28"/>
          <w:szCs w:val="28"/>
          <w:lang w:val="ru-RU"/>
        </w:rPr>
        <w:t xml:space="preserve">Спочатку здійснюється секреція </w:t>
      </w:r>
      <w:r w:rsidRPr="00771240">
        <w:rPr>
          <w:rFonts w:ascii="Times New Roman" w:hAnsi="Times New Roman" w:cs="Times New Roman"/>
          <w:i/>
          <w:sz w:val="28"/>
          <w:szCs w:val="28"/>
          <w:lang w:val="ru-RU"/>
        </w:rPr>
        <w:t>а</w:t>
      </w:r>
      <w:r w:rsidRPr="00DA1088">
        <w:rPr>
          <w:rFonts w:ascii="Times New Roman" w:hAnsi="Times New Roman" w:cs="Times New Roman"/>
          <w:sz w:val="28"/>
          <w:szCs w:val="28"/>
          <w:lang w:val="ru-RU"/>
        </w:rPr>
        <w:t xml:space="preserve">- та </w:t>
      </w:r>
      <w:r w:rsidR="00771240">
        <w:rPr>
          <w:rFonts w:ascii="Times New Roman" w:hAnsi="Times New Roman" w:cs="Times New Roman"/>
          <w:sz w:val="28"/>
          <w:szCs w:val="28"/>
          <w:lang w:val="ru-RU"/>
        </w:rPr>
        <w:t>δ</w:t>
      </w:r>
      <w:r w:rsidR="00771240" w:rsidRPr="00DA1088">
        <w:rPr>
          <w:rFonts w:ascii="Times New Roman" w:hAnsi="Times New Roman" w:cs="Times New Roman"/>
          <w:sz w:val="28"/>
          <w:szCs w:val="28"/>
          <w:lang w:val="ru-RU"/>
        </w:rPr>
        <w:t xml:space="preserve"> </w:t>
      </w:r>
      <w:r w:rsidRPr="00DA1088">
        <w:rPr>
          <w:rFonts w:ascii="Times New Roman" w:hAnsi="Times New Roman" w:cs="Times New Roman"/>
          <w:sz w:val="28"/>
          <w:szCs w:val="28"/>
          <w:lang w:val="ru-RU"/>
        </w:rPr>
        <w:t xml:space="preserve">-гранул. </w:t>
      </w:r>
      <w:r w:rsidRPr="00771240">
        <w:rPr>
          <w:rFonts w:ascii="Times New Roman" w:hAnsi="Times New Roman" w:cs="Times New Roman"/>
          <w:sz w:val="28"/>
          <w:szCs w:val="28"/>
          <w:lang w:val="ru-RU"/>
        </w:rPr>
        <w:t xml:space="preserve">З </w:t>
      </w:r>
      <w:r w:rsidRPr="00771240">
        <w:rPr>
          <w:rFonts w:ascii="Times New Roman" w:hAnsi="Times New Roman" w:cs="Times New Roman"/>
          <w:i/>
          <w:sz w:val="28"/>
          <w:szCs w:val="28"/>
          <w:lang w:val="ru-RU"/>
        </w:rPr>
        <w:t>а</w:t>
      </w:r>
      <w:r w:rsidRPr="00771240">
        <w:rPr>
          <w:rFonts w:ascii="Times New Roman" w:hAnsi="Times New Roman" w:cs="Times New Roman"/>
          <w:sz w:val="28"/>
          <w:szCs w:val="28"/>
          <w:lang w:val="ru-RU"/>
        </w:rPr>
        <w:t xml:space="preserve">-гранул виділяється антигепариновий фактор 4, </w:t>
      </w:r>
      <w:r w:rsidR="00771240" w:rsidRPr="00771240">
        <w:rPr>
          <w:rFonts w:ascii="Times New Roman" w:hAnsi="Times New Roman" w:cs="Times New Roman"/>
          <w:i/>
          <w:sz w:val="28"/>
          <w:szCs w:val="28"/>
          <w:lang w:val="ru-RU"/>
        </w:rPr>
        <w:t>β</w:t>
      </w:r>
      <w:r w:rsidRPr="00771240">
        <w:rPr>
          <w:rFonts w:ascii="Times New Roman" w:hAnsi="Times New Roman" w:cs="Times New Roman"/>
          <w:sz w:val="28"/>
          <w:szCs w:val="28"/>
          <w:lang w:val="ru-RU"/>
        </w:rPr>
        <w:t xml:space="preserve">-тромбоглобулін, фактор </w:t>
      </w:r>
      <w:r w:rsidRPr="00DA1088">
        <w:rPr>
          <w:rFonts w:ascii="Times New Roman" w:hAnsi="Times New Roman" w:cs="Times New Roman"/>
          <w:sz w:val="28"/>
          <w:szCs w:val="28"/>
          <w:lang w:val="en-US"/>
        </w:rPr>
        <w:t>v</w:t>
      </w:r>
      <w:r w:rsidR="00771240">
        <w:rPr>
          <w:rFonts w:ascii="Times New Roman" w:hAnsi="Times New Roman" w:cs="Times New Roman"/>
          <w:sz w:val="28"/>
          <w:szCs w:val="28"/>
          <w:lang w:val="ru-RU"/>
        </w:rPr>
        <w:t>.</w:t>
      </w:r>
      <w:r w:rsidRPr="00771240">
        <w:rPr>
          <w:rFonts w:ascii="Times New Roman" w:hAnsi="Times New Roman" w:cs="Times New Roman"/>
          <w:sz w:val="28"/>
          <w:szCs w:val="28"/>
          <w:lang w:val="ru-RU"/>
        </w:rPr>
        <w:t xml:space="preserve">Віллебранда, інгібітор активатора плазміногену (РАІ-1), мітоген-ний фактор, тромбоспондін та інші. </w:t>
      </w:r>
      <w:r w:rsidRPr="00DA1088">
        <w:rPr>
          <w:rFonts w:ascii="Times New Roman" w:hAnsi="Times New Roman" w:cs="Times New Roman"/>
          <w:sz w:val="28"/>
          <w:szCs w:val="28"/>
          <w:lang w:val="ru-RU"/>
        </w:rPr>
        <w:t xml:space="preserve">Тромбоспондін після секреції з </w:t>
      </w:r>
      <w:r w:rsidRPr="00454454">
        <w:rPr>
          <w:rFonts w:ascii="Times New Roman" w:hAnsi="Times New Roman" w:cs="Times New Roman"/>
          <w:i/>
          <w:sz w:val="28"/>
          <w:szCs w:val="28"/>
          <w:lang w:val="ru-RU"/>
        </w:rPr>
        <w:t>а</w:t>
      </w:r>
      <w:r w:rsidRPr="00DA1088">
        <w:rPr>
          <w:rFonts w:ascii="Times New Roman" w:hAnsi="Times New Roman" w:cs="Times New Roman"/>
          <w:sz w:val="28"/>
          <w:szCs w:val="28"/>
          <w:lang w:val="ru-RU"/>
        </w:rPr>
        <w:t xml:space="preserve">-гранул може зв'язуватись на поверхні активованого тромбоцита і утворювати комплексний зв'язок з фібриногеном. Тромбоцитарний фактор 4 має виражену антигепаринову активність. </w:t>
      </w:r>
      <w:r w:rsidR="0092457B">
        <w:rPr>
          <w:rFonts w:ascii="Times New Roman" w:hAnsi="Times New Roman" w:cs="Times New Roman"/>
          <w:sz w:val="28"/>
          <w:szCs w:val="28"/>
          <w:lang w:val="en-US"/>
        </w:rPr>
        <w:br/>
      </w:r>
      <w:r w:rsidR="00454454" w:rsidRPr="00454454">
        <w:rPr>
          <w:rFonts w:ascii="Times New Roman" w:hAnsi="Times New Roman" w:cs="Times New Roman"/>
          <w:i/>
          <w:sz w:val="28"/>
          <w:szCs w:val="28"/>
          <w:lang w:val="ru-RU"/>
        </w:rPr>
        <w:t>β</w:t>
      </w:r>
      <w:r w:rsidR="00454454">
        <w:rPr>
          <w:rFonts w:ascii="Times New Roman" w:hAnsi="Times New Roman" w:cs="Times New Roman"/>
          <w:sz w:val="28"/>
          <w:szCs w:val="28"/>
          <w:lang w:val="ru-RU"/>
        </w:rPr>
        <w:t>-</w:t>
      </w:r>
      <w:r w:rsidRPr="00DA1088">
        <w:rPr>
          <w:rFonts w:ascii="Times New Roman" w:hAnsi="Times New Roman" w:cs="Times New Roman"/>
          <w:sz w:val="28"/>
          <w:szCs w:val="28"/>
          <w:lang w:val="ru-RU"/>
        </w:rPr>
        <w:t xml:space="preserve">тромбоглобулін має дуже слабу антигепаринову дію. Серед білків </w:t>
      </w:r>
      <w:r w:rsidR="00454454" w:rsidRPr="00454454">
        <w:rPr>
          <w:rFonts w:ascii="Times New Roman" w:hAnsi="Times New Roman" w:cs="Times New Roman"/>
          <w:i/>
          <w:sz w:val="28"/>
          <w:szCs w:val="28"/>
          <w:lang w:val="ru-RU"/>
        </w:rPr>
        <w:t>а</w:t>
      </w:r>
      <w:r w:rsidRPr="00DA1088">
        <w:rPr>
          <w:rFonts w:ascii="Times New Roman" w:hAnsi="Times New Roman" w:cs="Times New Roman"/>
          <w:sz w:val="28"/>
          <w:szCs w:val="28"/>
          <w:lang w:val="ru-RU"/>
        </w:rPr>
        <w:t xml:space="preserve">-гранул важливе місце займає Тромбоцитарний фібриноген. Вважають, що фібриноген </w:t>
      </w:r>
      <w:r w:rsidRPr="00454454">
        <w:rPr>
          <w:rFonts w:ascii="Times New Roman" w:hAnsi="Times New Roman" w:cs="Times New Roman"/>
          <w:i/>
          <w:sz w:val="28"/>
          <w:szCs w:val="28"/>
          <w:lang w:val="ru-RU"/>
        </w:rPr>
        <w:t>а</w:t>
      </w:r>
      <w:r w:rsidRPr="00DA1088">
        <w:rPr>
          <w:rFonts w:ascii="Times New Roman" w:hAnsi="Times New Roman" w:cs="Times New Roman"/>
          <w:sz w:val="28"/>
          <w:szCs w:val="28"/>
          <w:lang w:val="ru-RU"/>
        </w:rPr>
        <w:t>-гранул тромбоцитів, як і деякі інші білки, є адсорбованим з плазми, хоча механізм цього явища не вияснений (</w:t>
      </w:r>
      <w:r w:rsidRPr="00DA1088">
        <w:rPr>
          <w:rFonts w:ascii="Times New Roman" w:hAnsi="Times New Roman" w:cs="Times New Roman"/>
          <w:sz w:val="28"/>
          <w:szCs w:val="28"/>
          <w:lang w:val="en-US"/>
        </w:rPr>
        <w:t>M</w:t>
      </w:r>
      <w:r w:rsidRPr="00DA1088">
        <w:rPr>
          <w:rFonts w:ascii="Times New Roman" w:hAnsi="Times New Roman" w:cs="Times New Roman"/>
          <w:sz w:val="28"/>
          <w:szCs w:val="28"/>
          <w:lang w:val="ru-RU"/>
        </w:rPr>
        <w:t>.</w:t>
      </w:r>
      <w:r w:rsidRPr="00DA1088">
        <w:rPr>
          <w:rFonts w:ascii="Times New Roman" w:hAnsi="Times New Roman" w:cs="Times New Roman"/>
          <w:sz w:val="28"/>
          <w:szCs w:val="28"/>
          <w:lang w:val="en-US"/>
        </w:rPr>
        <w:t>Podolak</w:t>
      </w:r>
      <w:r w:rsidRPr="00DA1088">
        <w:rPr>
          <w:rFonts w:ascii="Times New Roman" w:hAnsi="Times New Roman" w:cs="Times New Roman"/>
          <w:sz w:val="28"/>
          <w:szCs w:val="28"/>
          <w:lang w:val="ru-RU"/>
        </w:rPr>
        <w:t>-</w:t>
      </w:r>
      <w:r w:rsidRPr="00DA1088">
        <w:rPr>
          <w:rFonts w:ascii="Times New Roman" w:hAnsi="Times New Roman" w:cs="Times New Roman"/>
          <w:sz w:val="28"/>
          <w:szCs w:val="28"/>
          <w:lang w:val="en-US"/>
        </w:rPr>
        <w:t>Dawidziak</w:t>
      </w:r>
      <w:r w:rsidRPr="00DA1088">
        <w:rPr>
          <w:rFonts w:ascii="Times New Roman" w:hAnsi="Times New Roman" w:cs="Times New Roman"/>
          <w:sz w:val="28"/>
          <w:szCs w:val="28"/>
          <w:lang w:val="ru-RU"/>
        </w:rPr>
        <w:t>, 1993).</w:t>
      </w:r>
    </w:p>
    <w:p w:rsidR="00DA1088" w:rsidRPr="00DA1088" w:rsidRDefault="00DA1088" w:rsidP="00DA1088">
      <w:pPr>
        <w:suppressAutoHyphens/>
        <w:spacing w:after="0" w:line="240" w:lineRule="auto"/>
        <w:ind w:firstLine="709"/>
        <w:jc w:val="both"/>
        <w:rPr>
          <w:rFonts w:ascii="Times New Roman" w:hAnsi="Times New Roman" w:cs="Times New Roman"/>
          <w:sz w:val="28"/>
          <w:szCs w:val="28"/>
          <w:lang w:val="ru-RU"/>
        </w:rPr>
      </w:pPr>
      <w:r w:rsidRPr="00DA1088">
        <w:rPr>
          <w:rFonts w:ascii="Times New Roman" w:hAnsi="Times New Roman" w:cs="Times New Roman"/>
          <w:sz w:val="28"/>
          <w:szCs w:val="28"/>
          <w:lang w:val="ru-RU"/>
        </w:rPr>
        <w:t xml:space="preserve">З </w:t>
      </w:r>
      <w:r w:rsidR="00454454" w:rsidRPr="00454454">
        <w:rPr>
          <w:rFonts w:ascii="Times New Roman" w:hAnsi="Times New Roman" w:cs="Times New Roman"/>
          <w:i/>
          <w:sz w:val="28"/>
          <w:szCs w:val="28"/>
          <w:lang w:val="ru-RU"/>
        </w:rPr>
        <w:t>δ</w:t>
      </w:r>
      <w:r w:rsidRPr="00DA1088">
        <w:rPr>
          <w:rFonts w:ascii="Times New Roman" w:hAnsi="Times New Roman" w:cs="Times New Roman"/>
          <w:sz w:val="28"/>
          <w:szCs w:val="28"/>
          <w:lang w:val="ru-RU"/>
        </w:rPr>
        <w:t>-гранул звільняється АДФ, адреналін, норадреналін, серотонін. Пізніше дегранулюють лізосоми, які вміщують лізосомальні ферменти.</w:t>
      </w:r>
    </w:p>
    <w:p w:rsidR="00DA1088" w:rsidRPr="00DA1088" w:rsidRDefault="00DA1088" w:rsidP="00DA1088">
      <w:pPr>
        <w:suppressAutoHyphens/>
        <w:spacing w:after="0" w:line="240" w:lineRule="auto"/>
        <w:ind w:firstLine="709"/>
        <w:jc w:val="both"/>
        <w:rPr>
          <w:rFonts w:ascii="Times New Roman" w:hAnsi="Times New Roman" w:cs="Times New Roman"/>
          <w:sz w:val="28"/>
          <w:szCs w:val="28"/>
          <w:lang w:val="ru-RU"/>
        </w:rPr>
      </w:pPr>
      <w:r w:rsidRPr="00DA1088">
        <w:rPr>
          <w:rFonts w:ascii="Times New Roman" w:hAnsi="Times New Roman" w:cs="Times New Roman"/>
          <w:sz w:val="28"/>
          <w:szCs w:val="28"/>
          <w:lang w:val="ru-RU"/>
        </w:rPr>
        <w:t xml:space="preserve">Звільнені при секреції вмісту гранул нагромадження речовини посилюють агрегацію і сприяють росту тромбоцитарного тромба. Значення вмісту гранул для нормального перебігу процесу гемостазу підтверджується клінічними спостереженнями: спадкові </w:t>
      </w:r>
      <w:r w:rsidR="00454454">
        <w:rPr>
          <w:rFonts w:ascii="Times New Roman" w:hAnsi="Times New Roman" w:cs="Times New Roman"/>
          <w:sz w:val="28"/>
          <w:szCs w:val="28"/>
          <w:lang w:val="ru-RU"/>
        </w:rPr>
        <w:t>та</w:t>
      </w:r>
      <w:r w:rsidRPr="00DA1088">
        <w:rPr>
          <w:rFonts w:ascii="Times New Roman" w:hAnsi="Times New Roman" w:cs="Times New Roman"/>
          <w:sz w:val="28"/>
          <w:szCs w:val="28"/>
          <w:lang w:val="ru-RU"/>
        </w:rPr>
        <w:t xml:space="preserve"> набуті дефекти пулу нагромадження супроводжуються геморагічними проявами (</w:t>
      </w:r>
      <w:r w:rsidRPr="00DA1088">
        <w:rPr>
          <w:rFonts w:ascii="Times New Roman" w:hAnsi="Times New Roman" w:cs="Times New Roman"/>
          <w:sz w:val="28"/>
          <w:szCs w:val="28"/>
          <w:lang w:val="en-US"/>
        </w:rPr>
        <w:t>J</w:t>
      </w:r>
      <w:r w:rsidRPr="00DA1088">
        <w:rPr>
          <w:rFonts w:ascii="Times New Roman" w:hAnsi="Times New Roman" w:cs="Times New Roman"/>
          <w:sz w:val="28"/>
          <w:szCs w:val="28"/>
          <w:lang w:val="ru-RU"/>
        </w:rPr>
        <w:t>.</w:t>
      </w:r>
      <w:r w:rsidRPr="00DA1088">
        <w:rPr>
          <w:rFonts w:ascii="Times New Roman" w:hAnsi="Times New Roman" w:cs="Times New Roman"/>
          <w:sz w:val="28"/>
          <w:szCs w:val="28"/>
          <w:lang w:val="en-US"/>
        </w:rPr>
        <w:t>Caen</w:t>
      </w:r>
      <w:r w:rsidRPr="00DA1088">
        <w:rPr>
          <w:rFonts w:ascii="Times New Roman" w:hAnsi="Times New Roman" w:cs="Times New Roman"/>
          <w:sz w:val="28"/>
          <w:szCs w:val="28"/>
          <w:lang w:val="ru-RU"/>
        </w:rPr>
        <w:t xml:space="preserve"> і співавт., 1979; </w:t>
      </w:r>
      <w:r w:rsidRPr="00DA1088">
        <w:rPr>
          <w:rFonts w:ascii="Times New Roman" w:hAnsi="Times New Roman" w:cs="Times New Roman"/>
          <w:sz w:val="28"/>
          <w:szCs w:val="28"/>
          <w:lang w:val="en-US"/>
        </w:rPr>
        <w:t>R</w:t>
      </w:r>
      <w:r w:rsidRPr="00DA1088">
        <w:rPr>
          <w:rFonts w:ascii="Times New Roman" w:hAnsi="Times New Roman" w:cs="Times New Roman"/>
          <w:sz w:val="28"/>
          <w:szCs w:val="28"/>
          <w:lang w:val="ru-RU"/>
        </w:rPr>
        <w:t>.</w:t>
      </w:r>
      <w:r w:rsidRPr="00DA1088">
        <w:rPr>
          <w:rFonts w:ascii="Times New Roman" w:hAnsi="Times New Roman" w:cs="Times New Roman"/>
          <w:sz w:val="28"/>
          <w:szCs w:val="28"/>
          <w:lang w:val="en-US"/>
        </w:rPr>
        <w:t>Hardisty</w:t>
      </w:r>
      <w:r w:rsidRPr="00DA1088">
        <w:rPr>
          <w:rFonts w:ascii="Times New Roman" w:hAnsi="Times New Roman" w:cs="Times New Roman"/>
          <w:sz w:val="28"/>
          <w:szCs w:val="28"/>
          <w:lang w:val="ru-RU"/>
        </w:rPr>
        <w:t xml:space="preserve"> і співавт., 1983; </w:t>
      </w:r>
      <w:r w:rsidRPr="00DA1088">
        <w:rPr>
          <w:rFonts w:ascii="Times New Roman" w:hAnsi="Times New Roman" w:cs="Times New Roman"/>
          <w:sz w:val="28"/>
          <w:szCs w:val="28"/>
          <w:lang w:val="en-US"/>
        </w:rPr>
        <w:t>H</w:t>
      </w:r>
      <w:r w:rsidRPr="00DA1088">
        <w:rPr>
          <w:rFonts w:ascii="Times New Roman" w:hAnsi="Times New Roman" w:cs="Times New Roman"/>
          <w:sz w:val="28"/>
          <w:szCs w:val="28"/>
          <w:lang w:val="ru-RU"/>
        </w:rPr>
        <w:t>.</w:t>
      </w:r>
      <w:r w:rsidRPr="00DA1088">
        <w:rPr>
          <w:rFonts w:ascii="Times New Roman" w:hAnsi="Times New Roman" w:cs="Times New Roman"/>
          <w:sz w:val="28"/>
          <w:szCs w:val="28"/>
          <w:lang w:val="en-US"/>
        </w:rPr>
        <w:t>Holmsen</w:t>
      </w:r>
      <w:r w:rsidRPr="00DA1088">
        <w:rPr>
          <w:rFonts w:ascii="Times New Roman" w:hAnsi="Times New Roman" w:cs="Times New Roman"/>
          <w:sz w:val="28"/>
          <w:szCs w:val="28"/>
          <w:lang w:val="ru-RU"/>
        </w:rPr>
        <w:t xml:space="preserve">, </w:t>
      </w:r>
      <w:r w:rsidRPr="00DA1088">
        <w:rPr>
          <w:rFonts w:ascii="Times New Roman" w:hAnsi="Times New Roman" w:cs="Times New Roman"/>
          <w:sz w:val="28"/>
          <w:szCs w:val="28"/>
          <w:lang w:val="en-US"/>
        </w:rPr>
        <w:t>H</w:t>
      </w:r>
      <w:r w:rsidRPr="00DA1088">
        <w:rPr>
          <w:rFonts w:ascii="Times New Roman" w:hAnsi="Times New Roman" w:cs="Times New Roman"/>
          <w:sz w:val="28"/>
          <w:szCs w:val="28"/>
          <w:lang w:val="ru-RU"/>
        </w:rPr>
        <w:t>.</w:t>
      </w:r>
      <w:r w:rsidRPr="00DA1088">
        <w:rPr>
          <w:rFonts w:ascii="Times New Roman" w:hAnsi="Times New Roman" w:cs="Times New Roman"/>
          <w:sz w:val="28"/>
          <w:szCs w:val="28"/>
          <w:lang w:val="en-US"/>
        </w:rPr>
        <w:t>Weiss</w:t>
      </w:r>
      <w:r w:rsidRPr="00DA1088">
        <w:rPr>
          <w:rFonts w:ascii="Times New Roman" w:hAnsi="Times New Roman" w:cs="Times New Roman"/>
          <w:sz w:val="28"/>
          <w:szCs w:val="28"/>
          <w:lang w:val="ru-RU"/>
        </w:rPr>
        <w:t xml:space="preserve">, 1972; </w:t>
      </w:r>
      <w:r w:rsidRPr="00DA1088">
        <w:rPr>
          <w:rFonts w:ascii="Times New Roman" w:hAnsi="Times New Roman" w:cs="Times New Roman"/>
          <w:sz w:val="28"/>
          <w:szCs w:val="28"/>
          <w:lang w:val="en-US"/>
        </w:rPr>
        <w:t>H</w:t>
      </w:r>
      <w:r w:rsidRPr="00DA1088">
        <w:rPr>
          <w:rFonts w:ascii="Times New Roman" w:hAnsi="Times New Roman" w:cs="Times New Roman"/>
          <w:sz w:val="28"/>
          <w:szCs w:val="28"/>
          <w:lang w:val="ru-RU"/>
        </w:rPr>
        <w:t>.</w:t>
      </w:r>
      <w:r w:rsidRPr="00DA1088">
        <w:rPr>
          <w:rFonts w:ascii="Times New Roman" w:hAnsi="Times New Roman" w:cs="Times New Roman"/>
          <w:sz w:val="28"/>
          <w:szCs w:val="28"/>
          <w:lang w:val="en-US"/>
        </w:rPr>
        <w:t>Weiss</w:t>
      </w:r>
      <w:r w:rsidRPr="00DA1088">
        <w:rPr>
          <w:rFonts w:ascii="Times New Roman" w:hAnsi="Times New Roman" w:cs="Times New Roman"/>
          <w:sz w:val="28"/>
          <w:szCs w:val="28"/>
          <w:lang w:val="ru-RU"/>
        </w:rPr>
        <w:t xml:space="preserve"> і співавт., 1974; 1979).</w:t>
      </w:r>
    </w:p>
    <w:p w:rsidR="00DA1088" w:rsidRPr="0092457B" w:rsidRDefault="00DA1088" w:rsidP="00DA1088">
      <w:pPr>
        <w:suppressAutoHyphens/>
        <w:spacing w:after="0" w:line="240" w:lineRule="auto"/>
        <w:ind w:firstLine="709"/>
        <w:jc w:val="both"/>
        <w:rPr>
          <w:rFonts w:ascii="Times New Roman" w:hAnsi="Times New Roman" w:cs="Times New Roman"/>
          <w:sz w:val="28"/>
          <w:szCs w:val="28"/>
          <w:lang w:val="ru-RU"/>
        </w:rPr>
      </w:pPr>
      <w:r w:rsidRPr="0092457B">
        <w:rPr>
          <w:rFonts w:ascii="Times New Roman" w:hAnsi="Times New Roman" w:cs="Times New Roman"/>
          <w:sz w:val="28"/>
          <w:szCs w:val="28"/>
          <w:lang w:val="ru-RU"/>
        </w:rPr>
        <w:t>Стабілізація тромбоцитарного тромба здійснюється завдяки включенню механізмів зсідання крові. Тромбін утворюється локально на поверхні стимульованих тромбоцитів і пошкоджених ендотеліальних клітин (внутрішній і зовнішній шлях активації системи зсідання крові).</w:t>
      </w:r>
    </w:p>
    <w:p w:rsidR="00BC1524" w:rsidRDefault="00BC1524" w:rsidP="00BC1524">
      <w:pPr>
        <w:spacing w:line="240" w:lineRule="auto"/>
      </w:pPr>
    </w:p>
    <w:p w:rsidR="00123AE8" w:rsidRPr="00DC1CCB" w:rsidRDefault="00123AE8" w:rsidP="00DC1CCB">
      <w:pPr>
        <w:spacing w:after="0" w:line="240" w:lineRule="auto"/>
        <w:jc w:val="both"/>
        <w:rPr>
          <w:rFonts w:ascii="Times New Roman" w:hAnsi="Times New Roman" w:cs="Times New Roman"/>
          <w:sz w:val="28"/>
          <w:szCs w:val="28"/>
        </w:rPr>
      </w:pPr>
    </w:p>
    <w:p w:rsidR="00047097" w:rsidRPr="00BD1E3E" w:rsidRDefault="00600FA0" w:rsidP="00DC1CC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047097" w:rsidRPr="00DC1CCB">
        <w:rPr>
          <w:rFonts w:ascii="Times New Roman" w:hAnsi="Times New Roman" w:cs="Times New Roman"/>
          <w:sz w:val="28"/>
          <w:szCs w:val="28"/>
        </w:rPr>
        <w:br w:type="page"/>
      </w:r>
    </w:p>
    <w:p w:rsidR="00047097" w:rsidRPr="00DC1CCB" w:rsidRDefault="00047097" w:rsidP="00DC1CCB">
      <w:pPr>
        <w:spacing w:after="0" w:line="240" w:lineRule="auto"/>
        <w:jc w:val="center"/>
        <w:rPr>
          <w:rFonts w:ascii="Times New Roman" w:hAnsi="Times New Roman" w:cs="Times New Roman"/>
          <w:b/>
          <w:sz w:val="28"/>
          <w:szCs w:val="28"/>
        </w:rPr>
      </w:pPr>
      <w:r w:rsidRPr="00DC1CCB">
        <w:rPr>
          <w:rFonts w:ascii="Times New Roman" w:hAnsi="Times New Roman" w:cs="Times New Roman"/>
          <w:b/>
          <w:sz w:val="28"/>
          <w:szCs w:val="28"/>
        </w:rPr>
        <w:lastRenderedPageBreak/>
        <w:t>Лекція 3.</w:t>
      </w:r>
    </w:p>
    <w:p w:rsidR="00047097" w:rsidRPr="00DC1CCB" w:rsidRDefault="00047097" w:rsidP="00DC1CCB">
      <w:pPr>
        <w:spacing w:after="0" w:line="240" w:lineRule="auto"/>
        <w:jc w:val="both"/>
        <w:rPr>
          <w:rFonts w:ascii="Times New Roman" w:hAnsi="Times New Roman" w:cs="Times New Roman"/>
          <w:sz w:val="28"/>
          <w:szCs w:val="28"/>
        </w:rPr>
      </w:pPr>
    </w:p>
    <w:p w:rsidR="00047097" w:rsidRPr="00DC1CCB" w:rsidRDefault="00047097" w:rsidP="00DC1CCB">
      <w:pPr>
        <w:spacing w:after="0" w:line="240" w:lineRule="auto"/>
        <w:jc w:val="both"/>
        <w:rPr>
          <w:rFonts w:ascii="Times New Roman" w:hAnsi="Times New Roman" w:cs="Times New Roman"/>
          <w:sz w:val="28"/>
          <w:szCs w:val="28"/>
        </w:rPr>
      </w:pPr>
      <w:r w:rsidRPr="00DC1CCB">
        <w:rPr>
          <w:rFonts w:ascii="Times New Roman" w:hAnsi="Times New Roman" w:cs="Times New Roman"/>
          <w:i/>
          <w:sz w:val="28"/>
          <w:szCs w:val="28"/>
        </w:rPr>
        <w:t xml:space="preserve">Тема: </w:t>
      </w:r>
      <w:r w:rsidRPr="00454454">
        <w:rPr>
          <w:rFonts w:ascii="Times New Roman" w:hAnsi="Times New Roman" w:cs="Times New Roman"/>
          <w:b/>
          <w:sz w:val="28"/>
          <w:szCs w:val="28"/>
        </w:rPr>
        <w:t>Участь тромбоцитів</w:t>
      </w:r>
      <w:r w:rsidR="00637B68" w:rsidRPr="00454454">
        <w:rPr>
          <w:rFonts w:ascii="Times New Roman" w:hAnsi="Times New Roman" w:cs="Times New Roman"/>
          <w:b/>
          <w:sz w:val="28"/>
          <w:szCs w:val="28"/>
        </w:rPr>
        <w:t xml:space="preserve"> </w:t>
      </w:r>
      <w:r w:rsidRPr="00454454">
        <w:rPr>
          <w:rFonts w:ascii="Times New Roman" w:hAnsi="Times New Roman" w:cs="Times New Roman"/>
          <w:b/>
          <w:sz w:val="28"/>
          <w:szCs w:val="28"/>
        </w:rPr>
        <w:t>в реалізації “внутрішнього шляху” зсідання крові.</w:t>
      </w:r>
      <w:r w:rsidRPr="00DC1CCB">
        <w:rPr>
          <w:rFonts w:ascii="Times New Roman" w:hAnsi="Times New Roman" w:cs="Times New Roman"/>
          <w:sz w:val="28"/>
          <w:szCs w:val="28"/>
        </w:rPr>
        <w:t xml:space="preserve"> </w:t>
      </w:r>
    </w:p>
    <w:p w:rsidR="00123AE8" w:rsidRPr="00DC1CCB" w:rsidRDefault="00123AE8" w:rsidP="00DC1CCB">
      <w:pPr>
        <w:spacing w:after="0" w:line="240" w:lineRule="auto"/>
        <w:jc w:val="both"/>
        <w:rPr>
          <w:rFonts w:ascii="Times New Roman" w:hAnsi="Times New Roman" w:cs="Times New Roman"/>
          <w:sz w:val="28"/>
          <w:szCs w:val="28"/>
        </w:rPr>
      </w:pPr>
    </w:p>
    <w:p w:rsidR="00454454" w:rsidRPr="00F1632A" w:rsidRDefault="00454454" w:rsidP="00454454">
      <w:pPr>
        <w:suppressAutoHyphens/>
        <w:spacing w:after="0" w:line="240" w:lineRule="auto"/>
        <w:ind w:firstLine="709"/>
        <w:jc w:val="both"/>
        <w:rPr>
          <w:rFonts w:ascii="Times New Roman" w:hAnsi="Times New Roman" w:cs="Times New Roman"/>
          <w:sz w:val="28"/>
          <w:szCs w:val="28"/>
        </w:rPr>
      </w:pPr>
      <w:r w:rsidRPr="00F1632A">
        <w:rPr>
          <w:rFonts w:ascii="Times New Roman" w:hAnsi="Times New Roman" w:cs="Times New Roman"/>
          <w:sz w:val="28"/>
          <w:szCs w:val="28"/>
        </w:rPr>
        <w:t>Тромбоцити відіграють важливу роль в реалізації</w:t>
      </w:r>
      <w:r>
        <w:rPr>
          <w:rFonts w:ascii="Times New Roman" w:hAnsi="Times New Roman" w:cs="Times New Roman"/>
          <w:sz w:val="28"/>
          <w:szCs w:val="28"/>
        </w:rPr>
        <w:t xml:space="preserve"> “</w:t>
      </w:r>
      <w:r w:rsidRPr="00F1632A">
        <w:rPr>
          <w:rFonts w:ascii="Times New Roman" w:hAnsi="Times New Roman" w:cs="Times New Roman"/>
          <w:sz w:val="28"/>
          <w:szCs w:val="28"/>
        </w:rPr>
        <w:t>внутрішнього</w:t>
      </w:r>
      <w:r>
        <w:rPr>
          <w:rFonts w:ascii="Times New Roman" w:hAnsi="Times New Roman" w:cs="Times New Roman"/>
          <w:sz w:val="28"/>
          <w:szCs w:val="28"/>
        </w:rPr>
        <w:t>”</w:t>
      </w:r>
      <w:r w:rsidRPr="00F1632A">
        <w:rPr>
          <w:rFonts w:ascii="Times New Roman" w:hAnsi="Times New Roman" w:cs="Times New Roman"/>
          <w:sz w:val="28"/>
          <w:szCs w:val="28"/>
        </w:rPr>
        <w:t xml:space="preserve"> шляху зсідання крові. Фосфоліпіди мембрани тромбоцитів (фосфатидилхолін, фосфатидил-етаноламін, фосфатидилсерин, сфінгомієлін), відомі під назвою Тромбоцитарний фактор 3, розміщені на внутрішній поверхні оболонки клітин. Прокоагуляційну активність, в основному, мають фосфатидилсерин (PS) і фосфатидилетаноламін (РЕ). Механізми експозиції PS і РЕ на поверхні клітин вияснені не повністю. Не вияснений також механізм так званого</w:t>
      </w:r>
      <w:r>
        <w:rPr>
          <w:rFonts w:ascii="Times New Roman" w:hAnsi="Times New Roman" w:cs="Times New Roman"/>
          <w:sz w:val="28"/>
          <w:szCs w:val="28"/>
        </w:rPr>
        <w:t xml:space="preserve"> “</w:t>
      </w:r>
      <w:r w:rsidRPr="00F1632A">
        <w:rPr>
          <w:rFonts w:ascii="Times New Roman" w:hAnsi="Times New Roman" w:cs="Times New Roman"/>
          <w:sz w:val="28"/>
          <w:szCs w:val="28"/>
        </w:rPr>
        <w:t>flip-flop</w:t>
      </w:r>
      <w:r>
        <w:rPr>
          <w:rFonts w:ascii="Times New Roman" w:hAnsi="Times New Roman" w:cs="Times New Roman"/>
          <w:sz w:val="28"/>
          <w:szCs w:val="28"/>
        </w:rPr>
        <w:t>”</w:t>
      </w:r>
      <w:r w:rsidRPr="00F1632A">
        <w:rPr>
          <w:rFonts w:ascii="Times New Roman" w:hAnsi="Times New Roman" w:cs="Times New Roman"/>
          <w:sz w:val="28"/>
          <w:szCs w:val="28"/>
        </w:rPr>
        <w:t xml:space="preserve"> </w:t>
      </w:r>
      <w:r>
        <w:rPr>
          <w:rFonts w:ascii="Times New Roman" w:hAnsi="Times New Roman" w:cs="Times New Roman"/>
          <w:sz w:val="28"/>
          <w:szCs w:val="28"/>
        </w:rPr>
        <w:t>–</w:t>
      </w:r>
      <w:r w:rsidRPr="00F1632A">
        <w:rPr>
          <w:rFonts w:ascii="Times New Roman" w:hAnsi="Times New Roman" w:cs="Times New Roman"/>
          <w:sz w:val="28"/>
          <w:szCs w:val="28"/>
        </w:rPr>
        <w:t xml:space="preserve"> переміщення PS і РЕ на поверхні клітини і участь у цьом</w:t>
      </w:r>
      <w:r>
        <w:rPr>
          <w:rFonts w:ascii="Times New Roman" w:hAnsi="Times New Roman" w:cs="Times New Roman"/>
          <w:sz w:val="28"/>
          <w:szCs w:val="28"/>
        </w:rPr>
        <w:t>у процесі амінофосфоліпід транс</w:t>
      </w:r>
      <w:r w:rsidRPr="00F1632A">
        <w:rPr>
          <w:rFonts w:ascii="Times New Roman" w:hAnsi="Times New Roman" w:cs="Times New Roman"/>
          <w:sz w:val="28"/>
          <w:szCs w:val="28"/>
        </w:rPr>
        <w:t>локаз</w:t>
      </w:r>
      <w:r>
        <w:rPr>
          <w:rFonts w:ascii="Times New Roman" w:hAnsi="Times New Roman" w:cs="Times New Roman"/>
          <w:sz w:val="28"/>
          <w:szCs w:val="28"/>
        </w:rPr>
        <w:t>и.</w:t>
      </w:r>
    </w:p>
    <w:p w:rsidR="00454454" w:rsidRPr="00F1632A" w:rsidRDefault="00454454" w:rsidP="00454454">
      <w:pPr>
        <w:suppressAutoHyphens/>
        <w:spacing w:after="0" w:line="240" w:lineRule="auto"/>
        <w:ind w:firstLine="709"/>
        <w:jc w:val="both"/>
        <w:rPr>
          <w:rFonts w:ascii="Times New Roman" w:hAnsi="Times New Roman" w:cs="Times New Roman"/>
          <w:sz w:val="28"/>
          <w:szCs w:val="28"/>
        </w:rPr>
      </w:pPr>
      <w:r w:rsidRPr="00F1632A">
        <w:rPr>
          <w:rFonts w:ascii="Times New Roman" w:hAnsi="Times New Roman" w:cs="Times New Roman"/>
          <w:sz w:val="28"/>
          <w:szCs w:val="28"/>
        </w:rPr>
        <w:t xml:space="preserve">Фосфоліпідна мембрана тромбоцитів є матрицею для активації факторів зсідання крові. На ній формується комплекс: фактори </w:t>
      </w:r>
      <w:r>
        <w:rPr>
          <w:rFonts w:ascii="Times New Roman" w:hAnsi="Times New Roman" w:cs="Times New Roman"/>
          <w:sz w:val="28"/>
          <w:szCs w:val="28"/>
        </w:rPr>
        <w:t>І</w:t>
      </w:r>
      <w:r w:rsidRPr="00F1632A">
        <w:rPr>
          <w:rFonts w:ascii="Times New Roman" w:hAnsi="Times New Roman" w:cs="Times New Roman"/>
          <w:sz w:val="28"/>
          <w:szCs w:val="28"/>
        </w:rPr>
        <w:t>Ха-V</w:t>
      </w:r>
      <w:r>
        <w:rPr>
          <w:rFonts w:ascii="Times New Roman" w:hAnsi="Times New Roman" w:cs="Times New Roman"/>
          <w:sz w:val="28"/>
          <w:szCs w:val="28"/>
        </w:rPr>
        <w:t>ІІІ</w:t>
      </w:r>
      <w:r w:rsidRPr="00F1632A">
        <w:rPr>
          <w:rFonts w:ascii="Times New Roman" w:hAnsi="Times New Roman" w:cs="Times New Roman"/>
          <w:sz w:val="28"/>
          <w:szCs w:val="28"/>
        </w:rPr>
        <w:t>a-Ca</w:t>
      </w:r>
      <w:r w:rsidRPr="00F1632A">
        <w:rPr>
          <w:rFonts w:ascii="Times New Roman" w:hAnsi="Times New Roman" w:cs="Times New Roman"/>
          <w:sz w:val="28"/>
          <w:szCs w:val="28"/>
          <w:vertAlign w:val="superscript"/>
        </w:rPr>
        <w:t>2</w:t>
      </w:r>
      <w:r w:rsidRPr="00F1632A">
        <w:rPr>
          <w:rFonts w:ascii="Times New Roman" w:hAnsi="Times New Roman" w:cs="Times New Roman"/>
          <w:sz w:val="28"/>
          <w:szCs w:val="28"/>
        </w:rPr>
        <w:t xml:space="preserve">-фосфоліпіди і протромбіназний комплекс: фактори Xa-Va-Са </w:t>
      </w:r>
      <w:r>
        <w:rPr>
          <w:rFonts w:ascii="Times New Roman" w:hAnsi="Times New Roman" w:cs="Times New Roman"/>
          <w:sz w:val="28"/>
          <w:szCs w:val="28"/>
        </w:rPr>
        <w:t>-</w:t>
      </w:r>
      <w:r w:rsidRPr="00F1632A">
        <w:rPr>
          <w:rFonts w:ascii="Times New Roman" w:hAnsi="Times New Roman" w:cs="Times New Roman"/>
          <w:sz w:val="28"/>
          <w:szCs w:val="28"/>
        </w:rPr>
        <w:t>фосфоліпіди, завдяки чому значно приспішується утворення</w:t>
      </w:r>
      <w:r>
        <w:rPr>
          <w:rFonts w:ascii="Times New Roman" w:hAnsi="Times New Roman" w:cs="Times New Roman"/>
          <w:sz w:val="28"/>
          <w:szCs w:val="28"/>
        </w:rPr>
        <w:t xml:space="preserve"> </w:t>
      </w:r>
      <w:r w:rsidRPr="00F1632A">
        <w:rPr>
          <w:rFonts w:ascii="Times New Roman" w:hAnsi="Times New Roman" w:cs="Times New Roman"/>
          <w:sz w:val="28"/>
          <w:szCs w:val="28"/>
        </w:rPr>
        <w:t>тромбіну. В</w:t>
      </w:r>
      <w:r>
        <w:rPr>
          <w:rFonts w:ascii="Times New Roman" w:hAnsi="Times New Roman" w:cs="Times New Roman"/>
          <w:sz w:val="28"/>
          <w:szCs w:val="28"/>
        </w:rPr>
        <w:t xml:space="preserve"> с</w:t>
      </w:r>
      <w:r w:rsidRPr="00F1632A">
        <w:rPr>
          <w:rFonts w:ascii="Times New Roman" w:hAnsi="Times New Roman" w:cs="Times New Roman"/>
          <w:sz w:val="28"/>
          <w:szCs w:val="28"/>
        </w:rPr>
        <w:t>фері тромбоцитарного тромбу утворюється висока концентрація тромбіну, який переводить фібриноген у фібрин. Пронизування фібрином тромбоцитарного тромбу забезпечує його стабільність.</w:t>
      </w:r>
    </w:p>
    <w:p w:rsidR="00454454" w:rsidRPr="00F1632A" w:rsidRDefault="00454454" w:rsidP="00454454">
      <w:pPr>
        <w:suppressAutoHyphens/>
        <w:spacing w:after="0" w:line="240" w:lineRule="auto"/>
        <w:ind w:firstLine="709"/>
        <w:jc w:val="both"/>
        <w:rPr>
          <w:rFonts w:ascii="Times New Roman" w:hAnsi="Times New Roman" w:cs="Times New Roman"/>
          <w:sz w:val="28"/>
          <w:szCs w:val="28"/>
        </w:rPr>
      </w:pPr>
      <w:r w:rsidRPr="00F1632A">
        <w:rPr>
          <w:rFonts w:ascii="Times New Roman" w:hAnsi="Times New Roman" w:cs="Times New Roman"/>
          <w:sz w:val="28"/>
          <w:szCs w:val="28"/>
        </w:rPr>
        <w:t>Тромбоцити беруть участь в ретракції згустка крові. При цьому контрактильні сили цитоскелету (Aktomyosin) передаються на волокна фібрину, зв'язані з поверхнею тромбоцита через комплекс GP ІІ</w:t>
      </w:r>
      <w:r>
        <w:rPr>
          <w:rFonts w:ascii="Times New Roman" w:hAnsi="Times New Roman" w:cs="Times New Roman"/>
          <w:sz w:val="28"/>
          <w:szCs w:val="28"/>
          <w:lang w:val="en-US"/>
        </w:rPr>
        <w:t>b</w:t>
      </w:r>
      <w:r w:rsidRPr="00F1632A">
        <w:rPr>
          <w:rFonts w:ascii="Times New Roman" w:hAnsi="Times New Roman" w:cs="Times New Roman"/>
          <w:sz w:val="28"/>
          <w:szCs w:val="28"/>
        </w:rPr>
        <w:t>-ІІІа. У хворих з виразною тромбоцитопенією ретракція згустка крові відсутня.</w:t>
      </w:r>
    </w:p>
    <w:p w:rsidR="00454454" w:rsidRPr="00F1632A" w:rsidRDefault="00454454" w:rsidP="00454454">
      <w:pPr>
        <w:suppressAutoHyphens/>
        <w:spacing w:after="0" w:line="240" w:lineRule="auto"/>
        <w:ind w:firstLine="709"/>
        <w:jc w:val="both"/>
        <w:rPr>
          <w:rFonts w:ascii="Times New Roman" w:hAnsi="Times New Roman" w:cs="Times New Roman"/>
          <w:sz w:val="28"/>
          <w:szCs w:val="28"/>
        </w:rPr>
      </w:pPr>
      <w:r w:rsidRPr="00F1632A">
        <w:rPr>
          <w:rFonts w:ascii="Times New Roman" w:hAnsi="Times New Roman" w:cs="Times New Roman"/>
          <w:sz w:val="28"/>
          <w:szCs w:val="28"/>
        </w:rPr>
        <w:t xml:space="preserve">У нормі тромбоутворення обмежується місцем пошкодження судини. Це досягається різними регуляторними механізмами, зокрема, </w:t>
      </w:r>
      <w:r>
        <w:rPr>
          <w:rFonts w:ascii="Times New Roman" w:hAnsi="Times New Roman" w:cs="Times New Roman"/>
          <w:sz w:val="28"/>
          <w:szCs w:val="28"/>
        </w:rPr>
        <w:t>т</w:t>
      </w:r>
      <w:r w:rsidRPr="00F1632A">
        <w:rPr>
          <w:rFonts w:ascii="Times New Roman" w:hAnsi="Times New Roman" w:cs="Times New Roman"/>
          <w:sz w:val="28"/>
          <w:szCs w:val="28"/>
        </w:rPr>
        <w:t>ромбін активує антиагрегацію, антикоагулянтні і профібринолітич</w:t>
      </w:r>
      <w:r>
        <w:rPr>
          <w:rFonts w:ascii="Times New Roman" w:hAnsi="Times New Roman" w:cs="Times New Roman"/>
          <w:sz w:val="28"/>
          <w:szCs w:val="28"/>
        </w:rPr>
        <w:t>ні</w:t>
      </w:r>
      <w:r w:rsidRPr="00F1632A">
        <w:rPr>
          <w:rFonts w:ascii="Times New Roman" w:hAnsi="Times New Roman" w:cs="Times New Roman"/>
          <w:sz w:val="28"/>
          <w:szCs w:val="28"/>
        </w:rPr>
        <w:t xml:space="preserve"> процеси в інтактному ендотелію поряд з ураженням судини.</w:t>
      </w:r>
    </w:p>
    <w:p w:rsidR="00454454" w:rsidRPr="00F1632A" w:rsidRDefault="00454454" w:rsidP="00454454">
      <w:pPr>
        <w:suppressAutoHyphens/>
        <w:spacing w:after="0" w:line="240" w:lineRule="auto"/>
        <w:ind w:firstLine="709"/>
        <w:jc w:val="both"/>
        <w:rPr>
          <w:rFonts w:ascii="Times New Roman" w:hAnsi="Times New Roman" w:cs="Times New Roman"/>
          <w:sz w:val="28"/>
          <w:szCs w:val="28"/>
        </w:rPr>
      </w:pPr>
      <w:r w:rsidRPr="00F1632A">
        <w:rPr>
          <w:rFonts w:ascii="Times New Roman" w:hAnsi="Times New Roman" w:cs="Times New Roman"/>
          <w:sz w:val="28"/>
          <w:szCs w:val="28"/>
        </w:rPr>
        <w:t>Таким чином, значення тромбоцитів у гемостатичному механізмі полягає в їх адгезії, агрегації, секреції і синтезі простагландинів та активації зсідання крові. Вказані процеси знаходяться під контролем регуляторних механізмів. Рівновага між активуючими і гальмуючими процесами здійснюється через позаклітинні сигнали після зв</w:t>
      </w:r>
      <w:r>
        <w:rPr>
          <w:rFonts w:ascii="Times New Roman" w:hAnsi="Times New Roman" w:cs="Times New Roman"/>
          <w:sz w:val="28"/>
          <w:szCs w:val="28"/>
        </w:rPr>
        <w:t>’</w:t>
      </w:r>
      <w:r w:rsidRPr="00F1632A">
        <w:rPr>
          <w:rFonts w:ascii="Times New Roman" w:hAnsi="Times New Roman" w:cs="Times New Roman"/>
          <w:sz w:val="28"/>
          <w:szCs w:val="28"/>
        </w:rPr>
        <w:t>язування медіатора зі своїм рецептором на поверхні тромбоцита. Ідентифіковані механізми активації і гальмування тромбоцитів?</w:t>
      </w:r>
    </w:p>
    <w:p w:rsidR="00454454" w:rsidRPr="00F1632A" w:rsidRDefault="00454454" w:rsidP="00454454">
      <w:pPr>
        <w:suppressAutoHyphens/>
        <w:spacing w:after="0" w:line="240" w:lineRule="auto"/>
        <w:ind w:firstLine="709"/>
        <w:jc w:val="both"/>
        <w:rPr>
          <w:rFonts w:ascii="Times New Roman" w:hAnsi="Times New Roman" w:cs="Times New Roman"/>
          <w:sz w:val="28"/>
          <w:szCs w:val="28"/>
        </w:rPr>
      </w:pPr>
      <w:r w:rsidRPr="00F1632A">
        <w:rPr>
          <w:rFonts w:ascii="Times New Roman" w:hAnsi="Times New Roman" w:cs="Times New Roman"/>
          <w:sz w:val="28"/>
          <w:szCs w:val="28"/>
        </w:rPr>
        <w:t>В регуляції тромбоцитарного гемостазу значну роль відігршоть простагландини (S.Monkada, J.Vane, 1979; G.Minno і співавт., 1979). Простагландини (PGG</w:t>
      </w:r>
      <w:r w:rsidRPr="00F1632A">
        <w:rPr>
          <w:rFonts w:ascii="Times New Roman" w:hAnsi="Times New Roman" w:cs="Times New Roman"/>
          <w:sz w:val="28"/>
          <w:szCs w:val="28"/>
          <w:vertAlign w:val="subscript"/>
        </w:rPr>
        <w:t>2</w:t>
      </w:r>
      <w:r w:rsidRPr="00F1632A">
        <w:rPr>
          <w:rFonts w:ascii="Times New Roman" w:hAnsi="Times New Roman" w:cs="Times New Roman"/>
          <w:sz w:val="28"/>
          <w:szCs w:val="28"/>
        </w:rPr>
        <w:t>, PGH</w:t>
      </w:r>
      <w:r w:rsidRPr="00F1632A">
        <w:rPr>
          <w:rFonts w:ascii="Times New Roman" w:hAnsi="Times New Roman" w:cs="Times New Roman"/>
          <w:sz w:val="28"/>
          <w:szCs w:val="28"/>
          <w:vertAlign w:val="subscript"/>
        </w:rPr>
        <w:t>2</w:t>
      </w:r>
      <w:r w:rsidRPr="00F1632A">
        <w:rPr>
          <w:rFonts w:ascii="Times New Roman" w:hAnsi="Times New Roman" w:cs="Times New Roman"/>
          <w:sz w:val="28"/>
          <w:szCs w:val="28"/>
        </w:rPr>
        <w:t>) утворюються з арахідонової кислоти під впливом циклооксигеназ. В судинній стінці під дією простацик-лін-синтетази з них утворюється основний інгібітор агрегації - простациклін (простагландин L</w:t>
      </w:r>
      <w:r w:rsidRPr="00F1632A">
        <w:rPr>
          <w:rFonts w:ascii="Times New Roman" w:hAnsi="Times New Roman" w:cs="Times New Roman"/>
          <w:sz w:val="28"/>
          <w:szCs w:val="28"/>
          <w:vertAlign w:val="subscript"/>
        </w:rPr>
        <w:t>2</w:t>
      </w:r>
      <w:r w:rsidRPr="00F1632A">
        <w:rPr>
          <w:rFonts w:ascii="Times New Roman" w:hAnsi="Times New Roman" w:cs="Times New Roman"/>
          <w:sz w:val="28"/>
          <w:szCs w:val="28"/>
        </w:rPr>
        <w:t>, PGI</w:t>
      </w:r>
      <w:r w:rsidRPr="00F1632A">
        <w:rPr>
          <w:rFonts w:ascii="Times New Roman" w:hAnsi="Times New Roman" w:cs="Times New Roman"/>
          <w:sz w:val="28"/>
          <w:szCs w:val="28"/>
          <w:vertAlign w:val="subscript"/>
        </w:rPr>
        <w:t>2</w:t>
      </w:r>
      <w:r w:rsidRPr="00F1632A">
        <w:rPr>
          <w:rFonts w:ascii="Times New Roman" w:hAnsi="Times New Roman" w:cs="Times New Roman"/>
          <w:sz w:val="28"/>
          <w:szCs w:val="28"/>
        </w:rPr>
        <w:t>). PGL</w:t>
      </w:r>
      <w:r w:rsidRPr="00F1632A">
        <w:rPr>
          <w:rFonts w:ascii="Times New Roman" w:hAnsi="Times New Roman" w:cs="Times New Roman"/>
          <w:sz w:val="28"/>
          <w:szCs w:val="28"/>
          <w:vertAlign w:val="subscript"/>
        </w:rPr>
        <w:t>2</w:t>
      </w:r>
      <w:r w:rsidRPr="00F1632A">
        <w:rPr>
          <w:rFonts w:ascii="Times New Roman" w:hAnsi="Times New Roman" w:cs="Times New Roman"/>
          <w:sz w:val="28"/>
          <w:szCs w:val="28"/>
        </w:rPr>
        <w:t>, простагландин Е</w:t>
      </w:r>
      <w:r w:rsidRPr="00491A50">
        <w:rPr>
          <w:rFonts w:ascii="Times New Roman" w:hAnsi="Times New Roman" w:cs="Times New Roman"/>
          <w:sz w:val="28"/>
          <w:szCs w:val="28"/>
          <w:vertAlign w:val="subscript"/>
        </w:rPr>
        <w:t>1</w:t>
      </w:r>
      <w:r w:rsidRPr="00F1632A">
        <w:rPr>
          <w:rFonts w:ascii="Times New Roman" w:hAnsi="Times New Roman" w:cs="Times New Roman"/>
          <w:sz w:val="28"/>
          <w:szCs w:val="28"/>
        </w:rPr>
        <w:t>, (PGE</w:t>
      </w:r>
      <w:r w:rsidRPr="00491A50">
        <w:rPr>
          <w:rFonts w:ascii="Times New Roman" w:hAnsi="Times New Roman" w:cs="Times New Roman"/>
          <w:sz w:val="28"/>
          <w:szCs w:val="28"/>
          <w:vertAlign w:val="subscript"/>
        </w:rPr>
        <w:t>1</w:t>
      </w:r>
      <w:r w:rsidRPr="00F1632A">
        <w:rPr>
          <w:rFonts w:ascii="Times New Roman" w:hAnsi="Times New Roman" w:cs="Times New Roman"/>
          <w:sz w:val="28"/>
          <w:szCs w:val="28"/>
        </w:rPr>
        <w:t>) і простагландин Dg (PGD</w:t>
      </w:r>
      <w:r w:rsidRPr="00F1632A">
        <w:rPr>
          <w:rFonts w:ascii="Times New Roman" w:hAnsi="Times New Roman" w:cs="Times New Roman"/>
          <w:sz w:val="28"/>
          <w:szCs w:val="28"/>
          <w:vertAlign w:val="subscript"/>
        </w:rPr>
        <w:t>2</w:t>
      </w:r>
      <w:r w:rsidRPr="00F1632A">
        <w:rPr>
          <w:rFonts w:ascii="Times New Roman" w:hAnsi="Times New Roman" w:cs="Times New Roman"/>
          <w:sz w:val="28"/>
          <w:szCs w:val="28"/>
        </w:rPr>
        <w:t xml:space="preserve">) після інтеракції зі своїм рецептором на поверхні тромбоцита запускають ряд біохімічних реакцій, в результаті чого з аденозинтрифосфату (АТФ) утворюється циклічний аденозин-монофосфат (сАМР). Підвищення </w:t>
      </w:r>
      <w:r w:rsidRPr="00F1632A">
        <w:rPr>
          <w:rFonts w:ascii="Times New Roman" w:hAnsi="Times New Roman" w:cs="Times New Roman"/>
          <w:sz w:val="28"/>
          <w:szCs w:val="28"/>
        </w:rPr>
        <w:lastRenderedPageBreak/>
        <w:t>концентрації сАМР в тромбоцитах зумовлює гальмування всіх функцій активованих тромбоцитів.</w:t>
      </w:r>
    </w:p>
    <w:p w:rsidR="00454454" w:rsidRPr="00F1632A" w:rsidRDefault="00454454" w:rsidP="00454454">
      <w:pPr>
        <w:suppressAutoHyphens/>
        <w:spacing w:after="0" w:line="240" w:lineRule="auto"/>
        <w:ind w:firstLine="709"/>
        <w:jc w:val="both"/>
        <w:rPr>
          <w:rFonts w:ascii="Times New Roman" w:hAnsi="Times New Roman" w:cs="Times New Roman"/>
          <w:sz w:val="28"/>
          <w:szCs w:val="28"/>
        </w:rPr>
      </w:pPr>
      <w:r w:rsidRPr="00F1632A">
        <w:rPr>
          <w:rFonts w:ascii="Times New Roman" w:hAnsi="Times New Roman" w:cs="Times New Roman"/>
          <w:sz w:val="28"/>
          <w:szCs w:val="28"/>
        </w:rPr>
        <w:t>Зниження синтезу простацикліну в судинній стінці зумовлює підвищену схильність тромбоцитів до агрегації, що сприяє тромбоутворенню.</w:t>
      </w:r>
    </w:p>
    <w:p w:rsidR="00123AE8" w:rsidRPr="00DC1CCB" w:rsidRDefault="00123AE8" w:rsidP="00DC1CCB">
      <w:pPr>
        <w:spacing w:after="0" w:line="240" w:lineRule="auto"/>
        <w:jc w:val="both"/>
        <w:rPr>
          <w:rFonts w:ascii="Times New Roman" w:hAnsi="Times New Roman" w:cs="Times New Roman"/>
          <w:sz w:val="28"/>
          <w:szCs w:val="28"/>
        </w:rPr>
      </w:pPr>
    </w:p>
    <w:p w:rsidR="000602AE" w:rsidRPr="00DC1CCB" w:rsidRDefault="000602AE" w:rsidP="00DC1CCB">
      <w:pPr>
        <w:spacing w:after="0" w:line="240" w:lineRule="auto"/>
        <w:rPr>
          <w:rFonts w:ascii="Times New Roman" w:hAnsi="Times New Roman" w:cs="Times New Roman"/>
          <w:sz w:val="28"/>
          <w:szCs w:val="28"/>
        </w:rPr>
      </w:pPr>
      <w:r w:rsidRPr="00DC1CCB">
        <w:rPr>
          <w:rFonts w:ascii="Times New Roman" w:hAnsi="Times New Roman" w:cs="Times New Roman"/>
          <w:sz w:val="28"/>
          <w:szCs w:val="28"/>
        </w:rPr>
        <w:br w:type="page"/>
      </w:r>
    </w:p>
    <w:p w:rsidR="000602AE" w:rsidRPr="00DC1CCB" w:rsidRDefault="000602AE" w:rsidP="00DC1CCB">
      <w:pPr>
        <w:spacing w:after="0" w:line="240" w:lineRule="auto"/>
        <w:jc w:val="center"/>
        <w:rPr>
          <w:rFonts w:ascii="Times New Roman" w:hAnsi="Times New Roman" w:cs="Times New Roman"/>
          <w:b/>
          <w:sz w:val="28"/>
          <w:szCs w:val="28"/>
        </w:rPr>
      </w:pPr>
      <w:r w:rsidRPr="00DC1CCB">
        <w:rPr>
          <w:rFonts w:ascii="Times New Roman" w:hAnsi="Times New Roman" w:cs="Times New Roman"/>
          <w:b/>
          <w:sz w:val="28"/>
          <w:szCs w:val="28"/>
        </w:rPr>
        <w:lastRenderedPageBreak/>
        <w:t>Лекція 4.</w:t>
      </w:r>
    </w:p>
    <w:p w:rsidR="000602AE" w:rsidRDefault="000602AE" w:rsidP="00DC1CCB">
      <w:pPr>
        <w:spacing w:after="0" w:line="240" w:lineRule="auto"/>
        <w:jc w:val="both"/>
        <w:rPr>
          <w:rFonts w:ascii="Times New Roman" w:hAnsi="Times New Roman" w:cs="Times New Roman"/>
          <w:sz w:val="28"/>
          <w:szCs w:val="28"/>
        </w:rPr>
      </w:pPr>
    </w:p>
    <w:p w:rsidR="000602AE" w:rsidRDefault="000602AE" w:rsidP="00DC1CCB">
      <w:pPr>
        <w:spacing w:after="0" w:line="240" w:lineRule="auto"/>
        <w:jc w:val="both"/>
        <w:rPr>
          <w:rFonts w:ascii="Times New Roman" w:hAnsi="Times New Roman" w:cs="Times New Roman"/>
          <w:sz w:val="28"/>
          <w:szCs w:val="28"/>
        </w:rPr>
      </w:pPr>
      <w:r w:rsidRPr="00DC1CCB">
        <w:rPr>
          <w:rFonts w:ascii="Times New Roman" w:hAnsi="Times New Roman" w:cs="Times New Roman"/>
          <w:i/>
          <w:sz w:val="28"/>
          <w:szCs w:val="28"/>
        </w:rPr>
        <w:t xml:space="preserve">Тема: </w:t>
      </w:r>
      <w:r w:rsidRPr="00454454">
        <w:rPr>
          <w:rFonts w:ascii="Times New Roman" w:hAnsi="Times New Roman" w:cs="Times New Roman"/>
          <w:b/>
          <w:sz w:val="28"/>
          <w:szCs w:val="28"/>
        </w:rPr>
        <w:t>Коагуляційний гемостаз.</w:t>
      </w:r>
      <w:r w:rsidRPr="00DC1CCB">
        <w:rPr>
          <w:rFonts w:ascii="Times New Roman" w:hAnsi="Times New Roman" w:cs="Times New Roman"/>
          <w:sz w:val="28"/>
          <w:szCs w:val="28"/>
        </w:rPr>
        <w:t xml:space="preserve"> </w:t>
      </w:r>
    </w:p>
    <w:p w:rsidR="00454454" w:rsidRDefault="00454454" w:rsidP="00DC1CCB">
      <w:pPr>
        <w:spacing w:after="0" w:line="240" w:lineRule="auto"/>
        <w:jc w:val="both"/>
        <w:rPr>
          <w:rFonts w:ascii="Times New Roman" w:hAnsi="Times New Roman" w:cs="Times New Roman"/>
          <w:sz w:val="28"/>
          <w:szCs w:val="28"/>
        </w:rPr>
      </w:pPr>
    </w:p>
    <w:p w:rsidR="00576548" w:rsidRPr="005A6E53" w:rsidRDefault="00576548" w:rsidP="00576548">
      <w:pPr>
        <w:suppressAutoHyphens/>
        <w:spacing w:after="0" w:line="240" w:lineRule="auto"/>
        <w:ind w:firstLine="709"/>
        <w:jc w:val="center"/>
        <w:rPr>
          <w:rFonts w:ascii="Times New Roman" w:hAnsi="Times New Roman" w:cs="Times New Roman"/>
          <w:b/>
          <w:sz w:val="28"/>
          <w:szCs w:val="28"/>
        </w:rPr>
      </w:pPr>
      <w:r w:rsidRPr="005A6E53">
        <w:rPr>
          <w:rFonts w:ascii="Times New Roman" w:hAnsi="Times New Roman" w:cs="Times New Roman"/>
          <w:b/>
          <w:sz w:val="28"/>
          <w:szCs w:val="28"/>
        </w:rPr>
        <w:t>КОАГУЛЯЦІЙНИЙ ГЕМОСТАЗ</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Зсідання крові</w:t>
      </w:r>
      <w:r>
        <w:rPr>
          <w:rFonts w:ascii="Times New Roman" w:hAnsi="Times New Roman" w:cs="Times New Roman"/>
          <w:sz w:val="28"/>
          <w:szCs w:val="28"/>
        </w:rPr>
        <w:t xml:space="preserve"> – </w:t>
      </w:r>
      <w:r w:rsidRPr="005A6E53">
        <w:rPr>
          <w:rFonts w:ascii="Times New Roman" w:hAnsi="Times New Roman" w:cs="Times New Roman"/>
          <w:sz w:val="28"/>
          <w:szCs w:val="28"/>
        </w:rPr>
        <w:t>це складний ферментний процес, в яком беруть участь ряд білків-протеаз і акцелераторів процесу. В осно</w:t>
      </w:r>
      <w:r>
        <w:rPr>
          <w:rFonts w:ascii="Times New Roman" w:hAnsi="Times New Roman" w:cs="Times New Roman"/>
          <w:sz w:val="28"/>
          <w:szCs w:val="28"/>
        </w:rPr>
        <w:t>ві</w:t>
      </w:r>
      <w:r w:rsidRPr="005A6E53">
        <w:rPr>
          <w:rFonts w:ascii="Times New Roman" w:hAnsi="Times New Roman" w:cs="Times New Roman"/>
          <w:sz w:val="28"/>
          <w:szCs w:val="28"/>
        </w:rPr>
        <w:t xml:space="preserve"> зсідання лежить перехід розчинного білка фібриногену в нерозчин ний фібрин</w:t>
      </w:r>
      <w:r>
        <w:rPr>
          <w:rFonts w:ascii="Times New Roman" w:hAnsi="Times New Roman" w:cs="Times New Roman"/>
          <w:sz w:val="28"/>
          <w:szCs w:val="28"/>
        </w:rPr>
        <w:t>, тобто утворення згустка крові.</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Ферментний характер процесу вперше був доведений професором Тартуського університету Шмідтом у 1872 p., а в 1905 p. P.M</w:t>
      </w:r>
      <w:r>
        <w:rPr>
          <w:rFonts w:ascii="Times New Roman" w:hAnsi="Times New Roman" w:cs="Times New Roman"/>
          <w:sz w:val="28"/>
          <w:szCs w:val="28"/>
        </w:rPr>
        <w:t>о</w:t>
      </w:r>
      <w:r w:rsidRPr="005A6E53">
        <w:rPr>
          <w:rFonts w:ascii="Times New Roman" w:hAnsi="Times New Roman" w:cs="Times New Roman"/>
          <w:sz w:val="28"/>
          <w:szCs w:val="28"/>
        </w:rPr>
        <w:t>rawitz запропонував першу схему зсідання крові.</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Пізніше встановлено, що для здійснення гемостазу необхідний ряд факторів зсідання крові, ізольований або комплексний дефіцит яких в клініці проявляється геморагічним діатезом. В 1962 p. Міжнародний комітет номенклатури факторів зсідання запропонував позначити їх римськими цифрами. Сьогодні виділяють 13 основних факторів зсідання крові</w:t>
      </w:r>
      <w:r>
        <w:rPr>
          <w:rFonts w:ascii="Times New Roman" w:hAnsi="Times New Roman" w:cs="Times New Roman"/>
          <w:sz w:val="28"/>
          <w:szCs w:val="28"/>
        </w:rPr>
        <w:t xml:space="preserve"> – </w:t>
      </w:r>
      <w:r w:rsidRPr="005A6E53">
        <w:rPr>
          <w:rFonts w:ascii="Times New Roman" w:hAnsi="Times New Roman" w:cs="Times New Roman"/>
          <w:sz w:val="28"/>
          <w:szCs w:val="28"/>
        </w:rPr>
        <w:t>прокоагулянтів, які відрізняються між собою різними біохімічними та фізико-хімічними характеристиками (період піврозпаду, термостабільність, стабільність зберігання електрофоретична рухомість, молекулярна вага та інше). Перелі прокоагулянтів та їх характеристику ілюструє таблиця 2.</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Синтез багатьох прокоагулянтів здійснюється в печінці. Факто</w:t>
      </w:r>
      <w:r>
        <w:rPr>
          <w:rFonts w:ascii="Times New Roman" w:hAnsi="Times New Roman" w:cs="Times New Roman"/>
          <w:sz w:val="28"/>
          <w:szCs w:val="28"/>
        </w:rPr>
        <w:t>р</w:t>
      </w:r>
      <w:r w:rsidRPr="005A6E53">
        <w:rPr>
          <w:rFonts w:ascii="Times New Roman" w:hAnsi="Times New Roman" w:cs="Times New Roman"/>
          <w:sz w:val="28"/>
          <w:szCs w:val="28"/>
        </w:rPr>
        <w:t xml:space="preserve"> </w:t>
      </w:r>
      <w:r>
        <w:rPr>
          <w:rFonts w:ascii="Times New Roman" w:hAnsi="Times New Roman" w:cs="Times New Roman"/>
          <w:sz w:val="28"/>
          <w:szCs w:val="28"/>
          <w:lang w:val="en-US"/>
        </w:rPr>
        <w:t>v</w:t>
      </w:r>
      <w:r w:rsidRPr="005A6E53">
        <w:rPr>
          <w:rFonts w:ascii="Times New Roman" w:hAnsi="Times New Roman" w:cs="Times New Roman"/>
          <w:sz w:val="28"/>
          <w:szCs w:val="28"/>
        </w:rPr>
        <w:t>.Віллебранда утворюється в стінці судин. Синтез факторів II, VII</w:t>
      </w:r>
      <w:r>
        <w:rPr>
          <w:rFonts w:ascii="Times New Roman" w:hAnsi="Times New Roman" w:cs="Times New Roman"/>
          <w:sz w:val="28"/>
          <w:szCs w:val="28"/>
        </w:rPr>
        <w:t xml:space="preserve">, </w:t>
      </w:r>
      <w:r w:rsidRPr="005A6E53">
        <w:rPr>
          <w:rFonts w:ascii="Times New Roman" w:hAnsi="Times New Roman" w:cs="Times New Roman"/>
          <w:sz w:val="28"/>
          <w:szCs w:val="28"/>
        </w:rPr>
        <w:t xml:space="preserve">IX, X, протеїнів С та S є залежним від вітаміну К. Вказані фактори знаходяться в плазмі в неактивній формі. В судинному руслі в результаті різних обмінних процесів вони використовуються і тому мають різний період піврозпаду. В процесі зсідання крові неактивні попе-редники факторів переходять в активні форми. Встановлено, що фактори II, VII, IX, X, XI, XII, калікреїноген та білок С є зимогенами серинових протеаз, а їх перехід в активні форми має характер обмеженого протеолізу (Е. Davie і співавт., 1979). Фактори V, VIII, високомолекулярний кініноген, білок S є кофакторами, які пришвидшують окремі етапи активації зсідання. Фібриноген, фактор V </w:t>
      </w:r>
      <w:r>
        <w:rPr>
          <w:rFonts w:ascii="Times New Roman" w:hAnsi="Times New Roman" w:cs="Times New Roman"/>
          <w:sz w:val="28"/>
          <w:szCs w:val="28"/>
        </w:rPr>
        <w:t xml:space="preserve">, </w:t>
      </w:r>
      <w:r w:rsidRPr="005A6E53">
        <w:rPr>
          <w:rFonts w:ascii="Times New Roman" w:hAnsi="Times New Roman" w:cs="Times New Roman"/>
          <w:sz w:val="28"/>
          <w:szCs w:val="28"/>
        </w:rPr>
        <w:t>фактор VIII під час зсідання крові зуживаються, а фактори VII, IX,</w:t>
      </w:r>
      <w:r>
        <w:rPr>
          <w:rFonts w:ascii="Times New Roman" w:hAnsi="Times New Roman" w:cs="Times New Roman"/>
          <w:sz w:val="28"/>
          <w:szCs w:val="28"/>
        </w:rPr>
        <w:t xml:space="preserve"> </w:t>
      </w:r>
      <w:r w:rsidRPr="005A6E53">
        <w:rPr>
          <w:rFonts w:ascii="Times New Roman" w:hAnsi="Times New Roman" w:cs="Times New Roman"/>
          <w:sz w:val="28"/>
          <w:szCs w:val="28"/>
        </w:rPr>
        <w:t>X, XI, XII залишаються в сироватці.</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У 1964 p. R.Mc Farlane і незалежно Davie і Ratnoff була запропонована так звана теорія</w:t>
      </w:r>
      <w:r>
        <w:rPr>
          <w:rFonts w:ascii="Times New Roman" w:hAnsi="Times New Roman" w:cs="Times New Roman"/>
          <w:sz w:val="28"/>
          <w:szCs w:val="28"/>
        </w:rPr>
        <w:t xml:space="preserve"> “</w:t>
      </w:r>
      <w:r w:rsidRPr="005A6E53">
        <w:rPr>
          <w:rFonts w:ascii="Times New Roman" w:hAnsi="Times New Roman" w:cs="Times New Roman"/>
          <w:sz w:val="28"/>
          <w:szCs w:val="28"/>
        </w:rPr>
        <w:t>каскаду</w:t>
      </w:r>
      <w:r>
        <w:rPr>
          <w:rFonts w:ascii="Times New Roman" w:hAnsi="Times New Roman" w:cs="Times New Roman"/>
          <w:sz w:val="28"/>
          <w:szCs w:val="28"/>
        </w:rPr>
        <w:t>”</w:t>
      </w:r>
      <w:r w:rsidRPr="005A6E53">
        <w:rPr>
          <w:rFonts w:ascii="Times New Roman" w:hAnsi="Times New Roman" w:cs="Times New Roman"/>
          <w:sz w:val="28"/>
          <w:szCs w:val="28"/>
        </w:rPr>
        <w:t>, або</w:t>
      </w:r>
      <w:r>
        <w:rPr>
          <w:rFonts w:ascii="Times New Roman" w:hAnsi="Times New Roman" w:cs="Times New Roman"/>
          <w:sz w:val="28"/>
          <w:szCs w:val="28"/>
        </w:rPr>
        <w:t xml:space="preserve"> “</w:t>
      </w:r>
      <w:r w:rsidRPr="005A6E53">
        <w:rPr>
          <w:rFonts w:ascii="Times New Roman" w:hAnsi="Times New Roman" w:cs="Times New Roman"/>
          <w:sz w:val="28"/>
          <w:szCs w:val="28"/>
        </w:rPr>
        <w:t>водоспаду</w:t>
      </w:r>
      <w:r>
        <w:rPr>
          <w:rFonts w:ascii="Times New Roman" w:hAnsi="Times New Roman" w:cs="Times New Roman"/>
          <w:sz w:val="28"/>
          <w:szCs w:val="28"/>
        </w:rPr>
        <w:t>”</w:t>
      </w:r>
      <w:r w:rsidRPr="005A6E53">
        <w:rPr>
          <w:rFonts w:ascii="Times New Roman" w:hAnsi="Times New Roman" w:cs="Times New Roman"/>
          <w:sz w:val="28"/>
          <w:szCs w:val="28"/>
        </w:rPr>
        <w:t>, активації зсідання крові, яка є основою сучасних поглядів на цей процес. Сучасна каскадно-комплексна теорія розглядає зсідання крові як багатоступеневий процес обмеженого протеолізу, в якому послідовно активуються і взаємодіють окремі фактори зсідання і їх комплекси (рис.</w:t>
      </w:r>
      <w:r>
        <w:rPr>
          <w:rFonts w:ascii="Times New Roman" w:hAnsi="Times New Roman" w:cs="Times New Roman"/>
          <w:sz w:val="28"/>
          <w:szCs w:val="28"/>
        </w:rPr>
        <w:t>3</w:t>
      </w:r>
      <w:r w:rsidRPr="005A6E53">
        <w:rPr>
          <w:rFonts w:ascii="Times New Roman" w:hAnsi="Times New Roman" w:cs="Times New Roman"/>
          <w:sz w:val="28"/>
          <w:szCs w:val="28"/>
        </w:rPr>
        <w:t>).</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Виділяють два шляхи активації зсідання крові:</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1. Внутрішній (intrinsic system).</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2. Зовнішній (extrinsic system).</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Внутрішній механізм активації зсідання починається з контак</w:t>
      </w:r>
      <w:r>
        <w:rPr>
          <w:rFonts w:ascii="Times New Roman" w:hAnsi="Times New Roman" w:cs="Times New Roman"/>
          <w:sz w:val="28"/>
          <w:szCs w:val="28"/>
        </w:rPr>
        <w:t>’</w:t>
      </w:r>
      <w:r w:rsidRPr="005A6E53">
        <w:rPr>
          <w:rFonts w:ascii="Times New Roman" w:hAnsi="Times New Roman" w:cs="Times New Roman"/>
          <w:sz w:val="28"/>
          <w:szCs w:val="28"/>
        </w:rPr>
        <w:t xml:space="preserve"> ної активації фактора XII. При контакті з від</w:t>
      </w:r>
      <w:r>
        <w:rPr>
          <w:rFonts w:ascii="Times New Roman" w:hAnsi="Times New Roman" w:cs="Times New Roman"/>
          <w:sz w:val="28"/>
          <w:szCs w:val="28"/>
        </w:rPr>
        <w:t>’</w:t>
      </w:r>
      <w:r w:rsidRPr="005A6E53">
        <w:rPr>
          <w:rFonts w:ascii="Times New Roman" w:hAnsi="Times New Roman" w:cs="Times New Roman"/>
          <w:sz w:val="28"/>
          <w:szCs w:val="28"/>
        </w:rPr>
        <w:t xml:space="preserve">ємне зарядженою чуже рідною </w:t>
      </w:r>
      <w:r w:rsidRPr="005A6E53">
        <w:rPr>
          <w:rFonts w:ascii="Times New Roman" w:hAnsi="Times New Roman" w:cs="Times New Roman"/>
          <w:sz w:val="28"/>
          <w:szCs w:val="28"/>
        </w:rPr>
        <w:lastRenderedPageBreak/>
        <w:t>поверхнею (in vivo</w:t>
      </w:r>
      <w:r>
        <w:rPr>
          <w:rFonts w:ascii="Times New Roman" w:hAnsi="Times New Roman" w:cs="Times New Roman"/>
          <w:sz w:val="28"/>
          <w:szCs w:val="28"/>
        </w:rPr>
        <w:t xml:space="preserve"> – </w:t>
      </w:r>
      <w:r w:rsidRPr="005A6E53">
        <w:rPr>
          <w:rFonts w:ascii="Times New Roman" w:hAnsi="Times New Roman" w:cs="Times New Roman"/>
          <w:sz w:val="28"/>
          <w:szCs w:val="28"/>
        </w:rPr>
        <w:t xml:space="preserve">пошкоджений судинний ендотелій, </w:t>
      </w:r>
      <w:r>
        <w:rPr>
          <w:rFonts w:ascii="Times New Roman" w:hAnsi="Times New Roman" w:cs="Times New Roman"/>
          <w:sz w:val="28"/>
          <w:szCs w:val="28"/>
        </w:rPr>
        <w:t>ко</w:t>
      </w:r>
      <w:r w:rsidRPr="005A6E53">
        <w:rPr>
          <w:rFonts w:ascii="Times New Roman" w:hAnsi="Times New Roman" w:cs="Times New Roman"/>
          <w:sz w:val="28"/>
          <w:szCs w:val="28"/>
        </w:rPr>
        <w:t xml:space="preserve">лаген, сульфоновані гліколіпіди клітинних оболонок, активована </w:t>
      </w:r>
      <w:r>
        <w:rPr>
          <w:rFonts w:ascii="Times New Roman" w:hAnsi="Times New Roman" w:cs="Times New Roman"/>
          <w:sz w:val="28"/>
          <w:szCs w:val="28"/>
        </w:rPr>
        <w:t>по</w:t>
      </w:r>
      <w:r w:rsidRPr="005A6E53">
        <w:rPr>
          <w:rFonts w:ascii="Times New Roman" w:hAnsi="Times New Roman" w:cs="Times New Roman"/>
          <w:sz w:val="28"/>
          <w:szCs w:val="28"/>
        </w:rPr>
        <w:t>верхня тромбоцитів, криштали сечової кислоти; in vitro</w:t>
      </w:r>
      <w:r>
        <w:rPr>
          <w:rFonts w:ascii="Times New Roman" w:hAnsi="Times New Roman" w:cs="Times New Roman"/>
          <w:sz w:val="28"/>
          <w:szCs w:val="28"/>
        </w:rPr>
        <w:t xml:space="preserve"> – </w:t>
      </w:r>
      <w:r w:rsidRPr="005A6E53">
        <w:rPr>
          <w:rFonts w:ascii="Times New Roman" w:hAnsi="Times New Roman" w:cs="Times New Roman"/>
          <w:sz w:val="28"/>
          <w:szCs w:val="28"/>
        </w:rPr>
        <w:t xml:space="preserve">скло, </w:t>
      </w:r>
      <w:r>
        <w:rPr>
          <w:rFonts w:ascii="Times New Roman" w:hAnsi="Times New Roman" w:cs="Times New Roman"/>
          <w:sz w:val="28"/>
          <w:szCs w:val="28"/>
        </w:rPr>
        <w:t>ме</w:t>
      </w:r>
      <w:r w:rsidRPr="005A6E53">
        <w:rPr>
          <w:rFonts w:ascii="Times New Roman" w:hAnsi="Times New Roman" w:cs="Times New Roman"/>
          <w:sz w:val="28"/>
          <w:szCs w:val="28"/>
        </w:rPr>
        <w:t>тал, каолін та інші) неактивний фактор XII підлягає конформації через відділення одного пептидного зв</w:t>
      </w:r>
      <w:r>
        <w:rPr>
          <w:rFonts w:ascii="Times New Roman" w:hAnsi="Times New Roman" w:cs="Times New Roman"/>
          <w:sz w:val="28"/>
          <w:szCs w:val="28"/>
        </w:rPr>
        <w:t>’</w:t>
      </w:r>
      <w:r w:rsidRPr="005A6E53">
        <w:rPr>
          <w:rFonts w:ascii="Times New Roman" w:hAnsi="Times New Roman" w:cs="Times New Roman"/>
          <w:sz w:val="28"/>
          <w:szCs w:val="28"/>
        </w:rPr>
        <w:t xml:space="preserve">язку утворюється дволанцюгс вий фактор </w:t>
      </w:r>
      <w:r w:rsidRPr="005A6E53">
        <w:rPr>
          <w:rFonts w:ascii="Times New Roman" w:hAnsi="Times New Roman" w:cs="Times New Roman"/>
          <w:i/>
          <w:sz w:val="28"/>
          <w:szCs w:val="28"/>
        </w:rPr>
        <w:t>а</w:t>
      </w:r>
      <w:r w:rsidRPr="005A6E53">
        <w:rPr>
          <w:rFonts w:ascii="Times New Roman" w:hAnsi="Times New Roman" w:cs="Times New Roman"/>
          <w:sz w:val="28"/>
          <w:szCs w:val="28"/>
        </w:rPr>
        <w:t>Х</w:t>
      </w:r>
      <w:r>
        <w:rPr>
          <w:rFonts w:ascii="Times New Roman" w:hAnsi="Times New Roman" w:cs="Times New Roman"/>
          <w:sz w:val="28"/>
          <w:szCs w:val="28"/>
        </w:rPr>
        <w:t>ІІ</w:t>
      </w:r>
      <w:r w:rsidRPr="005A6E53">
        <w:rPr>
          <w:rFonts w:ascii="Times New Roman" w:hAnsi="Times New Roman" w:cs="Times New Roman"/>
          <w:sz w:val="28"/>
          <w:szCs w:val="28"/>
        </w:rPr>
        <w:t xml:space="preserve">а. Фактор </w:t>
      </w:r>
      <w:r w:rsidRPr="005A6E53">
        <w:rPr>
          <w:rFonts w:ascii="Times New Roman" w:hAnsi="Times New Roman" w:cs="Times New Roman"/>
          <w:i/>
          <w:sz w:val="28"/>
          <w:szCs w:val="28"/>
        </w:rPr>
        <w:t>а</w:t>
      </w:r>
      <w:r w:rsidRPr="005A6E53">
        <w:rPr>
          <w:rFonts w:ascii="Times New Roman" w:hAnsi="Times New Roman" w:cs="Times New Roman"/>
          <w:sz w:val="28"/>
          <w:szCs w:val="28"/>
        </w:rPr>
        <w:t>Х</w:t>
      </w:r>
      <w:r>
        <w:rPr>
          <w:rFonts w:ascii="Times New Roman" w:hAnsi="Times New Roman" w:cs="Times New Roman"/>
          <w:sz w:val="28"/>
          <w:szCs w:val="28"/>
        </w:rPr>
        <w:t>ІІ</w:t>
      </w:r>
      <w:r w:rsidRPr="005A6E53">
        <w:rPr>
          <w:rFonts w:ascii="Times New Roman" w:hAnsi="Times New Roman" w:cs="Times New Roman"/>
          <w:sz w:val="28"/>
          <w:szCs w:val="28"/>
        </w:rPr>
        <w:t>а запускає каскад внутрішнього механізму зсідання крові, активуючи фактор XI, а також активує прек</w:t>
      </w:r>
      <w:r>
        <w:rPr>
          <w:rFonts w:ascii="Times New Roman" w:hAnsi="Times New Roman" w:cs="Times New Roman"/>
          <w:sz w:val="28"/>
          <w:szCs w:val="28"/>
        </w:rPr>
        <w:t>а</w:t>
      </w:r>
      <w:r w:rsidRPr="005A6E53">
        <w:rPr>
          <w:rFonts w:ascii="Times New Roman" w:hAnsi="Times New Roman" w:cs="Times New Roman"/>
          <w:sz w:val="28"/>
          <w:szCs w:val="28"/>
        </w:rPr>
        <w:t xml:space="preserve">лікреїн. Пізніше від фактора </w:t>
      </w:r>
      <w:r w:rsidRPr="005A6E53">
        <w:rPr>
          <w:rFonts w:ascii="Times New Roman" w:hAnsi="Times New Roman" w:cs="Times New Roman"/>
          <w:i/>
          <w:sz w:val="28"/>
          <w:szCs w:val="28"/>
        </w:rPr>
        <w:t>а</w:t>
      </w:r>
      <w:r w:rsidRPr="005A6E53">
        <w:rPr>
          <w:rFonts w:ascii="Times New Roman" w:hAnsi="Times New Roman" w:cs="Times New Roman"/>
          <w:sz w:val="28"/>
          <w:szCs w:val="28"/>
        </w:rPr>
        <w:t>Х</w:t>
      </w:r>
      <w:r>
        <w:rPr>
          <w:rFonts w:ascii="Times New Roman" w:hAnsi="Times New Roman" w:cs="Times New Roman"/>
          <w:sz w:val="28"/>
          <w:szCs w:val="28"/>
        </w:rPr>
        <w:t>ІІ</w:t>
      </w:r>
      <w:r w:rsidRPr="005A6E53">
        <w:rPr>
          <w:rFonts w:ascii="Times New Roman" w:hAnsi="Times New Roman" w:cs="Times New Roman"/>
          <w:sz w:val="28"/>
          <w:szCs w:val="28"/>
        </w:rPr>
        <w:t xml:space="preserve">а відділяється фрагмент Hf (Hage man factor fragment) або </w:t>
      </w:r>
      <w:r w:rsidRPr="0081360D">
        <w:rPr>
          <w:rFonts w:ascii="Times New Roman" w:hAnsi="Times New Roman" w:cs="Times New Roman"/>
          <w:i/>
          <w:sz w:val="28"/>
          <w:szCs w:val="28"/>
        </w:rPr>
        <w:t>β</w:t>
      </w:r>
      <w:r w:rsidRPr="005A6E53">
        <w:rPr>
          <w:rFonts w:ascii="Times New Roman" w:hAnsi="Times New Roman" w:cs="Times New Roman"/>
          <w:sz w:val="28"/>
          <w:szCs w:val="28"/>
        </w:rPr>
        <w:t>ХІІа. Останній має низьку здатність до активації зсідання і, в основному, активує фібриноліз та кініногенез.</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Для активації зсідання при контакті з негативно зарядженої поверхнею необхідний фактор XII, XI, прекалікреїн і високомолекулярний кініноген (E.Erdos, 1979; A.Kaplan, 1978), хоча основну рол відіграє фактор XII. Він активує зсідання крові, фібриноліз та кініногенез, у зв</w:t>
      </w:r>
      <w:r>
        <w:rPr>
          <w:rFonts w:ascii="Times New Roman" w:hAnsi="Times New Roman" w:cs="Times New Roman"/>
          <w:sz w:val="28"/>
          <w:szCs w:val="28"/>
        </w:rPr>
        <w:t>’</w:t>
      </w:r>
      <w:r w:rsidRPr="005A6E53">
        <w:rPr>
          <w:rFonts w:ascii="Times New Roman" w:hAnsi="Times New Roman" w:cs="Times New Roman"/>
          <w:sz w:val="28"/>
          <w:szCs w:val="28"/>
        </w:rPr>
        <w:t>язку з чим фактор XII характеризують як універсал</w:t>
      </w:r>
      <w:r>
        <w:rPr>
          <w:rFonts w:ascii="Times New Roman" w:hAnsi="Times New Roman" w:cs="Times New Roman"/>
          <w:sz w:val="28"/>
          <w:szCs w:val="28"/>
        </w:rPr>
        <w:t>ь</w:t>
      </w:r>
      <w:r w:rsidRPr="005A6E53">
        <w:rPr>
          <w:rFonts w:ascii="Times New Roman" w:hAnsi="Times New Roman" w:cs="Times New Roman"/>
          <w:sz w:val="28"/>
          <w:szCs w:val="28"/>
        </w:rPr>
        <w:t>ний активатор. Активація фактора XII може також здійснюватисі шляхом ферментного розщеплення під дією різних протеаз, зокремї плазміну, калікреїну. Активний фактор XII переводить фактор XI і активну форму</w:t>
      </w:r>
      <w:r>
        <w:rPr>
          <w:rFonts w:ascii="Times New Roman" w:hAnsi="Times New Roman" w:cs="Times New Roman"/>
          <w:sz w:val="28"/>
          <w:szCs w:val="28"/>
        </w:rPr>
        <w:t xml:space="preserve"> – </w:t>
      </w:r>
      <w:r w:rsidRPr="005A6E53">
        <w:rPr>
          <w:rFonts w:ascii="Times New Roman" w:hAnsi="Times New Roman" w:cs="Times New Roman"/>
          <w:sz w:val="28"/>
          <w:szCs w:val="28"/>
        </w:rPr>
        <w:t>ХІа, а фактор ХІа, в свою чергу, переводить неактивний фактор IX в активний</w:t>
      </w:r>
      <w:r>
        <w:rPr>
          <w:rFonts w:ascii="Times New Roman" w:hAnsi="Times New Roman" w:cs="Times New Roman"/>
          <w:sz w:val="28"/>
          <w:szCs w:val="28"/>
        </w:rPr>
        <w:t xml:space="preserve"> – І</w:t>
      </w:r>
      <w:r w:rsidRPr="005A6E53">
        <w:rPr>
          <w:rFonts w:ascii="Times New Roman" w:hAnsi="Times New Roman" w:cs="Times New Roman"/>
          <w:sz w:val="28"/>
          <w:szCs w:val="28"/>
        </w:rPr>
        <w:t xml:space="preserve">Ха. Активований фактор </w:t>
      </w:r>
      <w:r>
        <w:rPr>
          <w:rFonts w:ascii="Times New Roman" w:hAnsi="Times New Roman" w:cs="Times New Roman"/>
          <w:sz w:val="28"/>
          <w:szCs w:val="28"/>
        </w:rPr>
        <w:t>І</w:t>
      </w:r>
      <w:r w:rsidRPr="005A6E53">
        <w:rPr>
          <w:rFonts w:ascii="Times New Roman" w:hAnsi="Times New Roman" w:cs="Times New Roman"/>
          <w:sz w:val="28"/>
          <w:szCs w:val="28"/>
        </w:rPr>
        <w:t>Ха зв</w:t>
      </w:r>
      <w:r>
        <w:rPr>
          <w:rFonts w:ascii="Times New Roman" w:hAnsi="Times New Roman" w:cs="Times New Roman"/>
          <w:sz w:val="28"/>
          <w:szCs w:val="28"/>
        </w:rPr>
        <w:t>’</w:t>
      </w:r>
      <w:r w:rsidRPr="005A6E53">
        <w:rPr>
          <w:rFonts w:ascii="Times New Roman" w:hAnsi="Times New Roman" w:cs="Times New Roman"/>
          <w:sz w:val="28"/>
          <w:szCs w:val="28"/>
        </w:rPr>
        <w:t>язується з фактором VIII, фосфоліпідами тромбоцитів і кальцієм і комплекс, який є прямим активатором фактора X, а фактор Ха ак тивує перехід протромбіну в тромбін.</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Активація зсідання є упорядкованим рядом реакцій, що відбуваються на поверхні клітин, завдяки розпізнаванню рецепторів вільними або зв</w:t>
      </w:r>
      <w:r>
        <w:rPr>
          <w:rFonts w:ascii="Times New Roman" w:hAnsi="Times New Roman" w:cs="Times New Roman"/>
          <w:sz w:val="28"/>
          <w:szCs w:val="28"/>
        </w:rPr>
        <w:t>’</w:t>
      </w:r>
      <w:r w:rsidRPr="005A6E53">
        <w:rPr>
          <w:rFonts w:ascii="Times New Roman" w:hAnsi="Times New Roman" w:cs="Times New Roman"/>
          <w:sz w:val="28"/>
          <w:szCs w:val="28"/>
        </w:rPr>
        <w:t>язаними з клітинними оболонками лігандами. За даними Д.М.Зубаірова (1978, 1980) фосфоліпідні мембрани оболонок тромбоцитів та інших клітин відіграють роль матриць, на яких здійснюється ативація прокоагулянтів. Крім тромбоцитів поверхнею для утворення активаційних комплексів можуть служити також мембран</w:t>
      </w:r>
      <w:r>
        <w:rPr>
          <w:rFonts w:ascii="Times New Roman" w:hAnsi="Times New Roman" w:cs="Times New Roman"/>
          <w:sz w:val="28"/>
          <w:szCs w:val="28"/>
        </w:rPr>
        <w:t>и</w:t>
      </w:r>
      <w:r w:rsidRPr="005A6E53">
        <w:rPr>
          <w:rFonts w:ascii="Times New Roman" w:hAnsi="Times New Roman" w:cs="Times New Roman"/>
          <w:sz w:val="28"/>
          <w:szCs w:val="28"/>
        </w:rPr>
        <w:t xml:space="preserve"> гранулоцитів та моноцитів-макрофагів (Р.Тгасу і співавт., 1996). Відомо, що фактори, синтез яких залежить від вітаміну К (II, VII, IX, X) стають біологічно активними тільки після посттрансляційної модифікації, яка полягає в карбоксилюванні залишків глютамінової кислоти в N-кінцевих ділянках уже синтезованих поліпептидних ланцюгів. Вітамін К є необхідним кофактором цього карбоксилювання. Наявність карбоксильованих залишків глютамінової кислоти, так званих</w:t>
      </w:r>
      <w:r>
        <w:rPr>
          <w:rFonts w:ascii="Times New Roman" w:hAnsi="Times New Roman" w:cs="Times New Roman"/>
          <w:sz w:val="28"/>
          <w:szCs w:val="28"/>
        </w:rPr>
        <w:t xml:space="preserve"> “</w:t>
      </w:r>
      <w:r>
        <w:rPr>
          <w:rFonts w:ascii="Times New Roman" w:hAnsi="Times New Roman" w:cs="Times New Roman"/>
          <w:sz w:val="28"/>
          <w:szCs w:val="28"/>
          <w:lang w:val="en-US"/>
        </w:rPr>
        <w:t>gla</w:t>
      </w:r>
      <w:r>
        <w:rPr>
          <w:rFonts w:ascii="Times New Roman" w:hAnsi="Times New Roman" w:cs="Times New Roman"/>
          <w:sz w:val="28"/>
          <w:szCs w:val="28"/>
        </w:rPr>
        <w:t>”</w:t>
      </w:r>
      <w:r w:rsidRPr="005A6E53">
        <w:rPr>
          <w:rFonts w:ascii="Times New Roman" w:hAnsi="Times New Roman" w:cs="Times New Roman"/>
          <w:sz w:val="28"/>
          <w:szCs w:val="28"/>
        </w:rPr>
        <w:t xml:space="preserve"> є обов</w:t>
      </w:r>
      <w:r>
        <w:rPr>
          <w:rFonts w:ascii="Times New Roman" w:hAnsi="Times New Roman" w:cs="Times New Roman"/>
          <w:sz w:val="28"/>
          <w:szCs w:val="28"/>
        </w:rPr>
        <w:t>’</w:t>
      </w:r>
      <w:r w:rsidRPr="005A6E53">
        <w:rPr>
          <w:rFonts w:ascii="Times New Roman" w:hAnsi="Times New Roman" w:cs="Times New Roman"/>
          <w:sz w:val="28"/>
          <w:szCs w:val="28"/>
        </w:rPr>
        <w:t>язковою умовою для приєднання іонів Са</w:t>
      </w:r>
      <w:r w:rsidRPr="0081360D">
        <w:rPr>
          <w:rFonts w:ascii="Times New Roman" w:hAnsi="Times New Roman" w:cs="Times New Roman"/>
          <w:sz w:val="28"/>
          <w:szCs w:val="28"/>
          <w:vertAlign w:val="superscript"/>
        </w:rPr>
        <w:t>2+</w:t>
      </w:r>
      <w:r w:rsidRPr="005A6E53">
        <w:rPr>
          <w:rFonts w:ascii="Times New Roman" w:hAnsi="Times New Roman" w:cs="Times New Roman"/>
          <w:sz w:val="28"/>
          <w:szCs w:val="28"/>
        </w:rPr>
        <w:t xml:space="preserve"> і утворення активаційних комплексів на поверхні фосфоліпідів (N</w:t>
      </w:r>
      <w:r w:rsidRPr="0081360D">
        <w:rPr>
          <w:rFonts w:ascii="Times New Roman" w:hAnsi="Times New Roman" w:cs="Times New Roman"/>
          <w:sz w:val="28"/>
          <w:szCs w:val="28"/>
        </w:rPr>
        <w:t>.</w:t>
      </w:r>
      <w:r>
        <w:rPr>
          <w:rFonts w:ascii="Times New Roman" w:hAnsi="Times New Roman" w:cs="Times New Roman"/>
          <w:sz w:val="28"/>
          <w:szCs w:val="28"/>
          <w:lang w:val="en-US"/>
        </w:rPr>
        <w:t>S</w:t>
      </w:r>
      <w:r w:rsidRPr="005A6E53">
        <w:rPr>
          <w:rFonts w:ascii="Times New Roman" w:hAnsi="Times New Roman" w:cs="Times New Roman"/>
          <w:sz w:val="28"/>
          <w:szCs w:val="28"/>
        </w:rPr>
        <w:t>umierhagen</w:t>
      </w:r>
      <w:r w:rsidRPr="0081360D">
        <w:rPr>
          <w:rFonts w:ascii="Times New Roman" w:hAnsi="Times New Roman" w:cs="Times New Roman"/>
          <w:sz w:val="28"/>
          <w:szCs w:val="28"/>
        </w:rPr>
        <w:t xml:space="preserve"> </w:t>
      </w:r>
      <w:r>
        <w:rPr>
          <w:rFonts w:ascii="Times New Roman" w:hAnsi="Times New Roman" w:cs="Times New Roman"/>
          <w:sz w:val="28"/>
          <w:szCs w:val="28"/>
        </w:rPr>
        <w:t>I</w:t>
      </w:r>
      <w:r w:rsidRPr="0081360D">
        <w:rPr>
          <w:rFonts w:ascii="Times New Roman" w:hAnsi="Times New Roman" w:cs="Times New Roman"/>
          <w:sz w:val="28"/>
          <w:szCs w:val="28"/>
        </w:rPr>
        <w:t xml:space="preserve"> </w:t>
      </w:r>
      <w:r w:rsidRPr="005A6E53">
        <w:rPr>
          <w:rFonts w:ascii="Times New Roman" w:hAnsi="Times New Roman" w:cs="Times New Roman"/>
          <w:sz w:val="28"/>
          <w:szCs w:val="28"/>
        </w:rPr>
        <w:t xml:space="preserve">співавт., 1996). Це комплекс IXa-VIIIa-X (теназа), в якому активується фактор Х та комплекс Xa-Va-II (протромбіназа), в якому протромбін переходить в тромбін. Фактор V і VIII є кофакторами, що приспішують ці реакції. Важливо, що в цих комплексах фактори </w:t>
      </w:r>
      <w:r>
        <w:rPr>
          <w:rFonts w:ascii="Times New Roman" w:hAnsi="Times New Roman" w:cs="Times New Roman"/>
          <w:sz w:val="28"/>
          <w:szCs w:val="28"/>
        </w:rPr>
        <w:t>І</w:t>
      </w:r>
      <w:r w:rsidRPr="005A6E53">
        <w:rPr>
          <w:rFonts w:ascii="Times New Roman" w:hAnsi="Times New Roman" w:cs="Times New Roman"/>
          <w:sz w:val="28"/>
          <w:szCs w:val="28"/>
        </w:rPr>
        <w:t>Ха і Ха недоступні інактивації плазменними інгібіторами зсідання крові.</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Зовнішній шлях зсідання започатковується звільненням тканинного фактора з пошкоджених клітин чи тканин. Активація зсідання по зовнішньому шляху здійснюється також на поверхні клітин. Переоцінюються погляди на тканинний тромбопластин, який раніше вважали ліпопротеїном. Замість терміну</w:t>
      </w:r>
      <w:r>
        <w:rPr>
          <w:rFonts w:ascii="Times New Roman" w:hAnsi="Times New Roman" w:cs="Times New Roman"/>
          <w:sz w:val="28"/>
          <w:szCs w:val="28"/>
        </w:rPr>
        <w:t xml:space="preserve"> “</w:t>
      </w:r>
      <w:r w:rsidRPr="005A6E53">
        <w:rPr>
          <w:rFonts w:ascii="Times New Roman" w:hAnsi="Times New Roman" w:cs="Times New Roman"/>
          <w:sz w:val="28"/>
          <w:szCs w:val="28"/>
        </w:rPr>
        <w:t>тканинний тромбопластин</w:t>
      </w:r>
      <w:r>
        <w:rPr>
          <w:rFonts w:ascii="Times New Roman" w:hAnsi="Times New Roman" w:cs="Times New Roman"/>
          <w:sz w:val="28"/>
          <w:szCs w:val="28"/>
        </w:rPr>
        <w:t>”</w:t>
      </w:r>
      <w:r w:rsidRPr="005A6E53">
        <w:rPr>
          <w:rFonts w:ascii="Times New Roman" w:hAnsi="Times New Roman" w:cs="Times New Roman"/>
          <w:sz w:val="28"/>
          <w:szCs w:val="28"/>
        </w:rPr>
        <w:t xml:space="preserve"> в даний час прийнятий термін</w:t>
      </w:r>
      <w:r>
        <w:rPr>
          <w:rFonts w:ascii="Times New Roman" w:hAnsi="Times New Roman" w:cs="Times New Roman"/>
          <w:sz w:val="28"/>
          <w:szCs w:val="28"/>
        </w:rPr>
        <w:t xml:space="preserve"> “</w:t>
      </w:r>
      <w:r w:rsidRPr="005A6E53">
        <w:rPr>
          <w:rFonts w:ascii="Times New Roman" w:hAnsi="Times New Roman" w:cs="Times New Roman"/>
          <w:sz w:val="28"/>
          <w:szCs w:val="28"/>
        </w:rPr>
        <w:t>тканинний фактор</w:t>
      </w:r>
      <w:r>
        <w:rPr>
          <w:rFonts w:ascii="Times New Roman" w:hAnsi="Times New Roman" w:cs="Times New Roman"/>
          <w:sz w:val="28"/>
          <w:szCs w:val="28"/>
        </w:rPr>
        <w:t>”</w:t>
      </w:r>
      <w:r w:rsidRPr="005A6E53">
        <w:rPr>
          <w:rFonts w:ascii="Times New Roman" w:hAnsi="Times New Roman" w:cs="Times New Roman"/>
          <w:sz w:val="28"/>
          <w:szCs w:val="28"/>
        </w:rPr>
        <w:t xml:space="preserve"> (Tissue Factor; ТЕ). TF є інтегральним глікопротеїном оболонок </w:t>
      </w:r>
      <w:r w:rsidRPr="005A6E53">
        <w:rPr>
          <w:rFonts w:ascii="Times New Roman" w:hAnsi="Times New Roman" w:cs="Times New Roman"/>
          <w:sz w:val="28"/>
          <w:szCs w:val="28"/>
        </w:rPr>
        <w:lastRenderedPageBreak/>
        <w:t>багатьох клітин. TF в присутності Са</w:t>
      </w:r>
      <w:r w:rsidRPr="0081360D">
        <w:rPr>
          <w:rFonts w:ascii="Times New Roman" w:hAnsi="Times New Roman" w:cs="Times New Roman"/>
          <w:sz w:val="28"/>
          <w:szCs w:val="28"/>
          <w:vertAlign w:val="superscript"/>
        </w:rPr>
        <w:t>2+</w:t>
      </w:r>
      <w:r w:rsidRPr="005A6E53">
        <w:rPr>
          <w:rFonts w:ascii="Times New Roman" w:hAnsi="Times New Roman" w:cs="Times New Roman"/>
          <w:sz w:val="28"/>
          <w:szCs w:val="28"/>
        </w:rPr>
        <w:t xml:space="preserve"> утворює з фактором VII активний комплекс TF-VIIa (Е.Сангегег, HrPrydz,1996; J.Chang, 1996; L.Mohan, S</w:t>
      </w:r>
      <w:r>
        <w:rPr>
          <w:rFonts w:ascii="Times New Roman" w:hAnsi="Times New Roman" w:cs="Times New Roman"/>
          <w:sz w:val="28"/>
          <w:szCs w:val="28"/>
        </w:rPr>
        <w:t>.</w:t>
      </w:r>
      <w:r w:rsidRPr="005A6E53">
        <w:rPr>
          <w:rFonts w:ascii="Times New Roman" w:hAnsi="Times New Roman" w:cs="Times New Roman"/>
          <w:sz w:val="28"/>
          <w:szCs w:val="28"/>
        </w:rPr>
        <w:t>Rapaport, 1996; E.Tuddenham, 1996). Після зв</w:t>
      </w:r>
      <w:r>
        <w:rPr>
          <w:rFonts w:ascii="Times New Roman" w:hAnsi="Times New Roman" w:cs="Times New Roman"/>
          <w:sz w:val="28"/>
          <w:szCs w:val="28"/>
        </w:rPr>
        <w:t>’</w:t>
      </w:r>
      <w:r w:rsidRPr="005A6E53">
        <w:rPr>
          <w:rFonts w:ascii="Times New Roman" w:hAnsi="Times New Roman" w:cs="Times New Roman"/>
          <w:sz w:val="28"/>
          <w:szCs w:val="28"/>
        </w:rPr>
        <w:t>язування з TF, фактор VII підлягає аутоактивації і активації фактором Ха та трокбіном. В непошкодженій судинній системі TF є недоступний для плазми. В тромбоцитах не виявлено TF (навіть після їх активації). Клітини ендотелію і лейкоцити, зокрема моноцити, можуть бути стимульовані до синтезу і експресії TF цитокінами, ендотоксином, активним компонентом С5а комплементу.</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Зовнішній та внутрішній механізми не є ізольованими, виявлені тісні зв</w:t>
      </w:r>
      <w:r>
        <w:rPr>
          <w:rFonts w:ascii="Times New Roman" w:hAnsi="Times New Roman" w:cs="Times New Roman"/>
          <w:sz w:val="28"/>
          <w:szCs w:val="28"/>
        </w:rPr>
        <w:t>’</w:t>
      </w:r>
      <w:r w:rsidRPr="005A6E53">
        <w:rPr>
          <w:rFonts w:ascii="Times New Roman" w:hAnsi="Times New Roman" w:cs="Times New Roman"/>
          <w:sz w:val="28"/>
          <w:szCs w:val="28"/>
        </w:rPr>
        <w:t>язки між цими двома шляхами активації зсідання. Так, B.Osterud і S.Rapaport (1977) показали, що комплекс тканинного фактора з фактором VII активує не тільки фактор X, але також і фактор IX. Комплекс ХІІа-калікреїн</w:t>
      </w:r>
      <w:r>
        <w:rPr>
          <w:rFonts w:ascii="Times New Roman" w:hAnsi="Times New Roman" w:cs="Times New Roman"/>
          <w:sz w:val="28"/>
          <w:szCs w:val="28"/>
        </w:rPr>
        <w:t xml:space="preserve"> – </w:t>
      </w:r>
      <w:r w:rsidRPr="005A6E53">
        <w:rPr>
          <w:rFonts w:ascii="Times New Roman" w:hAnsi="Times New Roman" w:cs="Times New Roman"/>
          <w:sz w:val="28"/>
          <w:szCs w:val="28"/>
        </w:rPr>
        <w:t>високомолекулярний кініноген</w:t>
      </w:r>
      <w:r>
        <w:rPr>
          <w:rFonts w:ascii="Times New Roman" w:hAnsi="Times New Roman" w:cs="Times New Roman"/>
          <w:sz w:val="28"/>
          <w:szCs w:val="28"/>
        </w:rPr>
        <w:t xml:space="preserve"> – </w:t>
      </w:r>
      <w:r w:rsidRPr="005A6E53">
        <w:rPr>
          <w:rFonts w:ascii="Times New Roman" w:hAnsi="Times New Roman" w:cs="Times New Roman"/>
          <w:sz w:val="28"/>
          <w:szCs w:val="28"/>
        </w:rPr>
        <w:t>прискорює активацію фактора VII, а активований фактор VII</w:t>
      </w:r>
      <w:r>
        <w:rPr>
          <w:rFonts w:ascii="Times New Roman" w:hAnsi="Times New Roman" w:cs="Times New Roman"/>
          <w:sz w:val="28"/>
          <w:szCs w:val="28"/>
        </w:rPr>
        <w:t xml:space="preserve"> – </w:t>
      </w:r>
      <w:r w:rsidRPr="005A6E53">
        <w:rPr>
          <w:rFonts w:ascii="Times New Roman" w:hAnsi="Times New Roman" w:cs="Times New Roman"/>
          <w:sz w:val="28"/>
          <w:szCs w:val="28"/>
        </w:rPr>
        <w:t>активацію факторів IX та XI. Фактору VII надають важливе значення в зсіданні крові. Він є єдиним зимогеном, який у нормі може виявлятися в крові в активній формі. Є ще один шлях активації фактора VII ліпідами і ліпопротеїнами. Ця активація, як і гіперпродукція фактора VII, спостерігається при гіперліпідеміях і корелює зі ступенем тромбогенного ризику. Деякі автори вважають, що збільшення рівня цього фактора є маркером ризику тромбоемболії (J.Morrissey, 1996). При подальшій активації зсідання зовнішній та внутрішній шлях об</w:t>
      </w:r>
      <w:r>
        <w:rPr>
          <w:rFonts w:ascii="Times New Roman" w:hAnsi="Times New Roman" w:cs="Times New Roman"/>
          <w:sz w:val="28"/>
          <w:szCs w:val="28"/>
        </w:rPr>
        <w:t>’</w:t>
      </w:r>
      <w:r w:rsidRPr="005A6E53">
        <w:rPr>
          <w:rFonts w:ascii="Times New Roman" w:hAnsi="Times New Roman" w:cs="Times New Roman"/>
          <w:sz w:val="28"/>
          <w:szCs w:val="28"/>
        </w:rPr>
        <w:t>єднуються і протікають ідентично. Фактор Ха утворює з фактором 3 тромбоцитів, іонами Са</w:t>
      </w:r>
      <w:r w:rsidRPr="0081360D">
        <w:rPr>
          <w:rFonts w:ascii="Times New Roman" w:hAnsi="Times New Roman" w:cs="Times New Roman"/>
          <w:sz w:val="28"/>
          <w:szCs w:val="28"/>
          <w:vertAlign w:val="superscript"/>
        </w:rPr>
        <w:t>2+</w:t>
      </w:r>
      <w:r w:rsidRPr="005A6E53">
        <w:rPr>
          <w:rFonts w:ascii="Times New Roman" w:hAnsi="Times New Roman" w:cs="Times New Roman"/>
          <w:sz w:val="28"/>
          <w:szCs w:val="28"/>
        </w:rPr>
        <w:t xml:space="preserve"> та фактором V активаторний комп</w:t>
      </w:r>
      <w:r>
        <w:rPr>
          <w:rFonts w:ascii="Times New Roman" w:hAnsi="Times New Roman" w:cs="Times New Roman"/>
          <w:sz w:val="28"/>
          <w:szCs w:val="28"/>
        </w:rPr>
        <w:t>л</w:t>
      </w:r>
      <w:r w:rsidRPr="005A6E53">
        <w:rPr>
          <w:rFonts w:ascii="Times New Roman" w:hAnsi="Times New Roman" w:cs="Times New Roman"/>
          <w:sz w:val="28"/>
          <w:szCs w:val="28"/>
        </w:rPr>
        <w:t xml:space="preserve">екс, який зі значною швидкістю переводить протромбін в </w:t>
      </w:r>
      <w:r w:rsidRPr="0081360D">
        <w:rPr>
          <w:rFonts w:ascii="Times New Roman" w:hAnsi="Times New Roman" w:cs="Times New Roman"/>
          <w:i/>
          <w:sz w:val="28"/>
          <w:szCs w:val="28"/>
        </w:rPr>
        <w:t>а</w:t>
      </w:r>
      <w:r w:rsidRPr="005A6E53">
        <w:rPr>
          <w:rFonts w:ascii="Times New Roman" w:hAnsi="Times New Roman" w:cs="Times New Roman"/>
          <w:sz w:val="28"/>
          <w:szCs w:val="28"/>
        </w:rPr>
        <w:t>-тромбін</w:t>
      </w:r>
      <w:r>
        <w:rPr>
          <w:rFonts w:ascii="Times New Roman" w:hAnsi="Times New Roman" w:cs="Times New Roman"/>
          <w:sz w:val="28"/>
          <w:szCs w:val="28"/>
        </w:rPr>
        <w:t xml:space="preserve"> – </w:t>
      </w:r>
      <w:r w:rsidRPr="005A6E53">
        <w:rPr>
          <w:rFonts w:ascii="Times New Roman" w:hAnsi="Times New Roman" w:cs="Times New Roman"/>
          <w:sz w:val="28"/>
          <w:szCs w:val="28"/>
        </w:rPr>
        <w:t>основний фермент зсідаючої системи крові. Активність комплексу Va-Ха є в 3000 разів вища, ніж активність самого фактора Ха Встановлено, що активація деяких факторів зсідання на поверхи фосфоліпідів клітин у сотні тисяч разів швидша, ніж в плазмі.</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В процесі активації протромбіну від нього послідовно відщеплюються фрагмент І та фрагмент II, в результаті чого одноланцюгов</w:t>
      </w:r>
      <w:r>
        <w:rPr>
          <w:rFonts w:ascii="Times New Roman" w:hAnsi="Times New Roman" w:cs="Times New Roman"/>
          <w:sz w:val="28"/>
          <w:szCs w:val="28"/>
        </w:rPr>
        <w:t>а</w:t>
      </w:r>
      <w:r w:rsidRPr="005A6E53">
        <w:rPr>
          <w:rFonts w:ascii="Times New Roman" w:hAnsi="Times New Roman" w:cs="Times New Roman"/>
          <w:sz w:val="28"/>
          <w:szCs w:val="28"/>
        </w:rPr>
        <w:t xml:space="preserve"> молекула протромбіну трансформується в дволанцюгову молекулу </w:t>
      </w:r>
      <w:r w:rsidRPr="0081360D">
        <w:rPr>
          <w:rFonts w:ascii="Times New Roman" w:hAnsi="Times New Roman" w:cs="Times New Roman"/>
          <w:i/>
          <w:sz w:val="28"/>
          <w:szCs w:val="28"/>
        </w:rPr>
        <w:t>а</w:t>
      </w:r>
      <w:r>
        <w:rPr>
          <w:rFonts w:ascii="Times New Roman" w:hAnsi="Times New Roman" w:cs="Times New Roman"/>
          <w:sz w:val="28"/>
          <w:szCs w:val="28"/>
        </w:rPr>
        <w:t>-</w:t>
      </w:r>
      <w:r w:rsidRPr="005A6E53">
        <w:rPr>
          <w:rFonts w:ascii="Times New Roman" w:hAnsi="Times New Roman" w:cs="Times New Roman"/>
          <w:sz w:val="28"/>
          <w:szCs w:val="28"/>
        </w:rPr>
        <w:t>тромбіну.</w:t>
      </w:r>
    </w:p>
    <w:p w:rsidR="00576548"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Тромбін відщеплює від молекули фібриногену два пептиди А</w:t>
      </w:r>
      <w:r>
        <w:rPr>
          <w:rFonts w:ascii="Times New Roman" w:hAnsi="Times New Roman" w:cs="Times New Roman"/>
          <w:sz w:val="28"/>
          <w:szCs w:val="28"/>
        </w:rPr>
        <w:t xml:space="preserve"> і</w:t>
      </w:r>
      <w:r w:rsidRPr="005A6E53">
        <w:rPr>
          <w:rFonts w:ascii="Times New Roman" w:hAnsi="Times New Roman" w:cs="Times New Roman"/>
          <w:sz w:val="28"/>
          <w:szCs w:val="28"/>
        </w:rPr>
        <w:t xml:space="preserve"> два пептиди В, в результаті чого утворюються мономери фібрине останні з</w:t>
      </w:r>
      <w:r>
        <w:rPr>
          <w:rFonts w:ascii="Times New Roman" w:hAnsi="Times New Roman" w:cs="Times New Roman"/>
          <w:sz w:val="28"/>
          <w:szCs w:val="28"/>
        </w:rPr>
        <w:t>’</w:t>
      </w:r>
      <w:r w:rsidRPr="005A6E53">
        <w:rPr>
          <w:rFonts w:ascii="Times New Roman" w:hAnsi="Times New Roman" w:cs="Times New Roman"/>
          <w:sz w:val="28"/>
          <w:szCs w:val="28"/>
        </w:rPr>
        <w:t>єднуються своїми вільними зв</w:t>
      </w:r>
      <w:r>
        <w:rPr>
          <w:rFonts w:ascii="Times New Roman" w:hAnsi="Times New Roman" w:cs="Times New Roman"/>
          <w:sz w:val="28"/>
          <w:szCs w:val="28"/>
        </w:rPr>
        <w:t>’</w:t>
      </w:r>
      <w:r w:rsidRPr="005A6E53">
        <w:rPr>
          <w:rFonts w:ascii="Times New Roman" w:hAnsi="Times New Roman" w:cs="Times New Roman"/>
          <w:sz w:val="28"/>
          <w:szCs w:val="28"/>
        </w:rPr>
        <w:t>язками спочатку парам</w:t>
      </w:r>
      <w:r>
        <w:rPr>
          <w:rFonts w:ascii="Times New Roman" w:hAnsi="Times New Roman" w:cs="Times New Roman"/>
          <w:sz w:val="28"/>
          <w:szCs w:val="28"/>
        </w:rPr>
        <w:t>и,</w:t>
      </w:r>
      <w:r w:rsidRPr="005A6E53">
        <w:rPr>
          <w:rFonts w:ascii="Times New Roman" w:hAnsi="Times New Roman" w:cs="Times New Roman"/>
          <w:sz w:val="28"/>
          <w:szCs w:val="28"/>
        </w:rPr>
        <w:t xml:space="preserve"> утворюючи димери, а потім з</w:t>
      </w:r>
      <w:r>
        <w:rPr>
          <w:rFonts w:ascii="Times New Roman" w:hAnsi="Times New Roman" w:cs="Times New Roman"/>
          <w:sz w:val="28"/>
          <w:szCs w:val="28"/>
        </w:rPr>
        <w:t>’</w:t>
      </w:r>
      <w:r w:rsidRPr="005A6E53">
        <w:rPr>
          <w:rFonts w:ascii="Times New Roman" w:hAnsi="Times New Roman" w:cs="Times New Roman"/>
          <w:sz w:val="28"/>
          <w:szCs w:val="28"/>
        </w:rPr>
        <w:t>єднуються в полімери</w:t>
      </w:r>
      <w:r>
        <w:rPr>
          <w:rFonts w:ascii="Times New Roman" w:hAnsi="Times New Roman" w:cs="Times New Roman"/>
          <w:sz w:val="28"/>
          <w:szCs w:val="28"/>
        </w:rPr>
        <w:t xml:space="preserve"> – </w:t>
      </w:r>
      <w:r w:rsidRPr="005A6E53">
        <w:rPr>
          <w:rFonts w:ascii="Times New Roman" w:hAnsi="Times New Roman" w:cs="Times New Roman"/>
          <w:sz w:val="28"/>
          <w:szCs w:val="28"/>
        </w:rPr>
        <w:t>волокна фі</w:t>
      </w:r>
      <w:r>
        <w:rPr>
          <w:rFonts w:ascii="Times New Roman" w:hAnsi="Times New Roman" w:cs="Times New Roman"/>
          <w:sz w:val="28"/>
          <w:szCs w:val="28"/>
        </w:rPr>
        <w:t>б</w:t>
      </w:r>
      <w:r w:rsidRPr="005A6E53">
        <w:rPr>
          <w:rFonts w:ascii="Times New Roman" w:hAnsi="Times New Roman" w:cs="Times New Roman"/>
          <w:sz w:val="28"/>
          <w:szCs w:val="28"/>
        </w:rPr>
        <w:t>рину (В. Blomback і співавт., 1978). Крім дії на фібриноген, тромбів активує фібринстабілізуючий фактор, підвищує активаційну готовність факторів V та VIII, активує агрегацію тромбоцитів, стимулкх утворення простациклінів в ендотеліальних клітинах.</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t>Фібрин, який утворився під впливом тромбіну, розчиняється і 2% монохлороцтовій кислоті та в 5</w:t>
      </w:r>
      <w:r>
        <w:rPr>
          <w:rFonts w:ascii="Times New Roman" w:hAnsi="Times New Roman" w:cs="Times New Roman"/>
          <w:sz w:val="28"/>
          <w:szCs w:val="28"/>
        </w:rPr>
        <w:t>–</w:t>
      </w:r>
      <w:r w:rsidRPr="005A6E53">
        <w:rPr>
          <w:rFonts w:ascii="Times New Roman" w:hAnsi="Times New Roman" w:cs="Times New Roman"/>
          <w:sz w:val="28"/>
          <w:szCs w:val="28"/>
        </w:rPr>
        <w:t>7 М сечовині, тому його характеризують як розчинний фібрин S (solubile). Завершується процес зсії дання стабілізацією фібрину. Активований тромбіном фактор Х</w:t>
      </w:r>
      <w:r>
        <w:rPr>
          <w:rFonts w:ascii="Times New Roman" w:hAnsi="Times New Roman" w:cs="Times New Roman"/>
          <w:sz w:val="28"/>
          <w:szCs w:val="28"/>
        </w:rPr>
        <w:t>ІІІ</w:t>
      </w:r>
      <w:r w:rsidRPr="005A6E53">
        <w:rPr>
          <w:rFonts w:ascii="Times New Roman" w:hAnsi="Times New Roman" w:cs="Times New Roman"/>
          <w:sz w:val="28"/>
          <w:szCs w:val="28"/>
        </w:rPr>
        <w:t>а забезпечує утворення додаткових дисульфідних зв</w:t>
      </w:r>
      <w:r>
        <w:rPr>
          <w:rFonts w:ascii="Times New Roman" w:hAnsi="Times New Roman" w:cs="Times New Roman"/>
          <w:sz w:val="28"/>
          <w:szCs w:val="28"/>
        </w:rPr>
        <w:t>’</w:t>
      </w:r>
      <w:r w:rsidRPr="005A6E53">
        <w:rPr>
          <w:rFonts w:ascii="Times New Roman" w:hAnsi="Times New Roman" w:cs="Times New Roman"/>
          <w:sz w:val="28"/>
          <w:szCs w:val="28"/>
        </w:rPr>
        <w:t>язків між окрем</w:t>
      </w:r>
      <w:r>
        <w:rPr>
          <w:rFonts w:ascii="Times New Roman" w:hAnsi="Times New Roman" w:cs="Times New Roman"/>
          <w:sz w:val="28"/>
          <w:szCs w:val="28"/>
        </w:rPr>
        <w:t>и</w:t>
      </w:r>
      <w:r w:rsidRPr="005A6E53">
        <w:rPr>
          <w:rFonts w:ascii="Times New Roman" w:hAnsi="Times New Roman" w:cs="Times New Roman"/>
          <w:sz w:val="28"/>
          <w:szCs w:val="28"/>
        </w:rPr>
        <w:t>ми ланцюгами фібрину, в результаті чого останній втрачає здатністі розчинятись в сечовині і стає нерозчинним фібрином І (insolubile</w:t>
      </w:r>
      <w:r>
        <w:rPr>
          <w:rFonts w:ascii="Times New Roman" w:hAnsi="Times New Roman" w:cs="Times New Roman"/>
          <w:sz w:val="28"/>
          <w:szCs w:val="28"/>
        </w:rPr>
        <w:t xml:space="preserve">) </w:t>
      </w:r>
      <w:r w:rsidRPr="005A6E53">
        <w:rPr>
          <w:rFonts w:ascii="Times New Roman" w:hAnsi="Times New Roman" w:cs="Times New Roman"/>
          <w:sz w:val="28"/>
          <w:szCs w:val="28"/>
        </w:rPr>
        <w:t>(L.Lorand і співавт., 1981).</w:t>
      </w:r>
    </w:p>
    <w:p w:rsidR="00576548" w:rsidRPr="005A6E53" w:rsidRDefault="00576548" w:rsidP="00576548">
      <w:pPr>
        <w:suppressAutoHyphens/>
        <w:spacing w:after="0" w:line="240" w:lineRule="auto"/>
        <w:ind w:firstLine="709"/>
        <w:jc w:val="both"/>
        <w:rPr>
          <w:rFonts w:ascii="Times New Roman" w:hAnsi="Times New Roman" w:cs="Times New Roman"/>
          <w:sz w:val="28"/>
          <w:szCs w:val="28"/>
        </w:rPr>
      </w:pPr>
      <w:r w:rsidRPr="005A6E53">
        <w:rPr>
          <w:rFonts w:ascii="Times New Roman" w:hAnsi="Times New Roman" w:cs="Times New Roman"/>
          <w:sz w:val="28"/>
          <w:szCs w:val="28"/>
        </w:rPr>
        <w:lastRenderedPageBreak/>
        <w:t>Таким чином, активація зсідання крові in vivo представлена ря дом реакцій, що здійснюються на поверхні клітин в місці пошкод ження стінки судини. Факт, що активація зсідання здійснюється не і циркулюючій плазмі, а на поверхні клітин, має важливе фізіологічне значення</w:t>
      </w:r>
      <w:r>
        <w:rPr>
          <w:rFonts w:ascii="Times New Roman" w:hAnsi="Times New Roman" w:cs="Times New Roman"/>
          <w:sz w:val="28"/>
          <w:szCs w:val="28"/>
        </w:rPr>
        <w:t xml:space="preserve"> – </w:t>
      </w:r>
      <w:r w:rsidRPr="005A6E53">
        <w:rPr>
          <w:rFonts w:ascii="Times New Roman" w:hAnsi="Times New Roman" w:cs="Times New Roman"/>
          <w:sz w:val="28"/>
          <w:szCs w:val="28"/>
        </w:rPr>
        <w:t>локалізує зсідання там, де воно представляє механізм зупинки кровотечі.</w:t>
      </w:r>
    </w:p>
    <w:p w:rsidR="00454454" w:rsidRDefault="00454454" w:rsidP="00DC1CCB">
      <w:pPr>
        <w:spacing w:after="0" w:line="240" w:lineRule="auto"/>
        <w:jc w:val="both"/>
        <w:rPr>
          <w:rFonts w:ascii="Times New Roman" w:hAnsi="Times New Roman" w:cs="Times New Roman"/>
          <w:sz w:val="28"/>
          <w:szCs w:val="28"/>
        </w:rPr>
      </w:pPr>
    </w:p>
    <w:p w:rsidR="00454454" w:rsidRPr="00DC1CCB" w:rsidRDefault="00454454" w:rsidP="00DC1CCB">
      <w:pPr>
        <w:spacing w:after="0" w:line="240" w:lineRule="auto"/>
        <w:jc w:val="both"/>
        <w:rPr>
          <w:rFonts w:ascii="Times New Roman" w:hAnsi="Times New Roman" w:cs="Times New Roman"/>
          <w:sz w:val="28"/>
          <w:szCs w:val="28"/>
        </w:rPr>
      </w:pPr>
    </w:p>
    <w:p w:rsidR="000602AE" w:rsidRPr="00DC1CCB" w:rsidRDefault="000602AE" w:rsidP="00576548">
      <w:pPr>
        <w:spacing w:after="0" w:line="240" w:lineRule="auto"/>
        <w:jc w:val="center"/>
        <w:rPr>
          <w:rFonts w:ascii="Times New Roman" w:hAnsi="Times New Roman" w:cs="Times New Roman"/>
          <w:b/>
          <w:sz w:val="28"/>
          <w:szCs w:val="28"/>
        </w:rPr>
      </w:pPr>
      <w:r w:rsidRPr="00DC1CCB">
        <w:rPr>
          <w:rFonts w:ascii="Times New Roman" w:hAnsi="Times New Roman" w:cs="Times New Roman"/>
          <w:sz w:val="28"/>
          <w:szCs w:val="28"/>
        </w:rPr>
        <w:br w:type="page"/>
      </w:r>
      <w:r w:rsidRPr="00DC1CCB">
        <w:rPr>
          <w:rFonts w:ascii="Times New Roman" w:hAnsi="Times New Roman" w:cs="Times New Roman"/>
          <w:b/>
          <w:sz w:val="28"/>
          <w:szCs w:val="28"/>
        </w:rPr>
        <w:lastRenderedPageBreak/>
        <w:t>Лекція 5.</w:t>
      </w:r>
    </w:p>
    <w:p w:rsidR="000602AE" w:rsidRPr="00DC1CCB" w:rsidRDefault="000602AE" w:rsidP="00DC1CCB">
      <w:pPr>
        <w:spacing w:after="0" w:line="240" w:lineRule="auto"/>
        <w:jc w:val="both"/>
        <w:rPr>
          <w:rFonts w:ascii="Times New Roman" w:hAnsi="Times New Roman" w:cs="Times New Roman"/>
          <w:sz w:val="28"/>
          <w:szCs w:val="28"/>
        </w:rPr>
      </w:pPr>
    </w:p>
    <w:p w:rsidR="000602AE" w:rsidRPr="00576548" w:rsidRDefault="000602AE" w:rsidP="00DC1CCB">
      <w:pPr>
        <w:spacing w:after="0" w:line="240" w:lineRule="auto"/>
        <w:jc w:val="both"/>
        <w:rPr>
          <w:rFonts w:ascii="Times New Roman" w:hAnsi="Times New Roman" w:cs="Times New Roman"/>
          <w:b/>
          <w:sz w:val="28"/>
          <w:szCs w:val="28"/>
        </w:rPr>
      </w:pPr>
      <w:r w:rsidRPr="00DC1CCB">
        <w:rPr>
          <w:rFonts w:ascii="Times New Roman" w:hAnsi="Times New Roman" w:cs="Times New Roman"/>
          <w:i/>
          <w:sz w:val="28"/>
          <w:szCs w:val="28"/>
        </w:rPr>
        <w:t xml:space="preserve">Тема: </w:t>
      </w:r>
      <w:r w:rsidRPr="00576548">
        <w:rPr>
          <w:rFonts w:ascii="Times New Roman" w:hAnsi="Times New Roman" w:cs="Times New Roman"/>
          <w:b/>
          <w:sz w:val="28"/>
          <w:szCs w:val="28"/>
        </w:rPr>
        <w:t xml:space="preserve">Коагуляційний гемостаз. </w:t>
      </w:r>
    </w:p>
    <w:p w:rsidR="000602AE" w:rsidRPr="00DC1CCB" w:rsidRDefault="000602AE" w:rsidP="00DC1CCB">
      <w:pPr>
        <w:spacing w:after="0" w:line="240" w:lineRule="auto"/>
        <w:jc w:val="both"/>
        <w:rPr>
          <w:rFonts w:ascii="Times New Roman" w:hAnsi="Times New Roman" w:cs="Times New Roman"/>
          <w:sz w:val="28"/>
          <w:szCs w:val="28"/>
        </w:rPr>
      </w:pP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Система фібринолізу зумовлює розчинення згустка крові та очи щення кровообігу від кінцевих продуктів зсідання. Термін</w:t>
      </w:r>
      <w:r>
        <w:rPr>
          <w:rFonts w:ascii="Times New Roman" w:hAnsi="Times New Roman" w:cs="Times New Roman"/>
          <w:sz w:val="28"/>
          <w:szCs w:val="28"/>
        </w:rPr>
        <w:t xml:space="preserve"> “</w:t>
      </w:r>
      <w:r w:rsidRPr="00C454E0">
        <w:rPr>
          <w:rFonts w:ascii="Times New Roman" w:hAnsi="Times New Roman" w:cs="Times New Roman"/>
          <w:sz w:val="28"/>
          <w:szCs w:val="28"/>
        </w:rPr>
        <w:t>фібрино геноліз</w:t>
      </w:r>
      <w:r>
        <w:rPr>
          <w:rFonts w:ascii="Times New Roman" w:hAnsi="Times New Roman" w:cs="Times New Roman"/>
          <w:sz w:val="28"/>
          <w:szCs w:val="28"/>
        </w:rPr>
        <w:t xml:space="preserve">” </w:t>
      </w:r>
      <w:r w:rsidRPr="00C454E0">
        <w:rPr>
          <w:rFonts w:ascii="Times New Roman" w:hAnsi="Times New Roman" w:cs="Times New Roman"/>
          <w:sz w:val="28"/>
          <w:szCs w:val="28"/>
        </w:rPr>
        <w:t>вживають для характеристики протеолітичної деградації фібриногену.</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Основним ферментом системи фібринолізу є плазмін (фібрино-лізин) (Г.В.Андреенко, 1979; T.Astrup, 1978). Профермент плазміну</w:t>
      </w:r>
      <w:r>
        <w:rPr>
          <w:rFonts w:ascii="Times New Roman" w:hAnsi="Times New Roman" w:cs="Times New Roman"/>
          <w:sz w:val="28"/>
          <w:szCs w:val="28"/>
        </w:rPr>
        <w:t xml:space="preserve"> – </w:t>
      </w:r>
      <w:r w:rsidRPr="00C454E0">
        <w:rPr>
          <w:rFonts w:ascii="Times New Roman" w:hAnsi="Times New Roman" w:cs="Times New Roman"/>
          <w:sz w:val="28"/>
          <w:szCs w:val="28"/>
        </w:rPr>
        <w:t>плазміноген (профібринолізин) є глікопротеїном, що утворюється в печінці і циркулює в крові у формі неактивного проферменту з NHa-термінальною глутаміновою кислотою</w:t>
      </w:r>
      <w:r>
        <w:rPr>
          <w:rFonts w:ascii="Times New Roman" w:hAnsi="Times New Roman" w:cs="Times New Roman"/>
          <w:sz w:val="28"/>
          <w:szCs w:val="28"/>
        </w:rPr>
        <w:t xml:space="preserve"> – </w:t>
      </w:r>
      <w:r w:rsidRPr="00C454E0">
        <w:rPr>
          <w:rFonts w:ascii="Times New Roman" w:hAnsi="Times New Roman" w:cs="Times New Roman"/>
          <w:sz w:val="28"/>
          <w:szCs w:val="28"/>
        </w:rPr>
        <w:t>глуплазміногену. Подібно до</w:t>
      </w:r>
      <w:r>
        <w:rPr>
          <w:rFonts w:ascii="Times New Roman" w:hAnsi="Times New Roman" w:cs="Times New Roman"/>
          <w:sz w:val="28"/>
          <w:szCs w:val="28"/>
        </w:rPr>
        <w:t xml:space="preserve"> </w:t>
      </w:r>
      <w:r w:rsidRPr="00C454E0">
        <w:rPr>
          <w:rFonts w:ascii="Times New Roman" w:hAnsi="Times New Roman" w:cs="Times New Roman"/>
          <w:sz w:val="28"/>
          <w:szCs w:val="28"/>
        </w:rPr>
        <w:t>системи зсідання крові активація плазміногену може здійснюватись двома механізмами: а) зовнішнім</w:t>
      </w:r>
      <w:r>
        <w:rPr>
          <w:rFonts w:ascii="Times New Roman" w:hAnsi="Times New Roman" w:cs="Times New Roman"/>
          <w:sz w:val="28"/>
          <w:szCs w:val="28"/>
        </w:rPr>
        <w:t xml:space="preserve"> – </w:t>
      </w:r>
      <w:r w:rsidRPr="00C454E0">
        <w:rPr>
          <w:rFonts w:ascii="Times New Roman" w:hAnsi="Times New Roman" w:cs="Times New Roman"/>
          <w:sz w:val="28"/>
          <w:szCs w:val="28"/>
        </w:rPr>
        <w:t>з участю тканинного активатора плазміногену (t-PA) і б) внутрішнім</w:t>
      </w:r>
      <w:r>
        <w:rPr>
          <w:rFonts w:ascii="Times New Roman" w:hAnsi="Times New Roman" w:cs="Times New Roman"/>
          <w:sz w:val="28"/>
          <w:szCs w:val="28"/>
        </w:rPr>
        <w:t xml:space="preserve"> – </w:t>
      </w:r>
      <w:r w:rsidRPr="00C454E0">
        <w:rPr>
          <w:rFonts w:ascii="Times New Roman" w:hAnsi="Times New Roman" w:cs="Times New Roman"/>
          <w:sz w:val="28"/>
          <w:szCs w:val="28"/>
        </w:rPr>
        <w:t>з проактиватором, подібним</w:t>
      </w:r>
      <w:r>
        <w:rPr>
          <w:rFonts w:ascii="Times New Roman" w:hAnsi="Times New Roman" w:cs="Times New Roman"/>
          <w:sz w:val="28"/>
          <w:szCs w:val="28"/>
        </w:rPr>
        <w:t xml:space="preserve"> </w:t>
      </w:r>
      <w:r w:rsidRPr="00C454E0">
        <w:rPr>
          <w:rFonts w:ascii="Times New Roman" w:hAnsi="Times New Roman" w:cs="Times New Roman"/>
          <w:sz w:val="28"/>
          <w:szCs w:val="28"/>
        </w:rPr>
        <w:t>урокінази (u-PA) (C.Cierniewski, 1994)., Це біохімічно і імунологічно різні активатори плазміногену (рис. 4).</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Основним джерелом t-PA є клітини ендотелію. Синтезована в клітинах молекула t-PA складається з одного поліпептидного ланцюга (sct-PA), після гідролізу переходить в молекулу, що складається з двох поліпептидних ланцюгів (tct-PA). Обидві форми активують плазміноген ефективно тільки тоді, коли є зв</w:t>
      </w:r>
      <w:r>
        <w:rPr>
          <w:rFonts w:ascii="Times New Roman" w:hAnsi="Times New Roman" w:cs="Times New Roman"/>
          <w:sz w:val="28"/>
          <w:szCs w:val="28"/>
        </w:rPr>
        <w:t>’</w:t>
      </w:r>
      <w:r w:rsidRPr="00C454E0">
        <w:rPr>
          <w:rFonts w:ascii="Times New Roman" w:hAnsi="Times New Roman" w:cs="Times New Roman"/>
          <w:sz w:val="28"/>
          <w:szCs w:val="28"/>
        </w:rPr>
        <w:t>язані з поверхнею фібрину (M.Hoylaerts і співавт., 1987). В присутності фібрину активація цих ензимів зростає в 200</w:t>
      </w:r>
      <w:r>
        <w:rPr>
          <w:rFonts w:ascii="Times New Roman" w:hAnsi="Times New Roman" w:cs="Times New Roman"/>
          <w:sz w:val="28"/>
          <w:szCs w:val="28"/>
        </w:rPr>
        <w:t>–</w:t>
      </w:r>
      <w:r w:rsidRPr="00C454E0">
        <w:rPr>
          <w:rFonts w:ascii="Times New Roman" w:hAnsi="Times New Roman" w:cs="Times New Roman"/>
          <w:sz w:val="28"/>
          <w:szCs w:val="28"/>
        </w:rPr>
        <w:t>400 разів. Плазміноген і t-PA адсорбуються на поверхні фібрину і активація плазміногену до плазміну протікає, головним чином, в згустку. Після лізису згустка t-PA інактивується йд-антиплазміном.</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Звільнення активаторів з судинного ендотелію та тканин може стимулюватись протеїном С, простацикліном, а також різними факторами, такими як гіпоксія, механічна травма, пошкодження ендотоксином, закупорка судин, фізичне та психічне навантаження, нікотинова кислота, адреналін, нора</w:t>
      </w:r>
      <w:r>
        <w:rPr>
          <w:rFonts w:ascii="Times New Roman" w:hAnsi="Times New Roman" w:cs="Times New Roman"/>
          <w:sz w:val="28"/>
          <w:szCs w:val="28"/>
        </w:rPr>
        <w:t>дреналін, брадикінін, деякі ана</w:t>
      </w:r>
      <w:r w:rsidRPr="00C454E0">
        <w:rPr>
          <w:rFonts w:ascii="Times New Roman" w:hAnsi="Times New Roman" w:cs="Times New Roman"/>
          <w:sz w:val="28"/>
          <w:szCs w:val="28"/>
        </w:rPr>
        <w:t>болічні стероїди та інші. Активатори плазміногену містяться в різних тканинах, в молоці, сечі, жовчі, слині. Значна активаторна активність притаманна венулам матки, наднирників, простати, легень, лімфатичних вузлів, щитовидної залози, мозкових оболонок. Клітини деяких злоякісних пухлин (меланоми) можуть продукувати велику кількість активаторів фібринолізу. Лейкоцити містять лізокіназу, яка може локально з них звільнюватись при запальних процесах і активувати фібриноліз.</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Внутрішній шлях активації фібринолізу має спільні механізми з активацією системи зсідання крові та калікреїн-кініновою системою. Здійснюється вона через фактор Хагемана. Одноланцюгова молекула проактиватора, подібного до урокінази (Scu-PA), не має протеолітичної активності, лише після гідролізу зв</w:t>
      </w:r>
      <w:r>
        <w:rPr>
          <w:rFonts w:ascii="Times New Roman" w:hAnsi="Times New Roman" w:cs="Times New Roman"/>
          <w:sz w:val="28"/>
          <w:szCs w:val="28"/>
        </w:rPr>
        <w:t>’</w:t>
      </w:r>
      <w:r w:rsidRPr="00C454E0">
        <w:rPr>
          <w:rFonts w:ascii="Times New Roman" w:hAnsi="Times New Roman" w:cs="Times New Roman"/>
          <w:sz w:val="28"/>
          <w:szCs w:val="28"/>
        </w:rPr>
        <w:t>язку LyS</w:t>
      </w:r>
      <w:r w:rsidRPr="005C36E4">
        <w:rPr>
          <w:rFonts w:ascii="Times New Roman" w:hAnsi="Times New Roman" w:cs="Times New Roman"/>
          <w:sz w:val="28"/>
          <w:szCs w:val="28"/>
          <w:vertAlign w:val="subscript"/>
        </w:rPr>
        <w:t>158</w:t>
      </w:r>
      <w:r w:rsidRPr="00C454E0">
        <w:rPr>
          <w:rFonts w:ascii="Times New Roman" w:hAnsi="Times New Roman" w:cs="Times New Roman"/>
          <w:sz w:val="28"/>
          <w:szCs w:val="28"/>
        </w:rPr>
        <w:t>-</w:t>
      </w:r>
      <w:r w:rsidRPr="005C36E4">
        <w:rPr>
          <w:rFonts w:ascii="Times New Roman" w:hAnsi="Times New Roman" w:cs="Times New Roman"/>
          <w:sz w:val="28"/>
          <w:szCs w:val="28"/>
        </w:rPr>
        <w:t xml:space="preserve"> </w:t>
      </w:r>
      <w:r w:rsidRPr="00C454E0">
        <w:rPr>
          <w:rFonts w:ascii="Times New Roman" w:hAnsi="Times New Roman" w:cs="Times New Roman"/>
          <w:sz w:val="28"/>
          <w:szCs w:val="28"/>
        </w:rPr>
        <w:t>LyS</w:t>
      </w:r>
      <w:r w:rsidRPr="005C36E4">
        <w:rPr>
          <w:rFonts w:ascii="Times New Roman" w:hAnsi="Times New Roman" w:cs="Times New Roman"/>
          <w:sz w:val="28"/>
          <w:szCs w:val="28"/>
          <w:vertAlign w:val="subscript"/>
        </w:rPr>
        <w:t>159</w:t>
      </w:r>
      <w:r w:rsidRPr="00C454E0">
        <w:rPr>
          <w:rFonts w:ascii="Times New Roman" w:hAnsi="Times New Roman" w:cs="Times New Roman"/>
          <w:sz w:val="28"/>
          <w:szCs w:val="28"/>
        </w:rPr>
        <w:t xml:space="preserve"> вона переходить в дволанцюгову активну форму (tcu-PA). Здійснюється це при участі факторів, активованих на від</w:t>
      </w:r>
      <w:r>
        <w:rPr>
          <w:rFonts w:ascii="Times New Roman" w:hAnsi="Times New Roman" w:cs="Times New Roman"/>
          <w:sz w:val="28"/>
          <w:szCs w:val="28"/>
        </w:rPr>
        <w:t>’</w:t>
      </w:r>
      <w:r w:rsidRPr="00C454E0">
        <w:rPr>
          <w:rFonts w:ascii="Times New Roman" w:hAnsi="Times New Roman" w:cs="Times New Roman"/>
          <w:sz w:val="28"/>
          <w:szCs w:val="28"/>
        </w:rPr>
        <w:t>ємно-зарядженій поверхні:</w:t>
      </w:r>
      <w:r>
        <w:rPr>
          <w:rFonts w:ascii="Times New Roman" w:hAnsi="Times New Roman" w:cs="Times New Roman"/>
          <w:sz w:val="28"/>
          <w:szCs w:val="28"/>
        </w:rPr>
        <w:t xml:space="preserve"> </w:t>
      </w:r>
      <w:r w:rsidRPr="00C454E0">
        <w:rPr>
          <w:rFonts w:ascii="Times New Roman" w:hAnsi="Times New Roman" w:cs="Times New Roman"/>
          <w:sz w:val="28"/>
          <w:szCs w:val="28"/>
        </w:rPr>
        <w:t>FXII і прекалікреїну, а також плазміну.</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lastRenderedPageBreak/>
        <w:t>В результаті гідролізу зв</w:t>
      </w:r>
      <w:r>
        <w:rPr>
          <w:rFonts w:ascii="Times New Roman" w:hAnsi="Times New Roman" w:cs="Times New Roman"/>
          <w:sz w:val="28"/>
          <w:szCs w:val="28"/>
        </w:rPr>
        <w:t>’</w:t>
      </w:r>
      <w:r w:rsidRPr="00C454E0">
        <w:rPr>
          <w:rFonts w:ascii="Times New Roman" w:hAnsi="Times New Roman" w:cs="Times New Roman"/>
          <w:sz w:val="28"/>
          <w:szCs w:val="28"/>
        </w:rPr>
        <w:t>язку Lys</w:t>
      </w:r>
      <w:r w:rsidRPr="005C36E4">
        <w:rPr>
          <w:rFonts w:ascii="Times New Roman" w:hAnsi="Times New Roman" w:cs="Times New Roman"/>
          <w:sz w:val="28"/>
          <w:szCs w:val="28"/>
          <w:vertAlign w:val="subscript"/>
        </w:rPr>
        <w:t>135</w:t>
      </w:r>
      <w:r w:rsidRPr="00C454E0">
        <w:rPr>
          <w:rFonts w:ascii="Times New Roman" w:hAnsi="Times New Roman" w:cs="Times New Roman"/>
          <w:sz w:val="28"/>
          <w:szCs w:val="28"/>
        </w:rPr>
        <w:t>-Lys</w:t>
      </w:r>
      <w:r w:rsidRPr="005C36E4">
        <w:rPr>
          <w:rFonts w:ascii="Times New Roman" w:hAnsi="Times New Roman" w:cs="Times New Roman"/>
          <w:sz w:val="28"/>
          <w:szCs w:val="28"/>
          <w:vertAlign w:val="subscript"/>
        </w:rPr>
        <w:t>136</w:t>
      </w:r>
      <w:r w:rsidRPr="00C454E0">
        <w:rPr>
          <w:rFonts w:ascii="Times New Roman" w:hAnsi="Times New Roman" w:cs="Times New Roman"/>
          <w:sz w:val="28"/>
          <w:szCs w:val="28"/>
        </w:rPr>
        <w:t xml:space="preserve"> в молекулі u-PA утворюється низькомолекулярна урокіназа. В процесі активації FXII при контакті з від</w:t>
      </w:r>
      <w:r>
        <w:rPr>
          <w:rFonts w:ascii="Times New Roman" w:hAnsi="Times New Roman" w:cs="Times New Roman"/>
          <w:sz w:val="28"/>
          <w:szCs w:val="28"/>
        </w:rPr>
        <w:t>’</w:t>
      </w:r>
      <w:r w:rsidRPr="00C454E0">
        <w:rPr>
          <w:rFonts w:ascii="Times New Roman" w:hAnsi="Times New Roman" w:cs="Times New Roman"/>
          <w:sz w:val="28"/>
          <w:szCs w:val="28"/>
        </w:rPr>
        <w:t>ємно-заря</w:t>
      </w:r>
      <w:r>
        <w:rPr>
          <w:rFonts w:ascii="Times New Roman" w:hAnsi="Times New Roman" w:cs="Times New Roman"/>
          <w:sz w:val="28"/>
          <w:szCs w:val="28"/>
        </w:rPr>
        <w:t>дженою поверхнею від фактора аХІІ</w:t>
      </w:r>
      <w:r w:rsidRPr="00C454E0">
        <w:rPr>
          <w:rFonts w:ascii="Times New Roman" w:hAnsi="Times New Roman" w:cs="Times New Roman"/>
          <w:sz w:val="28"/>
          <w:szCs w:val="28"/>
        </w:rPr>
        <w:t>а відщеплюється так званий фрагмент фактора Хагемана</w:t>
      </w:r>
      <w:r>
        <w:rPr>
          <w:rFonts w:ascii="Times New Roman" w:hAnsi="Times New Roman" w:cs="Times New Roman"/>
          <w:sz w:val="28"/>
          <w:szCs w:val="28"/>
        </w:rPr>
        <w:t xml:space="preserve"> – </w:t>
      </w:r>
      <w:r w:rsidRPr="00C454E0">
        <w:rPr>
          <w:rFonts w:ascii="Times New Roman" w:hAnsi="Times New Roman" w:cs="Times New Roman"/>
          <w:sz w:val="28"/>
          <w:szCs w:val="28"/>
        </w:rPr>
        <w:t xml:space="preserve">Hf, або </w:t>
      </w:r>
      <w:r w:rsidRPr="005C36E4">
        <w:rPr>
          <w:rFonts w:ascii="Times New Roman" w:hAnsi="Times New Roman" w:cs="Times New Roman"/>
          <w:i/>
          <w:sz w:val="28"/>
          <w:szCs w:val="28"/>
        </w:rPr>
        <w:t>β</w:t>
      </w:r>
      <w:r>
        <w:rPr>
          <w:rFonts w:ascii="Times New Roman" w:hAnsi="Times New Roman" w:cs="Times New Roman"/>
          <w:sz w:val="28"/>
          <w:szCs w:val="28"/>
        </w:rPr>
        <w:t>ХІІ</w:t>
      </w:r>
      <w:r w:rsidRPr="00C454E0">
        <w:rPr>
          <w:rFonts w:ascii="Times New Roman" w:hAnsi="Times New Roman" w:cs="Times New Roman"/>
          <w:sz w:val="28"/>
          <w:szCs w:val="28"/>
        </w:rPr>
        <w:t>а, який переводить прекалікреїн в калікреїн, а останній плазміноген</w:t>
      </w:r>
      <w:r>
        <w:rPr>
          <w:rFonts w:ascii="Times New Roman" w:hAnsi="Times New Roman" w:cs="Times New Roman"/>
          <w:sz w:val="28"/>
          <w:szCs w:val="28"/>
        </w:rPr>
        <w:t xml:space="preserve"> – </w:t>
      </w:r>
      <w:r w:rsidRPr="00C454E0">
        <w:rPr>
          <w:rFonts w:ascii="Times New Roman" w:hAnsi="Times New Roman" w:cs="Times New Roman"/>
          <w:sz w:val="28"/>
          <w:szCs w:val="28"/>
        </w:rPr>
        <w:t xml:space="preserve">в плазмін. Фрагмент Hf </w:t>
      </w:r>
      <w:r>
        <w:rPr>
          <w:rFonts w:ascii="Times New Roman" w:hAnsi="Times New Roman" w:cs="Times New Roman"/>
          <w:sz w:val="28"/>
          <w:szCs w:val="28"/>
        </w:rPr>
        <w:t>(</w:t>
      </w:r>
      <w:r w:rsidRPr="005C36E4">
        <w:rPr>
          <w:rFonts w:ascii="Times New Roman" w:hAnsi="Times New Roman" w:cs="Times New Roman"/>
          <w:i/>
          <w:sz w:val="28"/>
          <w:szCs w:val="28"/>
        </w:rPr>
        <w:t>β</w:t>
      </w:r>
      <w:r>
        <w:rPr>
          <w:rFonts w:ascii="Times New Roman" w:hAnsi="Times New Roman" w:cs="Times New Roman"/>
          <w:sz w:val="28"/>
          <w:szCs w:val="28"/>
        </w:rPr>
        <w:t>ХІІ</w:t>
      </w:r>
      <w:r w:rsidRPr="00C454E0">
        <w:rPr>
          <w:rFonts w:ascii="Times New Roman" w:hAnsi="Times New Roman" w:cs="Times New Roman"/>
          <w:sz w:val="28"/>
          <w:szCs w:val="28"/>
        </w:rPr>
        <w:t>а) та фактор ХІа можуть також безпосередньо активувати плазміноген.</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Як відомо, одним з активаторів плазміногену є урокіназа (G.H.Barlow, 1976). Урокіназа утворюється в нирках і виділяється з сечею, в кров попадає лише незначна її кількість. Враховуючи її специфічність (субстратом дії урокінази є тільки плазміноген), урокіназа широко застосовується в клінічній практиці як препарат фібринолітичної дії. Джерелом для одержання препаратів є сеча або культура клітин ембріональної нирки людини.</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Таким чином, пряма активація плазміногену в плазмін здійснюється через урокіназу та тканинний активатор. Перехід плазміногену в плазмін є реакцією обмеженого протеолізу. В процесі активації розриваються два поліпептидні зв</w:t>
      </w:r>
      <w:r>
        <w:rPr>
          <w:rFonts w:ascii="Times New Roman" w:hAnsi="Times New Roman" w:cs="Times New Roman"/>
          <w:sz w:val="28"/>
          <w:szCs w:val="28"/>
        </w:rPr>
        <w:t>’</w:t>
      </w:r>
      <w:r w:rsidRPr="00C454E0">
        <w:rPr>
          <w:rFonts w:ascii="Times New Roman" w:hAnsi="Times New Roman" w:cs="Times New Roman"/>
          <w:sz w:val="28"/>
          <w:szCs w:val="28"/>
        </w:rPr>
        <w:t>язки в ланцюгу плазміногену, в результаті чого</w:t>
      </w:r>
      <w:r>
        <w:rPr>
          <w:rFonts w:ascii="Times New Roman" w:hAnsi="Times New Roman" w:cs="Times New Roman"/>
          <w:sz w:val="28"/>
          <w:szCs w:val="28"/>
        </w:rPr>
        <w:t xml:space="preserve"> залишається так званий ліз (</w:t>
      </w:r>
      <w:r w:rsidRPr="00C454E0">
        <w:rPr>
          <w:rFonts w:ascii="Times New Roman" w:hAnsi="Times New Roman" w:cs="Times New Roman"/>
          <w:sz w:val="28"/>
          <w:szCs w:val="28"/>
        </w:rPr>
        <w:t>lys)-плазмін.</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Плазмін є ендопептидазою, яка, крім фібрину і фібриногену, перетравлює також деякі інші білкові субстанції: плазменні фактори зсідання крові (V, VIII), складові Сі, Сз, Cs комплементу, глікопро-теїни сполучної тканини, клітинні білки, казеїн, протамін.</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 xml:space="preserve">На початкових етапах фібринолізу активний плазмін відщеплює від </w:t>
      </w:r>
      <w:r w:rsidRPr="005C36E4">
        <w:rPr>
          <w:rFonts w:ascii="Times New Roman" w:hAnsi="Times New Roman" w:cs="Times New Roman"/>
          <w:i/>
          <w:sz w:val="28"/>
          <w:szCs w:val="28"/>
        </w:rPr>
        <w:t>а</w:t>
      </w:r>
      <w:r w:rsidRPr="00C454E0">
        <w:rPr>
          <w:rFonts w:ascii="Times New Roman" w:hAnsi="Times New Roman" w:cs="Times New Roman"/>
          <w:sz w:val="28"/>
          <w:szCs w:val="28"/>
        </w:rPr>
        <w:t xml:space="preserve">-ланцюгів фібриногену/фібрину С-кінцеві великі фрагменти. Одночасно від </w:t>
      </w:r>
      <w:r w:rsidRPr="005C36E4">
        <w:rPr>
          <w:rFonts w:ascii="Times New Roman" w:hAnsi="Times New Roman" w:cs="Times New Roman"/>
          <w:i/>
          <w:sz w:val="28"/>
          <w:szCs w:val="28"/>
        </w:rPr>
        <w:t>β</w:t>
      </w:r>
      <w:r w:rsidRPr="00C454E0">
        <w:rPr>
          <w:rFonts w:ascii="Times New Roman" w:hAnsi="Times New Roman" w:cs="Times New Roman"/>
          <w:sz w:val="28"/>
          <w:szCs w:val="28"/>
        </w:rPr>
        <w:t>-ланцюгів відривається N-кінцевий фрагмент, в результаті чого утворюються фрагменти пре-Х та X, які ще мають схильність до зсідання під впливом тромбіну.</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Пізніше з фрагменту Х утворюється мономеричний, так званий ранній фрагмент D та фрагмент Y. В наступній фазі фібринолізу плазмін розділяє фрагмент Y на два макромолекулярні продукти</w:t>
      </w:r>
      <w:r>
        <w:rPr>
          <w:rFonts w:ascii="Times New Roman" w:hAnsi="Times New Roman" w:cs="Times New Roman"/>
          <w:sz w:val="28"/>
          <w:szCs w:val="28"/>
        </w:rPr>
        <w:t xml:space="preserve"> – </w:t>
      </w:r>
      <w:r w:rsidRPr="00C454E0">
        <w:rPr>
          <w:rFonts w:ascii="Times New Roman" w:hAnsi="Times New Roman" w:cs="Times New Roman"/>
          <w:sz w:val="28"/>
          <w:szCs w:val="28"/>
        </w:rPr>
        <w:t>на фрагменти D і Е.</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В процесі подальшого фібринолізу утворюються два кінцеві фрагменти D і один Е. Макромолекулярні фрагменти Х та Y прийнято називати</w:t>
      </w:r>
      <w:r>
        <w:rPr>
          <w:rFonts w:ascii="Times New Roman" w:hAnsi="Times New Roman" w:cs="Times New Roman"/>
          <w:sz w:val="28"/>
          <w:szCs w:val="28"/>
        </w:rPr>
        <w:t xml:space="preserve"> “</w:t>
      </w:r>
      <w:r w:rsidRPr="00C454E0">
        <w:rPr>
          <w:rFonts w:ascii="Times New Roman" w:hAnsi="Times New Roman" w:cs="Times New Roman"/>
          <w:sz w:val="28"/>
          <w:szCs w:val="28"/>
        </w:rPr>
        <w:t>ранніми</w:t>
      </w:r>
      <w:r>
        <w:rPr>
          <w:rFonts w:ascii="Times New Roman" w:hAnsi="Times New Roman" w:cs="Times New Roman"/>
          <w:sz w:val="28"/>
          <w:szCs w:val="28"/>
        </w:rPr>
        <w:t xml:space="preserve">” </w:t>
      </w:r>
      <w:r w:rsidRPr="00C454E0">
        <w:rPr>
          <w:rFonts w:ascii="Times New Roman" w:hAnsi="Times New Roman" w:cs="Times New Roman"/>
          <w:sz w:val="28"/>
          <w:szCs w:val="28"/>
        </w:rPr>
        <w:t>продуктами фібринолізу, а фрагменти D та Е</w:t>
      </w:r>
      <w:r>
        <w:rPr>
          <w:rFonts w:ascii="Times New Roman" w:hAnsi="Times New Roman" w:cs="Times New Roman"/>
          <w:sz w:val="28"/>
          <w:szCs w:val="28"/>
        </w:rPr>
        <w:t>– “</w:t>
      </w:r>
      <w:r w:rsidRPr="00C454E0">
        <w:rPr>
          <w:rFonts w:ascii="Times New Roman" w:hAnsi="Times New Roman" w:cs="Times New Roman"/>
          <w:sz w:val="28"/>
          <w:szCs w:val="28"/>
        </w:rPr>
        <w:t>пізніми</w:t>
      </w:r>
      <w:r>
        <w:rPr>
          <w:rFonts w:ascii="Times New Roman" w:hAnsi="Times New Roman" w:cs="Times New Roman"/>
          <w:sz w:val="28"/>
          <w:szCs w:val="28"/>
        </w:rPr>
        <w:t xml:space="preserve">” </w:t>
      </w:r>
      <w:r w:rsidRPr="00C454E0">
        <w:rPr>
          <w:rFonts w:ascii="Times New Roman" w:hAnsi="Times New Roman" w:cs="Times New Roman"/>
          <w:sz w:val="28"/>
          <w:szCs w:val="28"/>
        </w:rPr>
        <w:t>або</w:t>
      </w:r>
      <w:r>
        <w:rPr>
          <w:rFonts w:ascii="Times New Roman" w:hAnsi="Times New Roman" w:cs="Times New Roman"/>
          <w:sz w:val="28"/>
          <w:szCs w:val="28"/>
        </w:rPr>
        <w:t xml:space="preserve"> “</w:t>
      </w:r>
      <w:r w:rsidRPr="00C454E0">
        <w:rPr>
          <w:rFonts w:ascii="Times New Roman" w:hAnsi="Times New Roman" w:cs="Times New Roman"/>
          <w:sz w:val="28"/>
          <w:szCs w:val="28"/>
        </w:rPr>
        <w:t>кінцевими".</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Вказані продукти деградації фібриногену/фібрину (ПДФ) є біологічно активними: вони проявляють антикоагулянтну дію, утворюючи розчинні комплекси з мономером фібрину, блокують полімеризацію мономеру фібрину.</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ПДФ (особливо дрібномолекулярні) гальмують агрегацію тромбоцитів, збільшують активність брадикініну, гістаміну, вазопреси-ИУ, а також самі проявляють активність, подібну до кінінів, тобто підвищують проникливість судинної стінки. ПДФ проявляють активуючу дію на макрофагальну систему, поглинаються ретикулоендотелієм і блокують ретикулоендотеліальну систему. ПДФ відіграюті важливу роль в патогенезі кровотеч у хворих з ДВЗ-синдромом.</w:t>
      </w:r>
    </w:p>
    <w:p w:rsidR="005524D6" w:rsidRPr="00C454E0" w:rsidRDefault="005524D6" w:rsidP="005524D6">
      <w:pPr>
        <w:suppressAutoHyphens/>
        <w:spacing w:after="0" w:line="240" w:lineRule="auto"/>
        <w:ind w:firstLine="709"/>
        <w:jc w:val="both"/>
        <w:rPr>
          <w:rFonts w:ascii="Times New Roman" w:hAnsi="Times New Roman" w:cs="Times New Roman"/>
          <w:sz w:val="28"/>
          <w:szCs w:val="28"/>
        </w:rPr>
      </w:pPr>
      <w:r w:rsidRPr="00C454E0">
        <w:rPr>
          <w:rFonts w:ascii="Times New Roman" w:hAnsi="Times New Roman" w:cs="Times New Roman"/>
          <w:sz w:val="28"/>
          <w:szCs w:val="28"/>
        </w:rPr>
        <w:t xml:space="preserve">Виявлено, що фрагмент D стимулює синтез фібриногену, чим пояснюють збільшення рівня фібриногену D плазмі хворих з хронічнми формами дисемінованого внутрішньосудинного зсідання крові. </w:t>
      </w:r>
    </w:p>
    <w:p w:rsidR="005524D6" w:rsidRPr="00C454E0" w:rsidRDefault="005524D6" w:rsidP="005524D6">
      <w:pPr>
        <w:suppressAutoHyphens/>
        <w:spacing w:after="0" w:line="240" w:lineRule="auto"/>
        <w:ind w:firstLine="709"/>
        <w:jc w:val="both"/>
      </w:pPr>
      <w:r w:rsidRPr="00C454E0">
        <w:rPr>
          <w:rFonts w:ascii="Times New Roman" w:hAnsi="Times New Roman" w:cs="Times New Roman"/>
          <w:sz w:val="28"/>
          <w:szCs w:val="28"/>
        </w:rPr>
        <w:lastRenderedPageBreak/>
        <w:t>Перетравлювання фібриногену і лізис фібрину можуть здійснюватись також під впливом багатьох протеолітичних ензимів, зокремі під впливом трипсину, хемотрипсину, еластази, папаїну, протеаз і</w:t>
      </w:r>
      <w:r>
        <w:rPr>
          <w:rFonts w:ascii="Times New Roman" w:hAnsi="Times New Roman" w:cs="Times New Roman"/>
          <w:sz w:val="28"/>
          <w:szCs w:val="28"/>
        </w:rPr>
        <w:t xml:space="preserve">з </w:t>
      </w:r>
      <w:r w:rsidRPr="00C454E0">
        <w:rPr>
          <w:rFonts w:ascii="Times New Roman" w:hAnsi="Times New Roman" w:cs="Times New Roman"/>
          <w:sz w:val="28"/>
          <w:szCs w:val="28"/>
        </w:rPr>
        <w:t>отрут змій та грибів. В гранулоцита</w:t>
      </w:r>
      <w:r>
        <w:rPr>
          <w:rFonts w:ascii="Times New Roman" w:hAnsi="Times New Roman" w:cs="Times New Roman"/>
          <w:sz w:val="28"/>
          <w:szCs w:val="28"/>
        </w:rPr>
        <w:t>х знаходиться еластаза та катеп</w:t>
      </w:r>
      <w:r w:rsidRPr="00C454E0">
        <w:rPr>
          <w:rFonts w:ascii="Times New Roman" w:hAnsi="Times New Roman" w:cs="Times New Roman"/>
          <w:sz w:val="28"/>
          <w:szCs w:val="28"/>
        </w:rPr>
        <w:t>син G, які, звільняючись із клітин під час зсідання крові та фагоцитозу, зумовлюють лізис фібрину.</w:t>
      </w:r>
    </w:p>
    <w:p w:rsidR="00A621C5" w:rsidRDefault="00A621C5">
      <w:pPr>
        <w:rPr>
          <w:rFonts w:ascii="Times New Roman" w:hAnsi="Times New Roman" w:cs="Times New Roman"/>
          <w:b/>
          <w:sz w:val="28"/>
          <w:szCs w:val="28"/>
        </w:rPr>
      </w:pPr>
      <w:r>
        <w:rPr>
          <w:rFonts w:ascii="Times New Roman" w:hAnsi="Times New Roman" w:cs="Times New Roman"/>
          <w:b/>
          <w:sz w:val="28"/>
          <w:szCs w:val="28"/>
        </w:rPr>
        <w:br w:type="page"/>
      </w:r>
    </w:p>
    <w:p w:rsidR="000602AE" w:rsidRPr="00DC1CCB" w:rsidRDefault="000602AE" w:rsidP="00DC1CCB">
      <w:pPr>
        <w:spacing w:after="0" w:line="240" w:lineRule="auto"/>
        <w:jc w:val="center"/>
        <w:rPr>
          <w:rFonts w:ascii="Times New Roman" w:hAnsi="Times New Roman" w:cs="Times New Roman"/>
          <w:b/>
          <w:sz w:val="28"/>
          <w:szCs w:val="28"/>
        </w:rPr>
      </w:pPr>
      <w:r w:rsidRPr="00DC1CCB">
        <w:rPr>
          <w:rFonts w:ascii="Times New Roman" w:hAnsi="Times New Roman" w:cs="Times New Roman"/>
          <w:b/>
          <w:sz w:val="28"/>
          <w:szCs w:val="28"/>
        </w:rPr>
        <w:lastRenderedPageBreak/>
        <w:t>Лекція 6.</w:t>
      </w:r>
    </w:p>
    <w:p w:rsidR="000602AE" w:rsidRPr="00DC1CCB" w:rsidRDefault="000602AE" w:rsidP="00DC1CCB">
      <w:pPr>
        <w:spacing w:after="0" w:line="240" w:lineRule="auto"/>
        <w:jc w:val="both"/>
        <w:rPr>
          <w:rFonts w:ascii="Times New Roman" w:hAnsi="Times New Roman" w:cs="Times New Roman"/>
          <w:sz w:val="28"/>
          <w:szCs w:val="28"/>
        </w:rPr>
      </w:pPr>
    </w:p>
    <w:p w:rsidR="000602AE" w:rsidRPr="00A57B37" w:rsidRDefault="000602AE" w:rsidP="00DC1CCB">
      <w:pPr>
        <w:spacing w:after="0" w:line="240" w:lineRule="auto"/>
        <w:jc w:val="both"/>
        <w:rPr>
          <w:rFonts w:ascii="Times New Roman" w:hAnsi="Times New Roman" w:cs="Times New Roman"/>
          <w:b/>
          <w:sz w:val="28"/>
          <w:szCs w:val="28"/>
        </w:rPr>
      </w:pPr>
      <w:r w:rsidRPr="00DC1CCB">
        <w:rPr>
          <w:rFonts w:ascii="Times New Roman" w:hAnsi="Times New Roman" w:cs="Times New Roman"/>
          <w:i/>
          <w:sz w:val="28"/>
          <w:szCs w:val="28"/>
        </w:rPr>
        <w:t xml:space="preserve">Тема: </w:t>
      </w:r>
      <w:r w:rsidR="00AA2AE1" w:rsidRPr="00A57B37">
        <w:rPr>
          <w:rFonts w:ascii="Times New Roman" w:hAnsi="Times New Roman" w:cs="Times New Roman"/>
          <w:b/>
          <w:sz w:val="28"/>
          <w:szCs w:val="28"/>
        </w:rPr>
        <w:t>Інгібітори зсідання і</w:t>
      </w:r>
      <w:r w:rsidRPr="00A57B37">
        <w:rPr>
          <w:rFonts w:ascii="Times New Roman" w:hAnsi="Times New Roman" w:cs="Times New Roman"/>
          <w:b/>
          <w:sz w:val="28"/>
          <w:szCs w:val="28"/>
        </w:rPr>
        <w:t xml:space="preserve"> фібринолізу. </w:t>
      </w:r>
    </w:p>
    <w:p w:rsidR="00A57B37" w:rsidRDefault="00A57B37" w:rsidP="003115E2">
      <w:pPr>
        <w:suppressAutoHyphens/>
        <w:spacing w:after="0" w:line="240" w:lineRule="auto"/>
        <w:ind w:firstLine="709"/>
        <w:jc w:val="both"/>
        <w:rPr>
          <w:rFonts w:ascii="Times New Roman" w:hAnsi="Times New Roman" w:cs="Times New Roman"/>
          <w:sz w:val="28"/>
          <w:szCs w:val="28"/>
        </w:rPr>
      </w:pP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В цю систему об</w:t>
      </w:r>
      <w:r>
        <w:rPr>
          <w:rFonts w:ascii="Times New Roman" w:hAnsi="Times New Roman" w:cs="Times New Roman"/>
          <w:sz w:val="28"/>
          <w:szCs w:val="28"/>
        </w:rPr>
        <w:t>’</w:t>
      </w:r>
      <w:r w:rsidRPr="00184E95">
        <w:rPr>
          <w:rFonts w:ascii="Times New Roman" w:hAnsi="Times New Roman" w:cs="Times New Roman"/>
          <w:sz w:val="28"/>
          <w:szCs w:val="28"/>
        </w:rPr>
        <w:t>єднані речовини крові і тканин, які гальмуютД процеси зсідання крові і фібриноліз. Дія їх спрямована на збереження крові в рідкому стані, обмеження процесів тромбоутворення т</w:t>
      </w:r>
      <w:r w:rsidR="0092457B">
        <w:rPr>
          <w:rFonts w:ascii="Times New Roman" w:hAnsi="Times New Roman" w:cs="Times New Roman"/>
          <w:sz w:val="28"/>
          <w:szCs w:val="28"/>
        </w:rPr>
        <w:t>а</w:t>
      </w:r>
      <w:r w:rsidRPr="00184E95">
        <w:rPr>
          <w:rFonts w:ascii="Times New Roman" w:hAnsi="Times New Roman" w:cs="Times New Roman"/>
          <w:sz w:val="28"/>
          <w:szCs w:val="28"/>
        </w:rPr>
        <w:t xml:space="preserve"> надмірного фібринолізу. Ці речовини поділяють на 2 групи:</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а) первинні, які постійно синтезуються і циркулюють в крові;</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б) вторинні, які утворюються в процесі зсідання крові і фібринолізу.</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Важливе значення для обмеження активації зсідання мають фізіологічні</w:t>
      </w:r>
      <w:r>
        <w:rPr>
          <w:rFonts w:ascii="Times New Roman" w:hAnsi="Times New Roman" w:cs="Times New Roman"/>
          <w:sz w:val="28"/>
          <w:szCs w:val="28"/>
        </w:rPr>
        <w:t xml:space="preserve"> </w:t>
      </w:r>
      <w:r w:rsidRPr="00184E95">
        <w:rPr>
          <w:rFonts w:ascii="Times New Roman" w:hAnsi="Times New Roman" w:cs="Times New Roman"/>
          <w:sz w:val="28"/>
          <w:szCs w:val="28"/>
        </w:rPr>
        <w:t>антикоагулянти, дію яких започатковує поява в циркуляції тромбіну. Фізіологічними антикоагулянтами є тромбомодулі</w:t>
      </w:r>
      <w:r>
        <w:rPr>
          <w:rFonts w:ascii="Times New Roman" w:hAnsi="Times New Roman" w:cs="Times New Roman"/>
          <w:sz w:val="28"/>
          <w:szCs w:val="28"/>
        </w:rPr>
        <w:t>н</w:t>
      </w:r>
      <w:r w:rsidRPr="00184E95">
        <w:rPr>
          <w:rFonts w:ascii="Times New Roman" w:hAnsi="Times New Roman" w:cs="Times New Roman"/>
          <w:sz w:val="28"/>
          <w:szCs w:val="28"/>
        </w:rPr>
        <w:t xml:space="preserve"> (ТМ), протеїн С (PC) та протеїн S (PS). Тромбомодулін є інтегральним білком багатьох клітин, зокрема, ендотелію мікроциркуляції, тромбоцитів, моноцитів, остеобластів. ТМ </w:t>
      </w:r>
      <w:r>
        <w:rPr>
          <w:rFonts w:ascii="Times New Roman" w:hAnsi="Times New Roman" w:cs="Times New Roman"/>
          <w:sz w:val="28"/>
          <w:szCs w:val="28"/>
        </w:rPr>
        <w:t>–</w:t>
      </w:r>
      <w:r w:rsidRPr="00184E95">
        <w:rPr>
          <w:rFonts w:ascii="Times New Roman" w:hAnsi="Times New Roman" w:cs="Times New Roman"/>
          <w:sz w:val="28"/>
          <w:szCs w:val="28"/>
        </w:rPr>
        <w:t xml:space="preserve"> це рецептор для тромбіну на поверхні клітин. Тромбін, приєднаний до ТМ, тратить здатність доі зсідання фібриногену, активації факторів VIII, V, XIII, а також тромбоцитів.</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Другим важливим компонентом цієї системи є білок С. Він синтезується в печінці при участі вітаміну К (R.Marlar і співавт., 1981; Ch.Esmon, 1983; E.Mammen, 1984). Активація протеїну С до| форми ензиму здійснюється під впливом тромбіну. Здатність тромбі ну до активації PC зростає в 1000 разів після зв</w:t>
      </w:r>
      <w:r>
        <w:rPr>
          <w:rFonts w:ascii="Times New Roman" w:hAnsi="Times New Roman" w:cs="Times New Roman"/>
          <w:sz w:val="28"/>
          <w:szCs w:val="28"/>
        </w:rPr>
        <w:t>’</w:t>
      </w:r>
      <w:r w:rsidRPr="00184E95">
        <w:rPr>
          <w:rFonts w:ascii="Times New Roman" w:hAnsi="Times New Roman" w:cs="Times New Roman"/>
          <w:sz w:val="28"/>
          <w:szCs w:val="28"/>
        </w:rPr>
        <w:t xml:space="preserve">язування його з ТМ Активний PC інактивує фактор Va та Villa і стимулює фібриноліз Ця реакція здійснюється зі значною швидкістю на поверхні фосфо ліпідів тромбоцитів і ендотелію судин в присутності кофактора </w:t>
      </w:r>
      <w:r>
        <w:rPr>
          <w:rFonts w:ascii="Times New Roman" w:hAnsi="Times New Roman" w:cs="Times New Roman"/>
          <w:sz w:val="28"/>
          <w:szCs w:val="28"/>
        </w:rPr>
        <w:t>–</w:t>
      </w:r>
      <w:r w:rsidRPr="00184E95">
        <w:rPr>
          <w:rFonts w:ascii="Times New Roman" w:hAnsi="Times New Roman" w:cs="Times New Roman"/>
          <w:sz w:val="28"/>
          <w:szCs w:val="28"/>
        </w:rPr>
        <w:t xml:space="preserve"> протеїну S.</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Синтез протеїну S здійснюється в гепатоцитах і є залежний від вітаміну К. 35-40% PS знаходиться в плазмі у вільному стані, а 60-65% циркулює як неактивний комплекс з білком, що зв</w:t>
      </w:r>
      <w:r>
        <w:rPr>
          <w:rFonts w:ascii="Times New Roman" w:hAnsi="Times New Roman" w:cs="Times New Roman"/>
          <w:sz w:val="28"/>
          <w:szCs w:val="28"/>
        </w:rPr>
        <w:t>’</w:t>
      </w:r>
      <w:r w:rsidRPr="00184E95">
        <w:rPr>
          <w:rFonts w:ascii="Times New Roman" w:hAnsi="Times New Roman" w:cs="Times New Roman"/>
          <w:sz w:val="28"/>
          <w:szCs w:val="28"/>
        </w:rPr>
        <w:t>язує С4</w:t>
      </w:r>
      <w:r>
        <w:rPr>
          <w:rFonts w:ascii="Times New Roman" w:hAnsi="Times New Roman" w:cs="Times New Roman"/>
          <w:sz w:val="28"/>
          <w:szCs w:val="28"/>
          <w:lang w:val="en-US"/>
        </w:rPr>
        <w:t>b</w:t>
      </w:r>
      <w:r>
        <w:rPr>
          <w:rFonts w:ascii="Times New Roman" w:hAnsi="Times New Roman" w:cs="Times New Roman"/>
          <w:sz w:val="28"/>
          <w:szCs w:val="28"/>
        </w:rPr>
        <w:t xml:space="preserve"> </w:t>
      </w:r>
      <w:r w:rsidRPr="00184E95">
        <w:rPr>
          <w:rFonts w:ascii="Times New Roman" w:hAnsi="Times New Roman" w:cs="Times New Roman"/>
          <w:sz w:val="28"/>
          <w:szCs w:val="28"/>
        </w:rPr>
        <w:t>компонент комплементу. Активний білок С інактивує також інгібітор активації плазміногену</w:t>
      </w:r>
      <w:r>
        <w:rPr>
          <w:rFonts w:ascii="Times New Roman" w:hAnsi="Times New Roman" w:cs="Times New Roman"/>
          <w:sz w:val="28"/>
          <w:szCs w:val="28"/>
        </w:rPr>
        <w:t xml:space="preserve"> </w:t>
      </w:r>
      <w:r w:rsidRPr="00184E95">
        <w:rPr>
          <w:rFonts w:ascii="Times New Roman" w:hAnsi="Times New Roman" w:cs="Times New Roman"/>
          <w:sz w:val="28"/>
          <w:szCs w:val="28"/>
        </w:rPr>
        <w:t>(РАІ-І).</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Важливе значення в регуляції зсідання крові мають його ендогенні інгібітори, зокрема антитромбіни. Основну роль в інактивації тромбіну відіграють антитромбін III та кофактор II гепарину.</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Антитромбін III (AT III) синтезується в печінці, клітинах ендотелію судин і, можливо, в мегакаріоцитах (J.Tullis, K.Watanabe, 1978; H.Messmore, 1982). В плазмі здорової людини вміст AT III дорівнює 150-350 mg/dl, а час піврозпаду в кровообігу</w:t>
      </w:r>
      <w:r>
        <w:rPr>
          <w:rFonts w:ascii="Times New Roman" w:hAnsi="Times New Roman" w:cs="Times New Roman"/>
          <w:sz w:val="28"/>
          <w:szCs w:val="28"/>
        </w:rPr>
        <w:t xml:space="preserve"> – </w:t>
      </w:r>
      <w:r w:rsidRPr="00184E95">
        <w:rPr>
          <w:rFonts w:ascii="Times New Roman" w:hAnsi="Times New Roman" w:cs="Times New Roman"/>
          <w:sz w:val="28"/>
          <w:szCs w:val="28"/>
        </w:rPr>
        <w:t xml:space="preserve">17-26 годин. AT III </w:t>
      </w:r>
      <w:r>
        <w:rPr>
          <w:rFonts w:ascii="Times New Roman" w:hAnsi="Times New Roman" w:cs="Times New Roman"/>
          <w:sz w:val="28"/>
          <w:szCs w:val="28"/>
        </w:rPr>
        <w:t>–</w:t>
      </w:r>
      <w:r w:rsidRPr="00184E95">
        <w:rPr>
          <w:rFonts w:ascii="Times New Roman" w:hAnsi="Times New Roman" w:cs="Times New Roman"/>
          <w:sz w:val="28"/>
          <w:szCs w:val="28"/>
        </w:rPr>
        <w:t xml:space="preserve"> інгібітор широкого спектру дії, він інактивує майже всі фактори зсідання, крім фактора VII. В першу чергу дія AT III спрямована на інактивацію тромбіну та фактора Ха. AT III інактивує також фактори ХІІа, Hf, IXa, ХІа, а в малих кількостях </w:t>
      </w:r>
      <w:r>
        <w:rPr>
          <w:rFonts w:ascii="Times New Roman" w:hAnsi="Times New Roman" w:cs="Times New Roman"/>
          <w:sz w:val="28"/>
          <w:szCs w:val="28"/>
        </w:rPr>
        <w:t>–</w:t>
      </w:r>
      <w:r w:rsidRPr="00184E95">
        <w:rPr>
          <w:rFonts w:ascii="Times New Roman" w:hAnsi="Times New Roman" w:cs="Times New Roman"/>
          <w:sz w:val="28"/>
          <w:szCs w:val="28"/>
        </w:rPr>
        <w:t xml:space="preserve"> плазмін, калікреїн та С, систему комплементу. АТІІІ забезпечує 75% антикоагулянтної активності крові, зв</w:t>
      </w:r>
      <w:r>
        <w:rPr>
          <w:rFonts w:ascii="Times New Roman" w:hAnsi="Times New Roman" w:cs="Times New Roman"/>
          <w:sz w:val="28"/>
          <w:szCs w:val="28"/>
        </w:rPr>
        <w:t>’</w:t>
      </w:r>
      <w:r w:rsidRPr="00184E95">
        <w:rPr>
          <w:rFonts w:ascii="Times New Roman" w:hAnsi="Times New Roman" w:cs="Times New Roman"/>
          <w:sz w:val="28"/>
          <w:szCs w:val="28"/>
        </w:rPr>
        <w:t>язування тромбіну AT III проходить повільно, у зв</w:t>
      </w:r>
      <w:r>
        <w:rPr>
          <w:rFonts w:ascii="Times New Roman" w:hAnsi="Times New Roman" w:cs="Times New Roman"/>
          <w:sz w:val="28"/>
          <w:szCs w:val="28"/>
        </w:rPr>
        <w:t>’</w:t>
      </w:r>
      <w:r w:rsidRPr="00184E95">
        <w:rPr>
          <w:rFonts w:ascii="Times New Roman" w:hAnsi="Times New Roman" w:cs="Times New Roman"/>
          <w:sz w:val="28"/>
          <w:szCs w:val="28"/>
        </w:rPr>
        <w:t xml:space="preserve">язку з чим AT III характеризують як антитромбін </w:t>
      </w:r>
      <w:r>
        <w:rPr>
          <w:rFonts w:ascii="Times New Roman" w:hAnsi="Times New Roman" w:cs="Times New Roman"/>
          <w:sz w:val="28"/>
          <w:szCs w:val="28"/>
        </w:rPr>
        <w:t>“</w:t>
      </w:r>
      <w:r w:rsidRPr="00184E95">
        <w:rPr>
          <w:rFonts w:ascii="Times New Roman" w:hAnsi="Times New Roman" w:cs="Times New Roman"/>
          <w:sz w:val="28"/>
          <w:szCs w:val="28"/>
        </w:rPr>
        <w:t>прогресивний</w:t>
      </w:r>
      <w:r>
        <w:rPr>
          <w:rFonts w:ascii="Times New Roman" w:hAnsi="Times New Roman" w:cs="Times New Roman"/>
          <w:sz w:val="28"/>
          <w:szCs w:val="28"/>
        </w:rPr>
        <w:t>”</w:t>
      </w:r>
      <w:r w:rsidRPr="00184E95">
        <w:rPr>
          <w:rFonts w:ascii="Times New Roman" w:hAnsi="Times New Roman" w:cs="Times New Roman"/>
          <w:sz w:val="28"/>
          <w:szCs w:val="28"/>
        </w:rPr>
        <w:t xml:space="preserve">. Інактивація тромбіну та інших факторів AT III значно приспішується гепарином. Швидкість цієї реакції зростає в 1000 разів, тому деякі автори називають AT III кофакторові гепарину. </w:t>
      </w:r>
      <w:r w:rsidRPr="00184E95">
        <w:rPr>
          <w:rFonts w:ascii="Times New Roman" w:hAnsi="Times New Roman" w:cs="Times New Roman"/>
          <w:sz w:val="28"/>
          <w:szCs w:val="28"/>
        </w:rPr>
        <w:lastRenderedPageBreak/>
        <w:t>В дійсності основним інгібітором активованих факторів зсідання є AT III, а гепарин відіграє роль його кофактора.</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 xml:space="preserve">При спадковому або набутому дефіциті AT III виникає схильність до спонтанних тромбозів </w:t>
      </w:r>
      <w:r>
        <w:rPr>
          <w:rFonts w:ascii="Times New Roman" w:hAnsi="Times New Roman" w:cs="Times New Roman"/>
          <w:sz w:val="28"/>
          <w:szCs w:val="28"/>
        </w:rPr>
        <w:t>–</w:t>
      </w:r>
      <w:r w:rsidRPr="00184E95">
        <w:rPr>
          <w:rFonts w:ascii="Times New Roman" w:hAnsi="Times New Roman" w:cs="Times New Roman"/>
          <w:sz w:val="28"/>
          <w:szCs w:val="28"/>
        </w:rPr>
        <w:t xml:space="preserve"> тромбофілія. Можливість тромбоемболічних ускладнень виникає уже при зменшенні рівня AT III нижче 70%. При відсутності AT III антикоагулянтна дія гепарину не проявляється.</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Кофактор II гепарину є глікопротеїном, що синтезується в печінці. Він інактивує тромбін, але не інактивує фактора Ха. Його інгібіторна дія значно пришвидшується гепарином.</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Одним з інгібіторів зсідання є протеаза Nexin, виявлена вперше в плаценті та фібробластах. Цей фермент виявлений також в тромбоцитах. Протеаза Nexin інактивує тромбін і урокіназу. Недавно відкриті синтетичні полінуклеотиди, так звані аптамери, що мають антикоагуляційну активність.</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 xml:space="preserve">Виявлено сильний інгібітор комплексу тканинний фактор </w:t>
      </w:r>
      <w:r>
        <w:rPr>
          <w:rFonts w:ascii="Times New Roman" w:hAnsi="Times New Roman" w:cs="Times New Roman"/>
          <w:sz w:val="28"/>
          <w:szCs w:val="28"/>
        </w:rPr>
        <w:t>–</w:t>
      </w:r>
      <w:r w:rsidRPr="00184E95">
        <w:rPr>
          <w:rFonts w:ascii="Times New Roman" w:hAnsi="Times New Roman" w:cs="Times New Roman"/>
          <w:sz w:val="28"/>
          <w:szCs w:val="28"/>
        </w:rPr>
        <w:t xml:space="preserve"> фактор Vila </w:t>
      </w:r>
      <w:r>
        <w:rPr>
          <w:rFonts w:ascii="Times New Roman" w:hAnsi="Times New Roman" w:cs="Times New Roman"/>
          <w:sz w:val="28"/>
          <w:szCs w:val="28"/>
        </w:rPr>
        <w:t>–</w:t>
      </w:r>
      <w:r w:rsidRPr="00184E95">
        <w:rPr>
          <w:rFonts w:ascii="Times New Roman" w:hAnsi="Times New Roman" w:cs="Times New Roman"/>
          <w:sz w:val="28"/>
          <w:szCs w:val="28"/>
        </w:rPr>
        <w:t xml:space="preserve"> це інгібітор зовнішнього шляху активації зсідання крові. Цей інгібітор, відомий як Lipoprotein Associated Coagulation Inhibitor (LACI), в 1991 році одержав назву Tissue Factor Pathway Inhibitor (TFPI). TFPI виявлено в багатьох клітинах </w:t>
      </w:r>
      <w:r>
        <w:rPr>
          <w:rFonts w:ascii="Times New Roman" w:hAnsi="Times New Roman" w:cs="Times New Roman"/>
          <w:sz w:val="28"/>
          <w:szCs w:val="28"/>
        </w:rPr>
        <w:t>–</w:t>
      </w:r>
      <w:r w:rsidRPr="00184E95">
        <w:rPr>
          <w:rFonts w:ascii="Times New Roman" w:hAnsi="Times New Roman" w:cs="Times New Roman"/>
          <w:sz w:val="28"/>
          <w:szCs w:val="28"/>
        </w:rPr>
        <w:t xml:space="preserve"> печінці, ендотелію, мегакаріоцитах. В плазмі циркулює TFPI, зв</w:t>
      </w:r>
      <w:r>
        <w:rPr>
          <w:rFonts w:ascii="Times New Roman" w:hAnsi="Times New Roman" w:cs="Times New Roman"/>
          <w:sz w:val="28"/>
          <w:szCs w:val="28"/>
        </w:rPr>
        <w:t>’</w:t>
      </w:r>
      <w:r w:rsidRPr="00184E95">
        <w:rPr>
          <w:rFonts w:ascii="Times New Roman" w:hAnsi="Times New Roman" w:cs="Times New Roman"/>
          <w:sz w:val="28"/>
          <w:szCs w:val="28"/>
        </w:rPr>
        <w:t>язаний з ліпопротеїнами і звільняється до кровообігу гепарином. TFPI інактивує</w:t>
      </w:r>
      <w:r>
        <w:rPr>
          <w:rFonts w:ascii="Times New Roman" w:hAnsi="Times New Roman" w:cs="Times New Roman"/>
          <w:sz w:val="28"/>
          <w:szCs w:val="28"/>
        </w:rPr>
        <w:t xml:space="preserve"> </w:t>
      </w:r>
      <w:r w:rsidRPr="00184E95">
        <w:rPr>
          <w:rFonts w:ascii="Times New Roman" w:hAnsi="Times New Roman" w:cs="Times New Roman"/>
          <w:sz w:val="28"/>
          <w:szCs w:val="28"/>
        </w:rPr>
        <w:t>комплекс TF-Vila, однак для його дії необхідна наявність фактора X.</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i/>
          <w:sz w:val="28"/>
          <w:szCs w:val="28"/>
        </w:rPr>
        <w:t>а</w:t>
      </w:r>
      <w:r w:rsidRPr="00184E95">
        <w:rPr>
          <w:rFonts w:ascii="Times New Roman" w:hAnsi="Times New Roman" w:cs="Times New Roman"/>
          <w:sz w:val="28"/>
          <w:szCs w:val="28"/>
        </w:rPr>
        <w:t>-антитрипсин (</w:t>
      </w:r>
      <w:r w:rsidRPr="00184E95">
        <w:rPr>
          <w:rFonts w:ascii="Times New Roman" w:hAnsi="Times New Roman" w:cs="Times New Roman"/>
          <w:i/>
          <w:sz w:val="28"/>
          <w:szCs w:val="28"/>
        </w:rPr>
        <w:t>а</w:t>
      </w:r>
      <w:r w:rsidRPr="00184E95">
        <w:rPr>
          <w:rFonts w:ascii="Times New Roman" w:hAnsi="Times New Roman" w:cs="Times New Roman"/>
          <w:sz w:val="28"/>
          <w:szCs w:val="28"/>
          <w:vertAlign w:val="subscript"/>
        </w:rPr>
        <w:t>1</w:t>
      </w:r>
      <w:r w:rsidRPr="00184E95">
        <w:rPr>
          <w:rFonts w:ascii="Times New Roman" w:hAnsi="Times New Roman" w:cs="Times New Roman"/>
          <w:sz w:val="28"/>
          <w:szCs w:val="28"/>
        </w:rPr>
        <w:t>-АТ) є інгібітором широкого спектру дії: гал</w:t>
      </w:r>
      <w:r>
        <w:rPr>
          <w:rFonts w:ascii="Times New Roman" w:hAnsi="Times New Roman" w:cs="Times New Roman"/>
          <w:sz w:val="28"/>
          <w:szCs w:val="28"/>
        </w:rPr>
        <w:t>ь</w:t>
      </w:r>
      <w:r w:rsidRPr="00184E95">
        <w:rPr>
          <w:rFonts w:ascii="Times New Roman" w:hAnsi="Times New Roman" w:cs="Times New Roman"/>
          <w:sz w:val="28"/>
          <w:szCs w:val="28"/>
        </w:rPr>
        <w:t xml:space="preserve">мує активність тромбіну, плазміну, калікреїну, факторів IXa, X ХІІа та інших протеаз. Участь </w:t>
      </w:r>
      <w:r w:rsidRPr="00184E95">
        <w:rPr>
          <w:rFonts w:ascii="Times New Roman" w:hAnsi="Times New Roman" w:cs="Times New Roman"/>
          <w:i/>
          <w:sz w:val="28"/>
          <w:szCs w:val="28"/>
        </w:rPr>
        <w:t>а</w:t>
      </w:r>
      <w:r w:rsidRPr="00184E95">
        <w:rPr>
          <w:rFonts w:ascii="Times New Roman" w:hAnsi="Times New Roman" w:cs="Times New Roman"/>
          <w:sz w:val="28"/>
          <w:szCs w:val="28"/>
          <w:vertAlign w:val="subscript"/>
        </w:rPr>
        <w:t>1</w:t>
      </w:r>
      <w:r w:rsidRPr="00184E95">
        <w:rPr>
          <w:rFonts w:ascii="Times New Roman" w:hAnsi="Times New Roman" w:cs="Times New Roman"/>
          <w:sz w:val="28"/>
          <w:szCs w:val="28"/>
        </w:rPr>
        <w:t>-AT в інактивації факторів зсіданн фібринолізу є порівняно незначною.</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 xml:space="preserve">Відома також група глікопротеїнів, які містяться на поверх більшості клітин, в сполучній тканині, в плазмі </w:t>
      </w:r>
      <w:r>
        <w:rPr>
          <w:rFonts w:ascii="Times New Roman" w:hAnsi="Times New Roman" w:cs="Times New Roman"/>
          <w:sz w:val="28"/>
          <w:szCs w:val="28"/>
        </w:rPr>
        <w:t>–</w:t>
      </w:r>
      <w:r w:rsidRPr="00184E95">
        <w:rPr>
          <w:rFonts w:ascii="Times New Roman" w:hAnsi="Times New Roman" w:cs="Times New Roman"/>
          <w:sz w:val="28"/>
          <w:szCs w:val="28"/>
        </w:rPr>
        <w:t xml:space="preserve"> це так звані фібронектини. Ці речовини можуть зв</w:t>
      </w:r>
      <w:r>
        <w:rPr>
          <w:rFonts w:ascii="Times New Roman" w:hAnsi="Times New Roman" w:cs="Times New Roman"/>
          <w:sz w:val="28"/>
          <w:szCs w:val="28"/>
        </w:rPr>
        <w:t>’</w:t>
      </w:r>
      <w:r w:rsidRPr="00184E95">
        <w:rPr>
          <w:rFonts w:ascii="Times New Roman" w:hAnsi="Times New Roman" w:cs="Times New Roman"/>
          <w:sz w:val="28"/>
          <w:szCs w:val="28"/>
        </w:rPr>
        <w:t>язуватись з колагеном, фібрино</w:t>
      </w:r>
      <w:r w:rsidR="00A621C5">
        <w:rPr>
          <w:rFonts w:ascii="Times New Roman" w:hAnsi="Times New Roman" w:cs="Times New Roman"/>
          <w:sz w:val="28"/>
          <w:szCs w:val="28"/>
        </w:rPr>
        <w:t>м</w:t>
      </w:r>
      <w:r w:rsidRPr="00184E95">
        <w:rPr>
          <w:rFonts w:ascii="Times New Roman" w:hAnsi="Times New Roman" w:cs="Times New Roman"/>
          <w:sz w:val="28"/>
          <w:szCs w:val="28"/>
        </w:rPr>
        <w:t xml:space="preserve"> гепарином та поверхнею різних бактерій. Фібронектини гальмуюті агрегацію тромбоцитів під впливом тромбіну, а також адгезію тромбоцитів до колагену. Вміст фібронектинів знижується при ДВЗ-синдромі.</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 xml:space="preserve">До </w:t>
      </w:r>
      <w:r>
        <w:rPr>
          <w:rFonts w:ascii="Times New Roman" w:hAnsi="Times New Roman" w:cs="Times New Roman"/>
          <w:sz w:val="28"/>
          <w:szCs w:val="28"/>
        </w:rPr>
        <w:t>“</w:t>
      </w:r>
      <w:r w:rsidRPr="00184E95">
        <w:rPr>
          <w:rFonts w:ascii="Times New Roman" w:hAnsi="Times New Roman" w:cs="Times New Roman"/>
          <w:sz w:val="28"/>
          <w:szCs w:val="28"/>
        </w:rPr>
        <w:t>вторинних</w:t>
      </w:r>
      <w:r>
        <w:rPr>
          <w:rFonts w:ascii="Times New Roman" w:hAnsi="Times New Roman" w:cs="Times New Roman"/>
          <w:sz w:val="28"/>
          <w:szCs w:val="28"/>
        </w:rPr>
        <w:t>”</w:t>
      </w:r>
      <w:r w:rsidRPr="00184E95">
        <w:rPr>
          <w:rFonts w:ascii="Times New Roman" w:hAnsi="Times New Roman" w:cs="Times New Roman"/>
          <w:sz w:val="28"/>
          <w:szCs w:val="28"/>
        </w:rPr>
        <w:t xml:space="preserve"> інгібіторів </w:t>
      </w:r>
      <w:r>
        <w:rPr>
          <w:rFonts w:ascii="Times New Roman" w:hAnsi="Times New Roman" w:cs="Times New Roman"/>
          <w:sz w:val="28"/>
          <w:szCs w:val="28"/>
        </w:rPr>
        <w:t>відносять продукти ферментної де</w:t>
      </w:r>
      <w:r w:rsidRPr="00184E95">
        <w:rPr>
          <w:rFonts w:ascii="Times New Roman" w:hAnsi="Times New Roman" w:cs="Times New Roman"/>
          <w:sz w:val="28"/>
          <w:szCs w:val="28"/>
        </w:rPr>
        <w:t>градації фібриногену/фібрину під впливом плазміну. Вони гальм</w:t>
      </w:r>
      <w:r>
        <w:rPr>
          <w:rFonts w:ascii="Times New Roman" w:hAnsi="Times New Roman" w:cs="Times New Roman"/>
          <w:sz w:val="28"/>
          <w:szCs w:val="28"/>
        </w:rPr>
        <w:t>ую</w:t>
      </w:r>
      <w:r w:rsidRPr="00184E95">
        <w:rPr>
          <w:rFonts w:ascii="Times New Roman" w:hAnsi="Times New Roman" w:cs="Times New Roman"/>
          <w:sz w:val="28"/>
          <w:szCs w:val="28"/>
        </w:rPr>
        <w:t>ть агрегацію тромбоцитів, полімеризацію фібрину.</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В фізіологічних умовах в момент утворення згустка активуютьс</w:t>
      </w:r>
      <w:r>
        <w:rPr>
          <w:rFonts w:ascii="Times New Roman" w:hAnsi="Times New Roman" w:cs="Times New Roman"/>
          <w:sz w:val="28"/>
          <w:szCs w:val="28"/>
        </w:rPr>
        <w:t>я</w:t>
      </w:r>
      <w:r w:rsidRPr="00184E95">
        <w:rPr>
          <w:rFonts w:ascii="Times New Roman" w:hAnsi="Times New Roman" w:cs="Times New Roman"/>
          <w:sz w:val="28"/>
          <w:szCs w:val="28"/>
        </w:rPr>
        <w:t xml:space="preserve"> одночасно механізми, стимулюючі і гальмуючі фібриноліз.</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 xml:space="preserve">Важливими інгібіторами фібринолітичної системи є </w:t>
      </w:r>
      <w:r w:rsidRPr="00184E95">
        <w:rPr>
          <w:rFonts w:ascii="Times New Roman" w:hAnsi="Times New Roman" w:cs="Times New Roman"/>
          <w:i/>
          <w:sz w:val="28"/>
          <w:szCs w:val="28"/>
        </w:rPr>
        <w:t>а</w:t>
      </w:r>
      <w:r>
        <w:rPr>
          <w:rFonts w:ascii="Times New Roman" w:hAnsi="Times New Roman" w:cs="Times New Roman"/>
          <w:sz w:val="28"/>
          <w:szCs w:val="28"/>
          <w:vertAlign w:val="subscript"/>
        </w:rPr>
        <w:t>2</w:t>
      </w:r>
      <w:r w:rsidRPr="00184E95">
        <w:rPr>
          <w:rFonts w:ascii="Times New Roman" w:hAnsi="Times New Roman" w:cs="Times New Roman"/>
          <w:sz w:val="28"/>
          <w:szCs w:val="28"/>
        </w:rPr>
        <w:t>-</w:t>
      </w:r>
      <w:r>
        <w:rPr>
          <w:rFonts w:ascii="Times New Roman" w:hAnsi="Times New Roman" w:cs="Times New Roman"/>
          <w:sz w:val="28"/>
          <w:szCs w:val="28"/>
        </w:rPr>
        <w:t>а</w:t>
      </w:r>
      <w:r w:rsidRPr="00184E95">
        <w:rPr>
          <w:rFonts w:ascii="Times New Roman" w:hAnsi="Times New Roman" w:cs="Times New Roman"/>
          <w:sz w:val="28"/>
          <w:szCs w:val="28"/>
        </w:rPr>
        <w:t>нт</w:t>
      </w:r>
      <w:r>
        <w:rPr>
          <w:rFonts w:ascii="Times New Roman" w:hAnsi="Times New Roman" w:cs="Times New Roman"/>
          <w:sz w:val="28"/>
          <w:szCs w:val="28"/>
        </w:rPr>
        <w:t>и</w:t>
      </w:r>
      <w:r w:rsidRPr="00184E95">
        <w:rPr>
          <w:rFonts w:ascii="Times New Roman" w:hAnsi="Times New Roman" w:cs="Times New Roman"/>
          <w:sz w:val="28"/>
          <w:szCs w:val="28"/>
        </w:rPr>
        <w:t xml:space="preserve">плазмін </w:t>
      </w:r>
      <w:r w:rsidR="00574370">
        <w:rPr>
          <w:rFonts w:ascii="Times New Roman" w:hAnsi="Times New Roman" w:cs="Times New Roman"/>
          <w:sz w:val="28"/>
          <w:szCs w:val="28"/>
        </w:rPr>
        <w:br/>
      </w:r>
      <w:r w:rsidRPr="00184E95">
        <w:rPr>
          <w:rFonts w:ascii="Times New Roman" w:hAnsi="Times New Roman" w:cs="Times New Roman"/>
          <w:sz w:val="28"/>
          <w:szCs w:val="28"/>
        </w:rPr>
        <w:t>(</w:t>
      </w:r>
      <w:r w:rsidRPr="00184E95">
        <w:rPr>
          <w:rFonts w:ascii="Times New Roman" w:hAnsi="Times New Roman" w:cs="Times New Roman"/>
          <w:i/>
          <w:sz w:val="28"/>
          <w:szCs w:val="28"/>
        </w:rPr>
        <w:t>а</w:t>
      </w:r>
      <w:r>
        <w:rPr>
          <w:rFonts w:ascii="Times New Roman" w:hAnsi="Times New Roman" w:cs="Times New Roman"/>
          <w:sz w:val="28"/>
          <w:szCs w:val="28"/>
          <w:vertAlign w:val="subscript"/>
        </w:rPr>
        <w:t>2</w:t>
      </w:r>
      <w:r w:rsidRPr="00184E95">
        <w:rPr>
          <w:rFonts w:ascii="Times New Roman" w:hAnsi="Times New Roman" w:cs="Times New Roman"/>
          <w:sz w:val="28"/>
          <w:szCs w:val="28"/>
        </w:rPr>
        <w:t xml:space="preserve">-АР), </w:t>
      </w:r>
      <w:r w:rsidRPr="00184E95">
        <w:rPr>
          <w:rFonts w:ascii="Times New Roman" w:hAnsi="Times New Roman" w:cs="Times New Roman"/>
          <w:i/>
          <w:sz w:val="28"/>
          <w:szCs w:val="28"/>
        </w:rPr>
        <w:t>а</w:t>
      </w:r>
      <w:r>
        <w:rPr>
          <w:rFonts w:ascii="Times New Roman" w:hAnsi="Times New Roman" w:cs="Times New Roman"/>
          <w:sz w:val="28"/>
          <w:szCs w:val="28"/>
          <w:vertAlign w:val="subscript"/>
        </w:rPr>
        <w:t>2</w:t>
      </w:r>
      <w:r w:rsidRPr="00A07F03">
        <w:rPr>
          <w:rFonts w:ascii="Times New Roman" w:hAnsi="Times New Roman" w:cs="Times New Roman"/>
          <w:sz w:val="28"/>
          <w:szCs w:val="28"/>
        </w:rPr>
        <w:t>-</w:t>
      </w:r>
      <w:r w:rsidRPr="00184E95">
        <w:rPr>
          <w:rFonts w:ascii="Times New Roman" w:hAnsi="Times New Roman" w:cs="Times New Roman"/>
          <w:sz w:val="28"/>
          <w:szCs w:val="28"/>
        </w:rPr>
        <w:t>макроглобулін (</w:t>
      </w:r>
      <w:r w:rsidRPr="00184E95">
        <w:rPr>
          <w:rFonts w:ascii="Times New Roman" w:hAnsi="Times New Roman" w:cs="Times New Roman"/>
          <w:i/>
          <w:sz w:val="28"/>
          <w:szCs w:val="28"/>
        </w:rPr>
        <w:t>а</w:t>
      </w:r>
      <w:r>
        <w:rPr>
          <w:rFonts w:ascii="Times New Roman" w:hAnsi="Times New Roman" w:cs="Times New Roman"/>
          <w:sz w:val="28"/>
          <w:szCs w:val="28"/>
          <w:vertAlign w:val="subscript"/>
        </w:rPr>
        <w:t>2</w:t>
      </w:r>
      <w:r w:rsidRPr="00184E95">
        <w:rPr>
          <w:rFonts w:ascii="Times New Roman" w:hAnsi="Times New Roman" w:cs="Times New Roman"/>
          <w:sz w:val="28"/>
          <w:szCs w:val="28"/>
        </w:rPr>
        <w:t>-M) та плазміноген-активатор інгібітор (РАІ-І).</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i/>
          <w:sz w:val="28"/>
          <w:szCs w:val="28"/>
        </w:rPr>
        <w:t>а</w:t>
      </w:r>
      <w:r>
        <w:rPr>
          <w:rFonts w:ascii="Times New Roman" w:hAnsi="Times New Roman" w:cs="Times New Roman"/>
          <w:sz w:val="28"/>
          <w:szCs w:val="28"/>
          <w:vertAlign w:val="subscript"/>
        </w:rPr>
        <w:t>2</w:t>
      </w:r>
      <w:r w:rsidRPr="00184E95">
        <w:rPr>
          <w:rFonts w:ascii="Times New Roman" w:hAnsi="Times New Roman" w:cs="Times New Roman"/>
          <w:sz w:val="28"/>
          <w:szCs w:val="28"/>
        </w:rPr>
        <w:t>-АР є основним фізіологічним інгібітором плазміну (H.Stomorken</w:t>
      </w:r>
      <w:r>
        <w:rPr>
          <w:rFonts w:ascii="Times New Roman" w:hAnsi="Times New Roman" w:cs="Times New Roman"/>
          <w:sz w:val="28"/>
          <w:szCs w:val="28"/>
        </w:rPr>
        <w:t xml:space="preserve"> і </w:t>
      </w:r>
      <w:r w:rsidRPr="00184E95">
        <w:rPr>
          <w:rFonts w:ascii="Times New Roman" w:hAnsi="Times New Roman" w:cs="Times New Roman"/>
          <w:sz w:val="28"/>
          <w:szCs w:val="28"/>
        </w:rPr>
        <w:t xml:space="preserve"> співавт., 1983). Він негайно інактивує вільний плазмін і плазмі. </w:t>
      </w:r>
      <w:r w:rsidRPr="00184E95">
        <w:rPr>
          <w:rFonts w:ascii="Times New Roman" w:hAnsi="Times New Roman" w:cs="Times New Roman"/>
          <w:i/>
          <w:sz w:val="28"/>
          <w:szCs w:val="28"/>
        </w:rPr>
        <w:t>а</w:t>
      </w:r>
      <w:r>
        <w:rPr>
          <w:rFonts w:ascii="Times New Roman" w:hAnsi="Times New Roman" w:cs="Times New Roman"/>
          <w:sz w:val="28"/>
          <w:szCs w:val="28"/>
          <w:vertAlign w:val="subscript"/>
        </w:rPr>
        <w:t>2</w:t>
      </w:r>
      <w:r w:rsidRPr="00184E95">
        <w:rPr>
          <w:rFonts w:ascii="Times New Roman" w:hAnsi="Times New Roman" w:cs="Times New Roman"/>
          <w:sz w:val="28"/>
          <w:szCs w:val="28"/>
        </w:rPr>
        <w:t>-АР зв</w:t>
      </w:r>
      <w:r>
        <w:rPr>
          <w:rFonts w:ascii="Times New Roman" w:hAnsi="Times New Roman" w:cs="Times New Roman"/>
          <w:sz w:val="28"/>
          <w:szCs w:val="28"/>
        </w:rPr>
        <w:t>’</w:t>
      </w:r>
      <w:r w:rsidRPr="00184E95">
        <w:rPr>
          <w:rFonts w:ascii="Times New Roman" w:hAnsi="Times New Roman" w:cs="Times New Roman"/>
          <w:sz w:val="28"/>
          <w:szCs w:val="28"/>
        </w:rPr>
        <w:t xml:space="preserve">язується з фібрином за участю фактора ХІІІа. Згусток, що утворюється в присутності </w:t>
      </w:r>
      <w:r w:rsidRPr="00184E95">
        <w:rPr>
          <w:rFonts w:ascii="Times New Roman" w:hAnsi="Times New Roman" w:cs="Times New Roman"/>
          <w:i/>
          <w:sz w:val="28"/>
          <w:szCs w:val="28"/>
        </w:rPr>
        <w:t>а</w:t>
      </w:r>
      <w:r>
        <w:rPr>
          <w:rFonts w:ascii="Times New Roman" w:hAnsi="Times New Roman" w:cs="Times New Roman"/>
          <w:sz w:val="28"/>
          <w:szCs w:val="28"/>
          <w:vertAlign w:val="subscript"/>
        </w:rPr>
        <w:t>2</w:t>
      </w:r>
      <w:r w:rsidRPr="00184E95">
        <w:rPr>
          <w:rFonts w:ascii="Times New Roman" w:hAnsi="Times New Roman" w:cs="Times New Roman"/>
          <w:sz w:val="28"/>
          <w:szCs w:val="28"/>
        </w:rPr>
        <w:t xml:space="preserve">-АР, не піддається спонтанному лізису. </w:t>
      </w:r>
      <w:r w:rsidRPr="00184E95">
        <w:rPr>
          <w:rFonts w:ascii="Times New Roman" w:hAnsi="Times New Roman" w:cs="Times New Roman"/>
          <w:i/>
          <w:sz w:val="28"/>
          <w:szCs w:val="28"/>
        </w:rPr>
        <w:t>а</w:t>
      </w:r>
      <w:r>
        <w:rPr>
          <w:rFonts w:ascii="Times New Roman" w:hAnsi="Times New Roman" w:cs="Times New Roman"/>
          <w:sz w:val="28"/>
          <w:szCs w:val="28"/>
          <w:vertAlign w:val="subscript"/>
        </w:rPr>
        <w:t>2</w:t>
      </w:r>
      <w:r w:rsidRPr="00184E95">
        <w:rPr>
          <w:rFonts w:ascii="Times New Roman" w:hAnsi="Times New Roman" w:cs="Times New Roman"/>
          <w:sz w:val="28"/>
          <w:szCs w:val="28"/>
        </w:rPr>
        <w:t>-А</w:t>
      </w:r>
      <w:r w:rsidR="0092457B" w:rsidRPr="00184E95">
        <w:rPr>
          <w:rFonts w:ascii="Times New Roman" w:hAnsi="Times New Roman" w:cs="Times New Roman"/>
          <w:sz w:val="28"/>
          <w:szCs w:val="28"/>
        </w:rPr>
        <w:t>Р</w:t>
      </w:r>
      <w:r w:rsidRPr="00184E95">
        <w:rPr>
          <w:rFonts w:ascii="Times New Roman" w:hAnsi="Times New Roman" w:cs="Times New Roman"/>
          <w:sz w:val="28"/>
          <w:szCs w:val="28"/>
        </w:rPr>
        <w:t xml:space="preserve"> гальмує також активність тромбіну, фрагменту фактора XII, Ш, калікреїну, фактора ХІа, в меншій мірі </w:t>
      </w:r>
      <w:r>
        <w:rPr>
          <w:rFonts w:ascii="Times New Roman" w:hAnsi="Times New Roman" w:cs="Times New Roman"/>
          <w:sz w:val="28"/>
          <w:szCs w:val="28"/>
        </w:rPr>
        <w:t>–</w:t>
      </w:r>
      <w:r w:rsidRPr="00184E95">
        <w:rPr>
          <w:rFonts w:ascii="Times New Roman" w:hAnsi="Times New Roman" w:cs="Times New Roman"/>
          <w:sz w:val="28"/>
          <w:szCs w:val="28"/>
        </w:rPr>
        <w:t xml:space="preserve"> активністі урокінази, фактора Ха. Зниження рівня </w:t>
      </w:r>
      <w:r w:rsidRPr="00184E95">
        <w:rPr>
          <w:rFonts w:ascii="Times New Roman" w:hAnsi="Times New Roman" w:cs="Times New Roman"/>
          <w:i/>
          <w:sz w:val="28"/>
          <w:szCs w:val="28"/>
        </w:rPr>
        <w:t>а</w:t>
      </w:r>
      <w:r>
        <w:rPr>
          <w:rFonts w:ascii="Times New Roman" w:hAnsi="Times New Roman" w:cs="Times New Roman"/>
          <w:sz w:val="28"/>
          <w:szCs w:val="28"/>
          <w:vertAlign w:val="subscript"/>
        </w:rPr>
        <w:t>2</w:t>
      </w:r>
      <w:r w:rsidRPr="00184E95">
        <w:rPr>
          <w:rFonts w:ascii="Times New Roman" w:hAnsi="Times New Roman" w:cs="Times New Roman"/>
          <w:sz w:val="28"/>
          <w:szCs w:val="28"/>
        </w:rPr>
        <w:t>-aнти</w:t>
      </w:r>
      <w:r w:rsidR="00574370">
        <w:rPr>
          <w:rFonts w:ascii="Times New Roman" w:hAnsi="Times New Roman" w:cs="Times New Roman"/>
          <w:sz w:val="28"/>
          <w:szCs w:val="28"/>
        </w:rPr>
        <w:softHyphen/>
      </w:r>
      <w:r w:rsidRPr="00184E95">
        <w:rPr>
          <w:rFonts w:ascii="Times New Roman" w:hAnsi="Times New Roman" w:cs="Times New Roman"/>
          <w:sz w:val="28"/>
          <w:szCs w:val="28"/>
        </w:rPr>
        <w:t xml:space="preserve">плaзмiнy спостерігається при цирозі печінки, ДВЗ-синдромі. При спадковому дефіциті </w:t>
      </w:r>
      <w:r w:rsidRPr="00184E95">
        <w:rPr>
          <w:rFonts w:ascii="Times New Roman" w:hAnsi="Times New Roman" w:cs="Times New Roman"/>
          <w:i/>
          <w:sz w:val="28"/>
          <w:szCs w:val="28"/>
        </w:rPr>
        <w:t>а</w:t>
      </w:r>
      <w:r>
        <w:rPr>
          <w:rFonts w:ascii="Times New Roman" w:hAnsi="Times New Roman" w:cs="Times New Roman"/>
          <w:sz w:val="28"/>
          <w:szCs w:val="28"/>
          <w:vertAlign w:val="subscript"/>
        </w:rPr>
        <w:t>2</w:t>
      </w:r>
      <w:r w:rsidRPr="00A07F03">
        <w:rPr>
          <w:rFonts w:ascii="Times New Roman" w:hAnsi="Times New Roman" w:cs="Times New Roman"/>
          <w:sz w:val="28"/>
          <w:szCs w:val="28"/>
        </w:rPr>
        <w:t>-</w:t>
      </w:r>
      <w:r w:rsidRPr="00184E95">
        <w:rPr>
          <w:rFonts w:ascii="Times New Roman" w:hAnsi="Times New Roman" w:cs="Times New Roman"/>
          <w:sz w:val="28"/>
          <w:szCs w:val="28"/>
        </w:rPr>
        <w:t>АР у гомозиготів виникають важкі кровотечі.</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lastRenderedPageBreak/>
        <w:t xml:space="preserve">Важливе місце серед інгібіторів, гальмуючих активатори плаз міногену, займає РАІ-1. Він синтезується клітинами ендотелію, мегакаріоцитами, клітинами печінки, клітинами судин гладкої муску латури. В тромбоцитах РАІ-1 міститься в </w:t>
      </w:r>
      <w:r w:rsidRPr="00A07F03">
        <w:rPr>
          <w:rFonts w:ascii="Times New Roman" w:hAnsi="Times New Roman" w:cs="Times New Roman"/>
          <w:i/>
          <w:sz w:val="28"/>
          <w:szCs w:val="28"/>
        </w:rPr>
        <w:t>а</w:t>
      </w:r>
      <w:r w:rsidRPr="00184E95">
        <w:rPr>
          <w:rFonts w:ascii="Times New Roman" w:hAnsi="Times New Roman" w:cs="Times New Roman"/>
          <w:sz w:val="28"/>
          <w:szCs w:val="28"/>
        </w:rPr>
        <w:t>-гранулах. Встановлено що функціонально і імунологічне він не відрізняється від інгібітора ендо-теліальних клітин (M.Komarnicki і спі</w:t>
      </w:r>
      <w:r>
        <w:rPr>
          <w:rFonts w:ascii="Times New Roman" w:hAnsi="Times New Roman" w:cs="Times New Roman"/>
          <w:sz w:val="28"/>
          <w:szCs w:val="28"/>
        </w:rPr>
        <w:t>вавт., 1992). В крові РАІ-1 зна</w:t>
      </w:r>
      <w:r w:rsidRPr="00184E95">
        <w:rPr>
          <w:rFonts w:ascii="Times New Roman" w:hAnsi="Times New Roman" w:cs="Times New Roman"/>
          <w:sz w:val="28"/>
          <w:szCs w:val="28"/>
        </w:rPr>
        <w:t>ходиться в активній формі (невелика кількість) або в комплексі з t-PA чи вітронектином. Експресію РАІ-1 в клітинах регулюють глю-кокортикоїдні гормони та циклічні нуклеотиди. РАІ-1 утворює а активаторами плазміногену незворотні комплекси і тим самим їх інактивує. РАІ-1 зв</w:t>
      </w:r>
      <w:r>
        <w:rPr>
          <w:rFonts w:ascii="Times New Roman" w:hAnsi="Times New Roman" w:cs="Times New Roman"/>
          <w:sz w:val="28"/>
          <w:szCs w:val="28"/>
        </w:rPr>
        <w:t>’</w:t>
      </w:r>
      <w:r w:rsidRPr="00184E95">
        <w:rPr>
          <w:rFonts w:ascii="Times New Roman" w:hAnsi="Times New Roman" w:cs="Times New Roman"/>
          <w:sz w:val="28"/>
          <w:szCs w:val="28"/>
        </w:rPr>
        <w:t>язується також з фібрином, гепарином. В комп</w:t>
      </w:r>
      <w:r>
        <w:rPr>
          <w:rFonts w:ascii="Times New Roman" w:hAnsi="Times New Roman" w:cs="Times New Roman"/>
          <w:sz w:val="28"/>
          <w:szCs w:val="28"/>
        </w:rPr>
        <w:t>л</w:t>
      </w:r>
      <w:r w:rsidRPr="00184E95">
        <w:rPr>
          <w:rFonts w:ascii="Times New Roman" w:hAnsi="Times New Roman" w:cs="Times New Roman"/>
          <w:sz w:val="28"/>
          <w:szCs w:val="28"/>
        </w:rPr>
        <w:t>ексі з вітронектином може інактивувати тромбін. РАІ-1 інактивує t-</w:t>
      </w:r>
      <w:r w:rsidRPr="00A07F03">
        <w:rPr>
          <w:rFonts w:ascii="Times New Roman" w:hAnsi="Times New Roman" w:cs="Times New Roman"/>
          <w:sz w:val="28"/>
          <w:szCs w:val="28"/>
        </w:rPr>
        <w:t xml:space="preserve"> </w:t>
      </w:r>
      <w:r w:rsidRPr="00184E95">
        <w:rPr>
          <w:rFonts w:ascii="Times New Roman" w:hAnsi="Times New Roman" w:cs="Times New Roman"/>
          <w:sz w:val="28"/>
          <w:szCs w:val="28"/>
        </w:rPr>
        <w:t xml:space="preserve">РА </w:t>
      </w:r>
      <w:r>
        <w:rPr>
          <w:rFonts w:ascii="Times New Roman" w:hAnsi="Times New Roman" w:cs="Times New Roman"/>
          <w:sz w:val="28"/>
          <w:szCs w:val="28"/>
        </w:rPr>
        <w:t xml:space="preserve">і </w:t>
      </w:r>
      <w:r>
        <w:rPr>
          <w:rFonts w:ascii="Times New Roman" w:hAnsi="Times New Roman" w:cs="Times New Roman"/>
          <w:sz w:val="28"/>
          <w:szCs w:val="28"/>
          <w:lang w:val="pl-PL"/>
        </w:rPr>
        <w:t>u</w:t>
      </w:r>
      <w:r w:rsidRPr="00184E95">
        <w:rPr>
          <w:rFonts w:ascii="Times New Roman" w:hAnsi="Times New Roman" w:cs="Times New Roman"/>
          <w:sz w:val="28"/>
          <w:szCs w:val="28"/>
        </w:rPr>
        <w:t>-РА.</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Фібринолітична активність, в основному, визначається концен</w:t>
      </w:r>
      <w:r>
        <w:rPr>
          <w:rFonts w:ascii="Times New Roman" w:hAnsi="Times New Roman" w:cs="Times New Roman"/>
          <w:sz w:val="28"/>
          <w:szCs w:val="28"/>
          <w:lang w:val="pl-PL"/>
        </w:rPr>
        <w:t>nh</w:t>
      </w:r>
      <w:r w:rsidRPr="00184E95">
        <w:rPr>
          <w:rFonts w:ascii="Times New Roman" w:hAnsi="Times New Roman" w:cs="Times New Roman"/>
          <w:sz w:val="28"/>
          <w:szCs w:val="28"/>
        </w:rPr>
        <w:t xml:space="preserve">ацією </w:t>
      </w:r>
      <w:r w:rsidR="00574370">
        <w:rPr>
          <w:rFonts w:ascii="Times New Roman" w:hAnsi="Times New Roman" w:cs="Times New Roman"/>
          <w:sz w:val="28"/>
          <w:szCs w:val="28"/>
        </w:rPr>
        <w:br/>
      </w:r>
      <w:r w:rsidRPr="00184E95">
        <w:rPr>
          <w:rFonts w:ascii="Times New Roman" w:hAnsi="Times New Roman" w:cs="Times New Roman"/>
          <w:sz w:val="28"/>
          <w:szCs w:val="28"/>
        </w:rPr>
        <w:t xml:space="preserve">t-PA і РАІ-1. Звільнений з ендотеліальних клітин t-PA приєднується до їх поверхні, утворюючи комплекси з відповідними </w:t>
      </w:r>
      <w:r>
        <w:rPr>
          <w:rFonts w:ascii="Times New Roman" w:hAnsi="Times New Roman" w:cs="Times New Roman"/>
          <w:sz w:val="28"/>
          <w:szCs w:val="28"/>
        </w:rPr>
        <w:t>рецеп</w:t>
      </w:r>
      <w:r w:rsidRPr="00184E95">
        <w:rPr>
          <w:rFonts w:ascii="Times New Roman" w:hAnsi="Times New Roman" w:cs="Times New Roman"/>
          <w:sz w:val="28"/>
          <w:szCs w:val="28"/>
        </w:rPr>
        <w:t>торами або з РАІ-1, зв</w:t>
      </w:r>
      <w:r>
        <w:rPr>
          <w:rFonts w:ascii="Times New Roman" w:hAnsi="Times New Roman" w:cs="Times New Roman"/>
          <w:sz w:val="28"/>
          <w:szCs w:val="28"/>
        </w:rPr>
        <w:t>’</w:t>
      </w:r>
      <w:r w:rsidRPr="00184E95">
        <w:rPr>
          <w:rFonts w:ascii="Times New Roman" w:hAnsi="Times New Roman" w:cs="Times New Roman"/>
          <w:sz w:val="28"/>
          <w:szCs w:val="28"/>
        </w:rPr>
        <w:t>язаним з оболонкою клітин.</w:t>
      </w:r>
      <w:r>
        <w:rPr>
          <w:rFonts w:ascii="Times New Roman" w:hAnsi="Times New Roman" w:cs="Times New Roman"/>
          <w:sz w:val="28"/>
          <w:szCs w:val="28"/>
        </w:rPr>
        <w:t xml:space="preserve"> </w:t>
      </w:r>
      <w:r w:rsidRPr="00184E95">
        <w:rPr>
          <w:rFonts w:ascii="Times New Roman" w:hAnsi="Times New Roman" w:cs="Times New Roman"/>
          <w:sz w:val="28"/>
          <w:szCs w:val="28"/>
        </w:rPr>
        <w:t>Вважають, що кількість зв</w:t>
      </w:r>
      <w:r>
        <w:rPr>
          <w:rFonts w:ascii="Times New Roman" w:hAnsi="Times New Roman" w:cs="Times New Roman"/>
          <w:sz w:val="28"/>
          <w:szCs w:val="28"/>
        </w:rPr>
        <w:t>’</w:t>
      </w:r>
      <w:r w:rsidRPr="00184E95">
        <w:rPr>
          <w:rFonts w:ascii="Times New Roman" w:hAnsi="Times New Roman" w:cs="Times New Roman"/>
          <w:sz w:val="28"/>
          <w:szCs w:val="28"/>
        </w:rPr>
        <w:t>язаного з оболонкою РАІ-1 та t-PA, приєднаного до її рецепторів, характеризують антитромботичну властивість судин. Зміна концентрації РАІ-1 суттєво порушує гомеостаз фібринолітичної системи.</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184E95">
        <w:rPr>
          <w:rFonts w:ascii="Times New Roman" w:hAnsi="Times New Roman" w:cs="Times New Roman"/>
          <w:sz w:val="28"/>
          <w:szCs w:val="28"/>
        </w:rPr>
        <w:t xml:space="preserve">Так, у хворих з дефіцитом РАІ-1 спостерігається кровоточивість, а при надмірі РАІ-1 </w:t>
      </w:r>
      <w:r>
        <w:rPr>
          <w:rFonts w:ascii="Times New Roman" w:hAnsi="Times New Roman" w:cs="Times New Roman"/>
          <w:sz w:val="28"/>
          <w:szCs w:val="28"/>
        </w:rPr>
        <w:t>–</w:t>
      </w:r>
      <w:r w:rsidRPr="00184E95">
        <w:rPr>
          <w:rFonts w:ascii="Times New Roman" w:hAnsi="Times New Roman" w:cs="Times New Roman"/>
          <w:sz w:val="28"/>
          <w:szCs w:val="28"/>
        </w:rPr>
        <w:t xml:space="preserve"> схильність до тромбозів. Підвищена концентрація РАІ-1 спостерігається при бактеріальних інфекціях, злоякісних пухлинах, тромбозах. Виділення РАІ-1 з клітин збільшується під впливом цитокінів (IL-1, IL-6). Виділяють також інгібітор активації плазміногену типу 2 (РАІ-2). РАІ-2 є глікопротеїном, вперше виявлений в плаценті. Синтезується в моноцитах і макрофагах.</w:t>
      </w:r>
    </w:p>
    <w:p w:rsidR="003115E2" w:rsidRPr="00184E95" w:rsidRDefault="003115E2" w:rsidP="003115E2">
      <w:pPr>
        <w:suppressAutoHyphens/>
        <w:spacing w:after="0" w:line="240" w:lineRule="auto"/>
        <w:ind w:firstLine="709"/>
        <w:jc w:val="both"/>
        <w:rPr>
          <w:rFonts w:ascii="Times New Roman" w:hAnsi="Times New Roman" w:cs="Times New Roman"/>
          <w:sz w:val="28"/>
          <w:szCs w:val="28"/>
        </w:rPr>
      </w:pPr>
      <w:r w:rsidRPr="00A07F03">
        <w:rPr>
          <w:rFonts w:ascii="Times New Roman" w:hAnsi="Times New Roman" w:cs="Times New Roman"/>
          <w:i/>
          <w:sz w:val="28"/>
          <w:szCs w:val="28"/>
        </w:rPr>
        <w:t>а</w:t>
      </w:r>
      <w:r w:rsidRPr="00A07F03">
        <w:rPr>
          <w:rFonts w:ascii="Times New Roman" w:hAnsi="Times New Roman" w:cs="Times New Roman"/>
          <w:sz w:val="28"/>
          <w:szCs w:val="28"/>
          <w:vertAlign w:val="subscript"/>
        </w:rPr>
        <w:t>2</w:t>
      </w:r>
      <w:r w:rsidRPr="00184E95">
        <w:rPr>
          <w:rFonts w:ascii="Times New Roman" w:hAnsi="Times New Roman" w:cs="Times New Roman"/>
          <w:sz w:val="28"/>
          <w:szCs w:val="28"/>
        </w:rPr>
        <w:t xml:space="preserve">-макроглобулін утворюється клітинами ендотелію, печінки, а також моноцитами, лімфоцитами та тромбоцитами. </w:t>
      </w:r>
      <w:r w:rsidRPr="00A07F03">
        <w:rPr>
          <w:rFonts w:ascii="Times New Roman" w:hAnsi="Times New Roman" w:cs="Times New Roman"/>
          <w:i/>
          <w:sz w:val="28"/>
          <w:szCs w:val="28"/>
        </w:rPr>
        <w:t>а</w:t>
      </w:r>
      <w:r w:rsidRPr="00A07F03">
        <w:rPr>
          <w:rFonts w:ascii="Times New Roman" w:hAnsi="Times New Roman" w:cs="Times New Roman"/>
          <w:sz w:val="28"/>
          <w:szCs w:val="28"/>
          <w:vertAlign w:val="subscript"/>
        </w:rPr>
        <w:t>2</w:t>
      </w:r>
      <w:r w:rsidRPr="00184E95">
        <w:rPr>
          <w:rFonts w:ascii="Times New Roman" w:hAnsi="Times New Roman" w:cs="Times New Roman"/>
          <w:sz w:val="28"/>
          <w:szCs w:val="28"/>
        </w:rPr>
        <w:t xml:space="preserve">-М є інгібітором різних протеолітичних ензимів. Зі значною швидкістю він реагує з плазміном, дещо повільніше </w:t>
      </w:r>
      <w:r>
        <w:rPr>
          <w:rFonts w:ascii="Times New Roman" w:hAnsi="Times New Roman" w:cs="Times New Roman"/>
          <w:sz w:val="28"/>
          <w:szCs w:val="28"/>
        </w:rPr>
        <w:t>–</w:t>
      </w:r>
      <w:r w:rsidRPr="00184E95">
        <w:rPr>
          <w:rFonts w:ascii="Times New Roman" w:hAnsi="Times New Roman" w:cs="Times New Roman"/>
          <w:sz w:val="28"/>
          <w:szCs w:val="28"/>
        </w:rPr>
        <w:t xml:space="preserve"> з тромбіном і повільно </w:t>
      </w:r>
      <w:r>
        <w:rPr>
          <w:rFonts w:ascii="Times New Roman" w:hAnsi="Times New Roman" w:cs="Times New Roman"/>
          <w:sz w:val="28"/>
          <w:szCs w:val="28"/>
        </w:rPr>
        <w:t>–</w:t>
      </w:r>
      <w:r w:rsidRPr="00184E95">
        <w:rPr>
          <w:rFonts w:ascii="Times New Roman" w:hAnsi="Times New Roman" w:cs="Times New Roman"/>
          <w:sz w:val="28"/>
          <w:szCs w:val="28"/>
        </w:rPr>
        <w:t xml:space="preserve"> з фактором Ха, калікреїном і урокіназою. Комплекси </w:t>
      </w:r>
      <w:r w:rsidRPr="00A07F03">
        <w:rPr>
          <w:rFonts w:ascii="Times New Roman" w:hAnsi="Times New Roman" w:cs="Times New Roman"/>
          <w:i/>
          <w:sz w:val="28"/>
          <w:szCs w:val="28"/>
        </w:rPr>
        <w:t>а</w:t>
      </w:r>
      <w:r w:rsidRPr="00A07F03">
        <w:rPr>
          <w:rFonts w:ascii="Times New Roman" w:hAnsi="Times New Roman" w:cs="Times New Roman"/>
          <w:sz w:val="28"/>
          <w:szCs w:val="28"/>
          <w:vertAlign w:val="subscript"/>
        </w:rPr>
        <w:t>2</w:t>
      </w:r>
      <w:r w:rsidRPr="00A07F03">
        <w:rPr>
          <w:rFonts w:ascii="Times New Roman" w:hAnsi="Times New Roman" w:cs="Times New Roman"/>
          <w:sz w:val="28"/>
          <w:szCs w:val="28"/>
        </w:rPr>
        <w:t>-</w:t>
      </w:r>
      <w:r w:rsidRPr="00184E95">
        <w:rPr>
          <w:rFonts w:ascii="Times New Roman" w:hAnsi="Times New Roman" w:cs="Times New Roman"/>
          <w:sz w:val="28"/>
          <w:szCs w:val="28"/>
        </w:rPr>
        <w:t xml:space="preserve">макроглобуліну з ензимами швидко усуваються з кровообігу через ретикуло-ендотеліальну систему. Вважають, що саме це є основним фізіологічним призначенням </w:t>
      </w:r>
      <w:r w:rsidRPr="00A07F03">
        <w:rPr>
          <w:rFonts w:ascii="Times New Roman" w:hAnsi="Times New Roman" w:cs="Times New Roman"/>
          <w:i/>
          <w:sz w:val="28"/>
          <w:szCs w:val="28"/>
        </w:rPr>
        <w:t>а</w:t>
      </w:r>
      <w:r w:rsidRPr="00A07F03">
        <w:rPr>
          <w:rFonts w:ascii="Times New Roman" w:hAnsi="Times New Roman" w:cs="Times New Roman"/>
          <w:sz w:val="28"/>
          <w:szCs w:val="28"/>
          <w:vertAlign w:val="subscript"/>
        </w:rPr>
        <w:t>2</w:t>
      </w:r>
      <w:r w:rsidRPr="00184E95">
        <w:rPr>
          <w:rFonts w:ascii="Times New Roman" w:hAnsi="Times New Roman" w:cs="Times New Roman"/>
          <w:sz w:val="28"/>
          <w:szCs w:val="28"/>
        </w:rPr>
        <w:t xml:space="preserve">-М, хоча його значення повністю не вияснене. Дефіцит </w:t>
      </w:r>
      <w:r w:rsidRPr="00A07F03">
        <w:rPr>
          <w:rFonts w:ascii="Times New Roman" w:hAnsi="Times New Roman" w:cs="Times New Roman"/>
          <w:i/>
          <w:sz w:val="28"/>
          <w:szCs w:val="28"/>
        </w:rPr>
        <w:t>а</w:t>
      </w:r>
      <w:r w:rsidRPr="00A07F03">
        <w:rPr>
          <w:rFonts w:ascii="Times New Roman" w:hAnsi="Times New Roman" w:cs="Times New Roman"/>
          <w:sz w:val="28"/>
          <w:szCs w:val="28"/>
          <w:vertAlign w:val="subscript"/>
        </w:rPr>
        <w:t>2</w:t>
      </w:r>
      <w:r w:rsidRPr="00184E95">
        <w:rPr>
          <w:rFonts w:ascii="Times New Roman" w:hAnsi="Times New Roman" w:cs="Times New Roman"/>
          <w:sz w:val="28"/>
          <w:szCs w:val="28"/>
        </w:rPr>
        <w:t>-М не супроводжується розладами гемостазу.</w:t>
      </w:r>
    </w:p>
    <w:p w:rsidR="003115E2" w:rsidRPr="00184E95" w:rsidRDefault="003115E2" w:rsidP="003115E2">
      <w:pPr>
        <w:suppressAutoHyphens/>
        <w:spacing w:after="0" w:line="240" w:lineRule="auto"/>
        <w:ind w:firstLine="709"/>
        <w:jc w:val="both"/>
      </w:pPr>
      <w:r w:rsidRPr="00184E95">
        <w:rPr>
          <w:rFonts w:ascii="Times New Roman" w:hAnsi="Times New Roman" w:cs="Times New Roman"/>
          <w:sz w:val="28"/>
          <w:szCs w:val="28"/>
        </w:rPr>
        <w:t xml:space="preserve">Гальмуючий вплив на фібриноліз мають також ліпопротеїни, зокрема </w:t>
      </w:r>
      <w:r>
        <w:rPr>
          <w:rFonts w:ascii="Times New Roman" w:hAnsi="Times New Roman" w:cs="Times New Roman"/>
          <w:sz w:val="28"/>
          <w:szCs w:val="28"/>
        </w:rPr>
        <w:br/>
      </w:r>
      <w:r w:rsidRPr="00A07F03">
        <w:rPr>
          <w:rFonts w:ascii="Times New Roman" w:hAnsi="Times New Roman" w:cs="Times New Roman"/>
          <w:i/>
          <w:sz w:val="28"/>
          <w:szCs w:val="28"/>
        </w:rPr>
        <w:t>β</w:t>
      </w:r>
      <w:r w:rsidRPr="00184E95">
        <w:rPr>
          <w:rFonts w:ascii="Times New Roman" w:hAnsi="Times New Roman" w:cs="Times New Roman"/>
          <w:sz w:val="28"/>
          <w:szCs w:val="28"/>
        </w:rPr>
        <w:t>-ліпопротеїни.</w:t>
      </w:r>
    </w:p>
    <w:p w:rsidR="003115E2" w:rsidRDefault="003115E2">
      <w:pPr>
        <w:rPr>
          <w:rFonts w:ascii="Times New Roman" w:hAnsi="Times New Roman" w:cs="Times New Roman"/>
          <w:b/>
          <w:sz w:val="28"/>
          <w:szCs w:val="28"/>
        </w:rPr>
      </w:pPr>
      <w:r>
        <w:rPr>
          <w:rFonts w:ascii="Times New Roman" w:hAnsi="Times New Roman" w:cs="Times New Roman"/>
          <w:b/>
          <w:sz w:val="28"/>
          <w:szCs w:val="28"/>
        </w:rPr>
        <w:br w:type="page"/>
      </w:r>
    </w:p>
    <w:p w:rsidR="00EF07A8" w:rsidRPr="00DC1CCB" w:rsidRDefault="00EF07A8" w:rsidP="003115E2">
      <w:pPr>
        <w:spacing w:after="0" w:line="240" w:lineRule="auto"/>
        <w:jc w:val="center"/>
        <w:rPr>
          <w:rFonts w:ascii="Times New Roman" w:hAnsi="Times New Roman" w:cs="Times New Roman"/>
          <w:b/>
          <w:sz w:val="28"/>
          <w:szCs w:val="28"/>
        </w:rPr>
      </w:pPr>
      <w:r w:rsidRPr="00DC1CCB">
        <w:rPr>
          <w:rFonts w:ascii="Times New Roman" w:hAnsi="Times New Roman" w:cs="Times New Roman"/>
          <w:b/>
          <w:sz w:val="28"/>
          <w:szCs w:val="28"/>
        </w:rPr>
        <w:lastRenderedPageBreak/>
        <w:t>Лекція 7.</w:t>
      </w:r>
    </w:p>
    <w:p w:rsidR="00EF07A8" w:rsidRPr="00DC1CCB" w:rsidRDefault="00EF07A8" w:rsidP="00DC1CCB">
      <w:pPr>
        <w:spacing w:after="0" w:line="240" w:lineRule="auto"/>
        <w:jc w:val="both"/>
        <w:rPr>
          <w:rFonts w:ascii="Times New Roman" w:hAnsi="Times New Roman" w:cs="Times New Roman"/>
          <w:sz w:val="28"/>
          <w:szCs w:val="28"/>
        </w:rPr>
      </w:pPr>
    </w:p>
    <w:p w:rsidR="00EF07A8" w:rsidRPr="00574370" w:rsidRDefault="00EF07A8" w:rsidP="00DC1CCB">
      <w:pPr>
        <w:spacing w:after="0" w:line="240" w:lineRule="auto"/>
        <w:jc w:val="both"/>
        <w:rPr>
          <w:rFonts w:ascii="Times New Roman" w:hAnsi="Times New Roman" w:cs="Times New Roman"/>
          <w:b/>
          <w:sz w:val="28"/>
          <w:szCs w:val="28"/>
        </w:rPr>
      </w:pPr>
      <w:r w:rsidRPr="00DC1CCB">
        <w:rPr>
          <w:rFonts w:ascii="Times New Roman" w:hAnsi="Times New Roman" w:cs="Times New Roman"/>
          <w:i/>
          <w:sz w:val="28"/>
          <w:szCs w:val="28"/>
        </w:rPr>
        <w:t xml:space="preserve">Тема: </w:t>
      </w:r>
      <w:r w:rsidRPr="00574370">
        <w:rPr>
          <w:rFonts w:ascii="Times New Roman" w:hAnsi="Times New Roman" w:cs="Times New Roman"/>
          <w:b/>
          <w:sz w:val="28"/>
          <w:szCs w:val="28"/>
        </w:rPr>
        <w:t xml:space="preserve">Скринінгові методи дослідження судинно-тромбоцитарного і коагуляційного гемостазу. </w:t>
      </w:r>
    </w:p>
    <w:p w:rsidR="00574370" w:rsidRDefault="00574370" w:rsidP="00DC1CCB">
      <w:pPr>
        <w:spacing w:after="0" w:line="240" w:lineRule="auto"/>
        <w:rPr>
          <w:rFonts w:ascii="Times New Roman" w:hAnsi="Times New Roman" w:cs="Times New Roman"/>
          <w:sz w:val="28"/>
          <w:szCs w:val="28"/>
        </w:rPr>
      </w:pP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Резистентність капілярів досліджують за допомогою манжетн</w:t>
      </w:r>
      <w:r>
        <w:rPr>
          <w:rFonts w:ascii="Times New Roman" w:hAnsi="Times New Roman" w:cs="Times New Roman"/>
          <w:sz w:val="28"/>
          <w:szCs w:val="28"/>
        </w:rPr>
        <w:t>ої</w:t>
      </w:r>
      <w:r w:rsidRPr="00E82770">
        <w:rPr>
          <w:rFonts w:ascii="Times New Roman" w:hAnsi="Times New Roman" w:cs="Times New Roman"/>
          <w:sz w:val="28"/>
          <w:szCs w:val="28"/>
        </w:rPr>
        <w:t xml:space="preserve"> (симптом жгута) або банкової проб.</w:t>
      </w:r>
      <w:r>
        <w:rPr>
          <w:rFonts w:ascii="Times New Roman" w:hAnsi="Times New Roman" w:cs="Times New Roman"/>
          <w:sz w:val="28"/>
          <w:szCs w:val="28"/>
        </w:rPr>
        <w:t xml:space="preserve"> </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 xml:space="preserve"> Найчастіше застосовують манжетну пробу Кончаловсько</w:t>
      </w:r>
      <w:r>
        <w:rPr>
          <w:rFonts w:ascii="Times New Roman" w:hAnsi="Times New Roman" w:cs="Times New Roman"/>
          <w:sz w:val="28"/>
          <w:szCs w:val="28"/>
        </w:rPr>
        <w:t>го-</w:t>
      </w:r>
      <w:r w:rsidRPr="00E82770">
        <w:rPr>
          <w:rFonts w:ascii="Times New Roman" w:hAnsi="Times New Roman" w:cs="Times New Roman"/>
          <w:sz w:val="28"/>
          <w:szCs w:val="28"/>
        </w:rPr>
        <w:t>Румпеля-Лееде. У нормі після 5-хвилинного стискання плеча манж ткою (тиск 90-100 мм рт. ст.) на долонній поверхні передпліччя і площі діаметром 5 см не повинно утворюватись більше 10 петехій, розмір їх не повинен перевищувати 1 мм. Позитивна проба (знижеі резистентність капілярів), як правило, спостерігається при всіх фо</w:t>
      </w:r>
      <w:r>
        <w:rPr>
          <w:rFonts w:ascii="Times New Roman" w:hAnsi="Times New Roman" w:cs="Times New Roman"/>
          <w:sz w:val="28"/>
          <w:szCs w:val="28"/>
        </w:rPr>
        <w:t>р</w:t>
      </w:r>
      <w:r w:rsidRPr="00E82770">
        <w:rPr>
          <w:rFonts w:ascii="Times New Roman" w:hAnsi="Times New Roman" w:cs="Times New Roman"/>
          <w:sz w:val="28"/>
          <w:szCs w:val="28"/>
        </w:rPr>
        <w:t xml:space="preserve">мах тромбоцитопенії, при деяких тромбоцитопатіях, а також пі синдромі дисемінованого внутрішньосудинного зсідання крові </w:t>
      </w:r>
      <w:r>
        <w:rPr>
          <w:rFonts w:ascii="Times New Roman" w:hAnsi="Times New Roman" w:cs="Times New Roman"/>
          <w:sz w:val="28"/>
          <w:szCs w:val="28"/>
        </w:rPr>
        <w:t xml:space="preserve">та </w:t>
      </w:r>
      <w:r w:rsidRPr="00E82770">
        <w:rPr>
          <w:rFonts w:ascii="Times New Roman" w:hAnsi="Times New Roman" w:cs="Times New Roman"/>
          <w:sz w:val="28"/>
          <w:szCs w:val="28"/>
        </w:rPr>
        <w:t>передозуванні антикоагулянтів прямої і непрямої дії. Позитивна пр</w:t>
      </w:r>
      <w:r>
        <w:rPr>
          <w:rFonts w:ascii="Times New Roman" w:hAnsi="Times New Roman" w:cs="Times New Roman"/>
          <w:sz w:val="28"/>
          <w:szCs w:val="28"/>
        </w:rPr>
        <w:t>о</w:t>
      </w:r>
      <w:r w:rsidRPr="00E82770">
        <w:rPr>
          <w:rFonts w:ascii="Times New Roman" w:hAnsi="Times New Roman" w:cs="Times New Roman"/>
          <w:sz w:val="28"/>
          <w:szCs w:val="28"/>
        </w:rPr>
        <w:t>ба характеризує неповноцінність судин у хворих з вазопатіями, гіпе</w:t>
      </w:r>
      <w:r>
        <w:rPr>
          <w:rFonts w:ascii="Times New Roman" w:hAnsi="Times New Roman" w:cs="Times New Roman"/>
          <w:sz w:val="28"/>
          <w:szCs w:val="28"/>
        </w:rPr>
        <w:t>р</w:t>
      </w:r>
      <w:r w:rsidRPr="00E82770">
        <w:rPr>
          <w:rFonts w:ascii="Times New Roman" w:hAnsi="Times New Roman" w:cs="Times New Roman"/>
          <w:sz w:val="28"/>
          <w:szCs w:val="28"/>
        </w:rPr>
        <w:t>тонічною хворобою, інфекціях, цинзі, ендокринних порушеннях.</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Дослідження тривалості капілярної кровотечі. Щоб визн</w:t>
      </w:r>
      <w:r>
        <w:rPr>
          <w:rFonts w:ascii="Times New Roman" w:hAnsi="Times New Roman" w:cs="Times New Roman"/>
          <w:sz w:val="28"/>
          <w:szCs w:val="28"/>
        </w:rPr>
        <w:t>а</w:t>
      </w:r>
      <w:r w:rsidRPr="00E82770">
        <w:rPr>
          <w:rFonts w:ascii="Times New Roman" w:hAnsi="Times New Roman" w:cs="Times New Roman"/>
          <w:sz w:val="28"/>
          <w:szCs w:val="28"/>
        </w:rPr>
        <w:t>чити час кровотечі, застосовують методи Дуке, Айві або метод Бор</w:t>
      </w:r>
      <w:r>
        <w:rPr>
          <w:rFonts w:ascii="Times New Roman" w:hAnsi="Times New Roman" w:cs="Times New Roman"/>
          <w:sz w:val="28"/>
          <w:szCs w:val="28"/>
        </w:rPr>
        <w:t>х</w:t>
      </w:r>
      <w:r w:rsidRPr="00E82770">
        <w:rPr>
          <w:rFonts w:ascii="Times New Roman" w:hAnsi="Times New Roman" w:cs="Times New Roman"/>
          <w:sz w:val="28"/>
          <w:szCs w:val="28"/>
        </w:rPr>
        <w:t xml:space="preserve">гревінка-Ваалера. Проба Дуке: після проколу мочки вуха на глибиі 3,5-4 мм час кровотечі у нормі становить 3-5 хв. Проба Борхгревінк Ваалера: на фоні штучно створеного венозного стазу (40мм рт. ст.) </w:t>
      </w:r>
      <w:r>
        <w:rPr>
          <w:rFonts w:ascii="Times New Roman" w:hAnsi="Times New Roman" w:cs="Times New Roman"/>
          <w:sz w:val="28"/>
          <w:szCs w:val="28"/>
        </w:rPr>
        <w:t xml:space="preserve">– </w:t>
      </w:r>
      <w:r w:rsidRPr="00E82770">
        <w:rPr>
          <w:rFonts w:ascii="Times New Roman" w:hAnsi="Times New Roman" w:cs="Times New Roman"/>
          <w:sz w:val="28"/>
          <w:szCs w:val="28"/>
        </w:rPr>
        <w:t>на долонній поверхні передпліччя роблять надрізи довжиною</w:t>
      </w:r>
      <w:r>
        <w:rPr>
          <w:rFonts w:ascii="Times New Roman" w:hAnsi="Times New Roman" w:cs="Times New Roman"/>
          <w:sz w:val="28"/>
          <w:szCs w:val="28"/>
        </w:rPr>
        <w:t xml:space="preserve"> 8-10 м </w:t>
      </w:r>
      <w:r w:rsidRPr="00E82770">
        <w:rPr>
          <w:rFonts w:ascii="Times New Roman" w:hAnsi="Times New Roman" w:cs="Times New Roman"/>
          <w:sz w:val="28"/>
          <w:szCs w:val="28"/>
        </w:rPr>
        <w:t xml:space="preserve">і глибиною 1 мм. У нормі час кровотечі </w:t>
      </w:r>
      <w:r>
        <w:rPr>
          <w:rFonts w:ascii="Times New Roman" w:hAnsi="Times New Roman" w:cs="Times New Roman"/>
          <w:sz w:val="28"/>
          <w:szCs w:val="28"/>
        </w:rPr>
        <w:t>–</w:t>
      </w:r>
      <w:r w:rsidRPr="00E82770">
        <w:rPr>
          <w:rFonts w:ascii="Times New Roman" w:hAnsi="Times New Roman" w:cs="Times New Roman"/>
          <w:sz w:val="28"/>
          <w:szCs w:val="28"/>
        </w:rPr>
        <w:t xml:space="preserve"> до 10 хв. При проведені проби Айві (в умовах венозного стазу наносять ланцетом прокол глибиною 3 мм) норма часу кровотечі становить 8 хв. Два останні м тоди є більш чутливими, але в практичній медицині найчастіше за тосовують метод Дуке.</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 xml:space="preserve">Здовження часу кровотечі характерне для всіх форм тромбоцитопенії, а також для деяких тромбоцитопатій. Особливо тривалий час кровотечі при хворобі </w:t>
      </w:r>
      <w:r>
        <w:rPr>
          <w:rFonts w:ascii="Times New Roman" w:hAnsi="Times New Roman" w:cs="Times New Roman"/>
          <w:sz w:val="28"/>
          <w:szCs w:val="28"/>
          <w:lang w:val="en-US"/>
        </w:rPr>
        <w:t>v</w:t>
      </w:r>
      <w:r w:rsidRPr="00E82770">
        <w:rPr>
          <w:rFonts w:ascii="Times New Roman" w:hAnsi="Times New Roman" w:cs="Times New Roman"/>
          <w:sz w:val="28"/>
          <w:szCs w:val="28"/>
        </w:rPr>
        <w:t>.Віллебранда, спадковій афібриногенемії, у Лазі гіпокоагуляції гострих форм синдрому дисемінованого внутрішньосудинного зсідання крові. Продовження часу кровотечі буває також при передозуванні антикоагулянтів.</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Однак слід відзначити, що в деяких випадках порушення судинно-тромбоцитарного гемостазу згадані проби можуть істотно не відрізнятись від нормальних величин.</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Визначення кількості тромбоцитів. Найбільш точним є безпосередній підрахунок тромбоцитів крові за допомогою автоматичного лічильника або у камері з використанням фазово-контрастної приставки.</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Поширений метод підрахунку тромбоцитів у мазку крові на певну кількість еритроцитів з наступним перерахунком на 1 л крові (метод Фоніо) є менш точним. Межі коливання числа тромбоцитів у здорових людей 150 • 10</w:t>
      </w:r>
      <w:r w:rsidRPr="000C3E4B">
        <w:rPr>
          <w:rFonts w:ascii="Times New Roman" w:hAnsi="Times New Roman" w:cs="Times New Roman"/>
          <w:sz w:val="28"/>
          <w:szCs w:val="28"/>
          <w:vertAlign w:val="superscript"/>
        </w:rPr>
        <w:t>9</w:t>
      </w:r>
      <w:r w:rsidRPr="00E82770">
        <w:rPr>
          <w:rFonts w:ascii="Times New Roman" w:hAnsi="Times New Roman" w:cs="Times New Roman"/>
          <w:sz w:val="28"/>
          <w:szCs w:val="28"/>
        </w:rPr>
        <w:t>- 450 • 10</w:t>
      </w:r>
      <w:r w:rsidRPr="000C3E4B">
        <w:rPr>
          <w:rFonts w:ascii="Times New Roman" w:hAnsi="Times New Roman" w:cs="Times New Roman"/>
          <w:sz w:val="28"/>
          <w:szCs w:val="28"/>
          <w:vertAlign w:val="superscript"/>
        </w:rPr>
        <w:t>9</w:t>
      </w:r>
      <w:r w:rsidRPr="000C3E4B">
        <w:rPr>
          <w:rFonts w:ascii="Times New Roman" w:hAnsi="Times New Roman" w:cs="Times New Roman"/>
          <w:sz w:val="28"/>
          <w:szCs w:val="28"/>
        </w:rPr>
        <w:t xml:space="preserve"> /</w:t>
      </w:r>
      <w:r w:rsidRPr="00E82770">
        <w:rPr>
          <w:rFonts w:ascii="Times New Roman" w:hAnsi="Times New Roman" w:cs="Times New Roman"/>
          <w:sz w:val="28"/>
          <w:szCs w:val="28"/>
        </w:rPr>
        <w:t>л (Е.П.Иванов, 1983,1991). За даними В.В.Соколова, І.А.Грибової (1972), їх кількість у нормі становить 180 • 10</w:t>
      </w:r>
      <w:r w:rsidRPr="000C3E4B">
        <w:rPr>
          <w:rFonts w:ascii="Times New Roman" w:hAnsi="Times New Roman" w:cs="Times New Roman"/>
          <w:sz w:val="28"/>
          <w:szCs w:val="28"/>
          <w:vertAlign w:val="superscript"/>
        </w:rPr>
        <w:t>9</w:t>
      </w:r>
      <w:r w:rsidRPr="00E82770">
        <w:rPr>
          <w:rFonts w:ascii="Times New Roman" w:hAnsi="Times New Roman" w:cs="Times New Roman"/>
          <w:sz w:val="28"/>
          <w:szCs w:val="28"/>
        </w:rPr>
        <w:t>- 320 • 10</w:t>
      </w:r>
      <w:r w:rsidRPr="000C3E4B">
        <w:rPr>
          <w:rFonts w:ascii="Times New Roman" w:hAnsi="Times New Roman" w:cs="Times New Roman"/>
          <w:sz w:val="28"/>
          <w:szCs w:val="28"/>
          <w:vertAlign w:val="superscript"/>
        </w:rPr>
        <w:t>9</w:t>
      </w:r>
      <w:r>
        <w:rPr>
          <w:rFonts w:ascii="Times New Roman" w:hAnsi="Times New Roman" w:cs="Times New Roman"/>
          <w:sz w:val="28"/>
          <w:szCs w:val="28"/>
          <w:vertAlign w:val="superscript"/>
        </w:rPr>
        <w:t xml:space="preserve"> </w:t>
      </w:r>
      <w:r w:rsidRPr="000C3E4B">
        <w:rPr>
          <w:rFonts w:ascii="Times New Roman" w:hAnsi="Times New Roman" w:cs="Times New Roman"/>
          <w:sz w:val="28"/>
          <w:szCs w:val="28"/>
        </w:rPr>
        <w:t>/</w:t>
      </w:r>
      <w:r w:rsidRPr="00E82770">
        <w:rPr>
          <w:rFonts w:ascii="Times New Roman" w:hAnsi="Times New Roman" w:cs="Times New Roman"/>
          <w:sz w:val="28"/>
          <w:szCs w:val="28"/>
        </w:rPr>
        <w:t>л.</w:t>
      </w:r>
      <w:r>
        <w:rPr>
          <w:rFonts w:ascii="Times New Roman" w:hAnsi="Times New Roman" w:cs="Times New Roman"/>
          <w:sz w:val="28"/>
          <w:szCs w:val="28"/>
        </w:rPr>
        <w:t xml:space="preserve"> </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Гіпертромбоцитоз спостерігається у початкових стадіях мієлопроліфе</w:t>
      </w:r>
      <w:r>
        <w:rPr>
          <w:rFonts w:ascii="Times New Roman" w:hAnsi="Times New Roman" w:cs="Times New Roman"/>
          <w:sz w:val="28"/>
          <w:szCs w:val="28"/>
        </w:rPr>
        <w:softHyphen/>
      </w:r>
      <w:r w:rsidRPr="00E82770">
        <w:rPr>
          <w:rFonts w:ascii="Times New Roman" w:hAnsi="Times New Roman" w:cs="Times New Roman"/>
          <w:sz w:val="28"/>
          <w:szCs w:val="28"/>
        </w:rPr>
        <w:t xml:space="preserve">ративних процесів, після спленектомії, кровотечі, операцій, а також при деяких </w:t>
      </w:r>
      <w:r w:rsidRPr="00E82770">
        <w:rPr>
          <w:rFonts w:ascii="Times New Roman" w:hAnsi="Times New Roman" w:cs="Times New Roman"/>
          <w:sz w:val="28"/>
          <w:szCs w:val="28"/>
        </w:rPr>
        <w:lastRenderedPageBreak/>
        <w:t>злоякісних пухлинних і запальних процесах (ревматизм, виразковий коліт, туберкульоз тощо). Перехідне збільшення вмісту тромбоцитів може спостері</w:t>
      </w:r>
      <w:r>
        <w:rPr>
          <w:rFonts w:ascii="Times New Roman" w:hAnsi="Times New Roman" w:cs="Times New Roman"/>
          <w:sz w:val="28"/>
          <w:szCs w:val="28"/>
        </w:rPr>
        <w:softHyphen/>
      </w:r>
      <w:r w:rsidRPr="00E82770">
        <w:rPr>
          <w:rFonts w:ascii="Times New Roman" w:hAnsi="Times New Roman" w:cs="Times New Roman"/>
          <w:sz w:val="28"/>
          <w:szCs w:val="28"/>
        </w:rPr>
        <w:t>гатись після тяжкого фізичного навантаження.</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 xml:space="preserve">Кількість тромбоцитів зменшується при тромбоцитопеніях різного генезу, синдромі дисемінованого внутрішньосудинного зсідання крові, спленомегалії, деяких вірусних і бактеріальних інфекціях, захворюваннях печінки, уремії, серцевій недостатності, гіпер- і гіпотиреозі, при </w:t>
      </w:r>
      <w:r>
        <w:rPr>
          <w:rFonts w:ascii="Times New Roman" w:hAnsi="Times New Roman" w:cs="Times New Roman"/>
          <w:sz w:val="28"/>
          <w:szCs w:val="28"/>
        </w:rPr>
        <w:t>“</w:t>
      </w:r>
      <w:r w:rsidRPr="00E82770">
        <w:rPr>
          <w:rFonts w:ascii="Times New Roman" w:hAnsi="Times New Roman" w:cs="Times New Roman"/>
          <w:sz w:val="28"/>
          <w:szCs w:val="28"/>
        </w:rPr>
        <w:t>синіх</w:t>
      </w:r>
      <w:r>
        <w:rPr>
          <w:rFonts w:ascii="Times New Roman" w:hAnsi="Times New Roman" w:cs="Times New Roman"/>
          <w:sz w:val="28"/>
          <w:szCs w:val="28"/>
        </w:rPr>
        <w:t>”</w:t>
      </w:r>
      <w:r w:rsidRPr="00E82770">
        <w:rPr>
          <w:rFonts w:ascii="Times New Roman" w:hAnsi="Times New Roman" w:cs="Times New Roman"/>
          <w:sz w:val="28"/>
          <w:szCs w:val="28"/>
        </w:rPr>
        <w:t xml:space="preserve"> вроджених вадах серця і після прийому ряду медикаментів.</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Крім підрахунку кількості тромбоцитів, діагностичне значення має також вивчення розміру та форми тромбоцитів у мазку крові (тромбоцитарна формула). У нормі тромбоцити мають звичайно округлу або овальну форму, а діаметр їх коливається від 1,5 до 3 мкм. Збільшення середнього діаметра тромбоцитів спостерігається при їх гіперпродукції за рахунок відокремлення юних форм тромбоцитів (при імунній тромбоцитопенії, гемолітичному кризі, після втрати крові та спленектомії). Гігантські форми тромбоцитів характерні для Деяких тромбоцитопатій (Бернара-Сульє, Мея-Хеггліна). Зменшення овреднього діаметру тромбоцитів спостерігається при їх гіпопродукції</w:t>
      </w:r>
      <w:r>
        <w:rPr>
          <w:rFonts w:ascii="Times New Roman" w:hAnsi="Times New Roman" w:cs="Times New Roman"/>
          <w:sz w:val="28"/>
          <w:szCs w:val="28"/>
        </w:rPr>
        <w:t xml:space="preserve"> </w:t>
      </w:r>
      <w:r w:rsidRPr="00E82770">
        <w:rPr>
          <w:rFonts w:ascii="Times New Roman" w:hAnsi="Times New Roman" w:cs="Times New Roman"/>
          <w:sz w:val="28"/>
          <w:szCs w:val="28"/>
        </w:rPr>
        <w:t>(старі форми тромбоцитів). Мікроформи тромбоцитів характерні д. гіпопластичних станів, синдрому Віскотта-Олдріча, у хворих на раї Анізопойкілоцитоз тромбоцитів спостерігається при імунній тромб</w:t>
      </w:r>
      <w:r>
        <w:rPr>
          <w:rFonts w:ascii="Times New Roman" w:hAnsi="Times New Roman" w:cs="Times New Roman"/>
          <w:sz w:val="28"/>
          <w:szCs w:val="28"/>
        </w:rPr>
        <w:t>о</w:t>
      </w:r>
      <w:r w:rsidRPr="00E82770">
        <w:rPr>
          <w:rFonts w:ascii="Times New Roman" w:hAnsi="Times New Roman" w:cs="Times New Roman"/>
          <w:sz w:val="28"/>
          <w:szCs w:val="28"/>
        </w:rPr>
        <w:t>цитопенії, мієлопроліферативних процесах.</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При деяких тромбоцитопатіях діагностичне значення має еле</w:t>
      </w:r>
      <w:r>
        <w:rPr>
          <w:rFonts w:ascii="Times New Roman" w:hAnsi="Times New Roman" w:cs="Times New Roman"/>
          <w:sz w:val="28"/>
          <w:szCs w:val="28"/>
        </w:rPr>
        <w:t>кт</w:t>
      </w:r>
      <w:r w:rsidRPr="00E82770">
        <w:rPr>
          <w:rFonts w:ascii="Times New Roman" w:hAnsi="Times New Roman" w:cs="Times New Roman"/>
          <w:sz w:val="28"/>
          <w:szCs w:val="28"/>
        </w:rPr>
        <w:t>ронно-мікроскопічне вивчення ультраструктури тромбоцитів.</w:t>
      </w:r>
      <w:r>
        <w:rPr>
          <w:rFonts w:ascii="Times New Roman" w:hAnsi="Times New Roman" w:cs="Times New Roman"/>
          <w:sz w:val="28"/>
          <w:szCs w:val="28"/>
        </w:rPr>
        <w:t xml:space="preserve"> </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У діагностиці імунної тромбоцитопенії важливе значення мі визначення тривалості життя помічених</w:t>
      </w:r>
      <w:r>
        <w:rPr>
          <w:rFonts w:ascii="Times New Roman" w:hAnsi="Times New Roman" w:cs="Times New Roman"/>
          <w:sz w:val="28"/>
          <w:szCs w:val="28"/>
        </w:rPr>
        <w:t xml:space="preserve"> </w:t>
      </w:r>
      <w:r w:rsidRPr="000C3E4B">
        <w:rPr>
          <w:rFonts w:ascii="Times New Roman" w:hAnsi="Times New Roman" w:cs="Times New Roman"/>
          <w:sz w:val="28"/>
          <w:szCs w:val="28"/>
          <w:vertAlign w:val="superscript"/>
        </w:rPr>
        <w:t>51</w:t>
      </w:r>
      <w:r w:rsidRPr="00E82770">
        <w:rPr>
          <w:rFonts w:ascii="Times New Roman" w:hAnsi="Times New Roman" w:cs="Times New Roman"/>
          <w:sz w:val="28"/>
          <w:szCs w:val="28"/>
        </w:rPr>
        <w:t xml:space="preserve">Сг або </w:t>
      </w:r>
      <w:r w:rsidRPr="000C3E4B">
        <w:rPr>
          <w:rFonts w:ascii="Times New Roman" w:hAnsi="Times New Roman" w:cs="Times New Roman"/>
          <w:sz w:val="28"/>
          <w:szCs w:val="28"/>
          <w:vertAlign w:val="superscript"/>
        </w:rPr>
        <w:t>111</w:t>
      </w:r>
      <w:r w:rsidRPr="00E82770">
        <w:rPr>
          <w:rFonts w:ascii="Times New Roman" w:hAnsi="Times New Roman" w:cs="Times New Roman"/>
          <w:sz w:val="28"/>
          <w:szCs w:val="28"/>
        </w:rPr>
        <w:t>In тромбоц</w:t>
      </w:r>
      <w:r>
        <w:rPr>
          <w:rFonts w:ascii="Times New Roman" w:hAnsi="Times New Roman" w:cs="Times New Roman"/>
          <w:sz w:val="28"/>
          <w:szCs w:val="28"/>
        </w:rPr>
        <w:t>и</w:t>
      </w:r>
      <w:r w:rsidRPr="00E82770">
        <w:rPr>
          <w:rFonts w:ascii="Times New Roman" w:hAnsi="Times New Roman" w:cs="Times New Roman"/>
          <w:sz w:val="28"/>
          <w:szCs w:val="28"/>
        </w:rPr>
        <w:t>тів у периферичній крові. У нормі тривалість півжиття тромбоци коливається в межах 4-5 днів. При імунній тромбоцитопенії вона с</w:t>
      </w:r>
      <w:r>
        <w:rPr>
          <w:rFonts w:ascii="Times New Roman" w:hAnsi="Times New Roman" w:cs="Times New Roman"/>
          <w:sz w:val="28"/>
          <w:szCs w:val="28"/>
        </w:rPr>
        <w:t>ко</w:t>
      </w:r>
      <w:r w:rsidRPr="00E82770">
        <w:rPr>
          <w:rFonts w:ascii="Times New Roman" w:hAnsi="Times New Roman" w:cs="Times New Roman"/>
          <w:sz w:val="28"/>
          <w:szCs w:val="28"/>
        </w:rPr>
        <w:t>рочується до 1-2-днів і навіть до кількох годин. Тривалість півж</w:t>
      </w:r>
      <w:r>
        <w:rPr>
          <w:rFonts w:ascii="Times New Roman" w:hAnsi="Times New Roman" w:cs="Times New Roman"/>
          <w:sz w:val="28"/>
          <w:szCs w:val="28"/>
        </w:rPr>
        <w:t>ит</w:t>
      </w:r>
      <w:r w:rsidRPr="00E82770">
        <w:rPr>
          <w:rFonts w:ascii="Times New Roman" w:hAnsi="Times New Roman" w:cs="Times New Roman"/>
          <w:sz w:val="28"/>
          <w:szCs w:val="28"/>
        </w:rPr>
        <w:t>т</w:t>
      </w:r>
      <w:r>
        <w:rPr>
          <w:rFonts w:ascii="Times New Roman" w:hAnsi="Times New Roman" w:cs="Times New Roman"/>
          <w:sz w:val="28"/>
          <w:szCs w:val="28"/>
        </w:rPr>
        <w:t xml:space="preserve">я </w:t>
      </w:r>
      <w:r w:rsidRPr="00E82770">
        <w:rPr>
          <w:rFonts w:ascii="Times New Roman" w:hAnsi="Times New Roman" w:cs="Times New Roman"/>
          <w:sz w:val="28"/>
          <w:szCs w:val="28"/>
        </w:rPr>
        <w:t>тромбоцитів значно скорочується при ДВЗ-синдромі.</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Особливе значення у діагностиці окремих форм тромбоцитопД тій має вивчення функції тромбоцитів. Найчастіше застосовувані методики:</w:t>
      </w:r>
      <w:r>
        <w:rPr>
          <w:rFonts w:ascii="Times New Roman" w:hAnsi="Times New Roman" w:cs="Times New Roman"/>
          <w:sz w:val="28"/>
          <w:szCs w:val="28"/>
        </w:rPr>
        <w:t xml:space="preserve"> </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Дослідження адгезивності (ретенції) тромбоцитів. Описа</w:t>
      </w:r>
      <w:r>
        <w:rPr>
          <w:rFonts w:ascii="Times New Roman" w:hAnsi="Times New Roman" w:cs="Times New Roman"/>
          <w:sz w:val="28"/>
          <w:szCs w:val="28"/>
        </w:rPr>
        <w:t>но</w:t>
      </w:r>
      <w:r w:rsidRPr="00E82770">
        <w:rPr>
          <w:rFonts w:ascii="Times New Roman" w:hAnsi="Times New Roman" w:cs="Times New Roman"/>
          <w:sz w:val="28"/>
          <w:szCs w:val="28"/>
        </w:rPr>
        <w:t xml:space="preserve"> декілька методів, що характеризують властивість тромбоцитів </w:t>
      </w:r>
      <w:r>
        <w:rPr>
          <w:rFonts w:ascii="Times New Roman" w:hAnsi="Times New Roman" w:cs="Times New Roman"/>
          <w:sz w:val="28"/>
          <w:szCs w:val="28"/>
        </w:rPr>
        <w:t>до</w:t>
      </w:r>
      <w:r w:rsidRPr="00E82770">
        <w:rPr>
          <w:rFonts w:ascii="Times New Roman" w:hAnsi="Times New Roman" w:cs="Times New Roman"/>
          <w:sz w:val="28"/>
          <w:szCs w:val="28"/>
        </w:rPr>
        <w:t xml:space="preserve"> прилипання (під час контакту зі склом на скловолокні, міліпорн</w:t>
      </w:r>
      <w:r>
        <w:rPr>
          <w:rFonts w:ascii="Times New Roman" w:hAnsi="Times New Roman" w:cs="Times New Roman"/>
          <w:sz w:val="28"/>
          <w:szCs w:val="28"/>
        </w:rPr>
        <w:t>их</w:t>
      </w:r>
      <w:r w:rsidRPr="00E82770">
        <w:rPr>
          <w:rFonts w:ascii="Times New Roman" w:hAnsi="Times New Roman" w:cs="Times New Roman"/>
          <w:sz w:val="28"/>
          <w:szCs w:val="28"/>
        </w:rPr>
        <w:t xml:space="preserve"> фільтрах або в рані). Найпоширеніший метод </w:t>
      </w:r>
      <w:r>
        <w:rPr>
          <w:rFonts w:ascii="Times New Roman" w:hAnsi="Times New Roman" w:cs="Times New Roman"/>
          <w:sz w:val="28"/>
          <w:szCs w:val="28"/>
        </w:rPr>
        <w:t>–</w:t>
      </w:r>
      <w:r w:rsidRPr="00E82770">
        <w:rPr>
          <w:rFonts w:ascii="Times New Roman" w:hAnsi="Times New Roman" w:cs="Times New Roman"/>
          <w:sz w:val="28"/>
          <w:szCs w:val="28"/>
        </w:rPr>
        <w:t xml:space="preserve"> визначення кількос</w:t>
      </w:r>
      <w:r>
        <w:rPr>
          <w:rFonts w:ascii="Times New Roman" w:hAnsi="Times New Roman" w:cs="Times New Roman"/>
          <w:sz w:val="28"/>
          <w:szCs w:val="28"/>
        </w:rPr>
        <w:t>ті</w:t>
      </w:r>
      <w:r w:rsidRPr="00E82770">
        <w:rPr>
          <w:rFonts w:ascii="Times New Roman" w:hAnsi="Times New Roman" w:cs="Times New Roman"/>
          <w:sz w:val="28"/>
          <w:szCs w:val="28"/>
        </w:rPr>
        <w:t xml:space="preserve"> тромбоцитів, затриманих у колонці зі скляними кульками. У нор</w:t>
      </w:r>
      <w:r>
        <w:rPr>
          <w:rFonts w:ascii="Times New Roman" w:hAnsi="Times New Roman" w:cs="Times New Roman"/>
          <w:sz w:val="28"/>
          <w:szCs w:val="28"/>
        </w:rPr>
        <w:t>мі</w:t>
      </w:r>
      <w:r w:rsidRPr="00E82770">
        <w:rPr>
          <w:rFonts w:ascii="Times New Roman" w:hAnsi="Times New Roman" w:cs="Times New Roman"/>
          <w:sz w:val="28"/>
          <w:szCs w:val="28"/>
        </w:rPr>
        <w:t xml:space="preserve"> індекс адгезивності (ретенції) дорівнює 20-55%. Зниження адгезиД ності тромбоцитів спостерігається при хворобі Віллебранда, деякі формах спадкової тромбоцитопатії, мієлопроліферативному син, ромі, уремії.</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 xml:space="preserve">Дослідження агрегаційної функції тромбоцитів. Простим і д ступним для проведення в будь-якій лабораторії є якісний метод </w:t>
      </w:r>
      <w:r>
        <w:rPr>
          <w:rFonts w:ascii="Times New Roman" w:hAnsi="Times New Roman" w:cs="Times New Roman"/>
          <w:sz w:val="28"/>
          <w:szCs w:val="28"/>
        </w:rPr>
        <w:t xml:space="preserve">– </w:t>
      </w:r>
      <w:r w:rsidRPr="00E82770">
        <w:rPr>
          <w:rFonts w:ascii="Times New Roman" w:hAnsi="Times New Roman" w:cs="Times New Roman"/>
          <w:sz w:val="28"/>
          <w:szCs w:val="28"/>
        </w:rPr>
        <w:t>візуальне визначення наявності або відсутності агрегатів тромбоцит при перемішуванні плазми, що містить тромбоцити, зі стимулятор</w:t>
      </w:r>
      <w:r>
        <w:rPr>
          <w:rFonts w:ascii="Times New Roman" w:hAnsi="Times New Roman" w:cs="Times New Roman"/>
          <w:sz w:val="28"/>
          <w:szCs w:val="28"/>
        </w:rPr>
        <w:t>а</w:t>
      </w:r>
      <w:r w:rsidRPr="00E82770">
        <w:rPr>
          <w:rFonts w:ascii="Times New Roman" w:hAnsi="Times New Roman" w:cs="Times New Roman"/>
          <w:sz w:val="28"/>
          <w:szCs w:val="28"/>
        </w:rPr>
        <w:t>ми агрегації (АДФ, адреналіном, тромбіном, колагеном, арахідоні вою кислотою, ристоміцина сульфатом). Застосовується також кіл</w:t>
      </w:r>
      <w:r>
        <w:rPr>
          <w:rFonts w:ascii="Times New Roman" w:hAnsi="Times New Roman" w:cs="Times New Roman"/>
          <w:sz w:val="28"/>
          <w:szCs w:val="28"/>
        </w:rPr>
        <w:t>ь</w:t>
      </w:r>
      <w:r w:rsidRPr="00E82770">
        <w:rPr>
          <w:rFonts w:ascii="Times New Roman" w:hAnsi="Times New Roman" w:cs="Times New Roman"/>
          <w:sz w:val="28"/>
          <w:szCs w:val="28"/>
        </w:rPr>
        <w:t xml:space="preserve">кісний фотометричний метод з графічною реєстрацією процес за допомогою агрегометра. Вивчається швидкість і ступінь </w:t>
      </w:r>
      <w:r w:rsidRPr="00E82770">
        <w:rPr>
          <w:rFonts w:ascii="Times New Roman" w:hAnsi="Times New Roman" w:cs="Times New Roman"/>
          <w:sz w:val="28"/>
          <w:szCs w:val="28"/>
        </w:rPr>
        <w:lastRenderedPageBreak/>
        <w:t>зм</w:t>
      </w:r>
      <w:r>
        <w:rPr>
          <w:rFonts w:ascii="Times New Roman" w:hAnsi="Times New Roman" w:cs="Times New Roman"/>
          <w:sz w:val="28"/>
          <w:szCs w:val="28"/>
        </w:rPr>
        <w:t>іщ</w:t>
      </w:r>
      <w:r w:rsidRPr="00E82770">
        <w:rPr>
          <w:rFonts w:ascii="Times New Roman" w:hAnsi="Times New Roman" w:cs="Times New Roman"/>
          <w:sz w:val="28"/>
          <w:szCs w:val="28"/>
        </w:rPr>
        <w:t>ення оптичної щільності плазми, що містить тромбоцити, при змішуванні із згаданими вище агрегуючими агентами. Таким чиної можна виявити зворотню і незворотню агрегацію тромбоцитів. При д</w:t>
      </w:r>
      <w:r>
        <w:rPr>
          <w:rFonts w:ascii="Times New Roman" w:hAnsi="Times New Roman" w:cs="Times New Roman"/>
          <w:sz w:val="28"/>
          <w:szCs w:val="28"/>
        </w:rPr>
        <w:t>ії</w:t>
      </w:r>
      <w:r w:rsidRPr="00E82770">
        <w:rPr>
          <w:rFonts w:ascii="Times New Roman" w:hAnsi="Times New Roman" w:cs="Times New Roman"/>
          <w:sz w:val="28"/>
          <w:szCs w:val="28"/>
        </w:rPr>
        <w:t xml:space="preserve"> адреналіну і малих концентрацій АДФ агрегаційна крива має тиш вий двофазний характер. Перша хвиля віддзеркалює безпосередні</w:t>
      </w:r>
      <w:r>
        <w:rPr>
          <w:rFonts w:ascii="Times New Roman" w:hAnsi="Times New Roman" w:cs="Times New Roman"/>
          <w:sz w:val="28"/>
          <w:szCs w:val="28"/>
        </w:rPr>
        <w:t>й</w:t>
      </w:r>
      <w:r w:rsidRPr="00E82770">
        <w:rPr>
          <w:rFonts w:ascii="Times New Roman" w:hAnsi="Times New Roman" w:cs="Times New Roman"/>
          <w:sz w:val="28"/>
          <w:szCs w:val="28"/>
        </w:rPr>
        <w:t xml:space="preserve"> вплив агоніста на тромбоцити, а друга хвиля виникає в результа</w:t>
      </w:r>
      <w:r>
        <w:rPr>
          <w:rFonts w:ascii="Times New Roman" w:hAnsi="Times New Roman" w:cs="Times New Roman"/>
          <w:sz w:val="28"/>
          <w:szCs w:val="28"/>
        </w:rPr>
        <w:t>ті</w:t>
      </w:r>
      <w:r w:rsidRPr="00E82770">
        <w:rPr>
          <w:rFonts w:ascii="Times New Roman" w:hAnsi="Times New Roman" w:cs="Times New Roman"/>
          <w:sz w:val="28"/>
          <w:szCs w:val="28"/>
        </w:rPr>
        <w:t xml:space="preserve"> реакції звільнення з щільних гранул тромбоцитів адреналіну, АД</w:t>
      </w:r>
      <w:r>
        <w:rPr>
          <w:rFonts w:ascii="Times New Roman" w:hAnsi="Times New Roman" w:cs="Times New Roman"/>
          <w:sz w:val="28"/>
          <w:szCs w:val="28"/>
        </w:rPr>
        <w:t>Ф</w:t>
      </w:r>
      <w:r w:rsidRPr="00E82770">
        <w:rPr>
          <w:rFonts w:ascii="Times New Roman" w:hAnsi="Times New Roman" w:cs="Times New Roman"/>
          <w:sz w:val="28"/>
          <w:szCs w:val="28"/>
        </w:rPr>
        <w:t xml:space="preserve"> тромбоксану. Відсутність другої хвилі агрегації вказує на порушенн</w:t>
      </w:r>
      <w:r>
        <w:rPr>
          <w:rFonts w:ascii="Times New Roman" w:hAnsi="Times New Roman" w:cs="Times New Roman"/>
          <w:sz w:val="28"/>
          <w:szCs w:val="28"/>
        </w:rPr>
        <w:t>я “</w:t>
      </w:r>
      <w:r w:rsidRPr="00E82770">
        <w:rPr>
          <w:rFonts w:ascii="Times New Roman" w:hAnsi="Times New Roman" w:cs="Times New Roman"/>
          <w:sz w:val="28"/>
          <w:szCs w:val="28"/>
        </w:rPr>
        <w:t>реакції звільнення</w:t>
      </w:r>
      <w:r>
        <w:rPr>
          <w:rFonts w:ascii="Times New Roman" w:hAnsi="Times New Roman" w:cs="Times New Roman"/>
          <w:sz w:val="28"/>
          <w:szCs w:val="28"/>
        </w:rPr>
        <w:t>”</w:t>
      </w:r>
      <w:r w:rsidRPr="00E82770">
        <w:rPr>
          <w:rFonts w:ascii="Times New Roman" w:hAnsi="Times New Roman" w:cs="Times New Roman"/>
          <w:sz w:val="28"/>
          <w:szCs w:val="28"/>
        </w:rPr>
        <w:t xml:space="preserve"> або на наявність дефекту пулу нагромадженн</w:t>
      </w:r>
      <w:r>
        <w:rPr>
          <w:rFonts w:ascii="Times New Roman" w:hAnsi="Times New Roman" w:cs="Times New Roman"/>
          <w:sz w:val="28"/>
          <w:szCs w:val="28"/>
        </w:rPr>
        <w:t xml:space="preserve">я. </w:t>
      </w:r>
      <w:r w:rsidRPr="00E82770">
        <w:rPr>
          <w:rFonts w:ascii="Times New Roman" w:hAnsi="Times New Roman" w:cs="Times New Roman"/>
          <w:sz w:val="28"/>
          <w:szCs w:val="28"/>
        </w:rPr>
        <w:t>Паралельне застосування різних агоністів допомагає в діагностиці окремих функціональних розладів тромбоцитів.</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Значне підвищення АДФ-агрегації тромбоцитів і ослаблення процесу фізіологічної дезагрегації може спостерігатись при захворюваннях з підвищеним тромбогенним ризиком (атеросклероз, цукровий діабет, гіперліпідемія, порушення кровообігу та ін.), тромбоцитозах, а також при гемолізі. Деяке підвищення агрегації тромбоцитів відмічається, як правило, під впливом нікотину і гепарину.</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Порушення або відсутність агрегації тромбоцитів спостерігаються при спадкових і набутих тромбоцитопатіях (захворювання крові, печінки, уремія), після прийому ацетилсаліцилової кислоти, а також при гіпертиреозі, синдромі дисемінованого внутрішньосудинного зсідання крові.</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 xml:space="preserve">Дослідження секреторної функції тромбоцитів. Секрецію вмісту органел нагромадження визначають за допомогою відповідних складних методик, зокрема, імуноензиматичних (ELISA). Важливе значення має визначення концентрації специфічних протеїнів </w:t>
      </w:r>
      <w:r w:rsidRPr="008751F8">
        <w:rPr>
          <w:rFonts w:ascii="Times New Roman" w:hAnsi="Times New Roman" w:cs="Times New Roman"/>
          <w:i/>
          <w:sz w:val="28"/>
          <w:szCs w:val="28"/>
        </w:rPr>
        <w:t>а</w:t>
      </w:r>
      <w:r w:rsidRPr="00E82770">
        <w:rPr>
          <w:rFonts w:ascii="Times New Roman" w:hAnsi="Times New Roman" w:cs="Times New Roman"/>
          <w:sz w:val="28"/>
          <w:szCs w:val="28"/>
        </w:rPr>
        <w:t xml:space="preserve">-гранул </w:t>
      </w:r>
      <w:r>
        <w:rPr>
          <w:rFonts w:ascii="Times New Roman" w:hAnsi="Times New Roman" w:cs="Times New Roman"/>
          <w:sz w:val="28"/>
          <w:szCs w:val="28"/>
        </w:rPr>
        <w:t>–</w:t>
      </w:r>
      <w:r w:rsidRPr="00E82770">
        <w:rPr>
          <w:rFonts w:ascii="Times New Roman" w:hAnsi="Times New Roman" w:cs="Times New Roman"/>
          <w:sz w:val="28"/>
          <w:szCs w:val="28"/>
        </w:rPr>
        <w:t xml:space="preserve"> </w:t>
      </w:r>
      <w:r w:rsidRPr="008751F8">
        <w:rPr>
          <w:rFonts w:ascii="Times New Roman" w:hAnsi="Times New Roman" w:cs="Times New Roman"/>
          <w:i/>
          <w:sz w:val="28"/>
          <w:szCs w:val="28"/>
        </w:rPr>
        <w:t>β</w:t>
      </w:r>
      <w:r w:rsidRPr="00E82770">
        <w:rPr>
          <w:rFonts w:ascii="Times New Roman" w:hAnsi="Times New Roman" w:cs="Times New Roman"/>
          <w:sz w:val="28"/>
          <w:szCs w:val="28"/>
        </w:rPr>
        <w:t>-тромбоглобуліну (</w:t>
      </w:r>
      <w:r w:rsidRPr="008751F8">
        <w:rPr>
          <w:rFonts w:ascii="Times New Roman" w:hAnsi="Times New Roman" w:cs="Times New Roman"/>
          <w:i/>
          <w:sz w:val="28"/>
          <w:szCs w:val="28"/>
        </w:rPr>
        <w:t>β</w:t>
      </w:r>
      <w:r w:rsidRPr="00E82770">
        <w:rPr>
          <w:rFonts w:ascii="Times New Roman" w:hAnsi="Times New Roman" w:cs="Times New Roman"/>
          <w:sz w:val="28"/>
          <w:szCs w:val="28"/>
        </w:rPr>
        <w:t xml:space="preserve">-TG), тромбоцитарного фактора 4 (PF4). Маркерами секреції </w:t>
      </w:r>
      <w:r w:rsidRPr="008751F8">
        <w:rPr>
          <w:rFonts w:ascii="Times New Roman" w:hAnsi="Times New Roman" w:cs="Times New Roman"/>
          <w:i/>
          <w:sz w:val="28"/>
          <w:szCs w:val="28"/>
        </w:rPr>
        <w:t>δ</w:t>
      </w:r>
      <w:r w:rsidRPr="00E82770">
        <w:rPr>
          <w:rFonts w:ascii="Times New Roman" w:hAnsi="Times New Roman" w:cs="Times New Roman"/>
          <w:sz w:val="28"/>
          <w:szCs w:val="28"/>
        </w:rPr>
        <w:t>-гранул є АДФ та АТФ, а також</w:t>
      </w:r>
      <w:r>
        <w:rPr>
          <w:rFonts w:ascii="Times New Roman" w:hAnsi="Times New Roman" w:cs="Times New Roman"/>
          <w:sz w:val="28"/>
          <w:szCs w:val="28"/>
        </w:rPr>
        <w:t xml:space="preserve"> </w:t>
      </w:r>
      <w:r w:rsidRPr="00E82770">
        <w:rPr>
          <w:rFonts w:ascii="Times New Roman" w:hAnsi="Times New Roman" w:cs="Times New Roman"/>
          <w:sz w:val="28"/>
          <w:szCs w:val="28"/>
        </w:rPr>
        <w:t>звільнення іонів кальцію та серотоніну. Проведення цих досліджень дозволяє диференціювати окремі форми захворювання пулу нагромадження.</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Визначення метаболітів тромбоксану А</w:t>
      </w:r>
      <w:r w:rsidRPr="008751F8">
        <w:rPr>
          <w:rFonts w:ascii="Times New Roman" w:hAnsi="Times New Roman" w:cs="Times New Roman"/>
          <w:sz w:val="28"/>
          <w:szCs w:val="28"/>
          <w:vertAlign w:val="subscript"/>
        </w:rPr>
        <w:t>2</w:t>
      </w:r>
      <w:r w:rsidRPr="00E82770">
        <w:rPr>
          <w:rFonts w:ascii="Times New Roman" w:hAnsi="Times New Roman" w:cs="Times New Roman"/>
          <w:sz w:val="28"/>
          <w:szCs w:val="28"/>
        </w:rPr>
        <w:t xml:space="preserve"> що утворюються в процесі активації тромбоцитів: тромбоксану B</w:t>
      </w:r>
      <w:r w:rsidRPr="008751F8">
        <w:rPr>
          <w:rFonts w:ascii="Times New Roman" w:hAnsi="Times New Roman" w:cs="Times New Roman"/>
          <w:sz w:val="28"/>
          <w:szCs w:val="28"/>
          <w:vertAlign w:val="subscript"/>
        </w:rPr>
        <w:t>2</w:t>
      </w:r>
      <w:r w:rsidRPr="00E82770">
        <w:rPr>
          <w:rFonts w:ascii="Times New Roman" w:hAnsi="Times New Roman" w:cs="Times New Roman"/>
          <w:sz w:val="28"/>
          <w:szCs w:val="28"/>
        </w:rPr>
        <w:t xml:space="preserve"> (ТхВ</w:t>
      </w:r>
      <w:r w:rsidRPr="008751F8">
        <w:rPr>
          <w:rFonts w:ascii="Times New Roman" w:hAnsi="Times New Roman" w:cs="Times New Roman"/>
          <w:sz w:val="28"/>
          <w:szCs w:val="28"/>
          <w:vertAlign w:val="subscript"/>
        </w:rPr>
        <w:t>2</w:t>
      </w:r>
      <w:r w:rsidRPr="00E82770">
        <w:rPr>
          <w:rFonts w:ascii="Times New Roman" w:hAnsi="Times New Roman" w:cs="Times New Roman"/>
          <w:sz w:val="28"/>
          <w:szCs w:val="28"/>
        </w:rPr>
        <w:t>), 11-dehydro ТхВ</w:t>
      </w:r>
      <w:r w:rsidRPr="008751F8">
        <w:rPr>
          <w:rFonts w:ascii="Times New Roman" w:hAnsi="Times New Roman" w:cs="Times New Roman"/>
          <w:sz w:val="28"/>
          <w:szCs w:val="28"/>
          <w:vertAlign w:val="subscript"/>
        </w:rPr>
        <w:t>2</w:t>
      </w:r>
      <w:r>
        <w:rPr>
          <w:rFonts w:ascii="Times New Roman" w:hAnsi="Times New Roman" w:cs="Times New Roman"/>
          <w:sz w:val="28"/>
          <w:szCs w:val="28"/>
          <w:vertAlign w:val="subscript"/>
        </w:rPr>
        <w:t xml:space="preserve"> </w:t>
      </w:r>
      <w:r w:rsidRPr="00E82770">
        <w:rPr>
          <w:rFonts w:ascii="Times New Roman" w:hAnsi="Times New Roman" w:cs="Times New Roman"/>
          <w:sz w:val="28"/>
          <w:szCs w:val="28"/>
        </w:rPr>
        <w:t>і 2,3 dinor ТхВ</w:t>
      </w:r>
      <w:r w:rsidRPr="008751F8">
        <w:rPr>
          <w:rFonts w:ascii="Times New Roman" w:hAnsi="Times New Roman" w:cs="Times New Roman"/>
          <w:sz w:val="28"/>
          <w:szCs w:val="28"/>
          <w:vertAlign w:val="subscript"/>
        </w:rPr>
        <w:t>2</w:t>
      </w:r>
      <w:r w:rsidRPr="00E82770">
        <w:rPr>
          <w:rFonts w:ascii="Times New Roman" w:hAnsi="Times New Roman" w:cs="Times New Roman"/>
          <w:sz w:val="28"/>
          <w:szCs w:val="28"/>
        </w:rPr>
        <w:t>, на підставі чого діагностують вроджені і набуті дефекти синтезу простагландинів.</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 xml:space="preserve">Визначення специфічних компонентів мембрани тромбоцитів. Серед маркерів тромбоцитарних мембран ідентифікують селектин Р, гранулофізин (CD63, pltgp40), тромбоспондин, комплекс GP IIb - ІІІа. Вивчення структурних і функціональних особливостей мембранних глікопротеїнів за допомогою моноклональних антитіл дозво-ляє ідентифікувати якісні і кількісні дефекти цих глікопротеїнів при спадкових і набутих тромбоцитопатіях. Вважають, що основне діагностичне значення має визначення концентрації </w:t>
      </w:r>
      <w:r w:rsidRPr="008751F8">
        <w:rPr>
          <w:rFonts w:ascii="Times New Roman" w:hAnsi="Times New Roman" w:cs="Times New Roman"/>
          <w:i/>
          <w:sz w:val="28"/>
          <w:szCs w:val="28"/>
        </w:rPr>
        <w:t>β</w:t>
      </w:r>
      <w:r w:rsidRPr="00E82770">
        <w:rPr>
          <w:rFonts w:ascii="Times New Roman" w:hAnsi="Times New Roman" w:cs="Times New Roman"/>
          <w:sz w:val="28"/>
          <w:szCs w:val="28"/>
        </w:rPr>
        <w:t>-TG та PF4, рівень метаболітів ТхВ</w:t>
      </w:r>
      <w:r w:rsidRPr="008751F8">
        <w:rPr>
          <w:rFonts w:ascii="Times New Roman" w:hAnsi="Times New Roman" w:cs="Times New Roman"/>
          <w:sz w:val="28"/>
          <w:szCs w:val="28"/>
          <w:vertAlign w:val="subscript"/>
        </w:rPr>
        <w:t>2</w:t>
      </w:r>
      <w:r w:rsidRPr="00E82770">
        <w:rPr>
          <w:rFonts w:ascii="Times New Roman" w:hAnsi="Times New Roman" w:cs="Times New Roman"/>
          <w:sz w:val="28"/>
          <w:szCs w:val="28"/>
        </w:rPr>
        <w:t>, а також проточна цитометрія.</w:t>
      </w:r>
      <w:r>
        <w:rPr>
          <w:rFonts w:ascii="Times New Roman" w:hAnsi="Times New Roman" w:cs="Times New Roman"/>
          <w:sz w:val="28"/>
          <w:szCs w:val="28"/>
        </w:rPr>
        <w:t xml:space="preserve"> </w:t>
      </w:r>
      <w:r>
        <w:rPr>
          <w:rFonts w:ascii="Times New Roman" w:hAnsi="Times New Roman" w:cs="Times New Roman"/>
          <w:sz w:val="28"/>
          <w:szCs w:val="28"/>
          <w:lang w:val="en-US"/>
        </w:rPr>
        <w:t>M</w:t>
      </w:r>
      <w:r w:rsidRPr="009D180B">
        <w:rPr>
          <w:rFonts w:ascii="Times New Roman" w:hAnsi="Times New Roman" w:cs="Times New Roman"/>
          <w:sz w:val="28"/>
          <w:szCs w:val="28"/>
          <w:lang w:val="ru-RU"/>
        </w:rPr>
        <w:t>.</w:t>
      </w:r>
      <w:r w:rsidRPr="00E82770">
        <w:rPr>
          <w:rFonts w:ascii="Times New Roman" w:hAnsi="Times New Roman" w:cs="Times New Roman"/>
          <w:sz w:val="28"/>
          <w:szCs w:val="28"/>
        </w:rPr>
        <w:t>М</w:t>
      </w:r>
      <w:r>
        <w:rPr>
          <w:rFonts w:ascii="Times New Roman" w:hAnsi="Times New Roman" w:cs="Times New Roman"/>
          <w:sz w:val="28"/>
          <w:szCs w:val="28"/>
          <w:lang w:val="en-US"/>
        </w:rPr>
        <w:t>usial</w:t>
      </w:r>
      <w:r w:rsidRPr="00E82770">
        <w:rPr>
          <w:rFonts w:ascii="Times New Roman" w:hAnsi="Times New Roman" w:cs="Times New Roman"/>
          <w:sz w:val="28"/>
          <w:szCs w:val="28"/>
        </w:rPr>
        <w:t>, 1994).</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Визначення 3 фактора тромбоцитів, що характеризує проко-агуляційну активність тромбоцитів.</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Контрактильну здатність тромбоцитів визначають по ретракції кров</w:t>
      </w:r>
      <w:r>
        <w:rPr>
          <w:rFonts w:ascii="Times New Roman" w:hAnsi="Times New Roman" w:cs="Times New Roman"/>
          <w:sz w:val="28"/>
          <w:szCs w:val="28"/>
        </w:rPr>
        <w:t>’</w:t>
      </w:r>
      <w:r w:rsidRPr="00E82770">
        <w:rPr>
          <w:rFonts w:ascii="Times New Roman" w:hAnsi="Times New Roman" w:cs="Times New Roman"/>
          <w:sz w:val="28"/>
          <w:szCs w:val="28"/>
        </w:rPr>
        <w:t>яного згустка. Нормальні показники ретракції коливаються в межах 48-64%. Збільшений об</w:t>
      </w:r>
      <w:r>
        <w:rPr>
          <w:rFonts w:ascii="Times New Roman" w:hAnsi="Times New Roman" w:cs="Times New Roman"/>
          <w:sz w:val="28"/>
          <w:szCs w:val="28"/>
        </w:rPr>
        <w:t>’</w:t>
      </w:r>
      <w:r w:rsidRPr="00E82770">
        <w:rPr>
          <w:rFonts w:ascii="Times New Roman" w:hAnsi="Times New Roman" w:cs="Times New Roman"/>
          <w:sz w:val="28"/>
          <w:szCs w:val="28"/>
        </w:rPr>
        <w:t>єм ретрагованої сироватки (несправжнє підвищення ретракції) відмічається при зниженні гема</w:t>
      </w:r>
      <w:r>
        <w:rPr>
          <w:rFonts w:ascii="Times New Roman" w:hAnsi="Times New Roman" w:cs="Times New Roman"/>
          <w:sz w:val="28"/>
          <w:szCs w:val="28"/>
        </w:rPr>
        <w:t>тек</w:t>
      </w:r>
      <w:r w:rsidRPr="00E82770">
        <w:rPr>
          <w:rFonts w:ascii="Times New Roman" w:hAnsi="Times New Roman" w:cs="Times New Roman"/>
          <w:sz w:val="28"/>
          <w:szCs w:val="28"/>
        </w:rPr>
        <w:t xml:space="preserve">ритного показника (анемія) і рівня </w:t>
      </w:r>
      <w:r w:rsidRPr="00E82770">
        <w:rPr>
          <w:rFonts w:ascii="Times New Roman" w:hAnsi="Times New Roman" w:cs="Times New Roman"/>
          <w:sz w:val="28"/>
          <w:szCs w:val="28"/>
        </w:rPr>
        <w:lastRenderedPageBreak/>
        <w:t>фібриногену. Недостатня тракція кров</w:t>
      </w:r>
      <w:r>
        <w:rPr>
          <w:rFonts w:ascii="Times New Roman" w:hAnsi="Times New Roman" w:cs="Times New Roman"/>
          <w:sz w:val="28"/>
          <w:szCs w:val="28"/>
        </w:rPr>
        <w:t>’</w:t>
      </w:r>
      <w:r w:rsidRPr="00E82770">
        <w:rPr>
          <w:rFonts w:ascii="Times New Roman" w:hAnsi="Times New Roman" w:cs="Times New Roman"/>
          <w:sz w:val="28"/>
          <w:szCs w:val="28"/>
        </w:rPr>
        <w:t>яного згустка спостерігається при вираженій тромбої топенії, деяких формах тромбоцитопатії, а також при еритреміїї симптоматичних еритроцитозах.</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За допомогою вказаних досліджень можна з точністю діагност</w:t>
      </w:r>
      <w:r>
        <w:rPr>
          <w:rFonts w:ascii="Times New Roman" w:hAnsi="Times New Roman" w:cs="Times New Roman"/>
          <w:sz w:val="28"/>
          <w:szCs w:val="28"/>
        </w:rPr>
        <w:t>у</w:t>
      </w:r>
      <w:r w:rsidRPr="00E82770">
        <w:rPr>
          <w:rFonts w:ascii="Times New Roman" w:hAnsi="Times New Roman" w:cs="Times New Roman"/>
          <w:sz w:val="28"/>
          <w:szCs w:val="28"/>
        </w:rPr>
        <w:t>вати окремі нозологічні форми спадкових і набутих тромбоцитопаті</w:t>
      </w:r>
      <w:r>
        <w:rPr>
          <w:rFonts w:ascii="Times New Roman" w:hAnsi="Times New Roman" w:cs="Times New Roman"/>
          <w:sz w:val="28"/>
          <w:szCs w:val="28"/>
        </w:rPr>
        <w:t>й.</w:t>
      </w:r>
      <w:r w:rsidRPr="00E82770">
        <w:rPr>
          <w:rFonts w:ascii="Times New Roman" w:hAnsi="Times New Roman" w:cs="Times New Roman"/>
          <w:sz w:val="28"/>
          <w:szCs w:val="28"/>
        </w:rPr>
        <w:t xml:space="preserve"> Більшість із вказаних методик може бути проведена лише в спеціа зованих установах.</w:t>
      </w:r>
    </w:p>
    <w:p w:rsidR="009D180B" w:rsidRDefault="009D180B" w:rsidP="009D180B">
      <w:pPr>
        <w:spacing w:after="0" w:line="240" w:lineRule="auto"/>
        <w:ind w:firstLine="709"/>
        <w:jc w:val="both"/>
        <w:rPr>
          <w:rFonts w:ascii="Times New Roman" w:hAnsi="Times New Roman" w:cs="Times New Roman"/>
          <w:sz w:val="28"/>
          <w:szCs w:val="28"/>
        </w:rPr>
      </w:pPr>
    </w:p>
    <w:p w:rsidR="009D180B" w:rsidRPr="00E82770" w:rsidRDefault="009D180B" w:rsidP="009D180B">
      <w:pPr>
        <w:spacing w:after="0" w:line="240" w:lineRule="auto"/>
        <w:ind w:firstLine="709"/>
        <w:jc w:val="center"/>
        <w:rPr>
          <w:rFonts w:ascii="Times New Roman" w:hAnsi="Times New Roman" w:cs="Times New Roman"/>
          <w:sz w:val="28"/>
          <w:szCs w:val="28"/>
        </w:rPr>
      </w:pPr>
      <w:r w:rsidRPr="00E82770">
        <w:rPr>
          <w:rFonts w:ascii="Times New Roman" w:hAnsi="Times New Roman" w:cs="Times New Roman"/>
          <w:sz w:val="28"/>
          <w:szCs w:val="28"/>
        </w:rPr>
        <w:t>ДОСЛІДЖЕННЯ КОАГУЛЯЦІЙНОГО ГЕМОСТАЗУ.</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До широкої клінічної практики входить ряд базисних методи</w:t>
      </w:r>
      <w:r>
        <w:rPr>
          <w:rFonts w:ascii="Times New Roman" w:hAnsi="Times New Roman" w:cs="Times New Roman"/>
          <w:sz w:val="28"/>
          <w:szCs w:val="28"/>
        </w:rPr>
        <w:t>к</w:t>
      </w:r>
      <w:r w:rsidRPr="00E82770">
        <w:rPr>
          <w:rFonts w:ascii="Times New Roman" w:hAnsi="Times New Roman" w:cs="Times New Roman"/>
          <w:sz w:val="28"/>
          <w:szCs w:val="28"/>
        </w:rPr>
        <w:t xml:space="preserve"> що характеризують функціональний стан системи зсідання крові цілому. До них належать деякі пробіркові методики та апараті методи з графічною реєстрацією процесу коагуляції.</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До найчастіше застосовуваних методик належить визначенн часу зсідання крові. Описано багато методів, однак найбільш відпі відає фізіологічним умовам і найзручніший для експрес-діагностик є уніфікований метод визначення часу зсідання крові за Лі-Уайто</w:t>
      </w:r>
      <w:r>
        <w:rPr>
          <w:rFonts w:ascii="Times New Roman" w:hAnsi="Times New Roman" w:cs="Times New Roman"/>
          <w:sz w:val="28"/>
          <w:szCs w:val="28"/>
        </w:rPr>
        <w:t>м</w:t>
      </w:r>
      <w:r w:rsidRPr="00E82770">
        <w:rPr>
          <w:rFonts w:ascii="Times New Roman" w:hAnsi="Times New Roman" w:cs="Times New Roman"/>
          <w:sz w:val="28"/>
          <w:szCs w:val="28"/>
        </w:rPr>
        <w:t xml:space="preserve"> (норма 5-10 хв). Цей метод характеризує загальну коагуляційну аі тивність крові. Прискорення часу зсідання крові спостерігається пр підвищеній коагуляційній активності її, що буває в післяпологові му періоді, при ряді патологічних процесів (обширні операції, опікі численні переломи), як захисна реакція при кровотечах, обумовл» них порушеннями цілісності судин, а також у фазі гіперкоагуляц</w:t>
      </w:r>
      <w:r w:rsidR="00CB1DAB">
        <w:rPr>
          <w:rFonts w:ascii="Times New Roman" w:hAnsi="Times New Roman" w:cs="Times New Roman"/>
          <w:sz w:val="28"/>
          <w:szCs w:val="28"/>
        </w:rPr>
        <w:t xml:space="preserve">ії </w:t>
      </w:r>
      <w:r w:rsidRPr="00E82770">
        <w:rPr>
          <w:rFonts w:ascii="Times New Roman" w:hAnsi="Times New Roman" w:cs="Times New Roman"/>
          <w:sz w:val="28"/>
          <w:szCs w:val="28"/>
        </w:rPr>
        <w:t>ДВЗ-синдрому. Продовження часу зсідання крові відмічається при д</w:t>
      </w:r>
      <w:r w:rsidR="00CB1DAB">
        <w:rPr>
          <w:rFonts w:ascii="Times New Roman" w:hAnsi="Times New Roman" w:cs="Times New Roman"/>
          <w:sz w:val="28"/>
          <w:szCs w:val="28"/>
        </w:rPr>
        <w:t>е</w:t>
      </w:r>
      <w:r w:rsidRPr="00E82770">
        <w:rPr>
          <w:rFonts w:ascii="Times New Roman" w:hAnsi="Times New Roman" w:cs="Times New Roman"/>
          <w:sz w:val="28"/>
          <w:szCs w:val="28"/>
        </w:rPr>
        <w:t xml:space="preserve">фіциті одного або кількох прокоагулянтів </w:t>
      </w:r>
      <w:r>
        <w:rPr>
          <w:rFonts w:ascii="Times New Roman" w:hAnsi="Times New Roman" w:cs="Times New Roman"/>
          <w:sz w:val="28"/>
          <w:szCs w:val="28"/>
        </w:rPr>
        <w:t>–</w:t>
      </w:r>
      <w:r w:rsidRPr="00E82770">
        <w:rPr>
          <w:rFonts w:ascii="Times New Roman" w:hAnsi="Times New Roman" w:cs="Times New Roman"/>
          <w:sz w:val="28"/>
          <w:szCs w:val="28"/>
        </w:rPr>
        <w:t xml:space="preserve"> спадкові та набуті коагулопатії (значний дефіцит факторів V, VIII, IX, X, XI зсідання крові) наявність у крові інгібіторів прокоагулянтів, передозування гепарину.</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Повна відсутність зсідання крові спостерігається при вроджені</w:t>
      </w:r>
      <w:r w:rsidR="00CB1DAB">
        <w:rPr>
          <w:rFonts w:ascii="Times New Roman" w:hAnsi="Times New Roman" w:cs="Times New Roman"/>
          <w:sz w:val="28"/>
          <w:szCs w:val="28"/>
        </w:rPr>
        <w:t>й</w:t>
      </w:r>
      <w:r w:rsidRPr="00E82770">
        <w:rPr>
          <w:rFonts w:ascii="Times New Roman" w:hAnsi="Times New Roman" w:cs="Times New Roman"/>
          <w:sz w:val="28"/>
          <w:szCs w:val="28"/>
        </w:rPr>
        <w:t xml:space="preserve"> афібриногенемії, фазі гіпокоагуляції гострих форм синдрому дисем</w:t>
      </w:r>
      <w:r>
        <w:rPr>
          <w:rFonts w:ascii="Times New Roman" w:hAnsi="Times New Roman" w:cs="Times New Roman"/>
          <w:sz w:val="28"/>
          <w:szCs w:val="28"/>
        </w:rPr>
        <w:t>і</w:t>
      </w:r>
      <w:r w:rsidRPr="00E82770">
        <w:rPr>
          <w:rFonts w:ascii="Times New Roman" w:hAnsi="Times New Roman" w:cs="Times New Roman"/>
          <w:sz w:val="28"/>
          <w:szCs w:val="28"/>
        </w:rPr>
        <w:t>нованого внутрішньосудинного зсідання крові.</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Завдяки простоті, доступності й швидкості виконання цей тес</w:t>
      </w:r>
      <w:r>
        <w:rPr>
          <w:rFonts w:ascii="Times New Roman" w:hAnsi="Times New Roman" w:cs="Times New Roman"/>
          <w:sz w:val="28"/>
          <w:szCs w:val="28"/>
        </w:rPr>
        <w:t>т</w:t>
      </w:r>
      <w:r w:rsidRPr="00E82770">
        <w:rPr>
          <w:rFonts w:ascii="Times New Roman" w:hAnsi="Times New Roman" w:cs="Times New Roman"/>
          <w:sz w:val="28"/>
          <w:szCs w:val="28"/>
        </w:rPr>
        <w:t xml:space="preserve"> рекомендується також в ургентних випадках (післяопераційні та піо ляпологові кровотечі), для з</w:t>
      </w:r>
      <w:r>
        <w:rPr>
          <w:rFonts w:ascii="Times New Roman" w:hAnsi="Times New Roman" w:cs="Times New Roman"/>
          <w:sz w:val="28"/>
          <w:szCs w:val="28"/>
        </w:rPr>
        <w:t>’</w:t>
      </w:r>
      <w:r w:rsidRPr="00E82770">
        <w:rPr>
          <w:rFonts w:ascii="Times New Roman" w:hAnsi="Times New Roman" w:cs="Times New Roman"/>
          <w:sz w:val="28"/>
          <w:szCs w:val="28"/>
        </w:rPr>
        <w:t>ясування генезу кровотечі (порушенні цілісності стінки судин, коагулопатія). Його застосовують для конт ролю при лікуванні гепарином.</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Як правило, цей тест дозволяє виявити лише істотні порушенні зсідання крові. Так, час зсідання крові за Лі-Уайтом у хворих на гемофілію продовжується тільки при зниженні концентрації факторі</w:t>
      </w:r>
      <w:r>
        <w:rPr>
          <w:rFonts w:ascii="Times New Roman" w:hAnsi="Times New Roman" w:cs="Times New Roman"/>
          <w:sz w:val="28"/>
          <w:szCs w:val="28"/>
        </w:rPr>
        <w:t xml:space="preserve">в </w:t>
      </w:r>
      <w:r w:rsidRPr="00E82770">
        <w:rPr>
          <w:rFonts w:ascii="Times New Roman" w:hAnsi="Times New Roman" w:cs="Times New Roman"/>
          <w:sz w:val="28"/>
          <w:szCs w:val="28"/>
        </w:rPr>
        <w:t>VIII або IX нижче 10%. У зв</w:t>
      </w:r>
      <w:r>
        <w:rPr>
          <w:rFonts w:ascii="Times New Roman" w:hAnsi="Times New Roman" w:cs="Times New Roman"/>
          <w:sz w:val="28"/>
          <w:szCs w:val="28"/>
        </w:rPr>
        <w:t>’</w:t>
      </w:r>
      <w:r w:rsidRPr="00E82770">
        <w:rPr>
          <w:rFonts w:ascii="Times New Roman" w:hAnsi="Times New Roman" w:cs="Times New Roman"/>
          <w:sz w:val="28"/>
          <w:szCs w:val="28"/>
        </w:rPr>
        <w:t>язку з цим для оцінки загальної коагуля-ційної активності крові рекомендується застосовувати стандартизовані методики.</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 xml:space="preserve">Визначення каолінового часу зсідання крові (норма </w:t>
      </w:r>
      <w:r>
        <w:rPr>
          <w:rFonts w:ascii="Times New Roman" w:hAnsi="Times New Roman" w:cs="Times New Roman"/>
          <w:sz w:val="28"/>
          <w:szCs w:val="28"/>
        </w:rPr>
        <w:t>–</w:t>
      </w:r>
      <w:r w:rsidRPr="00E82770">
        <w:rPr>
          <w:rFonts w:ascii="Times New Roman" w:hAnsi="Times New Roman" w:cs="Times New Roman"/>
          <w:sz w:val="28"/>
          <w:szCs w:val="28"/>
        </w:rPr>
        <w:t xml:space="preserve"> 1 хв 10</w:t>
      </w:r>
      <w:r>
        <w:rPr>
          <w:rFonts w:ascii="Times New Roman" w:hAnsi="Times New Roman" w:cs="Times New Roman"/>
          <w:sz w:val="28"/>
          <w:szCs w:val="28"/>
        </w:rPr>
        <w:t xml:space="preserve"> </w:t>
      </w:r>
      <w:r w:rsidRPr="00E82770">
        <w:rPr>
          <w:rFonts w:ascii="Times New Roman" w:hAnsi="Times New Roman" w:cs="Times New Roman"/>
          <w:sz w:val="28"/>
          <w:szCs w:val="28"/>
        </w:rPr>
        <w:t>с</w:t>
      </w:r>
      <w:r>
        <w:rPr>
          <w:rFonts w:ascii="Times New Roman" w:hAnsi="Times New Roman" w:cs="Times New Roman"/>
          <w:sz w:val="28"/>
          <w:szCs w:val="28"/>
        </w:rPr>
        <w:t xml:space="preserve"> –</w:t>
      </w:r>
      <w:r w:rsidRPr="00E82770">
        <w:rPr>
          <w:rFonts w:ascii="Times New Roman" w:hAnsi="Times New Roman" w:cs="Times New Roman"/>
          <w:sz w:val="28"/>
          <w:szCs w:val="28"/>
        </w:rPr>
        <w:t xml:space="preserve"> 2 хв). Завдяки стандартизації початкової фази зсідання крові (додавання каоліну) цей тест найбільш чутливий для з</w:t>
      </w:r>
      <w:r>
        <w:rPr>
          <w:rFonts w:ascii="Times New Roman" w:hAnsi="Times New Roman" w:cs="Times New Roman"/>
          <w:sz w:val="28"/>
          <w:szCs w:val="28"/>
        </w:rPr>
        <w:t>’</w:t>
      </w:r>
      <w:r w:rsidRPr="00E82770">
        <w:rPr>
          <w:rFonts w:ascii="Times New Roman" w:hAnsi="Times New Roman" w:cs="Times New Roman"/>
          <w:sz w:val="28"/>
          <w:szCs w:val="28"/>
        </w:rPr>
        <w:t>ясування загальної коагуляційної активності крові. Каоліновий час зсідання крові здовжується при надмірній кількості в крові антикоагулянтів або дефіциті факторів, що беруть участь у внутрішньому механізмі зсідання крові (фактори V, VIII, IX, X, XI, XII).</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 xml:space="preserve">Визначення силіконового часу зсідання крові. З метою зняття контактної активації прокоагулянтів визначають час зсідання крові в пробірці, покритій </w:t>
      </w:r>
      <w:r w:rsidRPr="00E82770">
        <w:rPr>
          <w:rFonts w:ascii="Times New Roman" w:hAnsi="Times New Roman" w:cs="Times New Roman"/>
          <w:sz w:val="28"/>
          <w:szCs w:val="28"/>
        </w:rPr>
        <w:lastRenderedPageBreak/>
        <w:t>силіконом. У нормі він становить 16-20 хв. При прихованій гіперкоагуляції (активація факторів XII і XI, наявність в крові тромбіну, зниження рівня природних антикоагулянтів) час зсідання крові у силіконованій пробірці скорочується. Здовження силіконового часу буває при цій же патології, яка супроводжується здовженням часу зсідання крові за Лі-Уайтом.</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 xml:space="preserve">В деяких лабораторіях досі користуються малоінформативним методом, який також характеризує загальну коагуляційну активність крові, </w:t>
      </w:r>
      <w:r>
        <w:rPr>
          <w:rFonts w:ascii="Times New Roman" w:hAnsi="Times New Roman" w:cs="Times New Roman"/>
          <w:sz w:val="28"/>
          <w:szCs w:val="28"/>
        </w:rPr>
        <w:t>–</w:t>
      </w:r>
      <w:r w:rsidRPr="00E82770">
        <w:rPr>
          <w:rFonts w:ascii="Times New Roman" w:hAnsi="Times New Roman" w:cs="Times New Roman"/>
          <w:sz w:val="28"/>
          <w:szCs w:val="28"/>
        </w:rPr>
        <w:t xml:space="preserve"> визначення часу рекальцифікації плазми (норма ВОНО с). При підвищеній коагуляційній активності крові час рекальцифікації прискорений. Подовження часу рекальцифікації плазми спостерігається в тих же випадках, що й подовження часу зсідання крові. Крім того, час рекальцифікації плазми може бути здовженим при вираженій тромбоцитопенії. Цей тест, як і визначення часу зсідання цільної крові, малочутливий, у зв</w:t>
      </w:r>
      <w:r>
        <w:rPr>
          <w:rFonts w:ascii="Times New Roman" w:hAnsi="Times New Roman" w:cs="Times New Roman"/>
          <w:sz w:val="28"/>
          <w:szCs w:val="28"/>
        </w:rPr>
        <w:t>’</w:t>
      </w:r>
      <w:r w:rsidRPr="00E82770">
        <w:rPr>
          <w:rFonts w:ascii="Times New Roman" w:hAnsi="Times New Roman" w:cs="Times New Roman"/>
          <w:sz w:val="28"/>
          <w:szCs w:val="28"/>
        </w:rPr>
        <w:t>язку з чим при легких формах коагулопатій не виявляє відхилень від норми.</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 xml:space="preserve">Високої чутливості цього методу до виявлення дефіциту плазмових факторів зсідання крові (факторів, що беруть участь у внутрішньому механізмі) досягають додаванням кефаліну </w:t>
      </w:r>
      <w:r>
        <w:rPr>
          <w:rFonts w:ascii="Times New Roman" w:hAnsi="Times New Roman" w:cs="Times New Roman"/>
          <w:sz w:val="28"/>
          <w:szCs w:val="28"/>
        </w:rPr>
        <w:t>–</w:t>
      </w:r>
      <w:r w:rsidRPr="00E82770">
        <w:rPr>
          <w:rFonts w:ascii="Times New Roman" w:hAnsi="Times New Roman" w:cs="Times New Roman"/>
          <w:sz w:val="28"/>
          <w:szCs w:val="28"/>
        </w:rPr>
        <w:t xml:space="preserve"> парціальний тромбопластиновий час (норма </w:t>
      </w:r>
      <w:r>
        <w:rPr>
          <w:rFonts w:ascii="Times New Roman" w:hAnsi="Times New Roman" w:cs="Times New Roman"/>
          <w:sz w:val="28"/>
          <w:szCs w:val="28"/>
        </w:rPr>
        <w:t>–</w:t>
      </w:r>
      <w:r w:rsidRPr="00E82770">
        <w:rPr>
          <w:rFonts w:ascii="Times New Roman" w:hAnsi="Times New Roman" w:cs="Times New Roman"/>
          <w:sz w:val="28"/>
          <w:szCs w:val="28"/>
        </w:rPr>
        <w:t xml:space="preserve"> 60-70 с) або додаванням кефаліну і каоліну </w:t>
      </w:r>
      <w:r>
        <w:rPr>
          <w:rFonts w:ascii="Times New Roman" w:hAnsi="Times New Roman" w:cs="Times New Roman"/>
          <w:sz w:val="28"/>
          <w:szCs w:val="28"/>
        </w:rPr>
        <w:t>–</w:t>
      </w:r>
      <w:r w:rsidRPr="00E82770">
        <w:rPr>
          <w:rFonts w:ascii="Times New Roman" w:hAnsi="Times New Roman" w:cs="Times New Roman"/>
          <w:sz w:val="28"/>
          <w:szCs w:val="28"/>
        </w:rPr>
        <w:t xml:space="preserve"> активований парціальний тромбопластиновий час (АПТЧ) (норма </w:t>
      </w:r>
      <w:r>
        <w:rPr>
          <w:rFonts w:ascii="Times New Roman" w:hAnsi="Times New Roman" w:cs="Times New Roman"/>
          <w:sz w:val="28"/>
          <w:szCs w:val="28"/>
        </w:rPr>
        <w:t>–</w:t>
      </w:r>
      <w:r w:rsidRPr="00E82770">
        <w:rPr>
          <w:rFonts w:ascii="Times New Roman" w:hAnsi="Times New Roman" w:cs="Times New Roman"/>
          <w:sz w:val="28"/>
          <w:szCs w:val="28"/>
        </w:rPr>
        <w:t xml:space="preserve"> 45-55 с). Цей стандартизований тест високочутливий до дефіциту прокоагулянтів, що беруть участь у внутрішньому механізмі зсідання крові. Продовження АПТЧ спостерігається при Дефіциті факторів V, VIII, IX, X, XI, XII зсідання крові і при надлишку антикоагулянтів.</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До специфічних тестів, що характеризують внутрішній механізм зсідання крові, належать тест генерації тромбопластину і Цтокоагуляційний тест.</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 xml:space="preserve"> Тест генерації тромбопластину (Біггс-Дугласа) (R.Bigfe. A.Douglas, 1953) відображає внутрішній механізм утворення трої бопластину. У нормі максимальна активність тромбопластину (7-</w:t>
      </w:r>
      <w:r>
        <w:rPr>
          <w:rFonts w:ascii="Times New Roman" w:hAnsi="Times New Roman" w:cs="Times New Roman"/>
          <w:sz w:val="28"/>
          <w:szCs w:val="28"/>
        </w:rPr>
        <w:t>10)</w:t>
      </w:r>
      <w:r w:rsidRPr="00E82770">
        <w:rPr>
          <w:rFonts w:ascii="Times New Roman" w:hAnsi="Times New Roman" w:cs="Times New Roman"/>
          <w:sz w:val="28"/>
          <w:szCs w:val="28"/>
        </w:rPr>
        <w:t xml:space="preserve"> реєструється на 4-й хвилині інкубації. Прискорене утворення тромбі пластину і висока його активність </w:t>
      </w:r>
      <w:r>
        <w:rPr>
          <w:rFonts w:ascii="Times New Roman" w:hAnsi="Times New Roman" w:cs="Times New Roman"/>
          <w:sz w:val="28"/>
          <w:szCs w:val="28"/>
        </w:rPr>
        <w:t>за даними цього тесту свідчать про</w:t>
      </w:r>
      <w:r w:rsidRPr="00E82770">
        <w:rPr>
          <w:rFonts w:ascii="Times New Roman" w:hAnsi="Times New Roman" w:cs="Times New Roman"/>
          <w:sz w:val="28"/>
          <w:szCs w:val="28"/>
        </w:rPr>
        <w:t xml:space="preserve"> підвищену коагуляційну активність крові. Порушення генерац тромбопластину (подовжений час його утворення і зниження актиі ності) спостерігається при дефіциті факторів V, VIII, IX, X, XI, Х зсідання крові, а також тромбоцитів. На основі даного тесту пров</w:t>
      </w:r>
      <w:r>
        <w:rPr>
          <w:rFonts w:ascii="Times New Roman" w:hAnsi="Times New Roman" w:cs="Times New Roman"/>
          <w:sz w:val="28"/>
          <w:szCs w:val="28"/>
        </w:rPr>
        <w:t>о</w:t>
      </w:r>
      <w:r w:rsidRPr="00E82770">
        <w:rPr>
          <w:rFonts w:ascii="Times New Roman" w:hAnsi="Times New Roman" w:cs="Times New Roman"/>
          <w:sz w:val="28"/>
          <w:szCs w:val="28"/>
        </w:rPr>
        <w:t>дять диференціацію коагулопатій, зумовлених дефіцитом прокоаг</w:t>
      </w:r>
      <w:r>
        <w:rPr>
          <w:rFonts w:ascii="Times New Roman" w:hAnsi="Times New Roman" w:cs="Times New Roman"/>
          <w:sz w:val="28"/>
          <w:szCs w:val="28"/>
        </w:rPr>
        <w:t>у</w:t>
      </w:r>
      <w:r w:rsidRPr="00E82770">
        <w:rPr>
          <w:rFonts w:ascii="Times New Roman" w:hAnsi="Times New Roman" w:cs="Times New Roman"/>
          <w:sz w:val="28"/>
          <w:szCs w:val="28"/>
        </w:rPr>
        <w:t>лянтів, які беруть участь у формуванні внутрішнього механізму зс</w:t>
      </w:r>
      <w:r>
        <w:rPr>
          <w:rFonts w:ascii="Times New Roman" w:hAnsi="Times New Roman" w:cs="Times New Roman"/>
          <w:sz w:val="28"/>
          <w:szCs w:val="28"/>
        </w:rPr>
        <w:t>і</w:t>
      </w:r>
      <w:r w:rsidRPr="00E82770">
        <w:rPr>
          <w:rFonts w:ascii="Times New Roman" w:hAnsi="Times New Roman" w:cs="Times New Roman"/>
          <w:sz w:val="28"/>
          <w:szCs w:val="28"/>
        </w:rPr>
        <w:t>дання крові.</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Депротромбінізована плазма (Ва</w:t>
      </w:r>
      <w:r>
        <w:rPr>
          <w:rFonts w:ascii="Times New Roman" w:hAnsi="Times New Roman" w:cs="Times New Roman"/>
          <w:sz w:val="28"/>
          <w:szCs w:val="28"/>
          <w:lang w:val="en-US"/>
        </w:rPr>
        <w:t>SO</w:t>
      </w:r>
      <w:r w:rsidRPr="00C147A7">
        <w:rPr>
          <w:rFonts w:ascii="Times New Roman" w:hAnsi="Times New Roman" w:cs="Times New Roman"/>
          <w:sz w:val="28"/>
          <w:szCs w:val="28"/>
          <w:vertAlign w:val="subscript"/>
          <w:lang w:val="ru-RU"/>
        </w:rPr>
        <w:t>4</w:t>
      </w:r>
      <w:r w:rsidRPr="00E82770">
        <w:rPr>
          <w:rFonts w:ascii="Times New Roman" w:hAnsi="Times New Roman" w:cs="Times New Roman"/>
          <w:sz w:val="28"/>
          <w:szCs w:val="28"/>
        </w:rPr>
        <w:t xml:space="preserve">-плазма) здорової людин містить фактори V, VIII, XI, XII. У сироватці знаходяться VII, </w:t>
      </w:r>
      <w:r>
        <w:rPr>
          <w:rFonts w:ascii="Times New Roman" w:hAnsi="Times New Roman" w:cs="Times New Roman"/>
          <w:sz w:val="28"/>
          <w:szCs w:val="28"/>
        </w:rPr>
        <w:t>ІХ,</w:t>
      </w:r>
      <w:r w:rsidRPr="00E82770">
        <w:rPr>
          <w:rFonts w:ascii="Times New Roman" w:hAnsi="Times New Roman" w:cs="Times New Roman"/>
          <w:sz w:val="28"/>
          <w:szCs w:val="28"/>
        </w:rPr>
        <w:t xml:space="preserve"> X, XI, XII фактори. В активації внутрішнього механізму зсіданн крові беруть участь V, VIII, IX, X, XI, XII фактори. При дефіциті о</w:t>
      </w:r>
      <w:r>
        <w:rPr>
          <w:rFonts w:ascii="Times New Roman" w:hAnsi="Times New Roman" w:cs="Times New Roman"/>
          <w:sz w:val="28"/>
          <w:szCs w:val="28"/>
        </w:rPr>
        <w:t>д</w:t>
      </w:r>
      <w:r w:rsidRPr="00E82770">
        <w:rPr>
          <w:rFonts w:ascii="Times New Roman" w:hAnsi="Times New Roman" w:cs="Times New Roman"/>
          <w:sz w:val="28"/>
          <w:szCs w:val="28"/>
        </w:rPr>
        <w:t>ного (або більше) з них генерація тромбопластину порушується. Пр</w:t>
      </w:r>
      <w:r>
        <w:rPr>
          <w:rFonts w:ascii="Times New Roman" w:hAnsi="Times New Roman" w:cs="Times New Roman"/>
          <w:sz w:val="28"/>
          <w:szCs w:val="28"/>
        </w:rPr>
        <w:t>о</w:t>
      </w:r>
      <w:r w:rsidRPr="00E82770">
        <w:rPr>
          <w:rFonts w:ascii="Times New Roman" w:hAnsi="Times New Roman" w:cs="Times New Roman"/>
          <w:sz w:val="28"/>
          <w:szCs w:val="28"/>
        </w:rPr>
        <w:t>водячи заміну компонентів (Ва</w:t>
      </w:r>
      <w:r w:rsidRPr="0071678E">
        <w:rPr>
          <w:rFonts w:ascii="Times New Roman" w:hAnsi="Times New Roman" w:cs="Times New Roman"/>
          <w:sz w:val="28"/>
          <w:szCs w:val="28"/>
        </w:rPr>
        <w:t xml:space="preserve"> </w:t>
      </w:r>
      <w:r>
        <w:rPr>
          <w:rFonts w:ascii="Times New Roman" w:hAnsi="Times New Roman" w:cs="Times New Roman"/>
          <w:sz w:val="28"/>
          <w:szCs w:val="28"/>
          <w:lang w:val="en-US"/>
        </w:rPr>
        <w:t>SO</w:t>
      </w:r>
      <w:r w:rsidRPr="0071678E">
        <w:rPr>
          <w:rFonts w:ascii="Times New Roman" w:hAnsi="Times New Roman" w:cs="Times New Roman"/>
          <w:sz w:val="28"/>
          <w:szCs w:val="28"/>
          <w:vertAlign w:val="subscript"/>
        </w:rPr>
        <w:t>4</w:t>
      </w:r>
      <w:r w:rsidRPr="00E82770">
        <w:rPr>
          <w:rFonts w:ascii="Times New Roman" w:hAnsi="Times New Roman" w:cs="Times New Roman"/>
          <w:sz w:val="28"/>
          <w:szCs w:val="28"/>
        </w:rPr>
        <w:t>-плазми або сироватки) хворого ві</w:t>
      </w:r>
      <w:r>
        <w:rPr>
          <w:rFonts w:ascii="Times New Roman" w:hAnsi="Times New Roman" w:cs="Times New Roman"/>
          <w:sz w:val="28"/>
          <w:szCs w:val="28"/>
        </w:rPr>
        <w:t>д</w:t>
      </w:r>
      <w:r w:rsidRPr="00E82770">
        <w:rPr>
          <w:rFonts w:ascii="Times New Roman" w:hAnsi="Times New Roman" w:cs="Times New Roman"/>
          <w:sz w:val="28"/>
          <w:szCs w:val="28"/>
        </w:rPr>
        <w:t>повідними компонентами здорової людини, можна вияснити, деф</w:t>
      </w:r>
      <w:r>
        <w:rPr>
          <w:rFonts w:ascii="Times New Roman" w:hAnsi="Times New Roman" w:cs="Times New Roman"/>
          <w:sz w:val="28"/>
          <w:szCs w:val="28"/>
        </w:rPr>
        <w:t>і</w:t>
      </w:r>
      <w:r w:rsidRPr="00E82770">
        <w:rPr>
          <w:rFonts w:ascii="Times New Roman" w:hAnsi="Times New Roman" w:cs="Times New Roman"/>
          <w:sz w:val="28"/>
          <w:szCs w:val="28"/>
        </w:rPr>
        <w:t>цит якого фактора зумовив коагулопатію, тобто встановити діагн</w:t>
      </w:r>
      <w:r>
        <w:rPr>
          <w:rFonts w:ascii="Times New Roman" w:hAnsi="Times New Roman" w:cs="Times New Roman"/>
          <w:sz w:val="28"/>
          <w:szCs w:val="28"/>
        </w:rPr>
        <w:t>оз.</w:t>
      </w:r>
      <w:r w:rsidRPr="00E82770">
        <w:rPr>
          <w:rFonts w:ascii="Times New Roman" w:hAnsi="Times New Roman" w:cs="Times New Roman"/>
          <w:sz w:val="28"/>
          <w:szCs w:val="28"/>
        </w:rPr>
        <w:t xml:space="preserve"> Так, генерація тромбопластину при дефіциті фактора VIII (гемофіл А) або V (парагемофілія Оврена) нормалізується заміною плазми хв</w:t>
      </w:r>
      <w:r>
        <w:rPr>
          <w:rFonts w:ascii="Times New Roman" w:hAnsi="Times New Roman" w:cs="Times New Roman"/>
          <w:sz w:val="28"/>
          <w:szCs w:val="28"/>
        </w:rPr>
        <w:t>о</w:t>
      </w:r>
      <w:r w:rsidRPr="00E82770">
        <w:rPr>
          <w:rFonts w:ascii="Times New Roman" w:hAnsi="Times New Roman" w:cs="Times New Roman"/>
          <w:sz w:val="28"/>
          <w:szCs w:val="28"/>
        </w:rPr>
        <w:t xml:space="preserve">рого y згаданому тесті депротромбінізованою плазмою крові здорові людини. Якщо існує дефіцит фактора IX (гемофілія В) або Х (хвороб Стюарт-Прауер), </w:t>
      </w:r>
      <w:r w:rsidRPr="00E82770">
        <w:rPr>
          <w:rFonts w:ascii="Times New Roman" w:hAnsi="Times New Roman" w:cs="Times New Roman"/>
          <w:sz w:val="28"/>
          <w:szCs w:val="28"/>
        </w:rPr>
        <w:lastRenderedPageBreak/>
        <w:t>корекція настає при заміні сироватки крові хворог сироваткою крові здорової людини. При дефіциті фактора XI (гемоф</w:t>
      </w:r>
      <w:r>
        <w:rPr>
          <w:rFonts w:ascii="Times New Roman" w:hAnsi="Times New Roman" w:cs="Times New Roman"/>
          <w:sz w:val="28"/>
          <w:szCs w:val="28"/>
        </w:rPr>
        <w:t>іл</w:t>
      </w:r>
      <w:r w:rsidRPr="00E82770">
        <w:rPr>
          <w:rFonts w:ascii="Times New Roman" w:hAnsi="Times New Roman" w:cs="Times New Roman"/>
          <w:sz w:val="28"/>
          <w:szCs w:val="28"/>
        </w:rPr>
        <w:t>ія С) або XII тест нормалізується як додаванням депротромбінізові ної плазми, так і сироватки крові з</w:t>
      </w:r>
      <w:r>
        <w:rPr>
          <w:rFonts w:ascii="Times New Roman" w:hAnsi="Times New Roman" w:cs="Times New Roman"/>
          <w:sz w:val="28"/>
          <w:szCs w:val="28"/>
        </w:rPr>
        <w:t>дорової людини. У хворих на тром</w:t>
      </w:r>
      <w:r w:rsidRPr="00E82770">
        <w:rPr>
          <w:rFonts w:ascii="Times New Roman" w:hAnsi="Times New Roman" w:cs="Times New Roman"/>
          <w:sz w:val="28"/>
          <w:szCs w:val="28"/>
        </w:rPr>
        <w:t>боцитопенію час генерації тромбопластину у нормі, а активність йог</w:t>
      </w:r>
      <w:r>
        <w:rPr>
          <w:rFonts w:ascii="Times New Roman" w:hAnsi="Times New Roman" w:cs="Times New Roman"/>
          <w:sz w:val="28"/>
          <w:szCs w:val="28"/>
        </w:rPr>
        <w:t>о</w:t>
      </w:r>
      <w:r w:rsidRPr="00E82770">
        <w:rPr>
          <w:rFonts w:ascii="Times New Roman" w:hAnsi="Times New Roman" w:cs="Times New Roman"/>
          <w:sz w:val="28"/>
          <w:szCs w:val="28"/>
        </w:rPr>
        <w:t xml:space="preserve"> значно знижена. Заміна тромбоцитної суспензії хворого з вираженої тромбоцитопенією тромбоцитами здорової людини приводить до но</w:t>
      </w:r>
      <w:r>
        <w:rPr>
          <w:rFonts w:ascii="Times New Roman" w:hAnsi="Times New Roman" w:cs="Times New Roman"/>
          <w:sz w:val="28"/>
          <w:szCs w:val="28"/>
        </w:rPr>
        <w:t>р</w:t>
      </w:r>
      <w:r w:rsidRPr="00E82770">
        <w:rPr>
          <w:rFonts w:ascii="Times New Roman" w:hAnsi="Times New Roman" w:cs="Times New Roman"/>
          <w:sz w:val="28"/>
          <w:szCs w:val="28"/>
        </w:rPr>
        <w:t xml:space="preserve">малізації згаданого тесту. У випадку, коли генерація тромбопластин не нормалізується ні плазмою, ні сироваткою, ні тромбоцитами, </w:t>
      </w:r>
      <w:r>
        <w:rPr>
          <w:rFonts w:ascii="Times New Roman" w:hAnsi="Times New Roman" w:cs="Times New Roman"/>
          <w:sz w:val="28"/>
          <w:szCs w:val="28"/>
        </w:rPr>
        <w:t>с</w:t>
      </w:r>
      <w:r w:rsidRPr="00E82770">
        <w:rPr>
          <w:rFonts w:ascii="Times New Roman" w:hAnsi="Times New Roman" w:cs="Times New Roman"/>
          <w:sz w:val="28"/>
          <w:szCs w:val="28"/>
        </w:rPr>
        <w:t>лі</w:t>
      </w:r>
      <w:r>
        <w:rPr>
          <w:rFonts w:ascii="Times New Roman" w:hAnsi="Times New Roman" w:cs="Times New Roman"/>
          <w:sz w:val="28"/>
          <w:szCs w:val="28"/>
        </w:rPr>
        <w:t>д</w:t>
      </w:r>
      <w:r w:rsidRPr="00E82770">
        <w:rPr>
          <w:rFonts w:ascii="Times New Roman" w:hAnsi="Times New Roman" w:cs="Times New Roman"/>
          <w:sz w:val="28"/>
          <w:szCs w:val="28"/>
        </w:rPr>
        <w:t xml:space="preserve"> вважати, що в крові є імунні інгібітори факторів V, VIII, IX або XI зсідання крові.</w:t>
      </w:r>
    </w:p>
    <w:p w:rsidR="009D180B" w:rsidRPr="00E82770"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 xml:space="preserve">Аутокоагуляційний тест (АКТ) </w:t>
      </w:r>
      <w:r>
        <w:rPr>
          <w:rFonts w:ascii="Times New Roman" w:hAnsi="Times New Roman" w:cs="Times New Roman"/>
          <w:sz w:val="28"/>
          <w:szCs w:val="28"/>
        </w:rPr>
        <w:t>–</w:t>
      </w:r>
      <w:r w:rsidRPr="00E82770">
        <w:rPr>
          <w:rFonts w:ascii="Times New Roman" w:hAnsi="Times New Roman" w:cs="Times New Roman"/>
          <w:sz w:val="28"/>
          <w:szCs w:val="28"/>
        </w:rPr>
        <w:t xml:space="preserve"> це стандартизований тес</w:t>
      </w:r>
      <w:r>
        <w:rPr>
          <w:rFonts w:ascii="Times New Roman" w:hAnsi="Times New Roman" w:cs="Times New Roman"/>
          <w:sz w:val="28"/>
          <w:szCs w:val="28"/>
        </w:rPr>
        <w:t>т,</w:t>
      </w:r>
      <w:r w:rsidRPr="00E82770">
        <w:rPr>
          <w:rFonts w:ascii="Times New Roman" w:hAnsi="Times New Roman" w:cs="Times New Roman"/>
          <w:sz w:val="28"/>
          <w:szCs w:val="28"/>
        </w:rPr>
        <w:t xml:space="preserve"> коли суспензія тромбоцитів замінюється гемолізатом еритроцитів, </w:t>
      </w:r>
      <w:r>
        <w:rPr>
          <w:rFonts w:ascii="Times New Roman" w:hAnsi="Times New Roman" w:cs="Times New Roman"/>
          <w:sz w:val="28"/>
          <w:szCs w:val="28"/>
        </w:rPr>
        <w:t xml:space="preserve">у </w:t>
      </w:r>
      <w:r w:rsidRPr="00E82770">
        <w:rPr>
          <w:rFonts w:ascii="Times New Roman" w:hAnsi="Times New Roman" w:cs="Times New Roman"/>
          <w:sz w:val="28"/>
          <w:szCs w:val="28"/>
        </w:rPr>
        <w:t>зв</w:t>
      </w:r>
      <w:r>
        <w:rPr>
          <w:rFonts w:ascii="Times New Roman" w:hAnsi="Times New Roman" w:cs="Times New Roman"/>
          <w:sz w:val="28"/>
          <w:szCs w:val="28"/>
        </w:rPr>
        <w:t>’</w:t>
      </w:r>
      <w:r w:rsidRPr="00E82770">
        <w:rPr>
          <w:rFonts w:ascii="Times New Roman" w:hAnsi="Times New Roman" w:cs="Times New Roman"/>
          <w:sz w:val="28"/>
          <w:szCs w:val="28"/>
        </w:rPr>
        <w:t>язку з чим кількість тромбоцитів не впливає на показники тест</w:t>
      </w:r>
      <w:r>
        <w:rPr>
          <w:rFonts w:ascii="Times New Roman" w:hAnsi="Times New Roman" w:cs="Times New Roman"/>
          <w:sz w:val="28"/>
          <w:szCs w:val="28"/>
        </w:rPr>
        <w:t>у.</w:t>
      </w:r>
      <w:r w:rsidRPr="00E82770">
        <w:rPr>
          <w:rFonts w:ascii="Times New Roman" w:hAnsi="Times New Roman" w:cs="Times New Roman"/>
          <w:sz w:val="28"/>
          <w:szCs w:val="28"/>
        </w:rPr>
        <w:t xml:space="preserve"> За даними АКТ у процентному вираженні викреслюють аутокоагулограму. Висхідна частина кривої АКТ відображає динаміку наростання тромбопластин-тромбінової активності. Низхідна частина кривої характеризує інактивацію тромбіну антикоагулянтами в крові.</w:t>
      </w:r>
      <w:r>
        <w:rPr>
          <w:rFonts w:ascii="Times New Roman" w:hAnsi="Times New Roman" w:cs="Times New Roman"/>
          <w:sz w:val="28"/>
          <w:szCs w:val="28"/>
        </w:rPr>
        <w:t xml:space="preserve"> У </w:t>
      </w:r>
      <w:r w:rsidRPr="00E82770">
        <w:rPr>
          <w:rFonts w:ascii="Times New Roman" w:hAnsi="Times New Roman" w:cs="Times New Roman"/>
          <w:sz w:val="28"/>
          <w:szCs w:val="28"/>
        </w:rPr>
        <w:t>нормі максимальна зсідаюча активність (М) становить 100% і досяга</w:t>
      </w:r>
      <w:r>
        <w:rPr>
          <w:rFonts w:ascii="Times New Roman" w:hAnsi="Times New Roman" w:cs="Times New Roman"/>
          <w:sz w:val="28"/>
          <w:szCs w:val="28"/>
        </w:rPr>
        <w:t>є</w:t>
      </w:r>
      <w:r w:rsidRPr="00E82770">
        <w:rPr>
          <w:rFonts w:ascii="Times New Roman" w:hAnsi="Times New Roman" w:cs="Times New Roman"/>
          <w:sz w:val="28"/>
          <w:szCs w:val="28"/>
        </w:rPr>
        <w:t>ться на 10-й хвилині інкубації гемолізат-кальцієвої суміші. При дефіциті прокоагулянтів, що беруть участь у внутрішньому механізмі зсідання крові, зменшується активація, при наявності антикоагулянтів прискорюється інактивація.</w:t>
      </w:r>
    </w:p>
    <w:p w:rsidR="009D180B" w:rsidRDefault="009D180B" w:rsidP="009D180B">
      <w:pPr>
        <w:spacing w:after="0" w:line="240" w:lineRule="auto"/>
        <w:ind w:firstLine="709"/>
        <w:jc w:val="both"/>
        <w:rPr>
          <w:rFonts w:ascii="Times New Roman" w:hAnsi="Times New Roman" w:cs="Times New Roman"/>
          <w:sz w:val="28"/>
          <w:szCs w:val="28"/>
        </w:rPr>
      </w:pPr>
      <w:r w:rsidRPr="00E82770">
        <w:rPr>
          <w:rFonts w:ascii="Times New Roman" w:hAnsi="Times New Roman" w:cs="Times New Roman"/>
          <w:sz w:val="28"/>
          <w:szCs w:val="28"/>
        </w:rPr>
        <w:t>Цей тест використовують також для диференціальної діагностики гемофілії (табл. 3).</w:t>
      </w:r>
    </w:p>
    <w:p w:rsidR="009D180B" w:rsidRPr="0071678E" w:rsidRDefault="009D180B" w:rsidP="009D180B">
      <w:pPr>
        <w:spacing w:after="0" w:line="240" w:lineRule="auto"/>
        <w:jc w:val="right"/>
        <w:rPr>
          <w:rFonts w:ascii="Times New Roman" w:hAnsi="Times New Roman" w:cs="Times New Roman"/>
          <w:sz w:val="28"/>
          <w:szCs w:val="28"/>
        </w:rPr>
      </w:pPr>
      <w:r w:rsidRPr="0071678E">
        <w:rPr>
          <w:rFonts w:ascii="Times New Roman" w:hAnsi="Times New Roman" w:cs="Times New Roman"/>
          <w:sz w:val="28"/>
          <w:szCs w:val="28"/>
        </w:rPr>
        <w:t xml:space="preserve">Таблиця </w:t>
      </w:r>
      <w:r>
        <w:rPr>
          <w:rFonts w:ascii="Times New Roman" w:hAnsi="Times New Roman" w:cs="Times New Roman"/>
          <w:sz w:val="28"/>
          <w:szCs w:val="28"/>
        </w:rPr>
        <w:t>3</w:t>
      </w:r>
    </w:p>
    <w:p w:rsidR="009D180B" w:rsidRPr="0071678E" w:rsidRDefault="009D180B" w:rsidP="009D180B">
      <w:pPr>
        <w:spacing w:after="0" w:line="240" w:lineRule="auto"/>
        <w:jc w:val="center"/>
        <w:rPr>
          <w:rFonts w:ascii="Times New Roman" w:hAnsi="Times New Roman" w:cs="Times New Roman"/>
          <w:sz w:val="28"/>
          <w:szCs w:val="28"/>
        </w:rPr>
      </w:pPr>
      <w:r w:rsidRPr="0071678E">
        <w:rPr>
          <w:rFonts w:ascii="Times New Roman" w:hAnsi="Times New Roman" w:cs="Times New Roman"/>
          <w:sz w:val="28"/>
          <w:szCs w:val="28"/>
        </w:rPr>
        <w:t>Диференціальна діагностика окремих форм гемофілії за допомогою тесту генерації тромбопластину або АКТ</w:t>
      </w:r>
    </w:p>
    <w:tbl>
      <w:tblPr>
        <w:tblW w:w="0" w:type="auto"/>
        <w:tblInd w:w="40" w:type="dxa"/>
        <w:tblLayout w:type="fixed"/>
        <w:tblCellMar>
          <w:left w:w="40" w:type="dxa"/>
          <w:right w:w="40" w:type="dxa"/>
        </w:tblCellMar>
        <w:tblLook w:val="0000" w:firstRow="0" w:lastRow="0" w:firstColumn="0" w:lastColumn="0" w:noHBand="0" w:noVBand="0"/>
      </w:tblPr>
      <w:tblGrid>
        <w:gridCol w:w="2225"/>
        <w:gridCol w:w="1563"/>
        <w:gridCol w:w="1510"/>
        <w:gridCol w:w="1510"/>
        <w:gridCol w:w="2146"/>
      </w:tblGrid>
      <w:tr w:rsidR="009D180B" w:rsidRPr="0071678E" w:rsidTr="009D180B">
        <w:trPr>
          <w:trHeight w:hRule="exact" w:val="443"/>
        </w:trPr>
        <w:tc>
          <w:tcPr>
            <w:tcW w:w="2225" w:type="dxa"/>
            <w:vMerge w:val="restart"/>
            <w:tcBorders>
              <w:top w:val="single" w:sz="6" w:space="0" w:color="auto"/>
              <w:left w:val="single" w:sz="6" w:space="0" w:color="auto"/>
              <w:bottom w:val="nil"/>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Компонент здорової людини, яким проводиться корекція</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6728" w:type="dxa"/>
            <w:gridSpan w:val="4"/>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Діагноз</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r>
      <w:tr w:rsidR="009D180B" w:rsidRPr="0071678E" w:rsidTr="009D180B">
        <w:trPr>
          <w:trHeight w:hRule="exact" w:val="741"/>
        </w:trPr>
        <w:tc>
          <w:tcPr>
            <w:tcW w:w="2225" w:type="dxa"/>
            <w:vMerge/>
            <w:tcBorders>
              <w:top w:val="nil"/>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Гемофілія А</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1510"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Гемофілія В</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1510"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Гемофілія С</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2146"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Дефект Хагемана</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r>
      <w:tr w:rsidR="009D180B" w:rsidRPr="0071678E" w:rsidTr="009D180B">
        <w:trPr>
          <w:trHeight w:hRule="exact" w:val="423"/>
        </w:trPr>
        <w:tc>
          <w:tcPr>
            <w:tcW w:w="2225"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Свіжа плазма</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1510"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1510"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2146"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r>
      <w:tr w:rsidR="009D180B" w:rsidRPr="0071678E" w:rsidTr="009D180B">
        <w:trPr>
          <w:trHeight w:hRule="exact" w:val="463"/>
        </w:trPr>
        <w:tc>
          <w:tcPr>
            <w:tcW w:w="2225"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BaSO</w:t>
            </w:r>
            <w:r w:rsidRPr="000A7DFB">
              <w:rPr>
                <w:rFonts w:ascii="Times New Roman" w:hAnsi="Times New Roman" w:cs="Times New Roman"/>
                <w:sz w:val="24"/>
                <w:szCs w:val="24"/>
                <w:vertAlign w:val="subscript"/>
              </w:rPr>
              <w:t>4</w:t>
            </w:r>
            <w:r w:rsidRPr="0071678E">
              <w:rPr>
                <w:rFonts w:ascii="Times New Roman" w:hAnsi="Times New Roman" w:cs="Times New Roman"/>
                <w:sz w:val="24"/>
                <w:szCs w:val="24"/>
              </w:rPr>
              <w:t>-плазма</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1510"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1510"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2146"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r>
      <w:tr w:rsidR="009D180B" w:rsidRPr="0071678E" w:rsidTr="009D180B">
        <w:trPr>
          <w:trHeight w:hRule="exact" w:val="523"/>
        </w:trPr>
        <w:tc>
          <w:tcPr>
            <w:tcW w:w="2225"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Сироватка</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1510"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1510"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c>
          <w:tcPr>
            <w:tcW w:w="2146" w:type="dxa"/>
            <w:tcBorders>
              <w:top w:val="single" w:sz="6" w:space="0" w:color="auto"/>
              <w:left w:val="single" w:sz="6" w:space="0" w:color="auto"/>
              <w:bottom w:val="single" w:sz="6" w:space="0" w:color="auto"/>
              <w:right w:val="single" w:sz="6" w:space="0" w:color="auto"/>
            </w:tcBorders>
          </w:tcPr>
          <w:p w:rsidR="009D180B" w:rsidRPr="0071678E" w:rsidRDefault="009D180B" w:rsidP="009D180B">
            <w:pPr>
              <w:suppressAutoHyphens/>
              <w:spacing w:after="0" w:line="240" w:lineRule="auto"/>
              <w:jc w:val="center"/>
              <w:rPr>
                <w:rFonts w:ascii="Times New Roman" w:hAnsi="Times New Roman" w:cs="Times New Roman"/>
                <w:sz w:val="24"/>
                <w:szCs w:val="24"/>
              </w:rPr>
            </w:pPr>
            <w:r w:rsidRPr="0071678E">
              <w:rPr>
                <w:rFonts w:ascii="Times New Roman" w:hAnsi="Times New Roman" w:cs="Times New Roman"/>
                <w:sz w:val="24"/>
                <w:szCs w:val="24"/>
              </w:rPr>
              <w:t>+</w:t>
            </w:r>
          </w:p>
          <w:p w:rsidR="009D180B" w:rsidRPr="0071678E" w:rsidRDefault="009D180B" w:rsidP="009D180B">
            <w:pPr>
              <w:suppressAutoHyphens/>
              <w:spacing w:after="0" w:line="240" w:lineRule="auto"/>
              <w:jc w:val="center"/>
              <w:rPr>
                <w:rFonts w:ascii="Times New Roman" w:hAnsi="Times New Roman" w:cs="Times New Roman"/>
                <w:sz w:val="24"/>
                <w:szCs w:val="24"/>
              </w:rPr>
            </w:pPr>
          </w:p>
        </w:tc>
      </w:tr>
    </w:tbl>
    <w:p w:rsidR="009D180B" w:rsidRDefault="009D180B" w:rsidP="009D180B">
      <w:pPr>
        <w:spacing w:after="0" w:line="240" w:lineRule="auto"/>
        <w:ind w:firstLine="709"/>
        <w:jc w:val="both"/>
        <w:rPr>
          <w:rFonts w:ascii="Times New Roman" w:hAnsi="Times New Roman" w:cs="Times New Roman"/>
          <w:sz w:val="28"/>
          <w:szCs w:val="28"/>
        </w:rPr>
      </w:pPr>
    </w:p>
    <w:p w:rsidR="009D180B" w:rsidRPr="000A7DFB" w:rsidRDefault="009D180B" w:rsidP="009D180B">
      <w:pPr>
        <w:spacing w:after="0" w:line="240" w:lineRule="auto"/>
        <w:ind w:firstLine="709"/>
        <w:jc w:val="both"/>
        <w:rPr>
          <w:rFonts w:ascii="Times New Roman" w:hAnsi="Times New Roman" w:cs="Times New Roman"/>
          <w:sz w:val="28"/>
          <w:szCs w:val="28"/>
        </w:rPr>
      </w:pPr>
      <w:r w:rsidRPr="000A7DFB">
        <w:rPr>
          <w:rFonts w:ascii="Times New Roman" w:hAnsi="Times New Roman" w:cs="Times New Roman"/>
          <w:sz w:val="28"/>
          <w:szCs w:val="28"/>
        </w:rPr>
        <w:t>Примітка.   + - нормалізація генерації тромбопластину</w:t>
      </w:r>
    </w:p>
    <w:p w:rsidR="009D180B" w:rsidRPr="000A7DFB" w:rsidRDefault="009D180B" w:rsidP="009D180B">
      <w:pPr>
        <w:spacing w:after="0" w:line="240" w:lineRule="auto"/>
        <w:ind w:left="1415" w:firstLine="709"/>
        <w:jc w:val="both"/>
        <w:rPr>
          <w:rFonts w:ascii="Times New Roman" w:hAnsi="Times New Roman" w:cs="Times New Roman"/>
          <w:sz w:val="28"/>
          <w:szCs w:val="28"/>
        </w:rPr>
      </w:pPr>
      <w:r>
        <w:rPr>
          <w:rFonts w:ascii="Times New Roman" w:hAnsi="Times New Roman" w:cs="Times New Roman"/>
          <w:sz w:val="28"/>
          <w:szCs w:val="28"/>
        </w:rPr>
        <w:t>–</w:t>
      </w:r>
      <w:r w:rsidRPr="000A7DFB">
        <w:rPr>
          <w:rFonts w:ascii="Times New Roman" w:hAnsi="Times New Roman" w:cs="Times New Roman"/>
          <w:sz w:val="28"/>
          <w:szCs w:val="28"/>
        </w:rPr>
        <w:t xml:space="preserve"> відсутність нормалізації генерації тромбопластину.</w:t>
      </w:r>
    </w:p>
    <w:p w:rsidR="009D180B" w:rsidRPr="000A7DFB" w:rsidRDefault="009D180B" w:rsidP="009D180B">
      <w:pPr>
        <w:spacing w:after="0" w:line="240" w:lineRule="auto"/>
        <w:ind w:firstLine="709"/>
        <w:jc w:val="both"/>
        <w:rPr>
          <w:rFonts w:ascii="Times New Roman" w:hAnsi="Times New Roman" w:cs="Times New Roman"/>
          <w:sz w:val="28"/>
          <w:szCs w:val="28"/>
        </w:rPr>
      </w:pPr>
      <w:r w:rsidRPr="000A7DFB">
        <w:rPr>
          <w:rFonts w:ascii="Times New Roman" w:hAnsi="Times New Roman" w:cs="Times New Roman"/>
          <w:sz w:val="28"/>
          <w:szCs w:val="28"/>
        </w:rPr>
        <w:t xml:space="preserve"> </w:t>
      </w:r>
    </w:p>
    <w:p w:rsidR="009D180B" w:rsidRPr="000A7DFB" w:rsidRDefault="009D180B" w:rsidP="009D180B">
      <w:pPr>
        <w:spacing w:after="0" w:line="240" w:lineRule="auto"/>
        <w:ind w:firstLine="709"/>
        <w:jc w:val="both"/>
        <w:rPr>
          <w:rFonts w:ascii="Times New Roman" w:hAnsi="Times New Roman" w:cs="Times New Roman"/>
          <w:sz w:val="28"/>
          <w:szCs w:val="28"/>
        </w:rPr>
      </w:pPr>
      <w:r w:rsidRPr="000A7DFB">
        <w:rPr>
          <w:rFonts w:ascii="Times New Roman" w:hAnsi="Times New Roman" w:cs="Times New Roman"/>
          <w:sz w:val="28"/>
          <w:szCs w:val="28"/>
        </w:rPr>
        <w:t>Корекційні проби проводять на 4-й хвилині інкубації. При дефіциті фактора VIII або V дефект зсідання коригується депротромбінізованою плазмою крові здорової людини. Якщо є дефіцит факторів IX і X, корекція зсідання настає при додаванні сироватки крові здорової людини. В разі деціциту фактора XI нормалізація показників АКТ спостерігається при додаванні як депротромбінізованої плазми, так і сироватки крові здорової людини. Відсутність корекції згаданими компонентами свідчить про наявність у крові імунного інгібітора до одного з прокоагулянтів.</w:t>
      </w:r>
    </w:p>
    <w:p w:rsidR="009D180B" w:rsidRPr="000A7DFB" w:rsidRDefault="009D180B" w:rsidP="009D180B">
      <w:pPr>
        <w:spacing w:after="0" w:line="240" w:lineRule="auto"/>
        <w:ind w:firstLine="709"/>
        <w:jc w:val="both"/>
        <w:rPr>
          <w:rFonts w:ascii="Times New Roman" w:hAnsi="Times New Roman" w:cs="Times New Roman"/>
          <w:sz w:val="28"/>
          <w:szCs w:val="28"/>
        </w:rPr>
      </w:pPr>
      <w:r w:rsidRPr="000A7DFB">
        <w:rPr>
          <w:rFonts w:ascii="Times New Roman" w:hAnsi="Times New Roman" w:cs="Times New Roman"/>
          <w:sz w:val="28"/>
          <w:szCs w:val="28"/>
        </w:rPr>
        <w:lastRenderedPageBreak/>
        <w:t>У хворих на тромбоцитопенію показники АКТ у нормі. Диференціація гемофілій може проводитись також заміною плазми хворого у згаданих тестах (тест генерації тромбопластину, АКТ) заздалегідь заготовленими зраз</w:t>
      </w:r>
      <w:r>
        <w:rPr>
          <w:rFonts w:ascii="Times New Roman" w:hAnsi="Times New Roman" w:cs="Times New Roman"/>
          <w:sz w:val="28"/>
          <w:szCs w:val="28"/>
        </w:rPr>
        <w:t>ками тест-плазми хворих із знач</w:t>
      </w:r>
      <w:r w:rsidRPr="000A7DFB">
        <w:rPr>
          <w:rFonts w:ascii="Times New Roman" w:hAnsi="Times New Roman" w:cs="Times New Roman"/>
          <w:sz w:val="28"/>
          <w:szCs w:val="28"/>
        </w:rPr>
        <w:t>ним дефіцитом окремих прокоагулянтів (VIII, IX, Х або XI). Діагнозу хворого відповідає тій тест-плазмі, яка не компенсує у нього зсідання крові.</w:t>
      </w:r>
    </w:p>
    <w:p w:rsidR="009D180B" w:rsidRPr="000A7DFB" w:rsidRDefault="009D180B" w:rsidP="009D180B">
      <w:pPr>
        <w:spacing w:after="0" w:line="240" w:lineRule="auto"/>
        <w:ind w:firstLine="709"/>
        <w:jc w:val="both"/>
        <w:rPr>
          <w:rFonts w:ascii="Times New Roman" w:hAnsi="Times New Roman" w:cs="Times New Roman"/>
          <w:sz w:val="28"/>
          <w:szCs w:val="28"/>
        </w:rPr>
      </w:pPr>
      <w:r w:rsidRPr="000A7DFB">
        <w:rPr>
          <w:rFonts w:ascii="Times New Roman" w:hAnsi="Times New Roman" w:cs="Times New Roman"/>
          <w:sz w:val="28"/>
          <w:szCs w:val="28"/>
        </w:rPr>
        <w:t>Тест споживання протромбіну дає змогу непрямим способе визначити тромбопластин-тромбінову активність крові (за вмістом а лишкового протромбіну у сироватці крові). Значне скорочення пр</w:t>
      </w:r>
      <w:r>
        <w:rPr>
          <w:rFonts w:ascii="Times New Roman" w:hAnsi="Times New Roman" w:cs="Times New Roman"/>
          <w:sz w:val="28"/>
          <w:szCs w:val="28"/>
        </w:rPr>
        <w:t>о</w:t>
      </w:r>
      <w:r w:rsidRPr="000A7DFB">
        <w:rPr>
          <w:rFonts w:ascii="Times New Roman" w:hAnsi="Times New Roman" w:cs="Times New Roman"/>
          <w:sz w:val="28"/>
          <w:szCs w:val="28"/>
        </w:rPr>
        <w:t>тромбінового часу сироватки спостерігається при гемофілії і тромб цитопенії.</w:t>
      </w:r>
    </w:p>
    <w:p w:rsidR="009D180B" w:rsidRPr="000A7DFB" w:rsidRDefault="009D180B" w:rsidP="009D180B">
      <w:pPr>
        <w:spacing w:after="0" w:line="240" w:lineRule="auto"/>
        <w:ind w:firstLine="709"/>
        <w:jc w:val="both"/>
        <w:rPr>
          <w:rFonts w:ascii="Times New Roman" w:hAnsi="Times New Roman" w:cs="Times New Roman"/>
          <w:sz w:val="28"/>
          <w:szCs w:val="28"/>
        </w:rPr>
      </w:pPr>
      <w:r w:rsidRPr="000A7DFB">
        <w:rPr>
          <w:rFonts w:ascii="Times New Roman" w:hAnsi="Times New Roman" w:cs="Times New Roman"/>
          <w:sz w:val="28"/>
          <w:szCs w:val="28"/>
        </w:rPr>
        <w:t>Для характеристики зовнішнього механізму утворення протро</w:t>
      </w:r>
      <w:r>
        <w:rPr>
          <w:rFonts w:ascii="Times New Roman" w:hAnsi="Times New Roman" w:cs="Times New Roman"/>
          <w:sz w:val="28"/>
          <w:szCs w:val="28"/>
        </w:rPr>
        <w:t>м</w:t>
      </w:r>
      <w:r w:rsidRPr="000A7DFB">
        <w:rPr>
          <w:rFonts w:ascii="Times New Roman" w:hAnsi="Times New Roman" w:cs="Times New Roman"/>
          <w:sz w:val="28"/>
          <w:szCs w:val="28"/>
        </w:rPr>
        <w:t>біназної активності і факторів протромбінового комплексу у широкі клінічній практиці застосовують визначення протромбінового чаї плазми. При нормальному вмісті фібриногену протромбіновий ч</w:t>
      </w:r>
      <w:r>
        <w:rPr>
          <w:rFonts w:ascii="Times New Roman" w:hAnsi="Times New Roman" w:cs="Times New Roman"/>
          <w:sz w:val="28"/>
          <w:szCs w:val="28"/>
        </w:rPr>
        <w:t xml:space="preserve">ас </w:t>
      </w:r>
      <w:r w:rsidRPr="000A7DFB">
        <w:rPr>
          <w:rFonts w:ascii="Times New Roman" w:hAnsi="Times New Roman" w:cs="Times New Roman"/>
          <w:sz w:val="28"/>
          <w:szCs w:val="28"/>
        </w:rPr>
        <w:t>плазми відображає рівень факторів протромбінового комплексу (II, VII, X). У лабораторній практиці застосовують декілька методи (методи Квіка, Туголукова, Лемана). Найчастіше застосовують мето Квіка (норма 12-15 с, залежно від активності тромбопластину). У д</w:t>
      </w:r>
      <w:r>
        <w:rPr>
          <w:rFonts w:ascii="Times New Roman" w:hAnsi="Times New Roman" w:cs="Times New Roman"/>
          <w:sz w:val="28"/>
          <w:szCs w:val="28"/>
        </w:rPr>
        <w:t>е</w:t>
      </w:r>
      <w:r w:rsidRPr="000A7DFB">
        <w:rPr>
          <w:rFonts w:ascii="Times New Roman" w:hAnsi="Times New Roman" w:cs="Times New Roman"/>
          <w:sz w:val="28"/>
          <w:szCs w:val="28"/>
        </w:rPr>
        <w:t>яких лабораторіях шляхом складання арифметичної пропорції ро</w:t>
      </w:r>
      <w:r>
        <w:rPr>
          <w:rFonts w:ascii="Times New Roman" w:hAnsi="Times New Roman" w:cs="Times New Roman"/>
          <w:sz w:val="28"/>
          <w:szCs w:val="28"/>
        </w:rPr>
        <w:t>з</w:t>
      </w:r>
      <w:r w:rsidRPr="000A7DFB">
        <w:rPr>
          <w:rFonts w:ascii="Times New Roman" w:hAnsi="Times New Roman" w:cs="Times New Roman"/>
          <w:sz w:val="28"/>
          <w:szCs w:val="28"/>
        </w:rPr>
        <w:t>раховують протромбіновий індекс (норма 100% ±5%), однак кор</w:t>
      </w:r>
      <w:r>
        <w:rPr>
          <w:rFonts w:ascii="Times New Roman" w:hAnsi="Times New Roman" w:cs="Times New Roman"/>
          <w:sz w:val="28"/>
          <w:szCs w:val="28"/>
        </w:rPr>
        <w:t>ис</w:t>
      </w:r>
      <w:r w:rsidRPr="000A7DFB">
        <w:rPr>
          <w:rFonts w:ascii="Times New Roman" w:hAnsi="Times New Roman" w:cs="Times New Roman"/>
          <w:sz w:val="28"/>
          <w:szCs w:val="28"/>
        </w:rPr>
        <w:t>тування показниками протро</w:t>
      </w:r>
      <w:r>
        <w:rPr>
          <w:rFonts w:ascii="Times New Roman" w:hAnsi="Times New Roman" w:cs="Times New Roman"/>
          <w:sz w:val="28"/>
          <w:szCs w:val="28"/>
        </w:rPr>
        <w:t xml:space="preserve">мбінового часу є більш точним. </w:t>
      </w:r>
    </w:p>
    <w:p w:rsidR="009D180B" w:rsidRPr="000A7DFB" w:rsidRDefault="009D180B" w:rsidP="009D180B">
      <w:pPr>
        <w:spacing w:after="0" w:line="240" w:lineRule="auto"/>
        <w:ind w:firstLine="709"/>
        <w:jc w:val="both"/>
        <w:rPr>
          <w:rFonts w:ascii="Times New Roman" w:hAnsi="Times New Roman" w:cs="Times New Roman"/>
          <w:sz w:val="28"/>
          <w:szCs w:val="28"/>
        </w:rPr>
      </w:pPr>
      <w:r w:rsidRPr="000A7DFB">
        <w:rPr>
          <w:rFonts w:ascii="Times New Roman" w:hAnsi="Times New Roman" w:cs="Times New Roman"/>
          <w:sz w:val="28"/>
          <w:szCs w:val="28"/>
        </w:rPr>
        <w:t xml:space="preserve">Скорочення протромбіновго часу (високий протромбіновий </w:t>
      </w:r>
      <w:r>
        <w:rPr>
          <w:rFonts w:ascii="Times New Roman" w:hAnsi="Times New Roman" w:cs="Times New Roman"/>
          <w:sz w:val="28"/>
          <w:szCs w:val="28"/>
        </w:rPr>
        <w:t>ін</w:t>
      </w:r>
      <w:r w:rsidRPr="000A7DFB">
        <w:rPr>
          <w:rFonts w:ascii="Times New Roman" w:hAnsi="Times New Roman" w:cs="Times New Roman"/>
          <w:sz w:val="28"/>
          <w:szCs w:val="28"/>
        </w:rPr>
        <w:t>декс) спостерігається при високом</w:t>
      </w:r>
      <w:r>
        <w:rPr>
          <w:rFonts w:ascii="Times New Roman" w:hAnsi="Times New Roman" w:cs="Times New Roman"/>
          <w:sz w:val="28"/>
          <w:szCs w:val="28"/>
        </w:rPr>
        <w:t>у рівні згаданих прокоагулянтів у</w:t>
      </w:r>
      <w:r w:rsidRPr="000A7DFB">
        <w:rPr>
          <w:rFonts w:ascii="Times New Roman" w:hAnsi="Times New Roman" w:cs="Times New Roman"/>
          <w:sz w:val="28"/>
          <w:szCs w:val="28"/>
        </w:rPr>
        <w:t xml:space="preserve"> плазмі хворого. Слід відзначити, що цей тест не відображає сумарна коагуляційної активності крові, тому використовувати його для оці</w:t>
      </w:r>
      <w:r>
        <w:rPr>
          <w:rFonts w:ascii="Times New Roman" w:hAnsi="Times New Roman" w:cs="Times New Roman"/>
          <w:sz w:val="28"/>
          <w:szCs w:val="28"/>
        </w:rPr>
        <w:t>н</w:t>
      </w:r>
      <w:r w:rsidRPr="000A7DFB">
        <w:rPr>
          <w:rFonts w:ascii="Times New Roman" w:hAnsi="Times New Roman" w:cs="Times New Roman"/>
          <w:sz w:val="28"/>
          <w:szCs w:val="28"/>
        </w:rPr>
        <w:t>ки тромбогенної небезпеки не варто.</w:t>
      </w:r>
    </w:p>
    <w:p w:rsidR="009D180B" w:rsidRPr="000A7DFB" w:rsidRDefault="009D180B" w:rsidP="009D180B">
      <w:pPr>
        <w:spacing w:after="0" w:line="240" w:lineRule="auto"/>
        <w:ind w:firstLine="709"/>
        <w:jc w:val="both"/>
        <w:rPr>
          <w:rFonts w:ascii="Times New Roman" w:hAnsi="Times New Roman" w:cs="Times New Roman"/>
          <w:sz w:val="28"/>
          <w:szCs w:val="28"/>
        </w:rPr>
      </w:pPr>
      <w:r w:rsidRPr="000A7DFB">
        <w:rPr>
          <w:rFonts w:ascii="Times New Roman" w:hAnsi="Times New Roman" w:cs="Times New Roman"/>
          <w:sz w:val="28"/>
          <w:szCs w:val="28"/>
        </w:rPr>
        <w:t>Подовження протромбінового часу (низький протромбіновиі індекб) спостерігається при дефіциті одного (спадкові коагулопатіЗ або декількох із згаданих прокоагулянтів (набуті коагулопатії). Пре тромбіновий час подовжений при ураженнях паренхіми печінки, по рушеннях засвоєння вітаміну К в кишечнику (механічна жовтянищ дисбактеріоз, геморагічна хвороба новонароджених), при лікуванн антикоагулянтами дикумаринової групи, а також при системном амілоїдозі і синдромі дисемінованого внутрішньосудинного зсіданн, крові (набутий дефіцит антикоагулянтів протромбінового комплеї су). Широко застосовують цей тест для контролю при лікуванні анті коагулянтами дикумаринової групи.</w:t>
      </w:r>
    </w:p>
    <w:p w:rsidR="009D180B" w:rsidRPr="000A7DFB" w:rsidRDefault="009D180B" w:rsidP="009D180B">
      <w:pPr>
        <w:spacing w:after="0" w:line="240" w:lineRule="auto"/>
        <w:ind w:firstLine="709"/>
        <w:jc w:val="both"/>
        <w:rPr>
          <w:rFonts w:ascii="Times New Roman" w:hAnsi="Times New Roman" w:cs="Times New Roman"/>
          <w:sz w:val="28"/>
          <w:szCs w:val="28"/>
        </w:rPr>
      </w:pPr>
      <w:r w:rsidRPr="000A7DFB">
        <w:rPr>
          <w:rFonts w:ascii="Times New Roman" w:hAnsi="Times New Roman" w:cs="Times New Roman"/>
          <w:sz w:val="28"/>
          <w:szCs w:val="28"/>
        </w:rPr>
        <w:t>Значне подовження протромбінового часу плазми є характерної лабораторною ознакою для всієї групи спадкових диспротромбії (дефіцит факторів II, V, VII або Х зсідання крові, у зв</w:t>
      </w:r>
      <w:r>
        <w:rPr>
          <w:rFonts w:ascii="Times New Roman" w:hAnsi="Times New Roman" w:cs="Times New Roman"/>
          <w:sz w:val="28"/>
          <w:szCs w:val="28"/>
        </w:rPr>
        <w:t>’</w:t>
      </w:r>
      <w:r w:rsidRPr="000A7DFB">
        <w:rPr>
          <w:rFonts w:ascii="Times New Roman" w:hAnsi="Times New Roman" w:cs="Times New Roman"/>
          <w:sz w:val="28"/>
          <w:szCs w:val="28"/>
        </w:rPr>
        <w:t>язку з чиї згаданий тест може бути використаний для диференціації окремих ї</w:t>
      </w:r>
      <w:r>
        <w:rPr>
          <w:rFonts w:ascii="Times New Roman" w:hAnsi="Times New Roman" w:cs="Times New Roman"/>
          <w:sz w:val="28"/>
          <w:szCs w:val="28"/>
        </w:rPr>
        <w:t>х</w:t>
      </w:r>
      <w:r w:rsidRPr="000A7DFB">
        <w:rPr>
          <w:rFonts w:ascii="Times New Roman" w:hAnsi="Times New Roman" w:cs="Times New Roman"/>
          <w:sz w:val="28"/>
          <w:szCs w:val="28"/>
        </w:rPr>
        <w:t xml:space="preserve"> форм). Різні форми диспротромбій диференціюють методом корекц</w:t>
      </w:r>
      <w:r>
        <w:rPr>
          <w:rFonts w:ascii="Times New Roman" w:hAnsi="Times New Roman" w:cs="Times New Roman"/>
          <w:sz w:val="28"/>
          <w:szCs w:val="28"/>
        </w:rPr>
        <w:t xml:space="preserve">ії </w:t>
      </w:r>
      <w:r w:rsidRPr="000A7DFB">
        <w:rPr>
          <w:rFonts w:ascii="Times New Roman" w:hAnsi="Times New Roman" w:cs="Times New Roman"/>
          <w:sz w:val="28"/>
          <w:szCs w:val="28"/>
        </w:rPr>
        <w:t>протромбінового часу плазми хворого (табл. 4).</w:t>
      </w:r>
    </w:p>
    <w:p w:rsidR="009D180B" w:rsidRDefault="009D180B" w:rsidP="009D180B">
      <w:pPr>
        <w:spacing w:after="0" w:line="240" w:lineRule="auto"/>
        <w:ind w:firstLine="709"/>
        <w:jc w:val="both"/>
        <w:rPr>
          <w:rFonts w:ascii="Times New Roman" w:hAnsi="Times New Roman" w:cs="Times New Roman"/>
          <w:sz w:val="28"/>
          <w:szCs w:val="28"/>
        </w:rPr>
      </w:pPr>
      <w:r w:rsidRPr="000A7DFB">
        <w:rPr>
          <w:rFonts w:ascii="Times New Roman" w:hAnsi="Times New Roman" w:cs="Times New Roman"/>
          <w:sz w:val="28"/>
          <w:szCs w:val="28"/>
        </w:rPr>
        <w:t>При дефіциті протромбіну протромбіновий час плазми хворої нормалізується подаванням плазми здорової людини (депротромбін</w:t>
      </w:r>
      <w:r w:rsidR="00CB1DAB">
        <w:rPr>
          <w:rFonts w:ascii="Times New Roman" w:hAnsi="Times New Roman" w:cs="Times New Roman"/>
          <w:sz w:val="28"/>
          <w:szCs w:val="28"/>
        </w:rPr>
        <w:t>і</w:t>
      </w:r>
      <w:r w:rsidRPr="000A7DFB">
        <w:rPr>
          <w:rFonts w:ascii="Times New Roman" w:hAnsi="Times New Roman" w:cs="Times New Roman"/>
          <w:sz w:val="28"/>
          <w:szCs w:val="28"/>
        </w:rPr>
        <w:t>зована плазма і сироватка крові здорових людей не призводить д</w:t>
      </w:r>
      <w:r>
        <w:rPr>
          <w:rFonts w:ascii="Times New Roman" w:hAnsi="Times New Roman" w:cs="Times New Roman"/>
          <w:sz w:val="28"/>
          <w:szCs w:val="28"/>
        </w:rPr>
        <w:t>о но</w:t>
      </w:r>
      <w:r w:rsidRPr="000A7DFB">
        <w:rPr>
          <w:rFonts w:ascii="Times New Roman" w:hAnsi="Times New Roman" w:cs="Times New Roman"/>
          <w:sz w:val="28"/>
          <w:szCs w:val="28"/>
        </w:rPr>
        <w:t>рмалізації). Для парагемофілії Оврена (дефіцит фактора V) харак</w:t>
      </w:r>
      <w:r>
        <w:rPr>
          <w:rFonts w:ascii="Times New Roman" w:hAnsi="Times New Roman" w:cs="Times New Roman"/>
          <w:sz w:val="28"/>
          <w:szCs w:val="28"/>
        </w:rPr>
        <w:t>т</w:t>
      </w:r>
      <w:r w:rsidRPr="000A7DFB">
        <w:rPr>
          <w:rFonts w:ascii="Times New Roman" w:hAnsi="Times New Roman" w:cs="Times New Roman"/>
          <w:sz w:val="28"/>
          <w:szCs w:val="28"/>
        </w:rPr>
        <w:t xml:space="preserve">ерна нормалізація протромбінового часу плазми хворого додаванням віжої нативної або </w:t>
      </w:r>
      <w:r w:rsidRPr="000A7DFB">
        <w:rPr>
          <w:rFonts w:ascii="Times New Roman" w:hAnsi="Times New Roman" w:cs="Times New Roman"/>
          <w:sz w:val="28"/>
          <w:szCs w:val="28"/>
        </w:rPr>
        <w:lastRenderedPageBreak/>
        <w:t xml:space="preserve">депротромбінізованої плазми здорової людини сироватка здорових не нормалізує протромбінового часу Квіка). При </w:t>
      </w:r>
      <w:r>
        <w:rPr>
          <w:rFonts w:ascii="Times New Roman" w:hAnsi="Times New Roman" w:cs="Times New Roman"/>
          <w:sz w:val="28"/>
          <w:szCs w:val="28"/>
        </w:rPr>
        <w:t>д</w:t>
      </w:r>
      <w:r w:rsidRPr="000A7DFB">
        <w:rPr>
          <w:rFonts w:ascii="Times New Roman" w:hAnsi="Times New Roman" w:cs="Times New Roman"/>
          <w:sz w:val="28"/>
          <w:szCs w:val="28"/>
        </w:rPr>
        <w:t>ефіциті фактора V також порушується тест генерації тромбопласти</w:t>
      </w:r>
      <w:r>
        <w:rPr>
          <w:rFonts w:ascii="Times New Roman" w:hAnsi="Times New Roman" w:cs="Times New Roman"/>
          <w:sz w:val="28"/>
          <w:szCs w:val="28"/>
        </w:rPr>
        <w:t>н</w:t>
      </w:r>
      <w:r w:rsidRPr="000A7DFB">
        <w:rPr>
          <w:rFonts w:ascii="Times New Roman" w:hAnsi="Times New Roman" w:cs="Times New Roman"/>
          <w:sz w:val="28"/>
          <w:szCs w:val="28"/>
        </w:rPr>
        <w:t>у, він нормалізується у таких хворих додаванням свіжої депротром</w:t>
      </w:r>
      <w:r>
        <w:rPr>
          <w:rFonts w:ascii="Times New Roman" w:hAnsi="Times New Roman" w:cs="Times New Roman"/>
          <w:sz w:val="28"/>
          <w:szCs w:val="28"/>
        </w:rPr>
        <w:t>б</w:t>
      </w:r>
      <w:r w:rsidRPr="000A7DFB">
        <w:rPr>
          <w:rFonts w:ascii="Times New Roman" w:hAnsi="Times New Roman" w:cs="Times New Roman"/>
          <w:sz w:val="28"/>
          <w:szCs w:val="28"/>
        </w:rPr>
        <w:t>інізованої плазми здорової людини. В разі дефіциту фактора VII юрмалізація протромбінового часу плазми хворого настає при дода</w:t>
      </w:r>
      <w:r>
        <w:rPr>
          <w:rFonts w:ascii="Times New Roman" w:hAnsi="Times New Roman" w:cs="Times New Roman"/>
          <w:sz w:val="28"/>
          <w:szCs w:val="28"/>
        </w:rPr>
        <w:t>в</w:t>
      </w:r>
      <w:r w:rsidRPr="000A7DFB">
        <w:rPr>
          <w:rFonts w:ascii="Times New Roman" w:hAnsi="Times New Roman" w:cs="Times New Roman"/>
          <w:sz w:val="28"/>
          <w:szCs w:val="28"/>
        </w:rPr>
        <w:t>анні нативної плазми або сироватки крові здорової людини (депро-</w:t>
      </w:r>
      <w:r w:rsidR="00CB1DAB">
        <w:rPr>
          <w:rFonts w:ascii="Times New Roman" w:hAnsi="Times New Roman" w:cs="Times New Roman"/>
          <w:sz w:val="28"/>
          <w:szCs w:val="28"/>
        </w:rPr>
        <w:t>т</w:t>
      </w:r>
      <w:r w:rsidRPr="000A7DFB">
        <w:rPr>
          <w:rFonts w:ascii="Times New Roman" w:hAnsi="Times New Roman" w:cs="Times New Roman"/>
          <w:sz w:val="28"/>
          <w:szCs w:val="28"/>
        </w:rPr>
        <w:t>ромбінізована плазма не нормалізує часу Квіка).</w:t>
      </w:r>
    </w:p>
    <w:p w:rsidR="009D180B" w:rsidRPr="004458F9" w:rsidRDefault="009D180B" w:rsidP="009D180B">
      <w:pPr>
        <w:spacing w:after="0" w:line="240" w:lineRule="auto"/>
        <w:jc w:val="right"/>
        <w:rPr>
          <w:rFonts w:ascii="Times New Roman" w:hAnsi="Times New Roman" w:cs="Times New Roman"/>
          <w:sz w:val="28"/>
          <w:szCs w:val="28"/>
        </w:rPr>
      </w:pPr>
      <w:r w:rsidRPr="004458F9">
        <w:rPr>
          <w:rFonts w:ascii="Times New Roman" w:hAnsi="Times New Roman" w:cs="Times New Roman"/>
          <w:sz w:val="28"/>
          <w:szCs w:val="28"/>
        </w:rPr>
        <w:t>Таблиця 4</w:t>
      </w:r>
    </w:p>
    <w:p w:rsidR="009D180B" w:rsidRPr="004458F9" w:rsidRDefault="009D180B" w:rsidP="009D180B">
      <w:pPr>
        <w:spacing w:after="0" w:line="240" w:lineRule="auto"/>
        <w:ind w:right="200"/>
        <w:jc w:val="center"/>
        <w:rPr>
          <w:rFonts w:ascii="Times New Roman" w:hAnsi="Times New Roman" w:cs="Times New Roman"/>
          <w:sz w:val="28"/>
          <w:szCs w:val="28"/>
        </w:rPr>
      </w:pPr>
      <w:r w:rsidRPr="004458F9">
        <w:rPr>
          <w:rFonts w:ascii="Times New Roman" w:hAnsi="Times New Roman" w:cs="Times New Roman"/>
          <w:sz w:val="28"/>
          <w:szCs w:val="28"/>
        </w:rPr>
        <w:t>Диференціальна діагностика дефіциту факторів протромбінового комплексу за допомогою тесту Квіка</w:t>
      </w:r>
    </w:p>
    <w:tbl>
      <w:tblPr>
        <w:tblW w:w="0" w:type="auto"/>
        <w:tblInd w:w="40" w:type="dxa"/>
        <w:tblLayout w:type="fixed"/>
        <w:tblCellMar>
          <w:left w:w="40" w:type="dxa"/>
          <w:right w:w="40" w:type="dxa"/>
        </w:tblCellMar>
        <w:tblLook w:val="0000" w:firstRow="0" w:lastRow="0" w:firstColumn="0" w:lastColumn="0" w:noHBand="0" w:noVBand="0"/>
      </w:tblPr>
      <w:tblGrid>
        <w:gridCol w:w="3699"/>
        <w:gridCol w:w="1162"/>
        <w:gridCol w:w="1242"/>
        <w:gridCol w:w="1374"/>
        <w:gridCol w:w="1427"/>
      </w:tblGrid>
      <w:tr w:rsidR="009D180B" w:rsidRPr="004458F9" w:rsidTr="009D180B">
        <w:trPr>
          <w:trHeight w:hRule="exact" w:val="390"/>
        </w:trPr>
        <w:tc>
          <w:tcPr>
            <w:tcW w:w="3699" w:type="dxa"/>
            <w:vMerge w:val="restart"/>
            <w:tcBorders>
              <w:top w:val="single" w:sz="6" w:space="0" w:color="auto"/>
              <w:left w:val="single" w:sz="6" w:space="0" w:color="auto"/>
              <w:bottom w:val="nil"/>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Компонент здорової людини, яким проводиться корекція</w:t>
            </w:r>
          </w:p>
          <w:p w:rsidR="009D180B" w:rsidRPr="004458F9" w:rsidRDefault="009D180B" w:rsidP="009D180B">
            <w:pPr>
              <w:spacing w:after="0" w:line="240" w:lineRule="auto"/>
              <w:rPr>
                <w:rFonts w:ascii="Times New Roman" w:hAnsi="Times New Roman" w:cs="Times New Roman"/>
                <w:sz w:val="24"/>
                <w:szCs w:val="24"/>
              </w:rPr>
            </w:pPr>
          </w:p>
        </w:tc>
        <w:tc>
          <w:tcPr>
            <w:tcW w:w="5205" w:type="dxa"/>
            <w:gridSpan w:val="4"/>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jc w:val="center"/>
              <w:rPr>
                <w:rFonts w:ascii="Times New Roman" w:hAnsi="Times New Roman" w:cs="Times New Roman"/>
                <w:sz w:val="24"/>
                <w:szCs w:val="24"/>
              </w:rPr>
            </w:pPr>
            <w:r w:rsidRPr="004458F9">
              <w:rPr>
                <w:rFonts w:ascii="Times New Roman" w:hAnsi="Times New Roman" w:cs="Times New Roman"/>
                <w:sz w:val="24"/>
                <w:szCs w:val="24"/>
              </w:rPr>
              <w:t>Цефіцит фйктора</w:t>
            </w:r>
          </w:p>
          <w:p w:rsidR="009D180B" w:rsidRPr="004458F9" w:rsidRDefault="009D180B" w:rsidP="009D180B">
            <w:pPr>
              <w:spacing w:after="0" w:line="240" w:lineRule="auto"/>
              <w:rPr>
                <w:rFonts w:ascii="Times New Roman" w:hAnsi="Times New Roman" w:cs="Times New Roman"/>
                <w:sz w:val="24"/>
                <w:szCs w:val="24"/>
              </w:rPr>
            </w:pPr>
          </w:p>
        </w:tc>
      </w:tr>
      <w:tr w:rsidR="009D180B" w:rsidRPr="004458F9" w:rsidTr="009D180B">
        <w:trPr>
          <w:trHeight w:hRule="exact" w:val="364"/>
        </w:trPr>
        <w:tc>
          <w:tcPr>
            <w:tcW w:w="3699" w:type="dxa"/>
            <w:vMerge/>
            <w:tcBorders>
              <w:top w:val="nil"/>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p>
        </w:tc>
        <w:tc>
          <w:tcPr>
            <w:tcW w:w="1162"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ІІ</w:t>
            </w:r>
          </w:p>
          <w:p w:rsidR="009D180B" w:rsidRPr="004458F9" w:rsidRDefault="009D180B" w:rsidP="009D180B">
            <w:pPr>
              <w:spacing w:after="0" w:line="240" w:lineRule="auto"/>
              <w:rPr>
                <w:rFonts w:ascii="Times New Roman" w:hAnsi="Times New Roman" w:cs="Times New Roman"/>
                <w:sz w:val="24"/>
                <w:szCs w:val="24"/>
              </w:rPr>
            </w:pPr>
          </w:p>
        </w:tc>
        <w:tc>
          <w:tcPr>
            <w:tcW w:w="1242"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V</w:t>
            </w:r>
          </w:p>
          <w:p w:rsidR="009D180B" w:rsidRPr="004458F9" w:rsidRDefault="009D180B" w:rsidP="009D180B">
            <w:pPr>
              <w:spacing w:after="0" w:line="240" w:lineRule="auto"/>
              <w:rPr>
                <w:rFonts w:ascii="Times New Roman" w:hAnsi="Times New Roman" w:cs="Times New Roman"/>
                <w:sz w:val="24"/>
                <w:szCs w:val="24"/>
              </w:rPr>
            </w:pPr>
          </w:p>
        </w:tc>
        <w:tc>
          <w:tcPr>
            <w:tcW w:w="1374"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VII</w:t>
            </w:r>
          </w:p>
          <w:p w:rsidR="009D180B" w:rsidRPr="004458F9" w:rsidRDefault="009D180B" w:rsidP="009D180B">
            <w:pPr>
              <w:spacing w:after="0" w:line="240" w:lineRule="auto"/>
              <w:rPr>
                <w:rFonts w:ascii="Times New Roman" w:hAnsi="Times New Roman" w:cs="Times New Roman"/>
                <w:sz w:val="24"/>
                <w:szCs w:val="24"/>
              </w:rPr>
            </w:pPr>
          </w:p>
        </w:tc>
        <w:tc>
          <w:tcPr>
            <w:tcW w:w="1427"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Х</w:t>
            </w:r>
          </w:p>
          <w:p w:rsidR="009D180B" w:rsidRPr="004458F9" w:rsidRDefault="009D180B" w:rsidP="009D180B">
            <w:pPr>
              <w:spacing w:after="0" w:line="240" w:lineRule="auto"/>
              <w:rPr>
                <w:rFonts w:ascii="Times New Roman" w:hAnsi="Times New Roman" w:cs="Times New Roman"/>
                <w:sz w:val="24"/>
                <w:szCs w:val="24"/>
              </w:rPr>
            </w:pPr>
          </w:p>
        </w:tc>
      </w:tr>
      <w:tr w:rsidR="009D180B" w:rsidRPr="004458F9" w:rsidTr="009D180B">
        <w:trPr>
          <w:trHeight w:hRule="exact" w:val="338"/>
        </w:trPr>
        <w:tc>
          <w:tcPr>
            <w:tcW w:w="3699"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Свіжа плазма</w:t>
            </w:r>
          </w:p>
          <w:p w:rsidR="009D180B" w:rsidRPr="004458F9" w:rsidRDefault="009D180B" w:rsidP="009D180B">
            <w:pPr>
              <w:spacing w:after="0" w:line="240" w:lineRule="auto"/>
              <w:rPr>
                <w:rFonts w:ascii="Times New Roman" w:hAnsi="Times New Roman" w:cs="Times New Roman"/>
                <w:sz w:val="24"/>
                <w:szCs w:val="24"/>
              </w:rPr>
            </w:pPr>
          </w:p>
        </w:tc>
        <w:tc>
          <w:tcPr>
            <w:tcW w:w="1162"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w:t>
            </w:r>
          </w:p>
          <w:p w:rsidR="009D180B" w:rsidRPr="004458F9" w:rsidRDefault="009D180B" w:rsidP="009D180B">
            <w:pPr>
              <w:spacing w:after="0" w:line="240" w:lineRule="auto"/>
              <w:rPr>
                <w:rFonts w:ascii="Times New Roman" w:hAnsi="Times New Roman" w:cs="Times New Roman"/>
                <w:sz w:val="24"/>
                <w:szCs w:val="24"/>
              </w:rPr>
            </w:pPr>
          </w:p>
        </w:tc>
        <w:tc>
          <w:tcPr>
            <w:tcW w:w="1242"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w:t>
            </w:r>
          </w:p>
          <w:p w:rsidR="009D180B" w:rsidRPr="004458F9" w:rsidRDefault="009D180B" w:rsidP="009D180B">
            <w:pPr>
              <w:spacing w:after="0" w:line="240" w:lineRule="auto"/>
              <w:rPr>
                <w:rFonts w:ascii="Times New Roman" w:hAnsi="Times New Roman" w:cs="Times New Roman"/>
                <w:sz w:val="24"/>
                <w:szCs w:val="24"/>
              </w:rPr>
            </w:pPr>
          </w:p>
        </w:tc>
        <w:tc>
          <w:tcPr>
            <w:tcW w:w="1374"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w:t>
            </w:r>
          </w:p>
          <w:p w:rsidR="009D180B" w:rsidRPr="004458F9" w:rsidRDefault="009D180B" w:rsidP="009D180B">
            <w:pPr>
              <w:spacing w:after="0" w:line="240" w:lineRule="auto"/>
              <w:rPr>
                <w:rFonts w:ascii="Times New Roman" w:hAnsi="Times New Roman" w:cs="Times New Roman"/>
                <w:sz w:val="24"/>
                <w:szCs w:val="24"/>
              </w:rPr>
            </w:pPr>
          </w:p>
        </w:tc>
        <w:tc>
          <w:tcPr>
            <w:tcW w:w="1427"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ind w:left="400" w:right="400"/>
              <w:rPr>
                <w:rFonts w:ascii="Times New Roman" w:hAnsi="Times New Roman" w:cs="Times New Roman"/>
                <w:sz w:val="24"/>
                <w:szCs w:val="24"/>
              </w:rPr>
            </w:pPr>
            <w:r w:rsidRPr="004458F9">
              <w:rPr>
                <w:rFonts w:ascii="Times New Roman" w:hAnsi="Times New Roman" w:cs="Times New Roman"/>
                <w:sz w:val="24"/>
                <w:szCs w:val="24"/>
              </w:rPr>
              <w:t>+</w:t>
            </w:r>
          </w:p>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w:t>
            </w:r>
            <w:r w:rsidRPr="004458F9">
              <w:rPr>
                <w:rFonts w:ascii="Times New Roman" w:hAnsi="Times New Roman" w:cs="Times New Roman"/>
                <w:sz w:val="24"/>
                <w:szCs w:val="24"/>
                <w:lang w:val="en-US"/>
              </w:rPr>
              <w:t>Z:</w:t>
            </w:r>
            <w:r w:rsidRPr="004458F9">
              <w:rPr>
                <w:rFonts w:ascii="Times New Roman" w:hAnsi="Times New Roman" w:cs="Times New Roman"/>
                <w:sz w:val="24"/>
                <w:szCs w:val="24"/>
              </w:rPr>
              <w:t>——</w:t>
            </w:r>
          </w:p>
          <w:p w:rsidR="009D180B" w:rsidRPr="004458F9" w:rsidRDefault="009D180B" w:rsidP="009D180B">
            <w:pPr>
              <w:spacing w:after="0" w:line="240" w:lineRule="auto"/>
              <w:rPr>
                <w:rFonts w:ascii="Times New Roman" w:hAnsi="Times New Roman" w:cs="Times New Roman"/>
                <w:sz w:val="24"/>
                <w:szCs w:val="24"/>
              </w:rPr>
            </w:pPr>
          </w:p>
        </w:tc>
      </w:tr>
      <w:tr w:rsidR="009D180B" w:rsidRPr="004458F9" w:rsidTr="009D180B">
        <w:trPr>
          <w:trHeight w:hRule="exact" w:val="338"/>
        </w:trPr>
        <w:tc>
          <w:tcPr>
            <w:tcW w:w="3699"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Ва</w:t>
            </w:r>
            <w:r w:rsidRPr="004458F9">
              <w:rPr>
                <w:rFonts w:ascii="Times New Roman" w:hAnsi="Times New Roman" w:cs="Times New Roman"/>
                <w:sz w:val="24"/>
                <w:szCs w:val="24"/>
                <w:lang w:val="en-US"/>
              </w:rPr>
              <w:t>SO</w:t>
            </w:r>
            <w:r w:rsidRPr="004458F9">
              <w:rPr>
                <w:rFonts w:ascii="Times New Roman" w:hAnsi="Times New Roman" w:cs="Times New Roman"/>
                <w:sz w:val="24"/>
                <w:szCs w:val="24"/>
                <w:vertAlign w:val="subscript"/>
                <w:lang w:val="en-US"/>
              </w:rPr>
              <w:t>4</w:t>
            </w:r>
            <w:r w:rsidRPr="004458F9">
              <w:rPr>
                <w:rFonts w:ascii="Times New Roman" w:hAnsi="Times New Roman" w:cs="Times New Roman"/>
                <w:sz w:val="24"/>
                <w:szCs w:val="24"/>
              </w:rPr>
              <w:t>-плазма</w:t>
            </w:r>
          </w:p>
          <w:p w:rsidR="009D180B" w:rsidRPr="004458F9" w:rsidRDefault="009D180B" w:rsidP="009D180B">
            <w:pPr>
              <w:spacing w:after="0" w:line="240" w:lineRule="auto"/>
              <w:rPr>
                <w:rFonts w:ascii="Times New Roman" w:hAnsi="Times New Roman" w:cs="Times New Roman"/>
                <w:sz w:val="24"/>
                <w:szCs w:val="24"/>
              </w:rPr>
            </w:pPr>
          </w:p>
        </w:tc>
        <w:tc>
          <w:tcPr>
            <w:tcW w:w="1162"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w:t>
            </w:r>
          </w:p>
          <w:p w:rsidR="009D180B" w:rsidRPr="004458F9" w:rsidRDefault="009D180B" w:rsidP="009D180B">
            <w:pPr>
              <w:spacing w:after="0" w:line="240" w:lineRule="auto"/>
              <w:rPr>
                <w:rFonts w:ascii="Times New Roman" w:hAnsi="Times New Roman" w:cs="Times New Roman"/>
                <w:sz w:val="24"/>
                <w:szCs w:val="24"/>
              </w:rPr>
            </w:pPr>
          </w:p>
        </w:tc>
        <w:tc>
          <w:tcPr>
            <w:tcW w:w="1242"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w:t>
            </w:r>
          </w:p>
          <w:p w:rsidR="009D180B" w:rsidRPr="004458F9" w:rsidRDefault="009D180B" w:rsidP="009D180B">
            <w:pPr>
              <w:spacing w:after="0" w:line="240" w:lineRule="auto"/>
              <w:rPr>
                <w:rFonts w:ascii="Times New Roman" w:hAnsi="Times New Roman" w:cs="Times New Roman"/>
                <w:sz w:val="24"/>
                <w:szCs w:val="24"/>
              </w:rPr>
            </w:pPr>
          </w:p>
        </w:tc>
        <w:tc>
          <w:tcPr>
            <w:tcW w:w="1374"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w:t>
            </w:r>
          </w:p>
          <w:p w:rsidR="009D180B" w:rsidRPr="004458F9" w:rsidRDefault="009D180B" w:rsidP="009D180B">
            <w:pPr>
              <w:spacing w:after="0" w:line="240" w:lineRule="auto"/>
              <w:rPr>
                <w:rFonts w:ascii="Times New Roman" w:hAnsi="Times New Roman" w:cs="Times New Roman"/>
                <w:sz w:val="24"/>
                <w:szCs w:val="24"/>
              </w:rPr>
            </w:pPr>
          </w:p>
        </w:tc>
        <w:tc>
          <w:tcPr>
            <w:tcW w:w="1427"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w:t>
            </w:r>
          </w:p>
          <w:p w:rsidR="009D180B" w:rsidRPr="004458F9" w:rsidRDefault="009D180B" w:rsidP="009D180B">
            <w:pPr>
              <w:spacing w:after="0" w:line="240" w:lineRule="auto"/>
              <w:rPr>
                <w:rFonts w:ascii="Times New Roman" w:hAnsi="Times New Roman" w:cs="Times New Roman"/>
                <w:sz w:val="24"/>
                <w:szCs w:val="24"/>
              </w:rPr>
            </w:pPr>
          </w:p>
        </w:tc>
      </w:tr>
      <w:tr w:rsidR="009D180B" w:rsidRPr="004458F9" w:rsidTr="009D180B">
        <w:trPr>
          <w:trHeight w:hRule="exact" w:val="494"/>
        </w:trPr>
        <w:tc>
          <w:tcPr>
            <w:tcW w:w="3699"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Сироватка</w:t>
            </w:r>
          </w:p>
          <w:p w:rsidR="009D180B" w:rsidRPr="004458F9" w:rsidRDefault="009D180B" w:rsidP="009D180B">
            <w:pPr>
              <w:spacing w:after="0" w:line="240" w:lineRule="auto"/>
              <w:rPr>
                <w:rFonts w:ascii="Times New Roman" w:hAnsi="Times New Roman" w:cs="Times New Roman"/>
                <w:sz w:val="24"/>
                <w:szCs w:val="24"/>
              </w:rPr>
            </w:pPr>
          </w:p>
        </w:tc>
        <w:tc>
          <w:tcPr>
            <w:tcW w:w="1162"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w:t>
            </w:r>
          </w:p>
          <w:p w:rsidR="009D180B" w:rsidRPr="004458F9" w:rsidRDefault="009D180B" w:rsidP="009D180B">
            <w:pPr>
              <w:spacing w:after="0" w:line="240" w:lineRule="auto"/>
              <w:rPr>
                <w:rFonts w:ascii="Times New Roman" w:hAnsi="Times New Roman" w:cs="Times New Roman"/>
                <w:sz w:val="24"/>
                <w:szCs w:val="24"/>
              </w:rPr>
            </w:pPr>
          </w:p>
        </w:tc>
        <w:tc>
          <w:tcPr>
            <w:tcW w:w="1242"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w:t>
            </w:r>
          </w:p>
          <w:p w:rsidR="009D180B" w:rsidRPr="004458F9" w:rsidRDefault="009D180B" w:rsidP="009D180B">
            <w:pPr>
              <w:spacing w:after="0" w:line="240" w:lineRule="auto"/>
              <w:rPr>
                <w:rFonts w:ascii="Times New Roman" w:hAnsi="Times New Roman" w:cs="Times New Roman"/>
                <w:sz w:val="24"/>
                <w:szCs w:val="24"/>
              </w:rPr>
            </w:pPr>
          </w:p>
        </w:tc>
        <w:tc>
          <w:tcPr>
            <w:tcW w:w="1374"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w:t>
            </w:r>
          </w:p>
          <w:p w:rsidR="009D180B" w:rsidRPr="004458F9" w:rsidRDefault="009D180B" w:rsidP="009D180B">
            <w:pPr>
              <w:spacing w:after="0" w:line="240" w:lineRule="auto"/>
              <w:rPr>
                <w:rFonts w:ascii="Times New Roman" w:hAnsi="Times New Roman" w:cs="Times New Roman"/>
                <w:sz w:val="24"/>
                <w:szCs w:val="24"/>
              </w:rPr>
            </w:pPr>
          </w:p>
        </w:tc>
        <w:tc>
          <w:tcPr>
            <w:tcW w:w="1427" w:type="dxa"/>
            <w:tcBorders>
              <w:top w:val="single" w:sz="6" w:space="0" w:color="auto"/>
              <w:left w:val="single" w:sz="6" w:space="0" w:color="auto"/>
              <w:bottom w:val="single" w:sz="6" w:space="0" w:color="auto"/>
              <w:right w:val="single" w:sz="6" w:space="0" w:color="auto"/>
            </w:tcBorders>
          </w:tcPr>
          <w:p w:rsidR="009D180B" w:rsidRPr="004458F9" w:rsidRDefault="009D180B" w:rsidP="009D180B">
            <w:pPr>
              <w:spacing w:after="0" w:line="240" w:lineRule="auto"/>
              <w:rPr>
                <w:rFonts w:ascii="Times New Roman" w:hAnsi="Times New Roman" w:cs="Times New Roman"/>
                <w:sz w:val="24"/>
                <w:szCs w:val="24"/>
              </w:rPr>
            </w:pPr>
            <w:r w:rsidRPr="004458F9">
              <w:rPr>
                <w:rFonts w:ascii="Times New Roman" w:hAnsi="Times New Roman" w:cs="Times New Roman"/>
                <w:sz w:val="24"/>
                <w:szCs w:val="24"/>
              </w:rPr>
              <w:t>+</w:t>
            </w:r>
          </w:p>
          <w:p w:rsidR="009D180B" w:rsidRPr="004458F9" w:rsidRDefault="009D180B" w:rsidP="009D180B">
            <w:pPr>
              <w:spacing w:after="0" w:line="240" w:lineRule="auto"/>
              <w:rPr>
                <w:rFonts w:ascii="Times New Roman" w:hAnsi="Times New Roman" w:cs="Times New Roman"/>
                <w:sz w:val="24"/>
                <w:szCs w:val="24"/>
              </w:rPr>
            </w:pPr>
          </w:p>
        </w:tc>
      </w:tr>
    </w:tbl>
    <w:p w:rsidR="009D180B" w:rsidRPr="004458F9" w:rsidRDefault="009D180B" w:rsidP="009D180B">
      <w:pPr>
        <w:spacing w:after="0" w:line="240" w:lineRule="auto"/>
        <w:ind w:firstLine="709"/>
        <w:jc w:val="both"/>
        <w:rPr>
          <w:rFonts w:ascii="Times New Roman" w:hAnsi="Times New Roman" w:cs="Times New Roman"/>
          <w:sz w:val="28"/>
          <w:szCs w:val="28"/>
        </w:rPr>
      </w:pPr>
      <w:r w:rsidRPr="004458F9">
        <w:rPr>
          <w:rFonts w:ascii="Times New Roman" w:hAnsi="Times New Roman" w:cs="Times New Roman"/>
          <w:sz w:val="28"/>
          <w:szCs w:val="28"/>
        </w:rPr>
        <w:t>Примітки. +</w:t>
      </w:r>
    </w:p>
    <w:p w:rsidR="009D180B" w:rsidRPr="004458F9" w:rsidRDefault="00CB1DAB" w:rsidP="009D18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D180B" w:rsidRPr="004458F9">
        <w:rPr>
          <w:rFonts w:ascii="Times New Roman" w:hAnsi="Times New Roman" w:cs="Times New Roman"/>
          <w:sz w:val="28"/>
          <w:szCs w:val="28"/>
        </w:rPr>
        <w:t xml:space="preserve"> нормалізація протромбінового часу плазми</w:t>
      </w:r>
    </w:p>
    <w:p w:rsidR="009D180B" w:rsidRPr="004458F9" w:rsidRDefault="00CB1DAB" w:rsidP="009D18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D180B" w:rsidRPr="004458F9">
        <w:rPr>
          <w:rFonts w:ascii="Times New Roman" w:hAnsi="Times New Roman" w:cs="Times New Roman"/>
          <w:sz w:val="28"/>
          <w:szCs w:val="28"/>
        </w:rPr>
        <w:t xml:space="preserve"> відсутність нормалізації тесту.</w:t>
      </w:r>
    </w:p>
    <w:p w:rsidR="009D180B" w:rsidRPr="004458F9" w:rsidRDefault="009D180B" w:rsidP="009D180B">
      <w:pPr>
        <w:spacing w:after="0" w:line="240" w:lineRule="auto"/>
        <w:ind w:firstLine="709"/>
        <w:jc w:val="both"/>
        <w:rPr>
          <w:rFonts w:ascii="Times New Roman" w:hAnsi="Times New Roman" w:cs="Times New Roman"/>
          <w:sz w:val="28"/>
          <w:szCs w:val="28"/>
        </w:rPr>
      </w:pPr>
      <w:r w:rsidRPr="004458F9">
        <w:rPr>
          <w:rFonts w:ascii="Times New Roman" w:hAnsi="Times New Roman" w:cs="Times New Roman"/>
          <w:sz w:val="28"/>
          <w:szCs w:val="28"/>
        </w:rPr>
        <w:t xml:space="preserve"> </w:t>
      </w:r>
    </w:p>
    <w:p w:rsidR="009D180B" w:rsidRPr="004458F9" w:rsidRDefault="009D180B" w:rsidP="009D180B">
      <w:pPr>
        <w:spacing w:after="0" w:line="240" w:lineRule="auto"/>
        <w:ind w:firstLine="709"/>
        <w:jc w:val="both"/>
        <w:rPr>
          <w:rFonts w:ascii="Times New Roman" w:hAnsi="Times New Roman" w:cs="Times New Roman"/>
          <w:sz w:val="28"/>
          <w:szCs w:val="28"/>
        </w:rPr>
      </w:pPr>
      <w:r w:rsidRPr="004458F9">
        <w:rPr>
          <w:rFonts w:ascii="Times New Roman" w:hAnsi="Times New Roman" w:cs="Times New Roman"/>
          <w:sz w:val="28"/>
          <w:szCs w:val="28"/>
        </w:rPr>
        <w:t>Аналогічна корекція протром</w:t>
      </w:r>
      <w:r>
        <w:rPr>
          <w:rFonts w:ascii="Times New Roman" w:hAnsi="Times New Roman" w:cs="Times New Roman"/>
          <w:sz w:val="28"/>
          <w:szCs w:val="28"/>
        </w:rPr>
        <w:t>бінового часу плазми хворого на</w:t>
      </w:r>
      <w:r w:rsidRPr="004458F9">
        <w:rPr>
          <w:rFonts w:ascii="Times New Roman" w:hAnsi="Times New Roman" w:cs="Times New Roman"/>
          <w:sz w:val="28"/>
          <w:szCs w:val="28"/>
        </w:rPr>
        <w:t>тивною плазмою або сироваткою крові здорової людини характерна і для хвороби Стюарт-Прауер. Одна</w:t>
      </w:r>
      <w:r>
        <w:rPr>
          <w:rFonts w:ascii="Times New Roman" w:hAnsi="Times New Roman" w:cs="Times New Roman"/>
          <w:sz w:val="28"/>
          <w:szCs w:val="28"/>
        </w:rPr>
        <w:t>к у хворих на цю патологію пору</w:t>
      </w:r>
      <w:r w:rsidRPr="004458F9">
        <w:rPr>
          <w:rFonts w:ascii="Times New Roman" w:hAnsi="Times New Roman" w:cs="Times New Roman"/>
          <w:sz w:val="28"/>
          <w:szCs w:val="28"/>
        </w:rPr>
        <w:t>шується також генерація тромбопластину. Остання нормалізується заміною сироватки крові хворого у тесті Біггс-Дугласа сироваткою</w:t>
      </w:r>
      <w:r>
        <w:rPr>
          <w:rFonts w:ascii="Times New Roman" w:hAnsi="Times New Roman" w:cs="Times New Roman"/>
          <w:sz w:val="28"/>
          <w:szCs w:val="28"/>
        </w:rPr>
        <w:t xml:space="preserve"> </w:t>
      </w:r>
      <w:r w:rsidRPr="004458F9">
        <w:rPr>
          <w:rFonts w:ascii="Times New Roman" w:hAnsi="Times New Roman" w:cs="Times New Roman"/>
          <w:sz w:val="28"/>
          <w:szCs w:val="28"/>
        </w:rPr>
        <w:t>крові здорової людини.</w:t>
      </w:r>
    </w:p>
    <w:p w:rsidR="009D180B" w:rsidRPr="004458F9" w:rsidRDefault="009D180B" w:rsidP="009D180B">
      <w:pPr>
        <w:spacing w:after="0" w:line="240" w:lineRule="auto"/>
        <w:ind w:firstLine="709"/>
        <w:jc w:val="both"/>
        <w:rPr>
          <w:rFonts w:ascii="Times New Roman" w:hAnsi="Times New Roman" w:cs="Times New Roman"/>
          <w:sz w:val="28"/>
          <w:szCs w:val="28"/>
        </w:rPr>
      </w:pPr>
      <w:r w:rsidRPr="004458F9">
        <w:rPr>
          <w:rFonts w:ascii="Times New Roman" w:hAnsi="Times New Roman" w:cs="Times New Roman"/>
          <w:sz w:val="28"/>
          <w:szCs w:val="28"/>
        </w:rPr>
        <w:t>Для оцінки кінцевого етапу зсідання крові звичайно користуються визначенням тромбінового часу, вмісту фібриногену і фактора XIII.</w:t>
      </w:r>
    </w:p>
    <w:p w:rsidR="009D180B" w:rsidRDefault="009D180B" w:rsidP="009D180B">
      <w:pPr>
        <w:spacing w:after="0" w:line="240" w:lineRule="auto"/>
        <w:ind w:firstLine="709"/>
        <w:jc w:val="both"/>
        <w:rPr>
          <w:rFonts w:ascii="Times New Roman" w:hAnsi="Times New Roman" w:cs="Times New Roman"/>
          <w:sz w:val="28"/>
          <w:szCs w:val="28"/>
        </w:rPr>
      </w:pPr>
      <w:r w:rsidRPr="004458F9">
        <w:rPr>
          <w:rFonts w:ascii="Times New Roman" w:hAnsi="Times New Roman" w:cs="Times New Roman"/>
          <w:sz w:val="28"/>
          <w:szCs w:val="28"/>
        </w:rPr>
        <w:t>Визначення тромбінового часу. Досліджується час зсідання плазми при додаванні стандартної кількості тромбіну. Нормальні показники становлять 15-18 с (залежно від активності тромбіну). Здовження тромбінового часу спостерігається при патології фібриногену (гіпофібриногенемії, гіперфібриногенемії, аномалії фібриногену), а також при наростанні в крові рівня продуктів деградації фібрину (підвищений фібриноліз, ускладнення тромболітичної терапії). Здовження тромбінового часу характерне для ДВЗ-синдрому. Показники</w:t>
      </w:r>
      <w:r>
        <w:rPr>
          <w:rFonts w:ascii="Times New Roman" w:hAnsi="Times New Roman" w:cs="Times New Roman"/>
          <w:sz w:val="28"/>
          <w:szCs w:val="28"/>
        </w:rPr>
        <w:t xml:space="preserve"> </w:t>
      </w:r>
      <w:r w:rsidRPr="004458F9">
        <w:rPr>
          <w:rFonts w:ascii="Times New Roman" w:hAnsi="Times New Roman" w:cs="Times New Roman"/>
          <w:sz w:val="28"/>
          <w:szCs w:val="28"/>
        </w:rPr>
        <w:t>тесту подовжуються, якщо в крові є антитромбін, а також при в</w:t>
      </w:r>
      <w:r>
        <w:rPr>
          <w:rFonts w:ascii="Times New Roman" w:hAnsi="Times New Roman" w:cs="Times New Roman"/>
          <w:sz w:val="28"/>
          <w:szCs w:val="28"/>
        </w:rPr>
        <w:t>ве</w:t>
      </w:r>
      <w:r w:rsidRPr="004458F9">
        <w:rPr>
          <w:rFonts w:ascii="Times New Roman" w:hAnsi="Times New Roman" w:cs="Times New Roman"/>
          <w:sz w:val="28"/>
          <w:szCs w:val="28"/>
        </w:rPr>
        <w:t xml:space="preserve">денні гепарину (особливо при передозуванні гепарину) (табл.5). </w:t>
      </w:r>
    </w:p>
    <w:p w:rsidR="009D180B" w:rsidRPr="0088306A" w:rsidRDefault="009D180B" w:rsidP="009D180B">
      <w:pPr>
        <w:spacing w:after="0" w:line="240" w:lineRule="auto"/>
        <w:ind w:right="-22"/>
        <w:jc w:val="right"/>
        <w:rPr>
          <w:rFonts w:ascii="Times New Roman" w:hAnsi="Times New Roman" w:cs="Times New Roman"/>
          <w:sz w:val="28"/>
          <w:szCs w:val="28"/>
        </w:rPr>
      </w:pPr>
      <w:r w:rsidRPr="0088306A">
        <w:rPr>
          <w:rFonts w:ascii="Times New Roman" w:hAnsi="Times New Roman" w:cs="Times New Roman"/>
          <w:sz w:val="28"/>
          <w:szCs w:val="28"/>
        </w:rPr>
        <w:t>Таблиця 5</w:t>
      </w:r>
    </w:p>
    <w:p w:rsidR="009D180B" w:rsidRPr="0088306A" w:rsidRDefault="009D180B" w:rsidP="009D180B">
      <w:pPr>
        <w:spacing w:after="0" w:line="240" w:lineRule="auto"/>
        <w:ind w:right="-22"/>
        <w:jc w:val="center"/>
        <w:rPr>
          <w:rFonts w:ascii="Times New Roman" w:hAnsi="Times New Roman" w:cs="Times New Roman"/>
        </w:rPr>
      </w:pPr>
      <w:r w:rsidRPr="0088306A">
        <w:rPr>
          <w:rFonts w:ascii="Times New Roman" w:hAnsi="Times New Roman" w:cs="Times New Roman"/>
          <w:sz w:val="28"/>
          <w:szCs w:val="28"/>
        </w:rPr>
        <w:t>Характеристика основних коагуляційних тестів при дефіциті</w:t>
      </w:r>
      <w:r w:rsidRPr="0088306A">
        <w:rPr>
          <w:rFonts w:ascii="Times New Roman" w:hAnsi="Times New Roman" w:cs="Times New Roman"/>
          <w:sz w:val="28"/>
          <w:szCs w:val="28"/>
          <w:lang w:val="ru-RU"/>
        </w:rPr>
        <w:t xml:space="preserve"> </w:t>
      </w:r>
      <w:r w:rsidRPr="0088306A">
        <w:rPr>
          <w:rFonts w:ascii="Times New Roman" w:hAnsi="Times New Roman" w:cs="Times New Roman"/>
          <w:sz w:val="28"/>
          <w:szCs w:val="28"/>
        </w:rPr>
        <w:t>окремих прокоагулянтів</w:t>
      </w:r>
      <w:r w:rsidRPr="0088306A">
        <w:rPr>
          <w:rFonts w:ascii="Times New Roman" w:hAnsi="Times New Roman" w:cs="Times New Roman"/>
        </w:rPr>
        <w:t xml:space="preserve">                 '</w:t>
      </w:r>
    </w:p>
    <w:tbl>
      <w:tblPr>
        <w:tblW w:w="0" w:type="auto"/>
        <w:tblInd w:w="40" w:type="dxa"/>
        <w:tblLayout w:type="fixed"/>
        <w:tblCellMar>
          <w:left w:w="40" w:type="dxa"/>
          <w:right w:w="40" w:type="dxa"/>
        </w:tblCellMar>
        <w:tblLook w:val="0000" w:firstRow="0" w:lastRow="0" w:firstColumn="0" w:lastColumn="0" w:noHBand="0" w:noVBand="0"/>
      </w:tblPr>
      <w:tblGrid>
        <w:gridCol w:w="2595"/>
        <w:gridCol w:w="1593"/>
        <w:gridCol w:w="1233"/>
        <w:gridCol w:w="1696"/>
        <w:gridCol w:w="1825"/>
      </w:tblGrid>
      <w:tr w:rsidR="009D180B" w:rsidRPr="0088306A" w:rsidTr="009D180B">
        <w:trPr>
          <w:trHeight w:hRule="exact" w:val="1094"/>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Коагуляційнии дефект</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Час крово</w:t>
            </w:r>
            <w:r w:rsidRPr="0088306A">
              <w:rPr>
                <w:rFonts w:ascii="Times New Roman" w:hAnsi="Times New Roman" w:cs="Times New Roman"/>
                <w:sz w:val="24"/>
                <w:szCs w:val="24"/>
              </w:rPr>
              <w:softHyphen/>
              <w:t>течі</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Протром-</w:t>
            </w:r>
          </w:p>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біновий час</w:t>
            </w:r>
          </w:p>
          <w:p w:rsidR="009D180B" w:rsidRPr="0088306A" w:rsidRDefault="009D180B" w:rsidP="009D180B">
            <w:pPr>
              <w:spacing w:after="0" w:line="240" w:lineRule="auto"/>
              <w:rPr>
                <w:rFonts w:ascii="Times New Roman" w:hAnsi="Times New Roman" w:cs="Times New Roman"/>
                <w:sz w:val="24"/>
                <w:szCs w:val="24"/>
              </w:rPr>
            </w:pP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Активований парціальний тромбопласти-новии час</w:t>
            </w:r>
          </w:p>
          <w:p w:rsidR="009D180B" w:rsidRPr="0088306A" w:rsidRDefault="009D180B" w:rsidP="009D180B">
            <w:pPr>
              <w:spacing w:after="0" w:line="240" w:lineRule="auto"/>
              <w:rPr>
                <w:rFonts w:ascii="Times New Roman" w:hAnsi="Times New Roman" w:cs="Times New Roman"/>
                <w:sz w:val="24"/>
                <w:szCs w:val="24"/>
              </w:rPr>
            </w:pP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Тромбіновий час</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384"/>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І</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lang w:val="en-US"/>
              </w:rPr>
              <w:t>N</w:t>
            </w:r>
            <w:r w:rsidRPr="0088306A">
              <w:rPr>
                <w:rFonts w:ascii="Times New Roman" w:hAnsi="Times New Roman" w:cs="Times New Roman"/>
                <w:sz w:val="24"/>
                <w:szCs w:val="24"/>
              </w:rPr>
              <w:t xml:space="preserve"> </w:t>
            </w:r>
            <w:r w:rsidRPr="0088306A">
              <w:rPr>
                <w:rFonts w:ascii="Times New Roman" w:hAnsi="Times New Roman" w:cs="Times New Roman"/>
                <w:sz w:val="24"/>
                <w:szCs w:val="24"/>
                <w:lang w:val="en-US"/>
              </w:rPr>
              <w:t>a</w:t>
            </w:r>
            <w:r w:rsidRPr="0088306A">
              <w:rPr>
                <w:rFonts w:ascii="Times New Roman" w:hAnsi="Times New Roman" w:cs="Times New Roman"/>
                <w:sz w:val="24"/>
                <w:szCs w:val="24"/>
              </w:rPr>
              <w:t>б</w:t>
            </w:r>
            <w:r w:rsidRPr="0088306A">
              <w:rPr>
                <w:rFonts w:ascii="Times New Roman" w:hAnsi="Times New Roman" w:cs="Times New Roman"/>
                <w:sz w:val="24"/>
                <w:szCs w:val="24"/>
                <w:lang w:val="en-US"/>
              </w:rPr>
              <w:t>o</w:t>
            </w:r>
            <w:r w:rsidRPr="0088306A">
              <w:rPr>
                <w:rFonts w:ascii="Times New Roman" w:hAnsi="Times New Roman" w:cs="Times New Roman"/>
                <w:sz w:val="24"/>
                <w:szCs w:val="24"/>
              </w:rPr>
              <w:t xml:space="preserve"> ↑</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419"/>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II</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425"/>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lastRenderedPageBreak/>
              <w:t>V</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lang w:val="en-US"/>
              </w:rPr>
              <w:t>N</w:t>
            </w:r>
            <w:r w:rsidRPr="0088306A">
              <w:rPr>
                <w:rFonts w:ascii="Times New Roman" w:hAnsi="Times New Roman" w:cs="Times New Roman"/>
                <w:sz w:val="24"/>
                <w:szCs w:val="24"/>
              </w:rPr>
              <w:t xml:space="preserve"> </w:t>
            </w:r>
            <w:r w:rsidRPr="0088306A">
              <w:rPr>
                <w:rFonts w:ascii="Times New Roman" w:hAnsi="Times New Roman" w:cs="Times New Roman"/>
                <w:sz w:val="24"/>
                <w:szCs w:val="24"/>
                <w:lang w:val="en-US"/>
              </w:rPr>
              <w:t>a</w:t>
            </w:r>
            <w:r w:rsidRPr="0088306A">
              <w:rPr>
                <w:rFonts w:ascii="Times New Roman" w:hAnsi="Times New Roman" w:cs="Times New Roman"/>
                <w:sz w:val="24"/>
                <w:szCs w:val="24"/>
              </w:rPr>
              <w:t>б</w:t>
            </w:r>
            <w:r w:rsidRPr="0088306A">
              <w:rPr>
                <w:rFonts w:ascii="Times New Roman" w:hAnsi="Times New Roman" w:cs="Times New Roman"/>
                <w:sz w:val="24"/>
                <w:szCs w:val="24"/>
                <w:lang w:val="en-US"/>
              </w:rPr>
              <w:t>o</w:t>
            </w:r>
            <w:r w:rsidRPr="0088306A">
              <w:rPr>
                <w:rFonts w:ascii="Times New Roman" w:hAnsi="Times New Roman" w:cs="Times New Roman"/>
                <w:sz w:val="24"/>
                <w:szCs w:val="24"/>
              </w:rPr>
              <w:t xml:space="preserve"> ↑</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p w:rsidR="009D180B" w:rsidRPr="0088306A" w:rsidRDefault="009D180B" w:rsidP="009D180B">
            <w:pPr>
              <w:spacing w:after="0" w:line="240" w:lineRule="auto"/>
              <w:rPr>
                <w:rFonts w:ascii="Times New Roman" w:hAnsi="Times New Roman" w:cs="Times New Roman"/>
                <w:sz w:val="24"/>
                <w:szCs w:val="24"/>
              </w:rPr>
            </w:pP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430"/>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VII</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lang w:val="en-US"/>
              </w:rPr>
              <w:t>N</w:t>
            </w:r>
            <w:r w:rsidRPr="0088306A">
              <w:rPr>
                <w:rFonts w:ascii="Times New Roman" w:hAnsi="Times New Roman" w:cs="Times New Roman"/>
                <w:sz w:val="24"/>
                <w:szCs w:val="24"/>
              </w:rPr>
              <w:t xml:space="preserve"> </w:t>
            </w:r>
            <w:r w:rsidRPr="0088306A">
              <w:rPr>
                <w:rFonts w:ascii="Times New Roman" w:hAnsi="Times New Roman" w:cs="Times New Roman"/>
                <w:sz w:val="24"/>
                <w:szCs w:val="24"/>
                <w:lang w:val="en-US"/>
              </w:rPr>
              <w:t>a</w:t>
            </w:r>
            <w:r w:rsidRPr="0088306A">
              <w:rPr>
                <w:rFonts w:ascii="Times New Roman" w:hAnsi="Times New Roman" w:cs="Times New Roman"/>
                <w:sz w:val="24"/>
                <w:szCs w:val="24"/>
              </w:rPr>
              <w:t>б</w:t>
            </w:r>
            <w:r w:rsidRPr="0088306A">
              <w:rPr>
                <w:rFonts w:ascii="Times New Roman" w:hAnsi="Times New Roman" w:cs="Times New Roman"/>
                <w:sz w:val="24"/>
                <w:szCs w:val="24"/>
                <w:lang w:val="en-US"/>
              </w:rPr>
              <w:t>o</w:t>
            </w:r>
            <w:r w:rsidRPr="0088306A">
              <w:rPr>
                <w:rFonts w:ascii="Times New Roman" w:hAnsi="Times New Roman" w:cs="Times New Roman"/>
                <w:sz w:val="24"/>
                <w:szCs w:val="24"/>
              </w:rPr>
              <w:t xml:space="preserve"> ↑</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 xml:space="preserve">N </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430"/>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VIII</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 xml:space="preserve">N </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423"/>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lang w:val="en-US"/>
              </w:rPr>
              <w:t>vW</w:t>
            </w:r>
            <w:r w:rsidRPr="0088306A">
              <w:rPr>
                <w:rFonts w:ascii="Times New Roman" w:hAnsi="Times New Roman" w:cs="Times New Roman"/>
                <w:sz w:val="24"/>
                <w:szCs w:val="24"/>
              </w:rPr>
              <w:t xml:space="preserve"> фактор</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lang w:val="en-US"/>
              </w:rPr>
              <w:t>N</w:t>
            </w:r>
            <w:r w:rsidRPr="0088306A">
              <w:rPr>
                <w:rFonts w:ascii="Times New Roman" w:hAnsi="Times New Roman" w:cs="Times New Roman"/>
                <w:sz w:val="24"/>
                <w:szCs w:val="24"/>
              </w:rPr>
              <w:t xml:space="preserve"> </w:t>
            </w:r>
            <w:r w:rsidRPr="0088306A">
              <w:rPr>
                <w:rFonts w:ascii="Times New Roman" w:hAnsi="Times New Roman" w:cs="Times New Roman"/>
                <w:sz w:val="24"/>
                <w:szCs w:val="24"/>
                <w:lang w:val="en-US"/>
              </w:rPr>
              <w:t>a</w:t>
            </w:r>
            <w:r w:rsidRPr="0088306A">
              <w:rPr>
                <w:rFonts w:ascii="Times New Roman" w:hAnsi="Times New Roman" w:cs="Times New Roman"/>
                <w:sz w:val="24"/>
                <w:szCs w:val="24"/>
              </w:rPr>
              <w:t>б</w:t>
            </w:r>
            <w:r w:rsidRPr="0088306A">
              <w:rPr>
                <w:rFonts w:ascii="Times New Roman" w:hAnsi="Times New Roman" w:cs="Times New Roman"/>
                <w:sz w:val="24"/>
                <w:szCs w:val="24"/>
                <w:lang w:val="en-US"/>
              </w:rPr>
              <w:t>o</w:t>
            </w:r>
            <w:r w:rsidRPr="0088306A">
              <w:rPr>
                <w:rFonts w:ascii="Times New Roman" w:hAnsi="Times New Roman" w:cs="Times New Roman"/>
                <w:sz w:val="24"/>
                <w:szCs w:val="24"/>
              </w:rPr>
              <w:t xml:space="preserve"> ↑</w:t>
            </w:r>
          </w:p>
          <w:p w:rsidR="009D180B" w:rsidRPr="0088306A" w:rsidRDefault="009D180B" w:rsidP="009D180B">
            <w:pPr>
              <w:spacing w:after="0" w:line="240" w:lineRule="auto"/>
              <w:rPr>
                <w:rFonts w:ascii="Times New Roman" w:hAnsi="Times New Roman" w:cs="Times New Roman"/>
                <w:sz w:val="24"/>
                <w:szCs w:val="24"/>
              </w:rPr>
            </w:pP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415"/>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IX</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 xml:space="preserve">N </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421"/>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Х</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284"/>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XI</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p w:rsidR="009D180B" w:rsidRPr="0088306A" w:rsidRDefault="009D180B" w:rsidP="009D180B">
            <w:pPr>
              <w:spacing w:after="0" w:line="240" w:lineRule="auto"/>
              <w:rPr>
                <w:rFonts w:ascii="Times New Roman" w:hAnsi="Times New Roman" w:cs="Times New Roman"/>
                <w:sz w:val="24"/>
                <w:szCs w:val="24"/>
              </w:rPr>
            </w:pP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 xml:space="preserve">N </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417"/>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Фактори контакту</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p w:rsidR="009D180B" w:rsidRPr="0088306A" w:rsidRDefault="009D180B" w:rsidP="009D180B">
            <w:pPr>
              <w:spacing w:after="0" w:line="240" w:lineRule="auto"/>
              <w:rPr>
                <w:rFonts w:ascii="Times New Roman" w:hAnsi="Times New Roman" w:cs="Times New Roman"/>
                <w:sz w:val="24"/>
                <w:szCs w:val="24"/>
              </w:rPr>
            </w:pP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281"/>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 xml:space="preserve">XIII </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427"/>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Тромбоцитопенії</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433"/>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Тромбоцитопатії</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997"/>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Захворювання печінки</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 або↑</w:t>
            </w:r>
          </w:p>
          <w:p w:rsidR="009D180B" w:rsidRPr="0088306A" w:rsidRDefault="009D180B" w:rsidP="009D180B">
            <w:pPr>
              <w:spacing w:after="0" w:line="240" w:lineRule="auto"/>
              <w:rPr>
                <w:rFonts w:ascii="Times New Roman" w:hAnsi="Times New Roman" w:cs="Times New Roman"/>
                <w:sz w:val="24"/>
                <w:szCs w:val="24"/>
              </w:rPr>
            </w:pP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 або↑</w:t>
            </w:r>
          </w:p>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 xml:space="preserve"> (при важких ураженнях)</w:t>
            </w:r>
          </w:p>
        </w:tc>
      </w:tr>
      <w:tr w:rsidR="009D180B" w:rsidRPr="0088306A" w:rsidTr="009D180B">
        <w:trPr>
          <w:trHeight w:hRule="exact" w:val="1220"/>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Дефіцит вітаміну К, антикоагулянти кумаринової групи</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lang w:val="en-US"/>
              </w:rPr>
              <w:t>N</w:t>
            </w:r>
            <w:r w:rsidRPr="0088306A">
              <w:rPr>
                <w:rFonts w:ascii="Times New Roman" w:hAnsi="Times New Roman" w:cs="Times New Roman"/>
                <w:sz w:val="24"/>
                <w:szCs w:val="24"/>
              </w:rPr>
              <w:t xml:space="preserve"> </w:t>
            </w:r>
            <w:r w:rsidRPr="0088306A">
              <w:rPr>
                <w:rFonts w:ascii="Times New Roman" w:hAnsi="Times New Roman" w:cs="Times New Roman"/>
                <w:sz w:val="24"/>
                <w:szCs w:val="24"/>
                <w:lang w:val="en-US"/>
              </w:rPr>
              <w:t>a</w:t>
            </w:r>
            <w:r w:rsidRPr="0088306A">
              <w:rPr>
                <w:rFonts w:ascii="Times New Roman" w:hAnsi="Times New Roman" w:cs="Times New Roman"/>
                <w:sz w:val="24"/>
                <w:szCs w:val="24"/>
              </w:rPr>
              <w:t>б</w:t>
            </w:r>
            <w:r w:rsidRPr="0088306A">
              <w:rPr>
                <w:rFonts w:ascii="Times New Roman" w:hAnsi="Times New Roman" w:cs="Times New Roman"/>
                <w:sz w:val="24"/>
                <w:szCs w:val="24"/>
                <w:lang w:val="en-US"/>
              </w:rPr>
              <w:t>o</w:t>
            </w:r>
            <w:r w:rsidRPr="0088306A">
              <w:rPr>
                <w:rFonts w:ascii="Times New Roman" w:hAnsi="Times New Roman" w:cs="Times New Roman"/>
                <w:sz w:val="24"/>
                <w:szCs w:val="24"/>
              </w:rPr>
              <w:t xml:space="preserve"> ↑</w:t>
            </w:r>
          </w:p>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 xml:space="preserve"> (при вираженому дефіциті)</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tc>
      </w:tr>
      <w:tr w:rsidR="009D180B" w:rsidRPr="0088306A" w:rsidTr="009D180B">
        <w:trPr>
          <w:trHeight w:hRule="exact" w:val="348"/>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ДВЗ</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418"/>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Гепарин</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N</w:t>
            </w: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lang w:val="en-US"/>
              </w:rPr>
              <w:t>N</w:t>
            </w:r>
            <w:r w:rsidRPr="0088306A">
              <w:rPr>
                <w:rFonts w:ascii="Times New Roman" w:hAnsi="Times New Roman" w:cs="Times New Roman"/>
                <w:sz w:val="24"/>
                <w:szCs w:val="24"/>
              </w:rPr>
              <w:t xml:space="preserve"> </w:t>
            </w:r>
            <w:r w:rsidRPr="0088306A">
              <w:rPr>
                <w:rFonts w:ascii="Times New Roman" w:hAnsi="Times New Roman" w:cs="Times New Roman"/>
                <w:sz w:val="24"/>
                <w:szCs w:val="24"/>
                <w:lang w:val="en-US"/>
              </w:rPr>
              <w:t>a</w:t>
            </w:r>
            <w:r w:rsidRPr="0088306A">
              <w:rPr>
                <w:rFonts w:ascii="Times New Roman" w:hAnsi="Times New Roman" w:cs="Times New Roman"/>
                <w:sz w:val="24"/>
                <w:szCs w:val="24"/>
              </w:rPr>
              <w:t>б</w:t>
            </w:r>
            <w:r w:rsidRPr="0088306A">
              <w:rPr>
                <w:rFonts w:ascii="Times New Roman" w:hAnsi="Times New Roman" w:cs="Times New Roman"/>
                <w:sz w:val="24"/>
                <w:szCs w:val="24"/>
                <w:lang w:val="en-US"/>
              </w:rPr>
              <w:t>o</w:t>
            </w:r>
            <w:r w:rsidRPr="0088306A">
              <w:rPr>
                <w:rFonts w:ascii="Times New Roman" w:hAnsi="Times New Roman" w:cs="Times New Roman"/>
                <w:sz w:val="24"/>
                <w:szCs w:val="24"/>
              </w:rPr>
              <w:t xml:space="preserve"> ↑</w:t>
            </w: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p w:rsidR="009D180B" w:rsidRPr="0088306A" w:rsidRDefault="009D180B" w:rsidP="009D180B">
            <w:pPr>
              <w:spacing w:after="0" w:line="240" w:lineRule="auto"/>
              <w:rPr>
                <w:rFonts w:ascii="Times New Roman" w:hAnsi="Times New Roman" w:cs="Times New Roman"/>
                <w:sz w:val="24"/>
                <w:szCs w:val="24"/>
              </w:rPr>
            </w:pPr>
          </w:p>
          <w:p w:rsidR="009D180B" w:rsidRPr="0088306A" w:rsidRDefault="009D180B" w:rsidP="009D180B">
            <w:pPr>
              <w:spacing w:after="0" w:line="240" w:lineRule="auto"/>
              <w:rPr>
                <w:rFonts w:ascii="Times New Roman" w:hAnsi="Times New Roman" w:cs="Times New Roman"/>
                <w:sz w:val="24"/>
                <w:szCs w:val="24"/>
              </w:rPr>
            </w:pPr>
          </w:p>
        </w:tc>
      </w:tr>
      <w:tr w:rsidR="009D180B" w:rsidRPr="0088306A" w:rsidTr="009D180B">
        <w:trPr>
          <w:trHeight w:hRule="exact" w:val="410"/>
        </w:trPr>
        <w:tc>
          <w:tcPr>
            <w:tcW w:w="259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Масивні трансфузії</w:t>
            </w:r>
          </w:p>
          <w:p w:rsidR="009D180B" w:rsidRPr="0088306A" w:rsidRDefault="009D180B" w:rsidP="009D180B">
            <w:pPr>
              <w:spacing w:after="0" w:line="240" w:lineRule="auto"/>
              <w:rPr>
                <w:rFonts w:ascii="Times New Roman" w:hAnsi="Times New Roman" w:cs="Times New Roman"/>
                <w:sz w:val="24"/>
                <w:szCs w:val="24"/>
              </w:rPr>
            </w:pPr>
          </w:p>
        </w:tc>
        <w:tc>
          <w:tcPr>
            <w:tcW w:w="159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tc>
        <w:tc>
          <w:tcPr>
            <w:tcW w:w="1233"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lang w:val="en-US"/>
              </w:rPr>
              <w:t>N</w:t>
            </w:r>
            <w:r w:rsidRPr="0088306A">
              <w:rPr>
                <w:rFonts w:ascii="Times New Roman" w:hAnsi="Times New Roman" w:cs="Times New Roman"/>
                <w:sz w:val="24"/>
                <w:szCs w:val="24"/>
              </w:rPr>
              <w:t xml:space="preserve"> </w:t>
            </w:r>
            <w:r w:rsidRPr="0088306A">
              <w:rPr>
                <w:rFonts w:ascii="Times New Roman" w:hAnsi="Times New Roman" w:cs="Times New Roman"/>
                <w:sz w:val="24"/>
                <w:szCs w:val="24"/>
                <w:lang w:val="en-US"/>
              </w:rPr>
              <w:t>a</w:t>
            </w:r>
            <w:r w:rsidRPr="0088306A">
              <w:rPr>
                <w:rFonts w:ascii="Times New Roman" w:hAnsi="Times New Roman" w:cs="Times New Roman"/>
                <w:sz w:val="24"/>
                <w:szCs w:val="24"/>
              </w:rPr>
              <w:t>б</w:t>
            </w:r>
            <w:r w:rsidRPr="0088306A">
              <w:rPr>
                <w:rFonts w:ascii="Times New Roman" w:hAnsi="Times New Roman" w:cs="Times New Roman"/>
                <w:sz w:val="24"/>
                <w:szCs w:val="24"/>
                <w:lang w:val="en-US"/>
              </w:rPr>
              <w:t>o</w:t>
            </w:r>
            <w:r w:rsidRPr="0088306A">
              <w:rPr>
                <w:rFonts w:ascii="Times New Roman" w:hAnsi="Times New Roman" w:cs="Times New Roman"/>
                <w:sz w:val="24"/>
                <w:szCs w:val="24"/>
              </w:rPr>
              <w:t xml:space="preserve"> ↑</w:t>
            </w:r>
          </w:p>
        </w:tc>
        <w:tc>
          <w:tcPr>
            <w:tcW w:w="1696"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rPr>
              <w:t>↑</w:t>
            </w:r>
          </w:p>
        </w:tc>
        <w:tc>
          <w:tcPr>
            <w:tcW w:w="1825" w:type="dxa"/>
            <w:tcBorders>
              <w:top w:val="single" w:sz="4" w:space="0" w:color="auto"/>
              <w:left w:val="single" w:sz="4" w:space="0" w:color="auto"/>
              <w:bottom w:val="single" w:sz="4" w:space="0" w:color="auto"/>
              <w:right w:val="single" w:sz="4" w:space="0" w:color="auto"/>
            </w:tcBorders>
          </w:tcPr>
          <w:p w:rsidR="009D180B" w:rsidRPr="0088306A" w:rsidRDefault="009D180B" w:rsidP="009D180B">
            <w:pPr>
              <w:spacing w:after="0" w:line="240" w:lineRule="auto"/>
              <w:rPr>
                <w:rFonts w:ascii="Times New Roman" w:hAnsi="Times New Roman" w:cs="Times New Roman"/>
                <w:sz w:val="24"/>
                <w:szCs w:val="24"/>
              </w:rPr>
            </w:pPr>
            <w:r w:rsidRPr="0088306A">
              <w:rPr>
                <w:rFonts w:ascii="Times New Roman" w:hAnsi="Times New Roman" w:cs="Times New Roman"/>
                <w:sz w:val="24"/>
                <w:szCs w:val="24"/>
                <w:lang w:val="en-US"/>
              </w:rPr>
              <w:t>N</w:t>
            </w:r>
            <w:r w:rsidRPr="0088306A">
              <w:rPr>
                <w:rFonts w:ascii="Times New Roman" w:hAnsi="Times New Roman" w:cs="Times New Roman"/>
                <w:sz w:val="24"/>
                <w:szCs w:val="24"/>
              </w:rPr>
              <w:t xml:space="preserve"> </w:t>
            </w:r>
            <w:r w:rsidRPr="0088306A">
              <w:rPr>
                <w:rFonts w:ascii="Times New Roman" w:hAnsi="Times New Roman" w:cs="Times New Roman"/>
                <w:sz w:val="24"/>
                <w:szCs w:val="24"/>
                <w:lang w:val="en-US"/>
              </w:rPr>
              <w:t>a</w:t>
            </w:r>
            <w:r w:rsidRPr="0088306A">
              <w:rPr>
                <w:rFonts w:ascii="Times New Roman" w:hAnsi="Times New Roman" w:cs="Times New Roman"/>
                <w:sz w:val="24"/>
                <w:szCs w:val="24"/>
              </w:rPr>
              <w:t>б</w:t>
            </w:r>
            <w:r w:rsidRPr="0088306A">
              <w:rPr>
                <w:rFonts w:ascii="Times New Roman" w:hAnsi="Times New Roman" w:cs="Times New Roman"/>
                <w:sz w:val="24"/>
                <w:szCs w:val="24"/>
                <w:lang w:val="en-US"/>
              </w:rPr>
              <w:t>o</w:t>
            </w:r>
            <w:r w:rsidRPr="0088306A">
              <w:rPr>
                <w:rFonts w:ascii="Times New Roman" w:hAnsi="Times New Roman" w:cs="Times New Roman"/>
                <w:sz w:val="24"/>
                <w:szCs w:val="24"/>
              </w:rPr>
              <w:t xml:space="preserve"> ↑</w:t>
            </w:r>
          </w:p>
        </w:tc>
      </w:tr>
    </w:tbl>
    <w:p w:rsidR="009D180B" w:rsidRDefault="009D180B" w:rsidP="009D180B">
      <w:pPr>
        <w:spacing w:after="0" w:line="240" w:lineRule="auto"/>
        <w:ind w:firstLine="709"/>
        <w:jc w:val="both"/>
        <w:rPr>
          <w:rFonts w:ascii="Times New Roman" w:hAnsi="Times New Roman" w:cs="Times New Roman"/>
          <w:sz w:val="28"/>
          <w:szCs w:val="28"/>
        </w:rPr>
      </w:pPr>
    </w:p>
    <w:p w:rsidR="009D180B" w:rsidRPr="0088306A" w:rsidRDefault="009D180B" w:rsidP="009D180B">
      <w:pPr>
        <w:suppressAutoHyphens/>
        <w:spacing w:after="0" w:line="240" w:lineRule="auto"/>
        <w:ind w:left="680" w:right="1000"/>
        <w:jc w:val="both"/>
        <w:rPr>
          <w:rFonts w:ascii="Times New Roman" w:hAnsi="Times New Roman" w:cs="Times New Roman"/>
          <w:sz w:val="28"/>
          <w:szCs w:val="28"/>
        </w:rPr>
      </w:pPr>
      <w:r w:rsidRPr="0088306A">
        <w:rPr>
          <w:rFonts w:ascii="Times New Roman" w:hAnsi="Times New Roman" w:cs="Times New Roman"/>
          <w:sz w:val="28"/>
          <w:szCs w:val="28"/>
        </w:rPr>
        <w:t>Примітка: N</w:t>
      </w:r>
      <w:r>
        <w:rPr>
          <w:rFonts w:ascii="Times New Roman" w:hAnsi="Times New Roman" w:cs="Times New Roman"/>
          <w:sz w:val="28"/>
          <w:szCs w:val="28"/>
        </w:rPr>
        <w:t xml:space="preserve"> – </w:t>
      </w:r>
      <w:r w:rsidRPr="0088306A">
        <w:rPr>
          <w:rFonts w:ascii="Times New Roman" w:hAnsi="Times New Roman" w:cs="Times New Roman"/>
          <w:sz w:val="28"/>
          <w:szCs w:val="28"/>
        </w:rPr>
        <w:t>норма;</w:t>
      </w:r>
      <w:r>
        <w:rPr>
          <w:rFonts w:ascii="Times New Roman" w:hAnsi="Times New Roman" w:cs="Times New Roman"/>
          <w:sz w:val="28"/>
          <w:szCs w:val="28"/>
        </w:rPr>
        <w:t xml:space="preserve"> </w:t>
      </w:r>
      <w:r w:rsidRPr="0088306A">
        <w:rPr>
          <w:rFonts w:ascii="Times New Roman" w:hAnsi="Times New Roman" w:cs="Times New Roman"/>
          <w:sz w:val="24"/>
          <w:szCs w:val="24"/>
        </w:rPr>
        <w:t>↑</w:t>
      </w:r>
      <w:r w:rsidRPr="0088306A">
        <w:rPr>
          <w:rFonts w:ascii="Times New Roman" w:hAnsi="Times New Roman" w:cs="Times New Roman"/>
          <w:sz w:val="28"/>
          <w:szCs w:val="28"/>
        </w:rPr>
        <w:t>,</w:t>
      </w:r>
      <w:r w:rsidRPr="0088306A">
        <w:rPr>
          <w:rFonts w:ascii="Times New Roman" w:hAnsi="Times New Roman" w:cs="Times New Roman"/>
          <w:sz w:val="28"/>
          <w:szCs w:val="28"/>
          <w:lang w:val="ru-RU"/>
        </w:rPr>
        <w:t xml:space="preserve"> </w:t>
      </w:r>
      <w:r w:rsidRPr="0088306A">
        <w:rPr>
          <w:rFonts w:ascii="Times New Roman" w:hAnsi="Times New Roman" w:cs="Times New Roman"/>
          <w:sz w:val="24"/>
          <w:szCs w:val="24"/>
        </w:rPr>
        <w:t>↑↑</w:t>
      </w:r>
      <w:r w:rsidRPr="0088306A">
        <w:rPr>
          <w:rFonts w:ascii="Times New Roman" w:hAnsi="Times New Roman" w:cs="Times New Roman"/>
          <w:sz w:val="28"/>
          <w:szCs w:val="28"/>
          <w:lang w:val="ru-RU"/>
        </w:rPr>
        <w:t xml:space="preserve">, </w:t>
      </w:r>
      <w:r w:rsidRPr="0088306A">
        <w:rPr>
          <w:rFonts w:ascii="Times New Roman" w:hAnsi="Times New Roman" w:cs="Times New Roman"/>
          <w:sz w:val="24"/>
          <w:szCs w:val="24"/>
        </w:rPr>
        <w:t>↑↑↑</w:t>
      </w:r>
      <w:r>
        <w:rPr>
          <w:rFonts w:ascii="Times New Roman" w:hAnsi="Times New Roman" w:cs="Times New Roman"/>
          <w:sz w:val="24"/>
          <w:szCs w:val="24"/>
        </w:rPr>
        <w:t xml:space="preserve"> – </w:t>
      </w:r>
      <w:r w:rsidRPr="0088306A">
        <w:rPr>
          <w:rFonts w:ascii="Times New Roman" w:hAnsi="Times New Roman" w:cs="Times New Roman"/>
          <w:sz w:val="28"/>
          <w:szCs w:val="28"/>
        </w:rPr>
        <w:t>значно подовжений.</w:t>
      </w:r>
    </w:p>
    <w:p w:rsidR="009D180B" w:rsidRDefault="009D180B" w:rsidP="009D180B">
      <w:pPr>
        <w:suppressAutoHyphens/>
        <w:spacing w:after="0" w:line="240" w:lineRule="auto"/>
        <w:ind w:firstLine="460"/>
        <w:jc w:val="both"/>
        <w:rPr>
          <w:rFonts w:ascii="Times New Roman" w:hAnsi="Times New Roman" w:cs="Times New Roman"/>
          <w:sz w:val="28"/>
          <w:szCs w:val="28"/>
        </w:rPr>
      </w:pPr>
    </w:p>
    <w:p w:rsidR="009D180B" w:rsidRPr="0088306A" w:rsidRDefault="009D180B" w:rsidP="009D180B">
      <w:pPr>
        <w:suppressAutoHyphens/>
        <w:spacing w:after="0" w:line="240" w:lineRule="auto"/>
        <w:ind w:firstLine="460"/>
        <w:jc w:val="both"/>
        <w:rPr>
          <w:rFonts w:ascii="Times New Roman" w:hAnsi="Times New Roman" w:cs="Times New Roman"/>
          <w:sz w:val="28"/>
          <w:szCs w:val="28"/>
        </w:rPr>
      </w:pPr>
      <w:r w:rsidRPr="0088306A">
        <w:rPr>
          <w:rFonts w:ascii="Times New Roman" w:hAnsi="Times New Roman" w:cs="Times New Roman"/>
          <w:sz w:val="28"/>
          <w:szCs w:val="28"/>
        </w:rPr>
        <w:t xml:space="preserve">Крім згаданих вище методик, що застосовуються найчастіше </w:t>
      </w:r>
      <w:r>
        <w:rPr>
          <w:rFonts w:ascii="Times New Roman" w:hAnsi="Times New Roman" w:cs="Times New Roman"/>
          <w:sz w:val="28"/>
          <w:szCs w:val="28"/>
        </w:rPr>
        <w:t>і</w:t>
      </w:r>
      <w:r w:rsidRPr="0088306A">
        <w:rPr>
          <w:rFonts w:ascii="Times New Roman" w:hAnsi="Times New Roman" w:cs="Times New Roman"/>
          <w:sz w:val="28"/>
          <w:szCs w:val="28"/>
        </w:rPr>
        <w:t xml:space="preserve"> характеризують загальну коагуляційну активність крові та окре</w:t>
      </w:r>
      <w:r>
        <w:rPr>
          <w:rFonts w:ascii="Times New Roman" w:hAnsi="Times New Roman" w:cs="Times New Roman"/>
          <w:sz w:val="28"/>
          <w:szCs w:val="28"/>
        </w:rPr>
        <w:t>мі</w:t>
      </w:r>
      <w:r w:rsidRPr="0088306A">
        <w:rPr>
          <w:rFonts w:ascii="Times New Roman" w:hAnsi="Times New Roman" w:cs="Times New Roman"/>
          <w:sz w:val="28"/>
          <w:szCs w:val="28"/>
        </w:rPr>
        <w:t xml:space="preserve"> етапи її зсідання, а також дозволяють диференціювати окремі форм</w:t>
      </w:r>
      <w:r>
        <w:rPr>
          <w:rFonts w:ascii="Times New Roman" w:hAnsi="Times New Roman" w:cs="Times New Roman"/>
          <w:sz w:val="28"/>
          <w:szCs w:val="28"/>
        </w:rPr>
        <w:t>и</w:t>
      </w:r>
      <w:r w:rsidRPr="0088306A">
        <w:rPr>
          <w:rFonts w:ascii="Times New Roman" w:hAnsi="Times New Roman" w:cs="Times New Roman"/>
          <w:sz w:val="28"/>
          <w:szCs w:val="28"/>
        </w:rPr>
        <w:t xml:space="preserve"> коагулопатій, є ряд методик для кількісного визначення кожного </w:t>
      </w:r>
      <w:r>
        <w:rPr>
          <w:rFonts w:ascii="Times New Roman" w:hAnsi="Times New Roman" w:cs="Times New Roman"/>
          <w:sz w:val="28"/>
          <w:szCs w:val="28"/>
        </w:rPr>
        <w:t xml:space="preserve">з </w:t>
      </w:r>
      <w:r w:rsidRPr="0088306A">
        <w:rPr>
          <w:rFonts w:ascii="Times New Roman" w:hAnsi="Times New Roman" w:cs="Times New Roman"/>
          <w:sz w:val="28"/>
          <w:szCs w:val="28"/>
        </w:rPr>
        <w:t>прокоагулянтів. У широкій клінічній практиці кількісно визначают</w:t>
      </w:r>
      <w:r>
        <w:rPr>
          <w:rFonts w:ascii="Times New Roman" w:hAnsi="Times New Roman" w:cs="Times New Roman"/>
          <w:sz w:val="28"/>
          <w:szCs w:val="28"/>
        </w:rPr>
        <w:t>ь</w:t>
      </w:r>
      <w:r w:rsidRPr="0088306A">
        <w:rPr>
          <w:rFonts w:ascii="Times New Roman" w:hAnsi="Times New Roman" w:cs="Times New Roman"/>
          <w:sz w:val="28"/>
          <w:szCs w:val="28"/>
        </w:rPr>
        <w:t xml:space="preserve"> вміст фібриногену, фактора XIII і антигемофільних факторів. Кількісне визначення решти прокоагулянтів проводиться рідко, в основ</w:t>
      </w:r>
      <w:r w:rsidRPr="0088306A">
        <w:rPr>
          <w:rFonts w:ascii="Times New Roman" w:hAnsi="Times New Roman" w:cs="Times New Roman"/>
          <w:sz w:val="28"/>
          <w:szCs w:val="28"/>
        </w:rPr>
        <w:softHyphen/>
        <w:t xml:space="preserve">ному, </w:t>
      </w:r>
      <w:r w:rsidRPr="00177366">
        <w:rPr>
          <w:rFonts w:ascii="Times New Roman" w:hAnsi="Times New Roman" w:cs="Times New Roman"/>
          <w:sz w:val="28"/>
          <w:szCs w:val="28"/>
        </w:rPr>
        <w:t>в</w:t>
      </w:r>
      <w:r w:rsidRPr="0088306A">
        <w:rPr>
          <w:rFonts w:ascii="Times New Roman" w:hAnsi="Times New Roman" w:cs="Times New Roman"/>
          <w:sz w:val="28"/>
          <w:szCs w:val="28"/>
        </w:rPr>
        <w:t xml:space="preserve"> спеціалізованих лабораторіях.</w:t>
      </w:r>
    </w:p>
    <w:p w:rsidR="00EF07A8" w:rsidRPr="00DC1CCB" w:rsidRDefault="00EF07A8" w:rsidP="00DC1CCB">
      <w:pPr>
        <w:spacing w:after="0" w:line="240" w:lineRule="auto"/>
        <w:rPr>
          <w:rFonts w:ascii="Times New Roman" w:hAnsi="Times New Roman" w:cs="Times New Roman"/>
          <w:sz w:val="28"/>
          <w:szCs w:val="28"/>
        </w:rPr>
      </w:pPr>
      <w:r w:rsidRPr="00DC1CCB">
        <w:rPr>
          <w:rFonts w:ascii="Times New Roman" w:hAnsi="Times New Roman" w:cs="Times New Roman"/>
          <w:sz w:val="28"/>
          <w:szCs w:val="28"/>
        </w:rPr>
        <w:br w:type="page"/>
      </w:r>
    </w:p>
    <w:p w:rsidR="00EF07A8" w:rsidRPr="00DC1CCB" w:rsidRDefault="00EF07A8" w:rsidP="00DC1CCB">
      <w:pPr>
        <w:spacing w:after="0" w:line="240" w:lineRule="auto"/>
        <w:jc w:val="center"/>
        <w:rPr>
          <w:rFonts w:ascii="Times New Roman" w:hAnsi="Times New Roman" w:cs="Times New Roman"/>
          <w:b/>
          <w:sz w:val="28"/>
          <w:szCs w:val="28"/>
        </w:rPr>
      </w:pPr>
      <w:r w:rsidRPr="00DC1CCB">
        <w:rPr>
          <w:rFonts w:ascii="Times New Roman" w:hAnsi="Times New Roman" w:cs="Times New Roman"/>
          <w:b/>
          <w:sz w:val="28"/>
          <w:szCs w:val="28"/>
        </w:rPr>
        <w:lastRenderedPageBreak/>
        <w:t>Лекція 8.</w:t>
      </w:r>
    </w:p>
    <w:p w:rsidR="00EF07A8" w:rsidRPr="00DC1CCB" w:rsidRDefault="00EF07A8" w:rsidP="00DC1CCB">
      <w:pPr>
        <w:spacing w:after="0" w:line="240" w:lineRule="auto"/>
        <w:jc w:val="both"/>
        <w:rPr>
          <w:rFonts w:ascii="Times New Roman" w:hAnsi="Times New Roman" w:cs="Times New Roman"/>
          <w:sz w:val="28"/>
          <w:szCs w:val="28"/>
        </w:rPr>
      </w:pPr>
    </w:p>
    <w:p w:rsidR="00EF07A8" w:rsidRPr="00DC1CCB" w:rsidRDefault="00EF07A8" w:rsidP="00DC1CCB">
      <w:pPr>
        <w:spacing w:after="0" w:line="240" w:lineRule="auto"/>
        <w:jc w:val="both"/>
        <w:rPr>
          <w:rFonts w:ascii="Times New Roman" w:hAnsi="Times New Roman" w:cs="Times New Roman"/>
          <w:sz w:val="28"/>
          <w:szCs w:val="28"/>
        </w:rPr>
      </w:pPr>
      <w:r w:rsidRPr="00DC1CCB">
        <w:rPr>
          <w:rFonts w:ascii="Times New Roman" w:hAnsi="Times New Roman" w:cs="Times New Roman"/>
          <w:i/>
          <w:sz w:val="28"/>
          <w:szCs w:val="28"/>
        </w:rPr>
        <w:t xml:space="preserve">Тема: </w:t>
      </w:r>
      <w:r w:rsidRPr="0092457B">
        <w:rPr>
          <w:rFonts w:ascii="Times New Roman" w:hAnsi="Times New Roman" w:cs="Times New Roman"/>
          <w:b/>
          <w:sz w:val="28"/>
          <w:szCs w:val="28"/>
        </w:rPr>
        <w:t>Скринінгові методи дослідження гемостазу при гемофілії А.</w:t>
      </w:r>
      <w:r w:rsidRPr="00DC1CCB">
        <w:rPr>
          <w:rFonts w:ascii="Times New Roman" w:hAnsi="Times New Roman" w:cs="Times New Roman"/>
          <w:sz w:val="28"/>
          <w:szCs w:val="28"/>
        </w:rPr>
        <w:t xml:space="preserve"> </w:t>
      </w:r>
    </w:p>
    <w:p w:rsidR="00EF07A8" w:rsidRPr="00DC1CCB" w:rsidRDefault="00EF07A8" w:rsidP="00DC1CCB">
      <w:pPr>
        <w:spacing w:after="0" w:line="240" w:lineRule="auto"/>
        <w:jc w:val="both"/>
        <w:rPr>
          <w:rFonts w:ascii="Times New Roman" w:hAnsi="Times New Roman" w:cs="Times New Roman"/>
          <w:sz w:val="28"/>
          <w:szCs w:val="28"/>
        </w:rPr>
      </w:pPr>
    </w:p>
    <w:p w:rsidR="009C1856" w:rsidRPr="00B342F6" w:rsidRDefault="009C1856" w:rsidP="009C1856">
      <w:pPr>
        <w:suppressAutoHyphens/>
        <w:spacing w:after="0" w:line="240" w:lineRule="auto"/>
        <w:ind w:firstLine="709"/>
        <w:jc w:val="both"/>
        <w:rPr>
          <w:rFonts w:ascii="Times New Roman" w:hAnsi="Times New Roman" w:cs="Times New Roman"/>
          <w:sz w:val="28"/>
          <w:szCs w:val="28"/>
        </w:rPr>
      </w:pPr>
      <w:r w:rsidRPr="00B342F6">
        <w:rPr>
          <w:rFonts w:ascii="Times New Roman" w:hAnsi="Times New Roman" w:cs="Times New Roman"/>
          <w:sz w:val="28"/>
          <w:szCs w:val="28"/>
        </w:rPr>
        <w:t>Гемофілія є спадковим захворюванням, зумовленим дефіцитом або молекулярними аномаліями одного з прокоагулянтів, які беруть участь в активації зсідання крові</w:t>
      </w:r>
      <w:r>
        <w:rPr>
          <w:rFonts w:ascii="Times New Roman" w:hAnsi="Times New Roman" w:cs="Times New Roman"/>
          <w:sz w:val="28"/>
          <w:szCs w:val="28"/>
        </w:rPr>
        <w:t xml:space="preserve"> “</w:t>
      </w:r>
      <w:r w:rsidRPr="00B342F6">
        <w:rPr>
          <w:rFonts w:ascii="Times New Roman" w:hAnsi="Times New Roman" w:cs="Times New Roman"/>
          <w:sz w:val="28"/>
          <w:szCs w:val="28"/>
        </w:rPr>
        <w:t>по внутрішньому механізму</w:t>
      </w:r>
      <w:r>
        <w:rPr>
          <w:rFonts w:ascii="Times New Roman" w:hAnsi="Times New Roman" w:cs="Times New Roman"/>
          <w:sz w:val="28"/>
          <w:szCs w:val="28"/>
        </w:rPr>
        <w:t>”</w:t>
      </w:r>
      <w:r w:rsidRPr="00B342F6">
        <w:rPr>
          <w:rFonts w:ascii="Times New Roman" w:hAnsi="Times New Roman" w:cs="Times New Roman"/>
          <w:sz w:val="28"/>
          <w:szCs w:val="28"/>
        </w:rPr>
        <w:t>. Підвищена кровоточивість серед чоловіків відома ще до нашої ери, однак як окреме захворювання описана в 1803 році Otto в Філадельфії. Назву</w:t>
      </w:r>
      <w:r>
        <w:rPr>
          <w:rFonts w:ascii="Times New Roman" w:hAnsi="Times New Roman" w:cs="Times New Roman"/>
          <w:sz w:val="28"/>
          <w:szCs w:val="28"/>
        </w:rPr>
        <w:t xml:space="preserve"> “</w:t>
      </w:r>
      <w:r w:rsidRPr="00B342F6">
        <w:rPr>
          <w:rFonts w:ascii="Times New Roman" w:hAnsi="Times New Roman" w:cs="Times New Roman"/>
          <w:sz w:val="28"/>
          <w:szCs w:val="28"/>
        </w:rPr>
        <w:t>гемофілія</w:t>
      </w:r>
      <w:r>
        <w:rPr>
          <w:rFonts w:ascii="Times New Roman" w:hAnsi="Times New Roman" w:cs="Times New Roman"/>
          <w:sz w:val="28"/>
          <w:szCs w:val="28"/>
        </w:rPr>
        <w:t xml:space="preserve">” </w:t>
      </w:r>
      <w:r w:rsidRPr="00B342F6">
        <w:rPr>
          <w:rFonts w:ascii="Times New Roman" w:hAnsi="Times New Roman" w:cs="Times New Roman"/>
          <w:sz w:val="28"/>
          <w:szCs w:val="28"/>
        </w:rPr>
        <w:t xml:space="preserve">це захворювання одержало в 1828 році (von Hopff). Неоднорідність гемофілії була зауважена вперше в 1947 році (Pawtowski). В 1952 році виділено дві форми гемофілії: гемофілію А, зумовлену дефіцитом фактора VIII зсідання крові (антигемофільного глобуліну А) та гемофілію В, зумовлену дефіцитом фактора IX (плазмового компоненту тромбопластину) (R.Biggs і співавт., 1953). До гемофілії відносять також дефіцит фактора XI зсідання крові (плазмового попередника тромбопластину, РТА), виділяючи її як гемофілію С або хворобу Розенталя. Найчастішою формою є гемофілія А (87-94% хворих з загального числа хворих на гемофілію). Гемофілія В зустрічається значно рідше (6-13% випадків), гемофілія С </w:t>
      </w:r>
      <w:r>
        <w:rPr>
          <w:rFonts w:ascii="Times New Roman" w:hAnsi="Times New Roman" w:cs="Times New Roman"/>
          <w:sz w:val="28"/>
          <w:szCs w:val="28"/>
        </w:rPr>
        <w:t>–</w:t>
      </w:r>
      <w:r w:rsidRPr="00B342F6">
        <w:rPr>
          <w:rFonts w:ascii="Times New Roman" w:hAnsi="Times New Roman" w:cs="Times New Roman"/>
          <w:sz w:val="28"/>
          <w:szCs w:val="28"/>
        </w:rPr>
        <w:t xml:space="preserve"> вкрай рідко (1-2% випадків). Гемофіліяспостерігається з частотою 1:16000 населення (S.Lopaciuk, 1995).</w:t>
      </w:r>
      <w:r>
        <w:rPr>
          <w:rFonts w:ascii="Times New Roman" w:hAnsi="Times New Roman" w:cs="Times New Roman"/>
          <w:sz w:val="28"/>
          <w:szCs w:val="28"/>
        </w:rPr>
        <w:t xml:space="preserve"> </w:t>
      </w:r>
      <w:r w:rsidRPr="00B342F6">
        <w:rPr>
          <w:rFonts w:ascii="Times New Roman" w:hAnsi="Times New Roman" w:cs="Times New Roman"/>
          <w:sz w:val="28"/>
          <w:szCs w:val="28"/>
        </w:rPr>
        <w:t>\</w:t>
      </w:r>
    </w:p>
    <w:p w:rsidR="009C1856" w:rsidRPr="00B342F6" w:rsidRDefault="009C1856" w:rsidP="009C1856">
      <w:pPr>
        <w:suppressAutoHyphens/>
        <w:spacing w:after="0" w:line="240" w:lineRule="auto"/>
        <w:ind w:firstLine="709"/>
        <w:jc w:val="both"/>
        <w:rPr>
          <w:rFonts w:ascii="Times New Roman" w:hAnsi="Times New Roman" w:cs="Times New Roman"/>
          <w:sz w:val="28"/>
          <w:szCs w:val="28"/>
        </w:rPr>
      </w:pPr>
    </w:p>
    <w:p w:rsidR="009C1856" w:rsidRPr="00B342F6" w:rsidRDefault="009C1856" w:rsidP="009C1856">
      <w:pPr>
        <w:suppressAutoHyphens/>
        <w:spacing w:after="0" w:line="240" w:lineRule="auto"/>
        <w:ind w:firstLine="709"/>
        <w:jc w:val="center"/>
        <w:rPr>
          <w:rFonts w:ascii="Times New Roman" w:hAnsi="Times New Roman" w:cs="Times New Roman"/>
          <w:sz w:val="28"/>
          <w:szCs w:val="28"/>
        </w:rPr>
      </w:pPr>
      <w:r w:rsidRPr="00B342F6">
        <w:rPr>
          <w:rFonts w:ascii="Times New Roman" w:hAnsi="Times New Roman" w:cs="Times New Roman"/>
          <w:sz w:val="28"/>
          <w:szCs w:val="28"/>
        </w:rPr>
        <w:t>ГЕМОФІЛІЯ А</w:t>
      </w:r>
    </w:p>
    <w:p w:rsidR="009C1856" w:rsidRPr="00B342F6" w:rsidRDefault="009C1856" w:rsidP="009C1856">
      <w:pPr>
        <w:suppressAutoHyphens/>
        <w:spacing w:after="0" w:line="240" w:lineRule="auto"/>
        <w:ind w:firstLine="709"/>
        <w:jc w:val="both"/>
        <w:rPr>
          <w:rFonts w:ascii="Times New Roman" w:hAnsi="Times New Roman" w:cs="Times New Roman"/>
          <w:sz w:val="28"/>
          <w:szCs w:val="28"/>
        </w:rPr>
      </w:pPr>
      <w:r w:rsidRPr="00B342F6">
        <w:rPr>
          <w:rFonts w:ascii="Times New Roman" w:hAnsi="Times New Roman" w:cs="Times New Roman"/>
          <w:sz w:val="28"/>
          <w:szCs w:val="28"/>
        </w:rPr>
        <w:t>(Гемофілія А</w:t>
      </w:r>
      <w:r>
        <w:rPr>
          <w:rFonts w:ascii="Times New Roman" w:hAnsi="Times New Roman" w:cs="Times New Roman"/>
          <w:sz w:val="28"/>
          <w:szCs w:val="28"/>
        </w:rPr>
        <w:t xml:space="preserve"> – </w:t>
      </w:r>
      <w:r w:rsidRPr="00B342F6">
        <w:rPr>
          <w:rFonts w:ascii="Times New Roman" w:hAnsi="Times New Roman" w:cs="Times New Roman"/>
          <w:sz w:val="28"/>
          <w:szCs w:val="28"/>
        </w:rPr>
        <w:t>спадкова коагулопатія, зумовлена дефіцитом або молекулярною аномалією фактора VIII зсідання крові.</w:t>
      </w:r>
    </w:p>
    <w:p w:rsidR="009C1856" w:rsidRPr="00B342F6" w:rsidRDefault="009C1856" w:rsidP="009C1856">
      <w:pPr>
        <w:suppressAutoHyphens/>
        <w:spacing w:after="0" w:line="240" w:lineRule="auto"/>
        <w:ind w:firstLine="709"/>
        <w:jc w:val="both"/>
        <w:rPr>
          <w:rFonts w:ascii="Times New Roman" w:hAnsi="Times New Roman" w:cs="Times New Roman"/>
          <w:sz w:val="28"/>
          <w:szCs w:val="28"/>
        </w:rPr>
      </w:pPr>
      <w:r w:rsidRPr="00B342F6">
        <w:rPr>
          <w:rFonts w:ascii="Times New Roman" w:hAnsi="Times New Roman" w:cs="Times New Roman"/>
          <w:sz w:val="28"/>
          <w:szCs w:val="28"/>
        </w:rPr>
        <w:t>Патогенез. Антигемофільний глобулін А (фактор VIII) циркулює в крові у вигляді великого білкового комплексу.</w:t>
      </w:r>
    </w:p>
    <w:p w:rsidR="009C1856" w:rsidRPr="00B342F6" w:rsidRDefault="009C1856" w:rsidP="009C1856">
      <w:pPr>
        <w:suppressAutoHyphens/>
        <w:spacing w:after="0" w:line="240" w:lineRule="auto"/>
        <w:ind w:firstLine="709"/>
        <w:jc w:val="both"/>
        <w:rPr>
          <w:rFonts w:ascii="Times New Roman" w:hAnsi="Times New Roman" w:cs="Times New Roman"/>
          <w:sz w:val="28"/>
          <w:szCs w:val="28"/>
        </w:rPr>
      </w:pPr>
      <w:r w:rsidRPr="00B342F6">
        <w:rPr>
          <w:rFonts w:ascii="Times New Roman" w:hAnsi="Times New Roman" w:cs="Times New Roman"/>
          <w:sz w:val="28"/>
          <w:szCs w:val="28"/>
        </w:rPr>
        <w:t xml:space="preserve">Прокоагулянтна активність фактора VIII характеризується як </w:t>
      </w:r>
      <w:r>
        <w:rPr>
          <w:rFonts w:ascii="Times New Roman" w:hAnsi="Times New Roman" w:cs="Times New Roman"/>
          <w:sz w:val="28"/>
          <w:szCs w:val="28"/>
          <w:lang w:val="en-US"/>
        </w:rPr>
        <w:t>FVIII</w:t>
      </w:r>
      <w:r w:rsidRPr="00B342F6">
        <w:rPr>
          <w:rFonts w:ascii="Times New Roman" w:hAnsi="Times New Roman" w:cs="Times New Roman"/>
          <w:sz w:val="28"/>
          <w:szCs w:val="28"/>
        </w:rPr>
        <w:t xml:space="preserve">:С і </w:t>
      </w:r>
      <w:r>
        <w:rPr>
          <w:rFonts w:ascii="Times New Roman" w:hAnsi="Times New Roman" w:cs="Times New Roman"/>
          <w:sz w:val="28"/>
          <w:szCs w:val="28"/>
        </w:rPr>
        <w:t>є</w:t>
      </w:r>
      <w:r w:rsidRPr="00B342F6">
        <w:rPr>
          <w:rFonts w:ascii="Times New Roman" w:hAnsi="Times New Roman" w:cs="Times New Roman"/>
          <w:sz w:val="28"/>
          <w:szCs w:val="28"/>
        </w:rPr>
        <w:t xml:space="preserve"> </w:t>
      </w:r>
      <w:r>
        <w:rPr>
          <w:rFonts w:ascii="Times New Roman" w:hAnsi="Times New Roman" w:cs="Times New Roman"/>
          <w:sz w:val="28"/>
          <w:szCs w:val="28"/>
        </w:rPr>
        <w:t>асоційована</w:t>
      </w:r>
      <w:r w:rsidRPr="00B342F6">
        <w:rPr>
          <w:rFonts w:ascii="Times New Roman" w:hAnsi="Times New Roman" w:cs="Times New Roman"/>
          <w:sz w:val="28"/>
          <w:szCs w:val="28"/>
        </w:rPr>
        <w:t xml:space="preserve"> з макромолекулярним тр</w:t>
      </w:r>
      <w:r>
        <w:rPr>
          <w:rFonts w:ascii="Times New Roman" w:hAnsi="Times New Roman" w:cs="Times New Roman"/>
          <w:sz w:val="28"/>
          <w:szCs w:val="28"/>
        </w:rPr>
        <w:t>ан</w:t>
      </w:r>
      <w:r w:rsidRPr="00B342F6">
        <w:rPr>
          <w:rFonts w:ascii="Times New Roman" w:hAnsi="Times New Roman" w:cs="Times New Roman"/>
          <w:sz w:val="28"/>
          <w:szCs w:val="28"/>
        </w:rPr>
        <w:t>спортним</w:t>
      </w:r>
      <w:r w:rsidR="0092457B">
        <w:rPr>
          <w:rFonts w:ascii="Times New Roman" w:hAnsi="Times New Roman" w:cs="Times New Roman"/>
          <w:sz w:val="28"/>
          <w:szCs w:val="28"/>
        </w:rPr>
        <w:t xml:space="preserve"> </w:t>
      </w:r>
      <w:r w:rsidRPr="00B342F6">
        <w:rPr>
          <w:rFonts w:ascii="Times New Roman" w:hAnsi="Times New Roman" w:cs="Times New Roman"/>
          <w:sz w:val="28"/>
          <w:szCs w:val="28"/>
        </w:rPr>
        <w:t xml:space="preserve">протеїном (FVIII R:Ag). Останній вміщує такдж фактору </w:t>
      </w:r>
      <w:r w:rsidR="0092457B">
        <w:rPr>
          <w:rFonts w:ascii="Times New Roman" w:hAnsi="Times New Roman" w:cs="Times New Roman"/>
          <w:sz w:val="28"/>
          <w:szCs w:val="28"/>
          <w:lang w:val="en-US"/>
        </w:rPr>
        <w:t>v</w:t>
      </w:r>
      <w:r w:rsidRPr="00B342F6">
        <w:rPr>
          <w:rFonts w:ascii="Times New Roman" w:hAnsi="Times New Roman" w:cs="Times New Roman"/>
          <w:sz w:val="28"/>
          <w:szCs w:val="28"/>
        </w:rPr>
        <w:t>.Віллебранда (FVIII</w:t>
      </w:r>
      <w:r>
        <w:rPr>
          <w:rFonts w:ascii="Times New Roman" w:hAnsi="Times New Roman" w:cs="Times New Roman"/>
          <w:sz w:val="28"/>
          <w:szCs w:val="28"/>
        </w:rPr>
        <w:t>:</w:t>
      </w:r>
      <w:r w:rsidRPr="00B342F6">
        <w:rPr>
          <w:rFonts w:ascii="Times New Roman" w:hAnsi="Times New Roman" w:cs="Times New Roman"/>
          <w:sz w:val="28"/>
          <w:szCs w:val="28"/>
        </w:rPr>
        <w:t>.vWF). Низькомолекулярний компонент активності фактора VIII:С можна визначити кількісно імунологічними методиками, його характеризують як FVI</w:t>
      </w:r>
      <w:r>
        <w:rPr>
          <w:rFonts w:ascii="Times New Roman" w:hAnsi="Times New Roman" w:cs="Times New Roman"/>
          <w:sz w:val="28"/>
          <w:szCs w:val="28"/>
        </w:rPr>
        <w:t>І</w:t>
      </w:r>
      <w:r w:rsidRPr="00B342F6">
        <w:rPr>
          <w:rFonts w:ascii="Times New Roman" w:hAnsi="Times New Roman" w:cs="Times New Roman"/>
          <w:sz w:val="28"/>
          <w:szCs w:val="28"/>
        </w:rPr>
        <w:t>I</w:t>
      </w:r>
      <w:r>
        <w:rPr>
          <w:rFonts w:ascii="Times New Roman" w:hAnsi="Times New Roman" w:cs="Times New Roman"/>
          <w:sz w:val="28"/>
          <w:szCs w:val="28"/>
        </w:rPr>
        <w:t>:</w:t>
      </w:r>
      <w:r w:rsidRPr="00B342F6">
        <w:rPr>
          <w:rFonts w:ascii="Times New Roman" w:hAnsi="Times New Roman" w:cs="Times New Roman"/>
          <w:sz w:val="28"/>
          <w:szCs w:val="28"/>
        </w:rPr>
        <w:t xml:space="preserve">CAg. Звичайно у хворих на гемофілію А паралельно знижується активність </w:t>
      </w:r>
      <w:r>
        <w:rPr>
          <w:rFonts w:ascii="Times New Roman" w:hAnsi="Times New Roman" w:cs="Times New Roman"/>
          <w:sz w:val="28"/>
          <w:szCs w:val="28"/>
          <w:lang w:val="en-US"/>
        </w:rPr>
        <w:t>FVIII</w:t>
      </w:r>
      <w:r w:rsidRPr="00B342F6">
        <w:rPr>
          <w:rFonts w:ascii="Times New Roman" w:hAnsi="Times New Roman" w:cs="Times New Roman"/>
          <w:sz w:val="28"/>
          <w:szCs w:val="28"/>
        </w:rPr>
        <w:t>:С і FVIII:</w:t>
      </w:r>
      <w:r>
        <w:rPr>
          <w:rFonts w:ascii="Times New Roman" w:hAnsi="Times New Roman" w:cs="Times New Roman"/>
          <w:sz w:val="28"/>
          <w:szCs w:val="28"/>
        </w:rPr>
        <w:t>С</w:t>
      </w:r>
      <w:r w:rsidRPr="00B342F6">
        <w:rPr>
          <w:rFonts w:ascii="Times New Roman" w:hAnsi="Times New Roman" w:cs="Times New Roman"/>
          <w:sz w:val="28"/>
          <w:szCs w:val="28"/>
        </w:rPr>
        <w:t>ag</w:t>
      </w:r>
      <w:r>
        <w:rPr>
          <w:rFonts w:ascii="Times New Roman" w:hAnsi="Times New Roman" w:cs="Times New Roman"/>
          <w:sz w:val="28"/>
          <w:szCs w:val="28"/>
        </w:rPr>
        <w:t>,</w:t>
      </w:r>
      <w:r w:rsidRPr="00B342F6">
        <w:rPr>
          <w:rFonts w:ascii="Times New Roman" w:hAnsi="Times New Roman" w:cs="Times New Roman"/>
          <w:sz w:val="28"/>
          <w:szCs w:val="28"/>
        </w:rPr>
        <w:t xml:space="preserve"> такі форми, захворювання визначаються як гемофілія А (або CRM</w:t>
      </w:r>
      <w:r>
        <w:rPr>
          <w:rFonts w:ascii="Times New Roman" w:hAnsi="Times New Roman" w:cs="Times New Roman"/>
          <w:sz w:val="28"/>
          <w:szCs w:val="28"/>
        </w:rPr>
        <w:t>)</w:t>
      </w:r>
      <w:r w:rsidRPr="00B342F6">
        <w:rPr>
          <w:rFonts w:ascii="Times New Roman" w:hAnsi="Times New Roman" w:cs="Times New Roman"/>
          <w:sz w:val="28"/>
          <w:szCs w:val="28"/>
        </w:rPr>
        <w:t xml:space="preserve">, У </w:t>
      </w:r>
      <w:r>
        <w:rPr>
          <w:rFonts w:ascii="Times New Roman" w:hAnsi="Times New Roman" w:cs="Times New Roman"/>
          <w:sz w:val="28"/>
          <w:szCs w:val="28"/>
        </w:rPr>
        <w:t>хво</w:t>
      </w:r>
      <w:r w:rsidRPr="00B342F6">
        <w:rPr>
          <w:rFonts w:ascii="Times New Roman" w:hAnsi="Times New Roman" w:cs="Times New Roman"/>
          <w:sz w:val="28"/>
          <w:szCs w:val="28"/>
        </w:rPr>
        <w:t>рих н</w:t>
      </w:r>
      <w:r>
        <w:rPr>
          <w:rFonts w:ascii="Times New Roman" w:hAnsi="Times New Roman" w:cs="Times New Roman"/>
          <w:sz w:val="28"/>
          <w:szCs w:val="28"/>
        </w:rPr>
        <w:t>а</w:t>
      </w:r>
      <w:r w:rsidRPr="00B342F6">
        <w:rPr>
          <w:rFonts w:ascii="Times New Roman" w:hAnsi="Times New Roman" w:cs="Times New Roman"/>
          <w:sz w:val="28"/>
          <w:szCs w:val="28"/>
        </w:rPr>
        <w:t xml:space="preserve"> гемофілію А</w:t>
      </w:r>
      <w:r>
        <w:rPr>
          <w:rFonts w:ascii="Times New Roman" w:hAnsi="Times New Roman" w:cs="Times New Roman"/>
          <w:sz w:val="28"/>
          <w:szCs w:val="28"/>
        </w:rPr>
        <w:t>(</w:t>
      </w:r>
      <w:r w:rsidRPr="00B342F6">
        <w:rPr>
          <w:rFonts w:ascii="Times New Roman" w:hAnsi="Times New Roman" w:cs="Times New Roman"/>
          <w:sz w:val="28"/>
          <w:szCs w:val="28"/>
        </w:rPr>
        <w:t>а</w:t>
      </w:r>
      <w:r>
        <w:rPr>
          <w:rFonts w:ascii="Times New Roman" w:hAnsi="Times New Roman" w:cs="Times New Roman"/>
          <w:sz w:val="28"/>
          <w:szCs w:val="28"/>
        </w:rPr>
        <w:t>н</w:t>
      </w:r>
      <w:r w:rsidRPr="00B342F6">
        <w:rPr>
          <w:rFonts w:ascii="Times New Roman" w:hAnsi="Times New Roman" w:cs="Times New Roman"/>
          <w:sz w:val="28"/>
          <w:szCs w:val="28"/>
        </w:rPr>
        <w:t>тиген</w:t>
      </w:r>
      <w:r>
        <w:rPr>
          <w:rFonts w:ascii="Times New Roman" w:hAnsi="Times New Roman" w:cs="Times New Roman"/>
          <w:sz w:val="28"/>
          <w:szCs w:val="28"/>
        </w:rPr>
        <w:t>ератив</w:t>
      </w:r>
      <w:r w:rsidRPr="00B342F6">
        <w:rPr>
          <w:rFonts w:ascii="Times New Roman" w:hAnsi="Times New Roman" w:cs="Times New Roman"/>
          <w:sz w:val="28"/>
          <w:szCs w:val="28"/>
        </w:rPr>
        <w:t>ну) спостерігається парез синтезу фактора VIII (справжній дефіцит фактора VIII). Приблизно у 10% хворих при зниженні активності FVIII:C рівень антигенного маркера FVII</w:t>
      </w:r>
      <w:r>
        <w:rPr>
          <w:rFonts w:ascii="Times New Roman" w:hAnsi="Times New Roman" w:cs="Times New Roman"/>
          <w:sz w:val="28"/>
          <w:szCs w:val="28"/>
        </w:rPr>
        <w:t>І:</w:t>
      </w:r>
      <w:r w:rsidRPr="00B342F6">
        <w:rPr>
          <w:rFonts w:ascii="Times New Roman" w:hAnsi="Times New Roman" w:cs="Times New Roman"/>
          <w:sz w:val="28"/>
          <w:szCs w:val="28"/>
        </w:rPr>
        <w:t xml:space="preserve">CAg нормальний </w:t>
      </w:r>
      <w:r>
        <w:rPr>
          <w:rFonts w:ascii="Times New Roman" w:hAnsi="Times New Roman" w:cs="Times New Roman"/>
          <w:sz w:val="28"/>
          <w:szCs w:val="28"/>
        </w:rPr>
        <w:t>–</w:t>
      </w:r>
      <w:r w:rsidRPr="00B342F6">
        <w:rPr>
          <w:rFonts w:ascii="Times New Roman" w:hAnsi="Times New Roman" w:cs="Times New Roman"/>
          <w:sz w:val="28"/>
          <w:szCs w:val="28"/>
        </w:rPr>
        <w:t xml:space="preserve"> такі випадки характеризуються як гемофілія А</w:t>
      </w:r>
      <w:r>
        <w:rPr>
          <w:rFonts w:ascii="Times New Roman" w:hAnsi="Times New Roman" w:cs="Times New Roman"/>
          <w:sz w:val="28"/>
          <w:szCs w:val="28"/>
        </w:rPr>
        <w:t xml:space="preserve"> </w:t>
      </w:r>
      <w:r w:rsidRPr="00B342F6">
        <w:rPr>
          <w:rFonts w:ascii="Times New Roman" w:hAnsi="Times New Roman" w:cs="Times New Roman"/>
          <w:sz w:val="28"/>
          <w:szCs w:val="28"/>
        </w:rPr>
        <w:t>(або CRM</w:t>
      </w:r>
      <w:r w:rsidRPr="00DB51EB">
        <w:rPr>
          <w:rFonts w:ascii="Times New Roman" w:hAnsi="Times New Roman" w:cs="Times New Roman"/>
          <w:sz w:val="28"/>
          <w:szCs w:val="28"/>
          <w:vertAlign w:val="superscript"/>
        </w:rPr>
        <w:t>+</w:t>
      </w:r>
      <w:r w:rsidRPr="00B342F6">
        <w:rPr>
          <w:rFonts w:ascii="Times New Roman" w:hAnsi="Times New Roman" w:cs="Times New Roman"/>
          <w:sz w:val="28"/>
          <w:szCs w:val="28"/>
        </w:rPr>
        <w:t xml:space="preserve">), </w:t>
      </w:r>
      <w:r>
        <w:rPr>
          <w:rFonts w:ascii="Times New Roman" w:hAnsi="Times New Roman" w:cs="Times New Roman"/>
          <w:sz w:val="28"/>
          <w:szCs w:val="28"/>
        </w:rPr>
        <w:t>антиенпоз</w:t>
      </w:r>
      <w:r w:rsidRPr="00B342F6">
        <w:rPr>
          <w:rFonts w:ascii="Times New Roman" w:hAnsi="Times New Roman" w:cs="Times New Roman"/>
          <w:sz w:val="28"/>
          <w:szCs w:val="28"/>
        </w:rPr>
        <w:t>итивна. У циркулюючій крові таких хворих знаходиться аномальний антигемофільний глобулін, який не може здійснювати свою функці</w:t>
      </w:r>
      <w:r>
        <w:rPr>
          <w:rFonts w:ascii="Times New Roman" w:hAnsi="Times New Roman" w:cs="Times New Roman"/>
          <w:sz w:val="28"/>
          <w:szCs w:val="28"/>
        </w:rPr>
        <w:t xml:space="preserve">ю. </w:t>
      </w:r>
      <w:r w:rsidRPr="00B342F6">
        <w:rPr>
          <w:rFonts w:ascii="Times New Roman" w:hAnsi="Times New Roman" w:cs="Times New Roman"/>
          <w:sz w:val="28"/>
          <w:szCs w:val="28"/>
        </w:rPr>
        <w:t>Ген, відповідальний за гемофілію А, локалізується в довгому плечі Х-хромосоми (Xq28).</w:t>
      </w:r>
    </w:p>
    <w:p w:rsidR="009C1856" w:rsidRPr="00B342F6" w:rsidRDefault="009C1856" w:rsidP="009C1856">
      <w:pPr>
        <w:suppressAutoHyphens/>
        <w:spacing w:after="0" w:line="240" w:lineRule="auto"/>
        <w:ind w:firstLine="709"/>
        <w:jc w:val="both"/>
        <w:rPr>
          <w:rFonts w:ascii="Times New Roman" w:hAnsi="Times New Roman" w:cs="Times New Roman"/>
          <w:sz w:val="28"/>
          <w:szCs w:val="28"/>
        </w:rPr>
      </w:pPr>
      <w:r w:rsidRPr="00B342F6">
        <w:rPr>
          <w:rFonts w:ascii="Times New Roman" w:hAnsi="Times New Roman" w:cs="Times New Roman"/>
          <w:sz w:val="28"/>
          <w:szCs w:val="28"/>
        </w:rPr>
        <w:t>Гемофілія А успадковується по рецесивному, зчепленому з</w:t>
      </w:r>
      <w:r>
        <w:rPr>
          <w:rFonts w:ascii="Times New Roman" w:hAnsi="Times New Roman" w:cs="Times New Roman"/>
          <w:sz w:val="28"/>
          <w:szCs w:val="28"/>
        </w:rPr>
        <w:t xml:space="preserve"> Х-</w:t>
      </w:r>
      <w:r w:rsidRPr="00B342F6">
        <w:rPr>
          <w:rFonts w:ascii="Times New Roman" w:hAnsi="Times New Roman" w:cs="Times New Roman"/>
          <w:sz w:val="28"/>
          <w:szCs w:val="28"/>
        </w:rPr>
        <w:t>хромосомою типу, у зв</w:t>
      </w:r>
      <w:r>
        <w:rPr>
          <w:rFonts w:ascii="Times New Roman" w:hAnsi="Times New Roman" w:cs="Times New Roman"/>
          <w:sz w:val="28"/>
          <w:szCs w:val="28"/>
        </w:rPr>
        <w:t>’</w:t>
      </w:r>
      <w:r w:rsidRPr="00B342F6">
        <w:rPr>
          <w:rFonts w:ascii="Times New Roman" w:hAnsi="Times New Roman" w:cs="Times New Roman"/>
          <w:sz w:val="28"/>
          <w:szCs w:val="28"/>
        </w:rPr>
        <w:t>язку з чим хворіють тільки чоловіки. Жін</w:t>
      </w:r>
      <w:r>
        <w:rPr>
          <w:rFonts w:ascii="Times New Roman" w:hAnsi="Times New Roman" w:cs="Times New Roman"/>
          <w:sz w:val="28"/>
          <w:szCs w:val="28"/>
        </w:rPr>
        <w:t>ки,</w:t>
      </w:r>
      <w:r w:rsidRPr="00B342F6">
        <w:rPr>
          <w:rFonts w:ascii="Times New Roman" w:hAnsi="Times New Roman" w:cs="Times New Roman"/>
          <w:sz w:val="28"/>
          <w:szCs w:val="28"/>
        </w:rPr>
        <w:t xml:space="preserve"> успадковуючи Х-хромосому від батька-гемофіліка і одну Х-хромос</w:t>
      </w:r>
      <w:r>
        <w:rPr>
          <w:rFonts w:ascii="Times New Roman" w:hAnsi="Times New Roman" w:cs="Times New Roman"/>
          <w:sz w:val="28"/>
          <w:szCs w:val="28"/>
        </w:rPr>
        <w:t>ому</w:t>
      </w:r>
      <w:r w:rsidRPr="00B342F6">
        <w:rPr>
          <w:rFonts w:ascii="Times New Roman" w:hAnsi="Times New Roman" w:cs="Times New Roman"/>
          <w:sz w:val="28"/>
          <w:szCs w:val="28"/>
        </w:rPr>
        <w:t xml:space="preserve"> від здорової матері, є кондукторами гемофілії. Таким чином, всі </w:t>
      </w:r>
      <w:r>
        <w:rPr>
          <w:rFonts w:ascii="Times New Roman" w:hAnsi="Times New Roman" w:cs="Times New Roman"/>
          <w:sz w:val="28"/>
          <w:szCs w:val="28"/>
        </w:rPr>
        <w:t>си</w:t>
      </w:r>
      <w:r w:rsidRPr="00B342F6">
        <w:rPr>
          <w:rFonts w:ascii="Times New Roman" w:hAnsi="Times New Roman" w:cs="Times New Roman"/>
          <w:sz w:val="28"/>
          <w:szCs w:val="28"/>
        </w:rPr>
        <w:t>ни від батька-</w:t>
      </w:r>
      <w:r w:rsidRPr="00B342F6">
        <w:rPr>
          <w:rFonts w:ascii="Times New Roman" w:hAnsi="Times New Roman" w:cs="Times New Roman"/>
          <w:sz w:val="28"/>
          <w:szCs w:val="28"/>
        </w:rPr>
        <w:lastRenderedPageBreak/>
        <w:t>гемофіліка народжуються здоровими, а всі доньк</w:t>
      </w:r>
      <w:r>
        <w:rPr>
          <w:rFonts w:ascii="Times New Roman" w:hAnsi="Times New Roman" w:cs="Times New Roman"/>
          <w:sz w:val="28"/>
          <w:szCs w:val="28"/>
        </w:rPr>
        <w:t>и є</w:t>
      </w:r>
      <w:r w:rsidRPr="00B342F6">
        <w:rPr>
          <w:rFonts w:ascii="Times New Roman" w:hAnsi="Times New Roman" w:cs="Times New Roman"/>
          <w:sz w:val="28"/>
          <w:szCs w:val="28"/>
        </w:rPr>
        <w:t xml:space="preserve"> кондукторами (переносниками) гемофілії. Сини жінок-кондукто</w:t>
      </w:r>
      <w:r>
        <w:rPr>
          <w:rFonts w:ascii="Times New Roman" w:hAnsi="Times New Roman" w:cs="Times New Roman"/>
          <w:sz w:val="28"/>
          <w:szCs w:val="28"/>
        </w:rPr>
        <w:t>рів</w:t>
      </w:r>
      <w:r w:rsidRPr="00B342F6">
        <w:rPr>
          <w:rFonts w:ascii="Times New Roman" w:hAnsi="Times New Roman" w:cs="Times New Roman"/>
          <w:sz w:val="28"/>
          <w:szCs w:val="28"/>
        </w:rPr>
        <w:t xml:space="preserve"> гемофілії можуть успадкувати від матері здорову Х-хромосому, в і випадках вони народжуються здоровими і не передають захворював нащадкам. Теоретично половина синів від жінок-кондукторів гемо</w:t>
      </w:r>
      <w:r>
        <w:rPr>
          <w:rFonts w:ascii="Times New Roman" w:hAnsi="Times New Roman" w:cs="Times New Roman"/>
          <w:sz w:val="28"/>
          <w:szCs w:val="28"/>
        </w:rPr>
        <w:t>фі</w:t>
      </w:r>
      <w:r w:rsidRPr="00B342F6">
        <w:rPr>
          <w:rFonts w:ascii="Times New Roman" w:hAnsi="Times New Roman" w:cs="Times New Roman"/>
          <w:sz w:val="28"/>
          <w:szCs w:val="28"/>
        </w:rPr>
        <w:t>лії може одержати від матері Х-хромосому з геном гемофілії і хвор</w:t>
      </w:r>
      <w:r>
        <w:rPr>
          <w:rFonts w:ascii="Times New Roman" w:hAnsi="Times New Roman" w:cs="Times New Roman"/>
          <w:sz w:val="28"/>
          <w:szCs w:val="28"/>
        </w:rPr>
        <w:t>іти</w:t>
      </w:r>
      <w:r w:rsidRPr="00B342F6">
        <w:rPr>
          <w:rFonts w:ascii="Times New Roman" w:hAnsi="Times New Roman" w:cs="Times New Roman"/>
          <w:sz w:val="28"/>
          <w:szCs w:val="28"/>
        </w:rPr>
        <w:t xml:space="preserve"> на гемофілію. Подібна ситуація з успадкуванням гена гемофілії с</w:t>
      </w:r>
      <w:r>
        <w:rPr>
          <w:rFonts w:ascii="Times New Roman" w:hAnsi="Times New Roman" w:cs="Times New Roman"/>
          <w:sz w:val="28"/>
          <w:szCs w:val="28"/>
        </w:rPr>
        <w:t>пос</w:t>
      </w:r>
      <w:r w:rsidRPr="00B342F6">
        <w:rPr>
          <w:rFonts w:ascii="Times New Roman" w:hAnsi="Times New Roman" w:cs="Times New Roman"/>
          <w:sz w:val="28"/>
          <w:szCs w:val="28"/>
        </w:rPr>
        <w:t>терігається також у дочок матері-кондуктора гемофілії. Вони одна</w:t>
      </w:r>
      <w:r>
        <w:rPr>
          <w:rFonts w:ascii="Times New Roman" w:hAnsi="Times New Roman" w:cs="Times New Roman"/>
          <w:sz w:val="28"/>
          <w:szCs w:val="28"/>
        </w:rPr>
        <w:t>ко</w:t>
      </w:r>
      <w:r w:rsidRPr="00B342F6">
        <w:rPr>
          <w:rFonts w:ascii="Times New Roman" w:hAnsi="Times New Roman" w:cs="Times New Roman"/>
          <w:sz w:val="28"/>
          <w:szCs w:val="28"/>
        </w:rPr>
        <w:t>во можуть бути або не бути гетерозиготними носіями гена гемофі</w:t>
      </w:r>
      <w:r>
        <w:rPr>
          <w:rFonts w:ascii="Times New Roman" w:hAnsi="Times New Roman" w:cs="Times New Roman"/>
          <w:sz w:val="28"/>
          <w:szCs w:val="28"/>
        </w:rPr>
        <w:t>лії</w:t>
      </w:r>
      <w:r w:rsidRPr="00B342F6">
        <w:rPr>
          <w:rFonts w:ascii="Times New Roman" w:hAnsi="Times New Roman" w:cs="Times New Roman"/>
          <w:sz w:val="28"/>
          <w:szCs w:val="28"/>
        </w:rPr>
        <w:t xml:space="preserve"> (рис.5). У жінок-кондукторів гемофілії, як правило, геморагіч</w:t>
      </w:r>
      <w:r>
        <w:rPr>
          <w:rFonts w:ascii="Times New Roman" w:hAnsi="Times New Roman" w:cs="Times New Roman"/>
          <w:sz w:val="28"/>
          <w:szCs w:val="28"/>
        </w:rPr>
        <w:t>них</w:t>
      </w:r>
      <w:r w:rsidRPr="00B342F6">
        <w:rPr>
          <w:rFonts w:ascii="Times New Roman" w:hAnsi="Times New Roman" w:cs="Times New Roman"/>
          <w:sz w:val="28"/>
          <w:szCs w:val="28"/>
        </w:rPr>
        <w:t xml:space="preserve"> проявів нема, хоча рівень фактора VIII у них знижений. У виключ</w:t>
      </w:r>
      <w:r>
        <w:rPr>
          <w:rFonts w:ascii="Times New Roman" w:hAnsi="Times New Roman" w:cs="Times New Roman"/>
          <w:sz w:val="28"/>
          <w:szCs w:val="28"/>
        </w:rPr>
        <w:t>них</w:t>
      </w:r>
      <w:r w:rsidRPr="00B342F6">
        <w:rPr>
          <w:rFonts w:ascii="Times New Roman" w:hAnsi="Times New Roman" w:cs="Times New Roman"/>
          <w:sz w:val="28"/>
          <w:szCs w:val="28"/>
        </w:rPr>
        <w:t xml:space="preserve"> випадках на гемофілію можуть хворіти жінки. Така ситуація м</w:t>
      </w:r>
      <w:r>
        <w:rPr>
          <w:rFonts w:ascii="Times New Roman" w:hAnsi="Times New Roman" w:cs="Times New Roman"/>
          <w:sz w:val="28"/>
          <w:szCs w:val="28"/>
        </w:rPr>
        <w:t>оже</w:t>
      </w:r>
      <w:r w:rsidRPr="00B342F6">
        <w:rPr>
          <w:rFonts w:ascii="Times New Roman" w:hAnsi="Times New Roman" w:cs="Times New Roman"/>
          <w:sz w:val="28"/>
          <w:szCs w:val="28"/>
        </w:rPr>
        <w:t xml:space="preserve"> виникнути тоді, коли батько хворіє на гемофілію, а мати є її конд</w:t>
      </w:r>
      <w:r>
        <w:rPr>
          <w:rFonts w:ascii="Times New Roman" w:hAnsi="Times New Roman" w:cs="Times New Roman"/>
          <w:sz w:val="28"/>
          <w:szCs w:val="28"/>
        </w:rPr>
        <w:t>ук</w:t>
      </w:r>
      <w:r w:rsidRPr="00B342F6">
        <w:rPr>
          <w:rFonts w:ascii="Times New Roman" w:hAnsi="Times New Roman" w:cs="Times New Roman"/>
          <w:sz w:val="28"/>
          <w:szCs w:val="28"/>
        </w:rPr>
        <w:t>тором. За даними літератури приблизно в 30% випадків гемофі</w:t>
      </w:r>
      <w:r>
        <w:rPr>
          <w:rFonts w:ascii="Times New Roman" w:hAnsi="Times New Roman" w:cs="Times New Roman"/>
          <w:sz w:val="28"/>
          <w:szCs w:val="28"/>
        </w:rPr>
        <w:t>лія</w:t>
      </w:r>
      <w:r w:rsidRPr="00B342F6">
        <w:rPr>
          <w:rFonts w:ascii="Times New Roman" w:hAnsi="Times New Roman" w:cs="Times New Roman"/>
          <w:sz w:val="28"/>
          <w:szCs w:val="28"/>
        </w:rPr>
        <w:t xml:space="preserve"> виявляється спорадично. </w:t>
      </w:r>
    </w:p>
    <w:p w:rsidR="009C1856" w:rsidRPr="00B342F6" w:rsidRDefault="009C1856" w:rsidP="009C1856">
      <w:pPr>
        <w:suppressAutoHyphens/>
        <w:spacing w:after="0" w:line="240" w:lineRule="auto"/>
        <w:ind w:firstLine="709"/>
        <w:jc w:val="both"/>
        <w:rPr>
          <w:rFonts w:ascii="Times New Roman" w:hAnsi="Times New Roman" w:cs="Times New Roman"/>
          <w:sz w:val="28"/>
          <w:szCs w:val="28"/>
        </w:rPr>
      </w:pPr>
      <w:r w:rsidRPr="00B342F6">
        <w:rPr>
          <w:rFonts w:ascii="Times New Roman" w:hAnsi="Times New Roman" w:cs="Times New Roman"/>
          <w:sz w:val="28"/>
          <w:szCs w:val="28"/>
        </w:rPr>
        <w:t>Клініка. Клінічно гемофілія А характеризується рясними та т</w:t>
      </w:r>
      <w:r>
        <w:rPr>
          <w:rFonts w:ascii="Times New Roman" w:hAnsi="Times New Roman" w:cs="Times New Roman"/>
          <w:sz w:val="28"/>
          <w:szCs w:val="28"/>
        </w:rPr>
        <w:t>ри</w:t>
      </w:r>
      <w:r w:rsidRPr="00B342F6">
        <w:rPr>
          <w:rFonts w:ascii="Times New Roman" w:hAnsi="Times New Roman" w:cs="Times New Roman"/>
          <w:sz w:val="28"/>
          <w:szCs w:val="28"/>
        </w:rPr>
        <w:t>валими кровотечами при порізах, травмах, крововиливами в сугл</w:t>
      </w:r>
      <w:r>
        <w:rPr>
          <w:rFonts w:ascii="Times New Roman" w:hAnsi="Times New Roman" w:cs="Times New Roman"/>
          <w:sz w:val="28"/>
          <w:szCs w:val="28"/>
        </w:rPr>
        <w:t>оби,</w:t>
      </w:r>
      <w:r w:rsidRPr="00B342F6">
        <w:rPr>
          <w:rFonts w:ascii="Times New Roman" w:hAnsi="Times New Roman" w:cs="Times New Roman"/>
          <w:sz w:val="28"/>
          <w:szCs w:val="28"/>
        </w:rPr>
        <w:t xml:space="preserve"> виникненням міжм'язевих та внутрім'язевих гематом. Важкість морагічного синдрому залежить від ступеня дефіциту фактора VIII:</w:t>
      </w:r>
      <w:r>
        <w:rPr>
          <w:rFonts w:ascii="Times New Roman" w:hAnsi="Times New Roman" w:cs="Times New Roman"/>
          <w:sz w:val="28"/>
          <w:szCs w:val="28"/>
        </w:rPr>
        <w:t>С.</w:t>
      </w:r>
    </w:p>
    <w:p w:rsidR="009C1856" w:rsidRPr="00B342F6" w:rsidRDefault="009C1856" w:rsidP="009C1856">
      <w:pPr>
        <w:suppressAutoHyphens/>
        <w:spacing w:after="0" w:line="240" w:lineRule="auto"/>
        <w:ind w:firstLine="709"/>
        <w:jc w:val="both"/>
        <w:rPr>
          <w:rFonts w:ascii="Times New Roman" w:hAnsi="Times New Roman" w:cs="Times New Roman"/>
          <w:sz w:val="28"/>
          <w:szCs w:val="28"/>
        </w:rPr>
      </w:pPr>
      <w:r w:rsidRPr="00B342F6">
        <w:rPr>
          <w:rFonts w:ascii="Times New Roman" w:hAnsi="Times New Roman" w:cs="Times New Roman"/>
          <w:sz w:val="28"/>
          <w:szCs w:val="28"/>
        </w:rPr>
        <w:t>В залежності від рівня F VIII:C виділяють:</w:t>
      </w:r>
    </w:p>
    <w:p w:rsidR="009C1856" w:rsidRPr="00B342F6" w:rsidRDefault="009C1856" w:rsidP="009C1856">
      <w:pPr>
        <w:suppressAutoHyphens/>
        <w:spacing w:after="0" w:line="240" w:lineRule="auto"/>
        <w:ind w:firstLine="709"/>
        <w:jc w:val="both"/>
        <w:rPr>
          <w:rFonts w:ascii="Times New Roman" w:hAnsi="Times New Roman" w:cs="Times New Roman"/>
          <w:sz w:val="28"/>
          <w:szCs w:val="28"/>
        </w:rPr>
      </w:pPr>
      <w:r w:rsidRPr="00B342F6">
        <w:rPr>
          <w:rFonts w:ascii="Times New Roman" w:hAnsi="Times New Roman" w:cs="Times New Roman"/>
          <w:sz w:val="28"/>
          <w:szCs w:val="28"/>
        </w:rPr>
        <w:t xml:space="preserve">1. Важку форму захворювання </w:t>
      </w:r>
      <w:r>
        <w:rPr>
          <w:rFonts w:ascii="Times New Roman" w:hAnsi="Times New Roman" w:cs="Times New Roman"/>
          <w:sz w:val="28"/>
          <w:szCs w:val="28"/>
        </w:rPr>
        <w:t>–</w:t>
      </w:r>
      <w:r w:rsidRPr="00B342F6">
        <w:rPr>
          <w:rFonts w:ascii="Times New Roman" w:hAnsi="Times New Roman" w:cs="Times New Roman"/>
          <w:sz w:val="28"/>
          <w:szCs w:val="28"/>
        </w:rPr>
        <w:t xml:space="preserve"> рівень FVIII:C &lt; 1%.</w:t>
      </w:r>
    </w:p>
    <w:p w:rsidR="009C1856" w:rsidRPr="00B342F6" w:rsidRDefault="009C1856" w:rsidP="009C1856">
      <w:pPr>
        <w:suppressAutoHyphens/>
        <w:spacing w:after="0" w:line="240" w:lineRule="auto"/>
        <w:ind w:firstLine="709"/>
        <w:jc w:val="both"/>
        <w:rPr>
          <w:rFonts w:ascii="Times New Roman" w:hAnsi="Times New Roman" w:cs="Times New Roman"/>
          <w:sz w:val="28"/>
          <w:szCs w:val="28"/>
        </w:rPr>
      </w:pPr>
      <w:r w:rsidRPr="00B342F6">
        <w:rPr>
          <w:rFonts w:ascii="Times New Roman" w:hAnsi="Times New Roman" w:cs="Times New Roman"/>
          <w:sz w:val="28"/>
          <w:szCs w:val="28"/>
        </w:rPr>
        <w:t xml:space="preserve">2. Форму середньої важкості </w:t>
      </w:r>
      <w:r>
        <w:rPr>
          <w:rFonts w:ascii="Times New Roman" w:hAnsi="Times New Roman" w:cs="Times New Roman"/>
          <w:sz w:val="28"/>
          <w:szCs w:val="28"/>
        </w:rPr>
        <w:t>–</w:t>
      </w:r>
      <w:r w:rsidRPr="00B342F6">
        <w:rPr>
          <w:rFonts w:ascii="Times New Roman" w:hAnsi="Times New Roman" w:cs="Times New Roman"/>
          <w:sz w:val="28"/>
          <w:szCs w:val="28"/>
        </w:rPr>
        <w:t xml:space="preserve"> рівень FVIII:C </w:t>
      </w:r>
      <w:r>
        <w:rPr>
          <w:rFonts w:ascii="Times New Roman" w:hAnsi="Times New Roman" w:cs="Times New Roman"/>
          <w:sz w:val="28"/>
          <w:szCs w:val="28"/>
        </w:rPr>
        <w:t>–</w:t>
      </w:r>
      <w:r w:rsidRPr="00B342F6">
        <w:rPr>
          <w:rFonts w:ascii="Times New Roman" w:hAnsi="Times New Roman" w:cs="Times New Roman"/>
          <w:sz w:val="28"/>
          <w:szCs w:val="28"/>
        </w:rPr>
        <w:t xml:space="preserve"> 1- 5%.</w:t>
      </w:r>
    </w:p>
    <w:p w:rsidR="009C1856" w:rsidRPr="00B342F6" w:rsidRDefault="009C1856" w:rsidP="009C1856">
      <w:pPr>
        <w:suppressAutoHyphens/>
        <w:spacing w:after="0" w:line="240" w:lineRule="auto"/>
        <w:ind w:firstLine="709"/>
        <w:jc w:val="both"/>
        <w:rPr>
          <w:rFonts w:ascii="Times New Roman" w:hAnsi="Times New Roman" w:cs="Times New Roman"/>
          <w:sz w:val="28"/>
          <w:szCs w:val="28"/>
        </w:rPr>
      </w:pPr>
      <w:r w:rsidRPr="00B342F6">
        <w:rPr>
          <w:rFonts w:ascii="Times New Roman" w:hAnsi="Times New Roman" w:cs="Times New Roman"/>
          <w:sz w:val="28"/>
          <w:szCs w:val="28"/>
        </w:rPr>
        <w:t xml:space="preserve">3. Легку форму захворювання </w:t>
      </w:r>
      <w:r>
        <w:rPr>
          <w:rFonts w:ascii="Times New Roman" w:hAnsi="Times New Roman" w:cs="Times New Roman"/>
          <w:sz w:val="28"/>
          <w:szCs w:val="28"/>
        </w:rPr>
        <w:t>–</w:t>
      </w:r>
      <w:r w:rsidRPr="00B342F6">
        <w:rPr>
          <w:rFonts w:ascii="Times New Roman" w:hAnsi="Times New Roman" w:cs="Times New Roman"/>
          <w:sz w:val="28"/>
          <w:szCs w:val="28"/>
        </w:rPr>
        <w:t xml:space="preserve"> рівень FVIII:C </w:t>
      </w:r>
      <w:r>
        <w:rPr>
          <w:rFonts w:ascii="Times New Roman" w:hAnsi="Times New Roman" w:cs="Times New Roman"/>
          <w:sz w:val="28"/>
          <w:szCs w:val="28"/>
        </w:rPr>
        <w:t>–</w:t>
      </w:r>
      <w:r w:rsidRPr="00B342F6">
        <w:rPr>
          <w:rFonts w:ascii="Times New Roman" w:hAnsi="Times New Roman" w:cs="Times New Roman"/>
          <w:sz w:val="28"/>
          <w:szCs w:val="28"/>
        </w:rPr>
        <w:t xml:space="preserve"> 5-15%.</w:t>
      </w:r>
    </w:p>
    <w:p w:rsidR="009C1856" w:rsidRPr="00B342F6" w:rsidRDefault="009C1856" w:rsidP="009C1856">
      <w:pPr>
        <w:suppressAutoHyphens/>
        <w:spacing w:after="0" w:line="240" w:lineRule="auto"/>
        <w:ind w:firstLine="709"/>
        <w:jc w:val="both"/>
        <w:rPr>
          <w:rFonts w:ascii="Times New Roman" w:hAnsi="Times New Roman" w:cs="Times New Roman"/>
          <w:sz w:val="28"/>
          <w:szCs w:val="28"/>
        </w:rPr>
      </w:pPr>
      <w:r w:rsidRPr="00B342F6">
        <w:rPr>
          <w:rFonts w:ascii="Times New Roman" w:hAnsi="Times New Roman" w:cs="Times New Roman"/>
          <w:sz w:val="28"/>
          <w:szCs w:val="28"/>
        </w:rPr>
        <w:t>Деякі автори додатково виділяють ще</w:t>
      </w:r>
      <w:r>
        <w:rPr>
          <w:rFonts w:ascii="Times New Roman" w:hAnsi="Times New Roman" w:cs="Times New Roman"/>
          <w:sz w:val="28"/>
          <w:szCs w:val="28"/>
        </w:rPr>
        <w:t xml:space="preserve"> “</w:t>
      </w:r>
      <w:r w:rsidRPr="00B342F6">
        <w:rPr>
          <w:rFonts w:ascii="Times New Roman" w:hAnsi="Times New Roman" w:cs="Times New Roman"/>
          <w:sz w:val="28"/>
          <w:szCs w:val="28"/>
        </w:rPr>
        <w:t>приховану</w:t>
      </w:r>
      <w:r>
        <w:rPr>
          <w:rFonts w:ascii="Times New Roman" w:hAnsi="Times New Roman" w:cs="Times New Roman"/>
          <w:sz w:val="28"/>
          <w:szCs w:val="28"/>
        </w:rPr>
        <w:t xml:space="preserve">” </w:t>
      </w:r>
      <w:r w:rsidRPr="00B342F6">
        <w:rPr>
          <w:rFonts w:ascii="Times New Roman" w:hAnsi="Times New Roman" w:cs="Times New Roman"/>
          <w:sz w:val="28"/>
          <w:szCs w:val="28"/>
        </w:rPr>
        <w:t>форму субгемофілію з рівнем FVIII:C 15-50%.</w:t>
      </w:r>
    </w:p>
    <w:p w:rsidR="009C1856" w:rsidRPr="00B342F6" w:rsidRDefault="009C1856" w:rsidP="009C1856">
      <w:pPr>
        <w:suppressAutoHyphens/>
        <w:spacing w:after="0" w:line="240" w:lineRule="auto"/>
        <w:ind w:firstLine="709"/>
        <w:jc w:val="both"/>
        <w:rPr>
          <w:rFonts w:ascii="Times New Roman" w:hAnsi="Times New Roman" w:cs="Times New Roman"/>
          <w:sz w:val="28"/>
          <w:szCs w:val="28"/>
        </w:rPr>
      </w:pPr>
      <w:r w:rsidRPr="00B342F6">
        <w:rPr>
          <w:rFonts w:ascii="Times New Roman" w:hAnsi="Times New Roman" w:cs="Times New Roman"/>
          <w:sz w:val="28"/>
          <w:szCs w:val="28"/>
        </w:rPr>
        <w:t>Слід відмітити, що рівень фактора VIII в</w:t>
      </w:r>
      <w:r>
        <w:rPr>
          <w:rFonts w:ascii="Times New Roman" w:hAnsi="Times New Roman" w:cs="Times New Roman"/>
          <w:sz w:val="28"/>
          <w:szCs w:val="28"/>
        </w:rPr>
        <w:t xml:space="preserve"> п</w:t>
      </w:r>
      <w:r w:rsidRPr="00B342F6">
        <w:rPr>
          <w:rFonts w:ascii="Times New Roman" w:hAnsi="Times New Roman" w:cs="Times New Roman"/>
          <w:sz w:val="28"/>
          <w:szCs w:val="28"/>
        </w:rPr>
        <w:t>лазмі хворого на ге</w:t>
      </w:r>
      <w:r>
        <w:rPr>
          <w:rFonts w:ascii="Times New Roman" w:hAnsi="Times New Roman" w:cs="Times New Roman"/>
          <w:sz w:val="28"/>
          <w:szCs w:val="28"/>
        </w:rPr>
        <w:t>мо</w:t>
      </w:r>
      <w:r w:rsidRPr="00B342F6">
        <w:rPr>
          <w:rFonts w:ascii="Times New Roman" w:hAnsi="Times New Roman" w:cs="Times New Roman"/>
          <w:sz w:val="28"/>
          <w:szCs w:val="28"/>
        </w:rPr>
        <w:t>філію залиш</w:t>
      </w:r>
      <w:r>
        <w:rPr>
          <w:rFonts w:ascii="Times New Roman" w:hAnsi="Times New Roman" w:cs="Times New Roman"/>
          <w:sz w:val="28"/>
          <w:szCs w:val="28"/>
        </w:rPr>
        <w:t xml:space="preserve">ається </w:t>
      </w:r>
      <w:r w:rsidRPr="00B342F6">
        <w:rPr>
          <w:rFonts w:ascii="Times New Roman" w:hAnsi="Times New Roman" w:cs="Times New Roman"/>
          <w:sz w:val="28"/>
          <w:szCs w:val="28"/>
        </w:rPr>
        <w:t>стабі</w:t>
      </w:r>
      <w:r>
        <w:rPr>
          <w:rFonts w:ascii="Times New Roman" w:hAnsi="Times New Roman" w:cs="Times New Roman"/>
          <w:sz w:val="28"/>
          <w:szCs w:val="28"/>
        </w:rPr>
        <w:t xml:space="preserve">льним </w:t>
      </w:r>
      <w:r w:rsidRPr="00B342F6">
        <w:rPr>
          <w:rFonts w:ascii="Times New Roman" w:hAnsi="Times New Roman" w:cs="Times New Roman"/>
          <w:sz w:val="28"/>
          <w:szCs w:val="28"/>
        </w:rPr>
        <w:t xml:space="preserve">протягом всього життя. Винятком хвороба Heckathorna, описана </w:t>
      </w:r>
      <w:r>
        <w:rPr>
          <w:rFonts w:ascii="Times New Roman" w:hAnsi="Times New Roman" w:cs="Times New Roman"/>
          <w:sz w:val="28"/>
          <w:szCs w:val="28"/>
        </w:rPr>
        <w:t>в 1975</w:t>
      </w:r>
      <w:r w:rsidRPr="00B342F6">
        <w:rPr>
          <w:rFonts w:ascii="Times New Roman" w:hAnsi="Times New Roman" w:cs="Times New Roman"/>
          <w:sz w:val="28"/>
          <w:szCs w:val="28"/>
        </w:rPr>
        <w:t xml:space="preserve"> році як генетичний варіант </w:t>
      </w:r>
      <w:r>
        <w:rPr>
          <w:rFonts w:ascii="Times New Roman" w:hAnsi="Times New Roman" w:cs="Times New Roman"/>
          <w:sz w:val="28"/>
          <w:szCs w:val="28"/>
        </w:rPr>
        <w:t>ге</w:t>
      </w:r>
      <w:r w:rsidRPr="00B342F6">
        <w:rPr>
          <w:rFonts w:ascii="Times New Roman" w:hAnsi="Times New Roman" w:cs="Times New Roman"/>
          <w:sz w:val="28"/>
          <w:szCs w:val="28"/>
        </w:rPr>
        <w:t>мофілії A</w:t>
      </w:r>
      <w:r>
        <w:rPr>
          <w:rFonts w:ascii="Times New Roman" w:hAnsi="Times New Roman" w:cs="Times New Roman"/>
          <w:sz w:val="28"/>
          <w:szCs w:val="28"/>
        </w:rPr>
        <w:t xml:space="preserve"> </w:t>
      </w:r>
      <w:r w:rsidRPr="00B342F6">
        <w:rPr>
          <w:rFonts w:ascii="Times New Roman" w:hAnsi="Times New Roman" w:cs="Times New Roman"/>
          <w:sz w:val="28"/>
          <w:szCs w:val="28"/>
        </w:rPr>
        <w:t>(O.Ratnoff, J.Lewis, 1975).</w:t>
      </w:r>
      <w:r>
        <w:rPr>
          <w:rFonts w:ascii="Times New Roman" w:hAnsi="Times New Roman" w:cs="Times New Roman"/>
          <w:sz w:val="28"/>
          <w:szCs w:val="28"/>
        </w:rPr>
        <w:t xml:space="preserve"> </w:t>
      </w:r>
      <w:r w:rsidRPr="00B342F6">
        <w:rPr>
          <w:rFonts w:ascii="Times New Roman" w:hAnsi="Times New Roman" w:cs="Times New Roman"/>
          <w:sz w:val="28"/>
          <w:szCs w:val="28"/>
        </w:rPr>
        <w:t>У</w:t>
      </w:r>
      <w:r>
        <w:rPr>
          <w:rFonts w:ascii="Times New Roman" w:hAnsi="Times New Roman" w:cs="Times New Roman"/>
          <w:sz w:val="28"/>
          <w:szCs w:val="28"/>
        </w:rPr>
        <w:t xml:space="preserve"> </w:t>
      </w:r>
      <w:r w:rsidRPr="00B342F6">
        <w:rPr>
          <w:rFonts w:ascii="Times New Roman" w:hAnsi="Times New Roman" w:cs="Times New Roman"/>
          <w:sz w:val="28"/>
          <w:szCs w:val="28"/>
        </w:rPr>
        <w:t>хворих</w:t>
      </w:r>
      <w:r>
        <w:rPr>
          <w:rFonts w:ascii="Times New Roman" w:hAnsi="Times New Roman" w:cs="Times New Roman"/>
          <w:sz w:val="28"/>
          <w:szCs w:val="28"/>
        </w:rPr>
        <w:t xml:space="preserve"> </w:t>
      </w:r>
      <w:r w:rsidRPr="00B342F6">
        <w:rPr>
          <w:rFonts w:ascii="Times New Roman" w:hAnsi="Times New Roman" w:cs="Times New Roman"/>
          <w:sz w:val="28"/>
          <w:szCs w:val="28"/>
        </w:rPr>
        <w:t>з</w:t>
      </w:r>
      <w:r>
        <w:rPr>
          <w:rFonts w:ascii="Times New Roman" w:hAnsi="Times New Roman" w:cs="Times New Roman"/>
          <w:sz w:val="28"/>
          <w:szCs w:val="28"/>
        </w:rPr>
        <w:t xml:space="preserve"> </w:t>
      </w:r>
      <w:r w:rsidRPr="00B342F6">
        <w:rPr>
          <w:rFonts w:ascii="Times New Roman" w:hAnsi="Times New Roman" w:cs="Times New Roman"/>
          <w:sz w:val="28"/>
          <w:szCs w:val="28"/>
        </w:rPr>
        <w:t>дан</w:t>
      </w:r>
      <w:r>
        <w:rPr>
          <w:rFonts w:ascii="Times New Roman" w:hAnsi="Times New Roman" w:cs="Times New Roman"/>
          <w:sz w:val="28"/>
          <w:szCs w:val="28"/>
        </w:rPr>
        <w:t xml:space="preserve">им </w:t>
      </w:r>
      <w:r w:rsidRPr="00B342F6">
        <w:rPr>
          <w:rFonts w:ascii="Times New Roman" w:hAnsi="Times New Roman" w:cs="Times New Roman"/>
          <w:sz w:val="28"/>
          <w:szCs w:val="28"/>
        </w:rPr>
        <w:t xml:space="preserve">варіантом </w:t>
      </w:r>
      <w:r>
        <w:rPr>
          <w:rFonts w:ascii="Times New Roman" w:hAnsi="Times New Roman" w:cs="Times New Roman"/>
          <w:sz w:val="28"/>
          <w:szCs w:val="28"/>
        </w:rPr>
        <w:t>за</w:t>
      </w:r>
      <w:r w:rsidRPr="00B342F6">
        <w:rPr>
          <w:rFonts w:ascii="Times New Roman" w:hAnsi="Times New Roman" w:cs="Times New Roman"/>
          <w:sz w:val="28"/>
          <w:szCs w:val="28"/>
        </w:rPr>
        <w:t>хворювання активність VIII:C змінюється, а зужи</w:t>
      </w:r>
      <w:r>
        <w:rPr>
          <w:rFonts w:ascii="Times New Roman" w:hAnsi="Times New Roman" w:cs="Times New Roman"/>
          <w:sz w:val="28"/>
          <w:szCs w:val="28"/>
        </w:rPr>
        <w:t>тт</w:t>
      </w:r>
      <w:r w:rsidRPr="00B342F6">
        <w:rPr>
          <w:rFonts w:ascii="Times New Roman" w:hAnsi="Times New Roman" w:cs="Times New Roman"/>
          <w:sz w:val="28"/>
          <w:szCs w:val="28"/>
        </w:rPr>
        <w:t xml:space="preserve">я протромбіну </w:t>
      </w:r>
      <w:r>
        <w:rPr>
          <w:rFonts w:ascii="Times New Roman" w:hAnsi="Times New Roman" w:cs="Times New Roman"/>
          <w:sz w:val="28"/>
          <w:szCs w:val="28"/>
        </w:rPr>
        <w:t>по</w:t>
      </w:r>
      <w:r w:rsidRPr="00B342F6">
        <w:rPr>
          <w:rFonts w:ascii="Times New Roman" w:hAnsi="Times New Roman" w:cs="Times New Roman"/>
          <w:sz w:val="28"/>
          <w:szCs w:val="28"/>
        </w:rPr>
        <w:t>стійно порушене.</w:t>
      </w:r>
      <w:r>
        <w:rPr>
          <w:rFonts w:ascii="Times New Roman" w:hAnsi="Times New Roman" w:cs="Times New Roman"/>
          <w:sz w:val="28"/>
          <w:szCs w:val="28"/>
        </w:rPr>
        <w:t xml:space="preserve"> </w:t>
      </w:r>
    </w:p>
    <w:p w:rsidR="009C1856" w:rsidRDefault="009C1856" w:rsidP="009C1856">
      <w:pPr>
        <w:suppressAutoHyphens/>
        <w:spacing w:after="0" w:line="240" w:lineRule="auto"/>
        <w:ind w:firstLine="709"/>
        <w:jc w:val="both"/>
        <w:rPr>
          <w:rFonts w:ascii="Times New Roman" w:hAnsi="Times New Roman" w:cs="Times New Roman"/>
          <w:sz w:val="28"/>
          <w:szCs w:val="28"/>
        </w:rPr>
      </w:pPr>
      <w:r w:rsidRPr="00B342F6">
        <w:rPr>
          <w:rFonts w:ascii="Times New Roman" w:hAnsi="Times New Roman" w:cs="Times New Roman"/>
          <w:sz w:val="28"/>
          <w:szCs w:val="28"/>
        </w:rPr>
        <w:t>Гемофілія виявляється, як правило, в дитячому віці. В рід</w:t>
      </w:r>
      <w:r>
        <w:rPr>
          <w:rFonts w:ascii="Times New Roman" w:hAnsi="Times New Roman" w:cs="Times New Roman"/>
          <w:sz w:val="28"/>
          <w:szCs w:val="28"/>
        </w:rPr>
        <w:t>кіс</w:t>
      </w:r>
      <w:r w:rsidRPr="00B342F6">
        <w:rPr>
          <w:rFonts w:ascii="Times New Roman" w:hAnsi="Times New Roman" w:cs="Times New Roman"/>
          <w:sz w:val="28"/>
          <w:szCs w:val="28"/>
        </w:rPr>
        <w:t>них випадках підвищена кровот</w:t>
      </w:r>
      <w:r>
        <w:rPr>
          <w:rFonts w:ascii="Times New Roman" w:hAnsi="Times New Roman" w:cs="Times New Roman"/>
          <w:sz w:val="28"/>
          <w:szCs w:val="28"/>
        </w:rPr>
        <w:t>очивість може виявитися при перері</w:t>
      </w:r>
      <w:r w:rsidRPr="00B342F6">
        <w:rPr>
          <w:rFonts w:ascii="Times New Roman" w:hAnsi="Times New Roman" w:cs="Times New Roman"/>
          <w:sz w:val="28"/>
          <w:szCs w:val="28"/>
        </w:rPr>
        <w:t>занні пуповини. Звичайно перші симптоми захворювання прояв</w:t>
      </w:r>
      <w:r>
        <w:rPr>
          <w:rFonts w:ascii="Times New Roman" w:hAnsi="Times New Roman" w:cs="Times New Roman"/>
          <w:sz w:val="28"/>
          <w:szCs w:val="28"/>
        </w:rPr>
        <w:t>ля</w:t>
      </w:r>
      <w:r w:rsidRPr="00B342F6">
        <w:rPr>
          <w:rFonts w:ascii="Times New Roman" w:hAnsi="Times New Roman" w:cs="Times New Roman"/>
          <w:sz w:val="28"/>
          <w:szCs w:val="28"/>
        </w:rPr>
        <w:t>ються підвищеною кровоточивістю при дрібних травмах слизові (надрив вуздечки язика, прикушування язика, травматизація сли</w:t>
      </w:r>
      <w:r>
        <w:rPr>
          <w:rFonts w:ascii="Times New Roman" w:hAnsi="Times New Roman" w:cs="Times New Roman"/>
          <w:sz w:val="28"/>
          <w:szCs w:val="28"/>
        </w:rPr>
        <w:t>зов</w:t>
      </w:r>
      <w:r w:rsidRPr="00B342F6">
        <w:rPr>
          <w:rFonts w:ascii="Times New Roman" w:hAnsi="Times New Roman" w:cs="Times New Roman"/>
          <w:sz w:val="28"/>
          <w:szCs w:val="28"/>
        </w:rPr>
        <w:t xml:space="preserve">их оболонок гострими предметами), виникненням великих гематом при падінні дитини, а пізніше </w:t>
      </w:r>
      <w:r>
        <w:rPr>
          <w:rFonts w:ascii="Times New Roman" w:hAnsi="Times New Roman" w:cs="Times New Roman"/>
          <w:sz w:val="28"/>
          <w:szCs w:val="28"/>
        </w:rPr>
        <w:t>–</w:t>
      </w:r>
      <w:r w:rsidRPr="00B342F6">
        <w:rPr>
          <w:rFonts w:ascii="Times New Roman" w:hAnsi="Times New Roman" w:cs="Times New Roman"/>
          <w:sz w:val="28"/>
          <w:szCs w:val="28"/>
        </w:rPr>
        <w:t xml:space="preserve"> гемартрозів.</w:t>
      </w:r>
    </w:p>
    <w:p w:rsidR="009C1856" w:rsidRDefault="009C1856" w:rsidP="009C1856">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9C1856" w:rsidRDefault="009C1856" w:rsidP="009C1856">
      <w:pPr>
        <w:suppressAutoHyphens/>
        <w:spacing w:after="0" w:line="240" w:lineRule="auto"/>
        <w:ind w:firstLine="709"/>
        <w:jc w:val="both"/>
        <w:rPr>
          <w:rFonts w:ascii="Times New Roman" w:hAnsi="Times New Roman" w:cs="Times New Roman"/>
          <w:sz w:val="28"/>
          <w:szCs w:val="28"/>
        </w:rPr>
      </w:pPr>
      <w:r>
        <w:rPr>
          <w:noProof/>
          <w:lang w:eastAsia="uk-UA"/>
        </w:rPr>
        <w:lastRenderedPageBreak/>
        <w:drawing>
          <wp:inline distT="0" distB="0" distL="0" distR="0" wp14:anchorId="4351F51E" wp14:editId="3A355D09">
            <wp:extent cx="5191760" cy="4610735"/>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91760" cy="4610735"/>
                    </a:xfrm>
                    <a:prstGeom prst="rect">
                      <a:avLst/>
                    </a:prstGeom>
                    <a:noFill/>
                    <a:ln>
                      <a:noFill/>
                    </a:ln>
                  </pic:spPr>
                </pic:pic>
              </a:graphicData>
            </a:graphic>
          </wp:inline>
        </w:drawing>
      </w:r>
    </w:p>
    <w:p w:rsidR="009C1856" w:rsidRDefault="009C1856" w:rsidP="009C1856">
      <w:pPr>
        <w:suppressAutoHyphens/>
        <w:spacing w:after="0" w:line="240" w:lineRule="auto"/>
        <w:ind w:firstLine="709"/>
        <w:jc w:val="both"/>
        <w:rPr>
          <w:rFonts w:ascii="Times New Roman" w:hAnsi="Times New Roman" w:cs="Times New Roman"/>
          <w:sz w:val="28"/>
          <w:szCs w:val="28"/>
        </w:rPr>
      </w:pPr>
    </w:p>
    <w:p w:rsidR="009C1856" w:rsidRDefault="009C1856" w:rsidP="009C1856">
      <w:pPr>
        <w:suppressAutoHyphens/>
        <w:spacing w:after="0" w:line="240" w:lineRule="auto"/>
        <w:ind w:firstLine="709"/>
        <w:jc w:val="both"/>
        <w:rPr>
          <w:rFonts w:ascii="Times New Roman" w:hAnsi="Times New Roman" w:cs="Times New Roman"/>
          <w:sz w:val="28"/>
          <w:szCs w:val="28"/>
        </w:rPr>
      </w:pPr>
    </w:p>
    <w:p w:rsidR="009C1856" w:rsidRDefault="009C1856" w:rsidP="009C1856">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519C1">
        <w:rPr>
          <w:rFonts w:ascii="Times New Roman" w:hAnsi="Times New Roman" w:cs="Times New Roman"/>
          <w:sz w:val="28"/>
          <w:szCs w:val="28"/>
        </w:rPr>
        <w:t xml:space="preserve">Рис.5. Характер успадкування гемофілії. Примітки. </w:t>
      </w:r>
    </w:p>
    <w:p w:rsidR="009C1856" w:rsidRDefault="009C1856" w:rsidP="009C1856">
      <w:pPr>
        <w:suppressAutoHyphens/>
        <w:spacing w:after="0" w:line="240" w:lineRule="auto"/>
        <w:ind w:firstLine="709"/>
        <w:jc w:val="both"/>
        <w:rPr>
          <w:rFonts w:ascii="Times New Roman" w:hAnsi="Times New Roman" w:cs="Times New Roman"/>
          <w:sz w:val="28"/>
          <w:szCs w:val="28"/>
        </w:rPr>
      </w:pPr>
      <w:r w:rsidRPr="00A519C1">
        <w:rPr>
          <w:rFonts w:ascii="Times New Roman" w:hAnsi="Times New Roman" w:cs="Times New Roman"/>
          <w:sz w:val="28"/>
          <w:szCs w:val="28"/>
        </w:rPr>
        <w:t xml:space="preserve">х </w:t>
      </w:r>
      <w:r>
        <w:rPr>
          <w:rFonts w:ascii="Times New Roman" w:hAnsi="Times New Roman" w:cs="Times New Roman"/>
          <w:sz w:val="28"/>
          <w:szCs w:val="28"/>
        </w:rPr>
        <w:t>–</w:t>
      </w:r>
      <w:r w:rsidRPr="00A519C1">
        <w:rPr>
          <w:rFonts w:ascii="Times New Roman" w:hAnsi="Times New Roman" w:cs="Times New Roman"/>
          <w:sz w:val="28"/>
          <w:szCs w:val="28"/>
        </w:rPr>
        <w:t xml:space="preserve"> нормальна хромосома Х </w:t>
      </w:r>
    </w:p>
    <w:p w:rsidR="009C1856" w:rsidRPr="00A519C1" w:rsidRDefault="009C1856" w:rsidP="009C1856">
      <w:pPr>
        <w:suppressAutoHyphens/>
        <w:spacing w:after="0" w:line="240" w:lineRule="auto"/>
        <w:ind w:firstLine="709"/>
        <w:jc w:val="both"/>
        <w:rPr>
          <w:rFonts w:ascii="Times New Roman" w:hAnsi="Times New Roman" w:cs="Times New Roman"/>
          <w:sz w:val="28"/>
          <w:szCs w:val="28"/>
        </w:rPr>
      </w:pPr>
      <w:r w:rsidRPr="00A519C1">
        <w:rPr>
          <w:rFonts w:ascii="Times New Roman" w:hAnsi="Times New Roman" w:cs="Times New Roman"/>
          <w:sz w:val="28"/>
          <w:szCs w:val="28"/>
        </w:rPr>
        <w:t>Х</w:t>
      </w:r>
      <w:r>
        <w:rPr>
          <w:rFonts w:ascii="Times New Roman" w:hAnsi="Times New Roman" w:cs="Times New Roman"/>
          <w:sz w:val="28"/>
          <w:szCs w:val="28"/>
        </w:rPr>
        <w:t xml:space="preserve"> –</w:t>
      </w:r>
      <w:r w:rsidRPr="00A519C1">
        <w:rPr>
          <w:rFonts w:ascii="Times New Roman" w:hAnsi="Times New Roman" w:cs="Times New Roman"/>
          <w:sz w:val="28"/>
          <w:szCs w:val="28"/>
        </w:rPr>
        <w:t xml:space="preserve"> змінена хромосома Х</w:t>
      </w:r>
    </w:p>
    <w:p w:rsidR="009C1856" w:rsidRPr="00A519C1" w:rsidRDefault="009C1856" w:rsidP="009C1856">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Ху ХХ –</w:t>
      </w:r>
      <w:r w:rsidRPr="00A519C1">
        <w:rPr>
          <w:rFonts w:ascii="Times New Roman" w:hAnsi="Times New Roman" w:cs="Times New Roman"/>
          <w:sz w:val="28"/>
          <w:szCs w:val="28"/>
        </w:rPr>
        <w:t xml:space="preserve"> хворі на гемофілію</w:t>
      </w:r>
      <w:r>
        <w:rPr>
          <w:rFonts w:ascii="Times New Roman" w:hAnsi="Times New Roman" w:cs="Times New Roman"/>
          <w:sz w:val="28"/>
          <w:szCs w:val="28"/>
        </w:rPr>
        <w:t>;</w:t>
      </w:r>
      <w:r w:rsidRPr="00A519C1">
        <w:rPr>
          <w:rFonts w:ascii="Times New Roman" w:hAnsi="Times New Roman" w:cs="Times New Roman"/>
          <w:sz w:val="28"/>
          <w:szCs w:val="28"/>
        </w:rPr>
        <w:t xml:space="preserve"> Хх</w:t>
      </w:r>
      <w:r>
        <w:rPr>
          <w:rFonts w:ascii="Times New Roman" w:hAnsi="Times New Roman" w:cs="Times New Roman"/>
          <w:sz w:val="28"/>
          <w:szCs w:val="28"/>
        </w:rPr>
        <w:t xml:space="preserve"> –</w:t>
      </w:r>
      <w:r w:rsidRPr="00A519C1">
        <w:rPr>
          <w:rFonts w:ascii="Times New Roman" w:hAnsi="Times New Roman" w:cs="Times New Roman"/>
          <w:sz w:val="28"/>
          <w:szCs w:val="28"/>
        </w:rPr>
        <w:t xml:space="preserve"> кондуктори гемофілії</w:t>
      </w:r>
      <w:r>
        <w:rPr>
          <w:rFonts w:ascii="Times New Roman" w:hAnsi="Times New Roman" w:cs="Times New Roman"/>
          <w:sz w:val="28"/>
          <w:szCs w:val="28"/>
        </w:rPr>
        <w:t>.</w:t>
      </w:r>
    </w:p>
    <w:p w:rsidR="009C1856" w:rsidRDefault="009C1856" w:rsidP="009C1856">
      <w:pPr>
        <w:suppressAutoHyphens/>
        <w:spacing w:after="0" w:line="240" w:lineRule="auto"/>
        <w:ind w:firstLine="709"/>
        <w:jc w:val="both"/>
        <w:rPr>
          <w:rFonts w:ascii="Times New Roman" w:hAnsi="Times New Roman" w:cs="Times New Roman"/>
          <w:sz w:val="28"/>
          <w:szCs w:val="28"/>
        </w:rPr>
      </w:pPr>
    </w:p>
    <w:p w:rsidR="009C1856" w:rsidRPr="00A519C1" w:rsidRDefault="009C1856" w:rsidP="009C1856">
      <w:pPr>
        <w:suppressAutoHyphens/>
        <w:spacing w:after="0" w:line="240" w:lineRule="auto"/>
        <w:ind w:firstLine="709"/>
        <w:jc w:val="both"/>
        <w:rPr>
          <w:rFonts w:ascii="Times New Roman" w:hAnsi="Times New Roman" w:cs="Times New Roman"/>
          <w:sz w:val="28"/>
          <w:szCs w:val="28"/>
        </w:rPr>
      </w:pPr>
      <w:r w:rsidRPr="00A519C1">
        <w:rPr>
          <w:rFonts w:ascii="Times New Roman" w:hAnsi="Times New Roman" w:cs="Times New Roman"/>
          <w:sz w:val="28"/>
          <w:szCs w:val="28"/>
        </w:rPr>
        <w:t>Інколи (головним чином, при легких формах гемофілії) захворювання виявляється в юнацькому або в дозрілому віці.</w:t>
      </w:r>
    </w:p>
    <w:p w:rsidR="009C1856" w:rsidRPr="00A519C1" w:rsidRDefault="009C1856" w:rsidP="009C1856">
      <w:pPr>
        <w:suppressAutoHyphens/>
        <w:spacing w:after="0" w:line="240" w:lineRule="auto"/>
        <w:ind w:firstLine="709"/>
        <w:jc w:val="both"/>
        <w:rPr>
          <w:rFonts w:ascii="Times New Roman" w:hAnsi="Times New Roman" w:cs="Times New Roman"/>
          <w:sz w:val="28"/>
          <w:szCs w:val="28"/>
        </w:rPr>
      </w:pPr>
      <w:r w:rsidRPr="00A519C1">
        <w:rPr>
          <w:rFonts w:ascii="Times New Roman" w:hAnsi="Times New Roman" w:cs="Times New Roman"/>
          <w:sz w:val="28"/>
          <w:szCs w:val="28"/>
        </w:rPr>
        <w:t>Перебіг захворювання характеризується періодами підвищеної кровоточивості, які чергуються з проміжками відносної клінічної ремісії.</w:t>
      </w:r>
    </w:p>
    <w:p w:rsidR="009C1856" w:rsidRPr="00A519C1" w:rsidRDefault="009C1856" w:rsidP="009C1856">
      <w:pPr>
        <w:suppressAutoHyphens/>
        <w:spacing w:after="0" w:line="240" w:lineRule="auto"/>
        <w:ind w:firstLine="709"/>
        <w:jc w:val="both"/>
        <w:rPr>
          <w:rFonts w:ascii="Times New Roman" w:hAnsi="Times New Roman" w:cs="Times New Roman"/>
          <w:sz w:val="28"/>
          <w:szCs w:val="28"/>
        </w:rPr>
      </w:pPr>
      <w:r w:rsidRPr="00A519C1">
        <w:rPr>
          <w:rFonts w:ascii="Times New Roman" w:hAnsi="Times New Roman" w:cs="Times New Roman"/>
          <w:sz w:val="28"/>
          <w:szCs w:val="28"/>
        </w:rPr>
        <w:t xml:space="preserve"> Одним з характерних</w:t>
      </w:r>
      <w:r>
        <w:rPr>
          <w:rFonts w:ascii="Times New Roman" w:hAnsi="Times New Roman" w:cs="Times New Roman"/>
          <w:sz w:val="28"/>
          <w:szCs w:val="28"/>
        </w:rPr>
        <w:t xml:space="preserve"> п</w:t>
      </w:r>
      <w:r w:rsidRPr="00A519C1">
        <w:rPr>
          <w:rFonts w:ascii="Times New Roman" w:hAnsi="Times New Roman" w:cs="Times New Roman"/>
          <w:sz w:val="28"/>
          <w:szCs w:val="28"/>
        </w:rPr>
        <w:t>роявів гемофілії є крововиливи</w:t>
      </w:r>
      <w:r>
        <w:rPr>
          <w:rFonts w:ascii="Times New Roman" w:hAnsi="Times New Roman" w:cs="Times New Roman"/>
          <w:sz w:val="28"/>
          <w:szCs w:val="28"/>
        </w:rPr>
        <w:t xml:space="preserve"> </w:t>
      </w:r>
      <w:r w:rsidRPr="00A519C1">
        <w:rPr>
          <w:rFonts w:ascii="Times New Roman" w:hAnsi="Times New Roman" w:cs="Times New Roman"/>
          <w:sz w:val="28"/>
          <w:szCs w:val="28"/>
        </w:rPr>
        <w:t>у</w:t>
      </w:r>
      <w:r>
        <w:rPr>
          <w:rFonts w:ascii="Times New Roman" w:hAnsi="Times New Roman" w:cs="Times New Roman"/>
          <w:sz w:val="28"/>
          <w:szCs w:val="28"/>
        </w:rPr>
        <w:t xml:space="preserve"> </w:t>
      </w:r>
      <w:r w:rsidRPr="00A519C1">
        <w:rPr>
          <w:rFonts w:ascii="Times New Roman" w:hAnsi="Times New Roman" w:cs="Times New Roman"/>
          <w:sz w:val="28"/>
          <w:szCs w:val="28"/>
        </w:rPr>
        <w:t>вел</w:t>
      </w:r>
      <w:r>
        <w:rPr>
          <w:rFonts w:ascii="Times New Roman" w:hAnsi="Times New Roman" w:cs="Times New Roman"/>
          <w:sz w:val="28"/>
          <w:szCs w:val="28"/>
        </w:rPr>
        <w:t>икі суглоби кінцівок, найчастіше в колінні, рвдше – ліктеві, гомілково-ступеневі, плечові, кульшові.</w:t>
      </w:r>
    </w:p>
    <w:p w:rsidR="009C1856" w:rsidRPr="00A519C1" w:rsidRDefault="009C1856" w:rsidP="009C1856">
      <w:pPr>
        <w:suppressAutoHyphens/>
        <w:spacing w:after="0" w:line="240" w:lineRule="auto"/>
        <w:ind w:firstLine="709"/>
        <w:jc w:val="both"/>
        <w:rPr>
          <w:rFonts w:ascii="Times New Roman" w:hAnsi="Times New Roman" w:cs="Times New Roman"/>
          <w:sz w:val="28"/>
          <w:szCs w:val="28"/>
        </w:rPr>
      </w:pPr>
      <w:r w:rsidRPr="00A519C1">
        <w:rPr>
          <w:rFonts w:ascii="Times New Roman" w:hAnsi="Times New Roman" w:cs="Times New Roman"/>
          <w:sz w:val="28"/>
          <w:szCs w:val="28"/>
        </w:rPr>
        <w:t>Звичайно виникнення гемартрозу пов</w:t>
      </w:r>
      <w:r w:rsidR="0092457B">
        <w:rPr>
          <w:rFonts w:ascii="Times New Roman" w:hAnsi="Times New Roman" w:cs="Times New Roman"/>
          <w:sz w:val="28"/>
          <w:szCs w:val="28"/>
        </w:rPr>
        <w:t>’</w:t>
      </w:r>
      <w:r w:rsidRPr="00A519C1">
        <w:rPr>
          <w:rFonts w:ascii="Times New Roman" w:hAnsi="Times New Roman" w:cs="Times New Roman"/>
          <w:sz w:val="28"/>
          <w:szCs w:val="28"/>
        </w:rPr>
        <w:t>язане з травмою, хоча тр</w:t>
      </w:r>
      <w:r>
        <w:rPr>
          <w:rFonts w:ascii="Times New Roman" w:hAnsi="Times New Roman" w:cs="Times New Roman"/>
          <w:sz w:val="28"/>
          <w:szCs w:val="28"/>
        </w:rPr>
        <w:t>ав</w:t>
      </w:r>
      <w:r w:rsidRPr="00A519C1">
        <w:rPr>
          <w:rFonts w:ascii="Times New Roman" w:hAnsi="Times New Roman" w:cs="Times New Roman"/>
          <w:sz w:val="28"/>
          <w:szCs w:val="28"/>
        </w:rPr>
        <w:t>ма у більшості випадків буває незначною (не</w:t>
      </w:r>
      <w:r>
        <w:rPr>
          <w:rFonts w:ascii="Times New Roman" w:hAnsi="Times New Roman" w:cs="Times New Roman"/>
          <w:sz w:val="28"/>
          <w:szCs w:val="28"/>
        </w:rPr>
        <w:t>з</w:t>
      </w:r>
      <w:r w:rsidRPr="00A519C1">
        <w:rPr>
          <w:rFonts w:ascii="Times New Roman" w:hAnsi="Times New Roman" w:cs="Times New Roman"/>
          <w:sz w:val="28"/>
          <w:szCs w:val="28"/>
        </w:rPr>
        <w:t>руч</w:t>
      </w:r>
      <w:r>
        <w:rPr>
          <w:rFonts w:ascii="Times New Roman" w:hAnsi="Times New Roman" w:cs="Times New Roman"/>
          <w:sz w:val="28"/>
          <w:szCs w:val="28"/>
        </w:rPr>
        <w:t xml:space="preserve">ний рух, перенапруження) </w:t>
      </w:r>
      <w:r w:rsidRPr="00A519C1">
        <w:rPr>
          <w:rFonts w:ascii="Times New Roman" w:hAnsi="Times New Roman" w:cs="Times New Roman"/>
          <w:sz w:val="28"/>
          <w:szCs w:val="28"/>
        </w:rPr>
        <w:t>і неадекватною до величин</w:t>
      </w:r>
      <w:r>
        <w:rPr>
          <w:rFonts w:ascii="Times New Roman" w:hAnsi="Times New Roman" w:cs="Times New Roman"/>
          <w:sz w:val="28"/>
          <w:szCs w:val="28"/>
        </w:rPr>
        <w:t>и кро</w:t>
      </w:r>
      <w:r w:rsidRPr="00A519C1">
        <w:rPr>
          <w:rFonts w:ascii="Times New Roman" w:hAnsi="Times New Roman" w:cs="Times New Roman"/>
          <w:sz w:val="28"/>
          <w:szCs w:val="28"/>
        </w:rPr>
        <w:t>вовиливу.</w:t>
      </w:r>
    </w:p>
    <w:p w:rsidR="009C1856" w:rsidRPr="00A519C1" w:rsidRDefault="009C1856" w:rsidP="009C1856">
      <w:pPr>
        <w:suppressAutoHyphens/>
        <w:spacing w:after="0" w:line="240" w:lineRule="auto"/>
        <w:ind w:firstLine="709"/>
        <w:jc w:val="both"/>
        <w:rPr>
          <w:rFonts w:ascii="Times New Roman" w:hAnsi="Times New Roman" w:cs="Times New Roman"/>
          <w:sz w:val="28"/>
          <w:szCs w:val="28"/>
        </w:rPr>
      </w:pPr>
      <w:r w:rsidRPr="00A519C1">
        <w:rPr>
          <w:rFonts w:ascii="Times New Roman" w:hAnsi="Times New Roman" w:cs="Times New Roman"/>
          <w:sz w:val="28"/>
          <w:szCs w:val="28"/>
        </w:rPr>
        <w:t>Виникнення гострого гемартрозу характеризується різкими а</w:t>
      </w:r>
      <w:r>
        <w:rPr>
          <w:rFonts w:ascii="Times New Roman" w:hAnsi="Times New Roman" w:cs="Times New Roman"/>
          <w:sz w:val="28"/>
          <w:szCs w:val="28"/>
        </w:rPr>
        <w:t>рт</w:t>
      </w:r>
      <w:r w:rsidRPr="00A519C1">
        <w:rPr>
          <w:rFonts w:ascii="Times New Roman" w:hAnsi="Times New Roman" w:cs="Times New Roman"/>
          <w:sz w:val="28"/>
          <w:szCs w:val="28"/>
        </w:rPr>
        <w:t>ралгіями, суглоб збільшується в об</w:t>
      </w:r>
      <w:r w:rsidR="0092457B">
        <w:rPr>
          <w:rFonts w:ascii="Times New Roman" w:hAnsi="Times New Roman" w:cs="Times New Roman"/>
          <w:sz w:val="28"/>
          <w:szCs w:val="28"/>
        </w:rPr>
        <w:t>’</w:t>
      </w:r>
      <w:r w:rsidRPr="00A519C1">
        <w:rPr>
          <w:rFonts w:ascii="Times New Roman" w:hAnsi="Times New Roman" w:cs="Times New Roman"/>
          <w:sz w:val="28"/>
          <w:szCs w:val="28"/>
        </w:rPr>
        <w:t>ємі, контури його згладжуютьс</w:t>
      </w:r>
      <w:r>
        <w:rPr>
          <w:rFonts w:ascii="Times New Roman" w:hAnsi="Times New Roman" w:cs="Times New Roman"/>
          <w:sz w:val="28"/>
          <w:szCs w:val="28"/>
        </w:rPr>
        <w:t>я.</w:t>
      </w:r>
      <w:r w:rsidRPr="00A519C1">
        <w:rPr>
          <w:rFonts w:ascii="Times New Roman" w:hAnsi="Times New Roman" w:cs="Times New Roman"/>
          <w:sz w:val="28"/>
          <w:szCs w:val="28"/>
        </w:rPr>
        <w:t xml:space="preserve"> Шкіра над суглобом гіперемована, напружена, гаряча. Найменші </w:t>
      </w:r>
      <w:r>
        <w:rPr>
          <w:rFonts w:ascii="Times New Roman" w:hAnsi="Times New Roman" w:cs="Times New Roman"/>
          <w:sz w:val="28"/>
          <w:szCs w:val="28"/>
        </w:rPr>
        <w:t>ру</w:t>
      </w:r>
      <w:r w:rsidRPr="00A519C1">
        <w:rPr>
          <w:rFonts w:ascii="Times New Roman" w:hAnsi="Times New Roman" w:cs="Times New Roman"/>
          <w:sz w:val="28"/>
          <w:szCs w:val="28"/>
        </w:rPr>
        <w:t xml:space="preserve">хи, а також пальпація суглобу різко болючі. Часто відмічається </w:t>
      </w:r>
      <w:r>
        <w:rPr>
          <w:rFonts w:ascii="Times New Roman" w:hAnsi="Times New Roman" w:cs="Times New Roman"/>
          <w:sz w:val="28"/>
          <w:szCs w:val="28"/>
        </w:rPr>
        <w:t>бало</w:t>
      </w:r>
      <w:r w:rsidRPr="00A519C1">
        <w:rPr>
          <w:rFonts w:ascii="Times New Roman" w:hAnsi="Times New Roman" w:cs="Times New Roman"/>
          <w:sz w:val="28"/>
          <w:szCs w:val="28"/>
        </w:rPr>
        <w:t xml:space="preserve">тування надколінника. При значних </w:t>
      </w:r>
      <w:r w:rsidRPr="00A519C1">
        <w:rPr>
          <w:rFonts w:ascii="Times New Roman" w:hAnsi="Times New Roman" w:cs="Times New Roman"/>
          <w:sz w:val="28"/>
          <w:szCs w:val="28"/>
        </w:rPr>
        <w:lastRenderedPageBreak/>
        <w:t xml:space="preserve">гемартрозах порушується </w:t>
      </w:r>
      <w:r>
        <w:rPr>
          <w:rFonts w:ascii="Times New Roman" w:hAnsi="Times New Roman" w:cs="Times New Roman"/>
          <w:sz w:val="28"/>
          <w:szCs w:val="28"/>
        </w:rPr>
        <w:t>за</w:t>
      </w:r>
      <w:r w:rsidRPr="00A519C1">
        <w:rPr>
          <w:rFonts w:ascii="Times New Roman" w:hAnsi="Times New Roman" w:cs="Times New Roman"/>
          <w:sz w:val="28"/>
          <w:szCs w:val="28"/>
        </w:rPr>
        <w:t>гальний стан хворого: підвищується температура тіла, ШОЕ, мо</w:t>
      </w:r>
      <w:r>
        <w:rPr>
          <w:rFonts w:ascii="Times New Roman" w:hAnsi="Times New Roman" w:cs="Times New Roman"/>
          <w:sz w:val="28"/>
          <w:szCs w:val="28"/>
        </w:rPr>
        <w:t>же</w:t>
      </w:r>
      <w:r w:rsidRPr="00A519C1">
        <w:rPr>
          <w:rFonts w:ascii="Times New Roman" w:hAnsi="Times New Roman" w:cs="Times New Roman"/>
          <w:sz w:val="28"/>
          <w:szCs w:val="28"/>
        </w:rPr>
        <w:t xml:space="preserve"> виникнути нейтрофільний лейкоцитоз.</w:t>
      </w:r>
    </w:p>
    <w:p w:rsidR="009C1856" w:rsidRPr="00A519C1" w:rsidRDefault="009C1856" w:rsidP="009C1856">
      <w:pPr>
        <w:suppressAutoHyphens/>
        <w:spacing w:after="0" w:line="240" w:lineRule="auto"/>
        <w:ind w:firstLine="709"/>
        <w:jc w:val="both"/>
        <w:rPr>
          <w:rFonts w:ascii="Times New Roman" w:hAnsi="Times New Roman" w:cs="Times New Roman"/>
          <w:sz w:val="28"/>
          <w:szCs w:val="28"/>
        </w:rPr>
      </w:pPr>
      <w:r w:rsidRPr="00A519C1">
        <w:rPr>
          <w:rFonts w:ascii="Times New Roman" w:hAnsi="Times New Roman" w:cs="Times New Roman"/>
          <w:sz w:val="28"/>
          <w:szCs w:val="28"/>
        </w:rPr>
        <w:t>При правильному і своєчасному лікуванні перший гострий і мартроз може повністю розсмоктатися, не залишаючи суттєвих зм але повторні крововиливи частіше бувають в цей же суглоб, що а мовлене морфологічною перебудовою та вторинними запальний змінами тканин суглобу. В результаті рецидивуючих гострих гемар</w:t>
      </w:r>
      <w:r>
        <w:rPr>
          <w:rFonts w:ascii="Times New Roman" w:hAnsi="Times New Roman" w:cs="Times New Roman"/>
          <w:sz w:val="28"/>
          <w:szCs w:val="28"/>
        </w:rPr>
        <w:t>т</w:t>
      </w:r>
      <w:r w:rsidRPr="00A519C1">
        <w:rPr>
          <w:rFonts w:ascii="Times New Roman" w:hAnsi="Times New Roman" w:cs="Times New Roman"/>
          <w:sz w:val="28"/>
          <w:szCs w:val="28"/>
        </w:rPr>
        <w:t>розів розвивається хронічний геморагічно-деструктивний остеоар</w:t>
      </w:r>
      <w:r>
        <w:rPr>
          <w:rFonts w:ascii="Times New Roman" w:hAnsi="Times New Roman" w:cs="Times New Roman"/>
          <w:sz w:val="28"/>
          <w:szCs w:val="28"/>
        </w:rPr>
        <w:t>т</w:t>
      </w:r>
      <w:r w:rsidRPr="00A519C1">
        <w:rPr>
          <w:rFonts w:ascii="Times New Roman" w:hAnsi="Times New Roman" w:cs="Times New Roman"/>
          <w:sz w:val="28"/>
          <w:szCs w:val="28"/>
        </w:rPr>
        <w:t>роз: суглоб збільшується в об'ємі, деформується, рухомість його о</w:t>
      </w:r>
      <w:r>
        <w:rPr>
          <w:rFonts w:ascii="Times New Roman" w:hAnsi="Times New Roman" w:cs="Times New Roman"/>
          <w:sz w:val="28"/>
          <w:szCs w:val="28"/>
        </w:rPr>
        <w:t>б</w:t>
      </w:r>
      <w:r w:rsidRPr="00A519C1">
        <w:rPr>
          <w:rFonts w:ascii="Times New Roman" w:hAnsi="Times New Roman" w:cs="Times New Roman"/>
          <w:sz w:val="28"/>
          <w:szCs w:val="28"/>
        </w:rPr>
        <w:t>межена, настає атрофія та слабість м'язів кінцівки. Крім вказан</w:t>
      </w:r>
      <w:r>
        <w:rPr>
          <w:rFonts w:ascii="Times New Roman" w:hAnsi="Times New Roman" w:cs="Times New Roman"/>
          <w:sz w:val="28"/>
          <w:szCs w:val="28"/>
        </w:rPr>
        <w:t>их</w:t>
      </w:r>
      <w:r w:rsidRPr="00A519C1">
        <w:rPr>
          <w:rFonts w:ascii="Times New Roman" w:hAnsi="Times New Roman" w:cs="Times New Roman"/>
          <w:sz w:val="28"/>
          <w:szCs w:val="28"/>
        </w:rPr>
        <w:t xml:space="preserve"> уражень суглобів, З.С.Баркаган (1970) виділяє у хворих на гемофі</w:t>
      </w:r>
      <w:r>
        <w:rPr>
          <w:rFonts w:ascii="Times New Roman" w:hAnsi="Times New Roman" w:cs="Times New Roman"/>
          <w:sz w:val="28"/>
          <w:szCs w:val="28"/>
        </w:rPr>
        <w:t>лію</w:t>
      </w:r>
      <w:r w:rsidRPr="00A519C1">
        <w:rPr>
          <w:rFonts w:ascii="Times New Roman" w:hAnsi="Times New Roman" w:cs="Times New Roman"/>
          <w:sz w:val="28"/>
          <w:szCs w:val="28"/>
        </w:rPr>
        <w:t xml:space="preserve"> вторинний ревматоїдний синдром імунного генезу. Цей синдром рактеризується болями, скутістю і деформацією дрібних сугл</w:t>
      </w:r>
      <w:r>
        <w:rPr>
          <w:rFonts w:ascii="Times New Roman" w:hAnsi="Times New Roman" w:cs="Times New Roman"/>
          <w:sz w:val="28"/>
          <w:szCs w:val="28"/>
        </w:rPr>
        <w:t>обів</w:t>
      </w:r>
      <w:r w:rsidRPr="00A519C1">
        <w:rPr>
          <w:rFonts w:ascii="Times New Roman" w:hAnsi="Times New Roman" w:cs="Times New Roman"/>
          <w:sz w:val="28"/>
          <w:szCs w:val="28"/>
        </w:rPr>
        <w:t xml:space="preserve"> кистей та стоп, не уражених крововиливами.</w:t>
      </w:r>
    </w:p>
    <w:p w:rsidR="009C1856" w:rsidRPr="00A519C1" w:rsidRDefault="009C1856" w:rsidP="009C1856">
      <w:pPr>
        <w:suppressAutoHyphens/>
        <w:spacing w:after="0" w:line="240" w:lineRule="auto"/>
        <w:ind w:firstLine="709"/>
        <w:jc w:val="both"/>
        <w:rPr>
          <w:rFonts w:ascii="Times New Roman" w:hAnsi="Times New Roman" w:cs="Times New Roman"/>
          <w:sz w:val="28"/>
          <w:szCs w:val="28"/>
        </w:rPr>
      </w:pPr>
      <w:r w:rsidRPr="00A519C1">
        <w:rPr>
          <w:rFonts w:ascii="Times New Roman" w:hAnsi="Times New Roman" w:cs="Times New Roman"/>
          <w:sz w:val="28"/>
          <w:szCs w:val="28"/>
        </w:rPr>
        <w:t>Важкість ураження суглобового апарату залежить від част</w:t>
      </w:r>
      <w:r>
        <w:rPr>
          <w:rFonts w:ascii="Times New Roman" w:hAnsi="Times New Roman" w:cs="Times New Roman"/>
          <w:sz w:val="28"/>
          <w:szCs w:val="28"/>
        </w:rPr>
        <w:t>оти</w:t>
      </w:r>
      <w:r w:rsidRPr="00A519C1">
        <w:rPr>
          <w:rFonts w:ascii="Times New Roman" w:hAnsi="Times New Roman" w:cs="Times New Roman"/>
          <w:sz w:val="28"/>
          <w:szCs w:val="28"/>
        </w:rPr>
        <w:t xml:space="preserve"> гострих гемартрозів та правильності їх лікування. Саме патолог</w:t>
      </w:r>
      <w:r>
        <w:rPr>
          <w:rFonts w:ascii="Times New Roman" w:hAnsi="Times New Roman" w:cs="Times New Roman"/>
          <w:sz w:val="28"/>
          <w:szCs w:val="28"/>
        </w:rPr>
        <w:t>ія</w:t>
      </w:r>
      <w:r w:rsidRPr="00A519C1">
        <w:rPr>
          <w:rFonts w:ascii="Times New Roman" w:hAnsi="Times New Roman" w:cs="Times New Roman"/>
          <w:sz w:val="28"/>
          <w:szCs w:val="28"/>
        </w:rPr>
        <w:t xml:space="preserve"> суглобів найчастіше є причиною інвалідизації хворих на гемофілію.</w:t>
      </w:r>
    </w:p>
    <w:p w:rsidR="009C1856" w:rsidRPr="004458F9" w:rsidRDefault="009C1856" w:rsidP="009C1856">
      <w:pPr>
        <w:suppressAutoHyphens/>
        <w:spacing w:after="0" w:line="240" w:lineRule="auto"/>
        <w:ind w:firstLine="709"/>
        <w:jc w:val="both"/>
        <w:rPr>
          <w:rFonts w:ascii="Times New Roman" w:hAnsi="Times New Roman" w:cs="Times New Roman"/>
          <w:sz w:val="28"/>
          <w:szCs w:val="28"/>
        </w:rPr>
      </w:pPr>
      <w:r w:rsidRPr="00A519C1">
        <w:rPr>
          <w:rFonts w:ascii="Times New Roman" w:hAnsi="Times New Roman" w:cs="Times New Roman"/>
          <w:sz w:val="28"/>
          <w:szCs w:val="28"/>
        </w:rPr>
        <w:t xml:space="preserve">Для гемофілії </w:t>
      </w:r>
      <w:r>
        <w:rPr>
          <w:rFonts w:ascii="Times New Roman" w:hAnsi="Times New Roman" w:cs="Times New Roman"/>
          <w:sz w:val="28"/>
          <w:szCs w:val="28"/>
        </w:rPr>
        <w:t>характер</w:t>
      </w:r>
      <w:r w:rsidRPr="00A519C1">
        <w:rPr>
          <w:rFonts w:ascii="Times New Roman" w:hAnsi="Times New Roman" w:cs="Times New Roman"/>
          <w:sz w:val="28"/>
          <w:szCs w:val="28"/>
        </w:rPr>
        <w:t>ним</w:t>
      </w:r>
      <w:r>
        <w:rPr>
          <w:rFonts w:ascii="Times New Roman" w:hAnsi="Times New Roman" w:cs="Times New Roman"/>
          <w:sz w:val="28"/>
          <w:szCs w:val="28"/>
        </w:rPr>
        <w:t xml:space="preserve"> є </w:t>
      </w:r>
      <w:r w:rsidRPr="00A519C1">
        <w:rPr>
          <w:rFonts w:ascii="Times New Roman" w:hAnsi="Times New Roman" w:cs="Times New Roman"/>
          <w:sz w:val="28"/>
          <w:szCs w:val="28"/>
        </w:rPr>
        <w:t>т</w:t>
      </w:r>
      <w:r>
        <w:rPr>
          <w:rFonts w:ascii="Times New Roman" w:hAnsi="Times New Roman" w:cs="Times New Roman"/>
          <w:sz w:val="28"/>
          <w:szCs w:val="28"/>
        </w:rPr>
        <w:t>а</w:t>
      </w:r>
      <w:r w:rsidRPr="00A519C1">
        <w:rPr>
          <w:rFonts w:ascii="Times New Roman" w:hAnsi="Times New Roman" w:cs="Times New Roman"/>
          <w:sz w:val="28"/>
          <w:szCs w:val="28"/>
        </w:rPr>
        <w:t>кож утворення великих</w:t>
      </w:r>
      <w:r>
        <w:rPr>
          <w:rFonts w:ascii="Times New Roman" w:hAnsi="Times New Roman" w:cs="Times New Roman"/>
          <w:sz w:val="28"/>
          <w:szCs w:val="28"/>
        </w:rPr>
        <w:t xml:space="preserve"> підшкірних, </w:t>
      </w:r>
      <w:r w:rsidRPr="00A519C1">
        <w:rPr>
          <w:rFonts w:ascii="Times New Roman" w:hAnsi="Times New Roman" w:cs="Times New Roman"/>
          <w:sz w:val="28"/>
          <w:szCs w:val="28"/>
        </w:rPr>
        <w:t xml:space="preserve"> внутрішньом'яз</w:t>
      </w:r>
      <w:r>
        <w:rPr>
          <w:rFonts w:ascii="Times New Roman" w:hAnsi="Times New Roman" w:cs="Times New Roman"/>
          <w:sz w:val="28"/>
          <w:szCs w:val="28"/>
        </w:rPr>
        <w:t>е</w:t>
      </w:r>
      <w:r w:rsidRPr="00A519C1">
        <w:rPr>
          <w:rFonts w:ascii="Times New Roman" w:hAnsi="Times New Roman" w:cs="Times New Roman"/>
          <w:sz w:val="28"/>
          <w:szCs w:val="28"/>
        </w:rPr>
        <w:t>вих г</w:t>
      </w:r>
      <w:r>
        <w:rPr>
          <w:rFonts w:ascii="Times New Roman" w:hAnsi="Times New Roman" w:cs="Times New Roman"/>
          <w:sz w:val="28"/>
          <w:szCs w:val="28"/>
        </w:rPr>
        <w:t>ематом – гематомний тип кровоточивості.</w:t>
      </w:r>
      <w:r w:rsidRPr="00A519C1">
        <w:rPr>
          <w:rFonts w:ascii="Times New Roman" w:hAnsi="Times New Roman" w:cs="Times New Roman"/>
          <w:sz w:val="28"/>
          <w:szCs w:val="28"/>
        </w:rPr>
        <w:t xml:space="preserve"> Дрібні синяки та петехіаль</w:t>
      </w:r>
      <w:r>
        <w:rPr>
          <w:rFonts w:ascii="Times New Roman" w:hAnsi="Times New Roman" w:cs="Times New Roman"/>
          <w:sz w:val="28"/>
          <w:szCs w:val="28"/>
        </w:rPr>
        <w:t>ні</w:t>
      </w:r>
      <w:r w:rsidRPr="00A519C1">
        <w:rPr>
          <w:rFonts w:ascii="Times New Roman" w:hAnsi="Times New Roman" w:cs="Times New Roman"/>
          <w:sz w:val="28"/>
          <w:szCs w:val="28"/>
        </w:rPr>
        <w:t xml:space="preserve"> висипання у хворих на гемо</w:t>
      </w:r>
      <w:r>
        <w:rPr>
          <w:rFonts w:ascii="Times New Roman" w:hAnsi="Times New Roman" w:cs="Times New Roman"/>
          <w:sz w:val="28"/>
          <w:szCs w:val="28"/>
        </w:rPr>
        <w:t>ф</w:t>
      </w:r>
      <w:r w:rsidRPr="00A519C1">
        <w:rPr>
          <w:rFonts w:ascii="Times New Roman" w:hAnsi="Times New Roman" w:cs="Times New Roman"/>
          <w:sz w:val="28"/>
          <w:szCs w:val="28"/>
        </w:rPr>
        <w:t>ілію не спостерігаються. Гематоми у цих хворих виникають переваж</w:t>
      </w:r>
      <w:r>
        <w:rPr>
          <w:rFonts w:ascii="Times New Roman" w:hAnsi="Times New Roman" w:cs="Times New Roman"/>
          <w:sz w:val="28"/>
          <w:szCs w:val="28"/>
        </w:rPr>
        <w:t>но</w:t>
      </w:r>
      <w:r w:rsidRPr="00A519C1">
        <w:rPr>
          <w:rFonts w:ascii="Times New Roman" w:hAnsi="Times New Roman" w:cs="Times New Roman"/>
          <w:sz w:val="28"/>
          <w:szCs w:val="28"/>
        </w:rPr>
        <w:t xml:space="preserve"> після травми (напруження, удар), яка найчастіше неадек</w:t>
      </w:r>
      <w:r>
        <w:rPr>
          <w:rFonts w:ascii="Times New Roman" w:hAnsi="Times New Roman" w:cs="Times New Roman"/>
          <w:sz w:val="28"/>
          <w:szCs w:val="28"/>
        </w:rPr>
        <w:t>ватна</w:t>
      </w:r>
      <w:r w:rsidRPr="00A519C1">
        <w:rPr>
          <w:rFonts w:ascii="Times New Roman" w:hAnsi="Times New Roman" w:cs="Times New Roman"/>
          <w:sz w:val="28"/>
          <w:szCs w:val="28"/>
        </w:rPr>
        <w:t xml:space="preserve"> вел</w:t>
      </w:r>
      <w:r>
        <w:rPr>
          <w:rFonts w:ascii="Times New Roman" w:hAnsi="Times New Roman" w:cs="Times New Roman"/>
          <w:sz w:val="28"/>
          <w:szCs w:val="28"/>
        </w:rPr>
        <w:t>и</w:t>
      </w:r>
      <w:r w:rsidRPr="00A519C1">
        <w:rPr>
          <w:rFonts w:ascii="Times New Roman" w:hAnsi="Times New Roman" w:cs="Times New Roman"/>
          <w:sz w:val="28"/>
          <w:szCs w:val="28"/>
        </w:rPr>
        <w:t>чині гематоми. Гематоми можуть виникати в будь-якій ділянці ті</w:t>
      </w:r>
      <w:r>
        <w:rPr>
          <w:rFonts w:ascii="Times New Roman" w:hAnsi="Times New Roman" w:cs="Times New Roman"/>
          <w:sz w:val="28"/>
          <w:szCs w:val="28"/>
        </w:rPr>
        <w:t>ла</w:t>
      </w:r>
      <w:r w:rsidRPr="00A519C1">
        <w:rPr>
          <w:rFonts w:ascii="Times New Roman" w:hAnsi="Times New Roman" w:cs="Times New Roman"/>
          <w:sz w:val="28"/>
          <w:szCs w:val="28"/>
        </w:rPr>
        <w:t xml:space="preserve"> (частіше в кінцівках, на тулубі), їх локалізація й обумовлює кліні</w:t>
      </w:r>
      <w:r>
        <w:rPr>
          <w:rFonts w:ascii="Times New Roman" w:hAnsi="Times New Roman" w:cs="Times New Roman"/>
          <w:sz w:val="28"/>
          <w:szCs w:val="28"/>
        </w:rPr>
        <w:t>чн</w:t>
      </w:r>
      <w:r w:rsidRPr="00A519C1">
        <w:rPr>
          <w:rFonts w:ascii="Times New Roman" w:hAnsi="Times New Roman" w:cs="Times New Roman"/>
          <w:sz w:val="28"/>
          <w:szCs w:val="28"/>
        </w:rPr>
        <w:t>і прояви. Першим симптомой гематоми є біль</w:t>
      </w:r>
      <w:r>
        <w:rPr>
          <w:rFonts w:ascii="Times New Roman" w:hAnsi="Times New Roman" w:cs="Times New Roman"/>
          <w:sz w:val="28"/>
          <w:szCs w:val="28"/>
        </w:rPr>
        <w:t xml:space="preserve"> , інтенсивність я</w:t>
      </w:r>
      <w:r w:rsidRPr="00A519C1">
        <w:rPr>
          <w:rFonts w:ascii="Times New Roman" w:hAnsi="Times New Roman" w:cs="Times New Roman"/>
          <w:sz w:val="28"/>
          <w:szCs w:val="28"/>
        </w:rPr>
        <w:t xml:space="preserve">кого </w:t>
      </w:r>
      <w:r>
        <w:rPr>
          <w:rFonts w:ascii="Times New Roman" w:hAnsi="Times New Roman" w:cs="Times New Roman"/>
          <w:sz w:val="28"/>
          <w:szCs w:val="28"/>
        </w:rPr>
        <w:t>за</w:t>
      </w:r>
      <w:r w:rsidRPr="00A519C1">
        <w:rPr>
          <w:rFonts w:ascii="Times New Roman" w:hAnsi="Times New Roman" w:cs="Times New Roman"/>
          <w:sz w:val="28"/>
          <w:szCs w:val="28"/>
        </w:rPr>
        <w:t>лежить від об'єму гематоми та ураження нервових волокон. Шкі</w:t>
      </w:r>
      <w:r>
        <w:rPr>
          <w:rFonts w:ascii="Times New Roman" w:hAnsi="Times New Roman" w:cs="Times New Roman"/>
          <w:sz w:val="28"/>
          <w:szCs w:val="28"/>
        </w:rPr>
        <w:t>ра</w:t>
      </w:r>
      <w:r w:rsidRPr="00A519C1">
        <w:rPr>
          <w:rFonts w:ascii="Times New Roman" w:hAnsi="Times New Roman" w:cs="Times New Roman"/>
          <w:sz w:val="28"/>
          <w:szCs w:val="28"/>
        </w:rPr>
        <w:t xml:space="preserve"> над гематомою напружена, в перші дні колір її може бути незмі</w:t>
      </w:r>
      <w:r>
        <w:rPr>
          <w:rFonts w:ascii="Times New Roman" w:hAnsi="Times New Roman" w:cs="Times New Roman"/>
          <w:sz w:val="28"/>
          <w:szCs w:val="28"/>
        </w:rPr>
        <w:t>не</w:t>
      </w:r>
      <w:r w:rsidRPr="00A519C1">
        <w:rPr>
          <w:rFonts w:ascii="Times New Roman" w:hAnsi="Times New Roman" w:cs="Times New Roman"/>
          <w:sz w:val="28"/>
          <w:szCs w:val="28"/>
        </w:rPr>
        <w:t>ним. При великих гематомах пальпується пухлинний утвір, мо</w:t>
      </w:r>
      <w:r>
        <w:rPr>
          <w:rFonts w:ascii="Times New Roman" w:hAnsi="Times New Roman" w:cs="Times New Roman"/>
          <w:sz w:val="28"/>
          <w:szCs w:val="28"/>
        </w:rPr>
        <w:t xml:space="preserve">же </w:t>
      </w:r>
      <w:r w:rsidRPr="00A519C1">
        <w:rPr>
          <w:rFonts w:ascii="Times New Roman" w:hAnsi="Times New Roman" w:cs="Times New Roman"/>
          <w:sz w:val="28"/>
          <w:szCs w:val="28"/>
        </w:rPr>
        <w:t>спостерігатися флюктуація. Пізніше кров проникає в підшкірну кл</w:t>
      </w:r>
      <w:r>
        <w:rPr>
          <w:rFonts w:ascii="Times New Roman" w:hAnsi="Times New Roman" w:cs="Times New Roman"/>
          <w:sz w:val="28"/>
          <w:szCs w:val="28"/>
        </w:rPr>
        <w:t>іт</w:t>
      </w:r>
      <w:r w:rsidRPr="00A519C1">
        <w:rPr>
          <w:rFonts w:ascii="Times New Roman" w:hAnsi="Times New Roman" w:cs="Times New Roman"/>
          <w:sz w:val="28"/>
          <w:szCs w:val="28"/>
        </w:rPr>
        <w:t>ковину, починається імбібіція шкіри кров</w:t>
      </w:r>
      <w:r w:rsidR="0092457B">
        <w:rPr>
          <w:rFonts w:ascii="Times New Roman" w:hAnsi="Times New Roman" w:cs="Times New Roman"/>
          <w:sz w:val="28"/>
          <w:szCs w:val="28"/>
        </w:rPr>
        <w:t>’</w:t>
      </w:r>
      <w:r w:rsidRPr="00A519C1">
        <w:rPr>
          <w:rFonts w:ascii="Times New Roman" w:hAnsi="Times New Roman" w:cs="Times New Roman"/>
          <w:sz w:val="28"/>
          <w:szCs w:val="28"/>
        </w:rPr>
        <w:t>ю і утворюються вели</w:t>
      </w:r>
      <w:r>
        <w:rPr>
          <w:rFonts w:ascii="Times New Roman" w:hAnsi="Times New Roman" w:cs="Times New Roman"/>
          <w:sz w:val="28"/>
          <w:szCs w:val="28"/>
        </w:rPr>
        <w:t xml:space="preserve">кі </w:t>
      </w:r>
      <w:r w:rsidRPr="00A519C1">
        <w:rPr>
          <w:rFonts w:ascii="Times New Roman" w:hAnsi="Times New Roman" w:cs="Times New Roman"/>
          <w:sz w:val="28"/>
          <w:szCs w:val="28"/>
        </w:rPr>
        <w:t>синьо-фіолетові синяки, які з часом змінюють забарвлення на зелено-</w:t>
      </w:r>
      <w:r>
        <w:rPr>
          <w:rFonts w:ascii="Times New Roman" w:hAnsi="Times New Roman" w:cs="Times New Roman"/>
          <w:sz w:val="28"/>
          <w:szCs w:val="28"/>
        </w:rPr>
        <w:t>ж</w:t>
      </w:r>
      <w:r w:rsidRPr="00A519C1">
        <w:rPr>
          <w:rFonts w:ascii="Times New Roman" w:hAnsi="Times New Roman" w:cs="Times New Roman"/>
          <w:sz w:val="28"/>
          <w:szCs w:val="28"/>
        </w:rPr>
        <w:t xml:space="preserve">овте. Інколи такий синяк займає цілу кінцівку або значну частину спини, грудної клітки чи живота. </w:t>
      </w:r>
    </w:p>
    <w:p w:rsidR="00EF07A8" w:rsidRPr="00DC1CCB" w:rsidRDefault="00EF07A8" w:rsidP="00DC1CCB">
      <w:pPr>
        <w:spacing w:after="0" w:line="240" w:lineRule="auto"/>
        <w:rPr>
          <w:rFonts w:ascii="Times New Roman" w:hAnsi="Times New Roman" w:cs="Times New Roman"/>
          <w:sz w:val="28"/>
          <w:szCs w:val="28"/>
        </w:rPr>
      </w:pPr>
      <w:r w:rsidRPr="00DC1CCB">
        <w:rPr>
          <w:rFonts w:ascii="Times New Roman" w:hAnsi="Times New Roman" w:cs="Times New Roman"/>
          <w:sz w:val="28"/>
          <w:szCs w:val="28"/>
        </w:rPr>
        <w:br w:type="page"/>
      </w:r>
    </w:p>
    <w:p w:rsidR="00EF07A8" w:rsidRPr="00DC1CCB" w:rsidRDefault="00EF07A8" w:rsidP="00DC1CCB">
      <w:pPr>
        <w:spacing w:after="0" w:line="240" w:lineRule="auto"/>
        <w:jc w:val="center"/>
        <w:rPr>
          <w:rFonts w:ascii="Times New Roman" w:hAnsi="Times New Roman" w:cs="Times New Roman"/>
          <w:b/>
          <w:sz w:val="28"/>
          <w:szCs w:val="28"/>
        </w:rPr>
      </w:pPr>
      <w:r w:rsidRPr="00DC1CCB">
        <w:rPr>
          <w:rFonts w:ascii="Times New Roman" w:hAnsi="Times New Roman" w:cs="Times New Roman"/>
          <w:b/>
          <w:sz w:val="28"/>
          <w:szCs w:val="28"/>
        </w:rPr>
        <w:lastRenderedPageBreak/>
        <w:t>Лекція 9.</w:t>
      </w:r>
    </w:p>
    <w:p w:rsidR="00EF07A8" w:rsidRPr="00DC1CCB" w:rsidRDefault="00EF07A8" w:rsidP="00DC1CCB">
      <w:pPr>
        <w:spacing w:after="0" w:line="240" w:lineRule="auto"/>
        <w:jc w:val="both"/>
        <w:rPr>
          <w:rFonts w:ascii="Times New Roman" w:hAnsi="Times New Roman" w:cs="Times New Roman"/>
          <w:sz w:val="28"/>
          <w:szCs w:val="28"/>
        </w:rPr>
      </w:pPr>
    </w:p>
    <w:p w:rsidR="00EF07A8" w:rsidRPr="00DC1CCB" w:rsidRDefault="00EF07A8" w:rsidP="00DC1CCB">
      <w:pPr>
        <w:spacing w:after="0" w:line="240" w:lineRule="auto"/>
        <w:jc w:val="both"/>
        <w:rPr>
          <w:rFonts w:ascii="Times New Roman" w:hAnsi="Times New Roman" w:cs="Times New Roman"/>
          <w:sz w:val="28"/>
          <w:szCs w:val="28"/>
        </w:rPr>
      </w:pPr>
      <w:r w:rsidRPr="00DC1CCB">
        <w:rPr>
          <w:rFonts w:ascii="Times New Roman" w:hAnsi="Times New Roman" w:cs="Times New Roman"/>
          <w:i/>
          <w:sz w:val="28"/>
          <w:szCs w:val="28"/>
        </w:rPr>
        <w:t xml:space="preserve">Тема: </w:t>
      </w:r>
      <w:r w:rsidRPr="009C1856">
        <w:rPr>
          <w:rFonts w:ascii="Times New Roman" w:hAnsi="Times New Roman" w:cs="Times New Roman"/>
          <w:b/>
          <w:sz w:val="28"/>
          <w:szCs w:val="28"/>
        </w:rPr>
        <w:t>Скринінгові методи дослідження гемостазу при гемофілії В.</w:t>
      </w:r>
      <w:r w:rsidRPr="00DC1CCB">
        <w:rPr>
          <w:rFonts w:ascii="Times New Roman" w:hAnsi="Times New Roman" w:cs="Times New Roman"/>
          <w:sz w:val="28"/>
          <w:szCs w:val="28"/>
        </w:rPr>
        <w:t xml:space="preserve"> </w:t>
      </w:r>
    </w:p>
    <w:p w:rsidR="00123AE8" w:rsidRPr="00DC1CCB" w:rsidRDefault="00123AE8" w:rsidP="00DC1CCB">
      <w:pPr>
        <w:spacing w:after="0" w:line="240" w:lineRule="auto"/>
        <w:jc w:val="both"/>
        <w:rPr>
          <w:rFonts w:ascii="Times New Roman" w:hAnsi="Times New Roman" w:cs="Times New Roman"/>
          <w:sz w:val="28"/>
          <w:szCs w:val="28"/>
        </w:rPr>
      </w:pPr>
    </w:p>
    <w:p w:rsidR="009C1856" w:rsidRPr="00394A61" w:rsidRDefault="009C1856" w:rsidP="009C1856">
      <w:pPr>
        <w:suppressAutoHyphens/>
        <w:spacing w:after="0" w:line="240" w:lineRule="auto"/>
        <w:ind w:firstLine="709"/>
        <w:jc w:val="both"/>
        <w:rPr>
          <w:rFonts w:ascii="Times New Roman" w:hAnsi="Times New Roman" w:cs="Times New Roman"/>
          <w:sz w:val="28"/>
          <w:szCs w:val="28"/>
        </w:rPr>
      </w:pPr>
      <w:r w:rsidRPr="00394A61">
        <w:rPr>
          <w:rFonts w:ascii="Times New Roman" w:hAnsi="Times New Roman" w:cs="Times New Roman"/>
          <w:sz w:val="28"/>
          <w:szCs w:val="28"/>
        </w:rPr>
        <w:t xml:space="preserve">Гемофілія В </w:t>
      </w:r>
      <w:r>
        <w:rPr>
          <w:rFonts w:ascii="Times New Roman" w:hAnsi="Times New Roman" w:cs="Times New Roman"/>
          <w:sz w:val="28"/>
          <w:szCs w:val="28"/>
        </w:rPr>
        <w:t>–</w:t>
      </w:r>
      <w:r w:rsidRPr="00394A61">
        <w:rPr>
          <w:rFonts w:ascii="Times New Roman" w:hAnsi="Times New Roman" w:cs="Times New Roman"/>
          <w:sz w:val="28"/>
          <w:szCs w:val="28"/>
        </w:rPr>
        <w:t xml:space="preserve"> спадкова коагулопатія, зумовлена дефіцитом або молекулярними аномаліями фактора IX зсідання крові (антигемо-фільного глобуліну В, фактора Крістмаса, плазменного компоненту тромбопластину). Гемофілія В виділена як окрема форма гемофілії в 1952 році R.Biggs і співавт. Описано декілька генетично-молекулярних варіантів гемофілії В.</w:t>
      </w:r>
    </w:p>
    <w:p w:rsidR="009C1856" w:rsidRPr="00394A61" w:rsidRDefault="009C1856" w:rsidP="009C1856">
      <w:pPr>
        <w:suppressAutoHyphens/>
        <w:spacing w:after="0" w:line="240" w:lineRule="auto"/>
        <w:ind w:firstLine="709"/>
        <w:jc w:val="both"/>
        <w:rPr>
          <w:rFonts w:ascii="Times New Roman" w:hAnsi="Times New Roman" w:cs="Times New Roman"/>
          <w:sz w:val="28"/>
          <w:szCs w:val="28"/>
        </w:rPr>
      </w:pPr>
      <w:r w:rsidRPr="00394A61">
        <w:rPr>
          <w:rFonts w:ascii="Times New Roman" w:hAnsi="Times New Roman" w:cs="Times New Roman"/>
          <w:sz w:val="28"/>
          <w:szCs w:val="28"/>
        </w:rPr>
        <w:t>Патогенез. Зниження активності фактора IX зсідання крові може бути зумовлене порушеннями його синтезу або молекулярними аномаліями.</w:t>
      </w:r>
    </w:p>
    <w:p w:rsidR="009C1856" w:rsidRPr="00394A61" w:rsidRDefault="009C1856" w:rsidP="009C1856">
      <w:pPr>
        <w:suppressAutoHyphens/>
        <w:spacing w:after="0" w:line="240" w:lineRule="auto"/>
        <w:ind w:firstLine="709"/>
        <w:jc w:val="both"/>
        <w:rPr>
          <w:rFonts w:ascii="Times New Roman" w:hAnsi="Times New Roman" w:cs="Times New Roman"/>
          <w:sz w:val="28"/>
          <w:szCs w:val="28"/>
        </w:rPr>
      </w:pPr>
      <w:r w:rsidRPr="00394A61">
        <w:rPr>
          <w:rFonts w:ascii="Times New Roman" w:hAnsi="Times New Roman" w:cs="Times New Roman"/>
          <w:sz w:val="28"/>
          <w:szCs w:val="28"/>
        </w:rPr>
        <w:t xml:space="preserve">Виділено форми захворювання, при яких знижена коагуляційна активність фактора IX корелює зі зниженням вмісту його антигену, тобто спостерігається парез синтезу фактора IX </w:t>
      </w:r>
      <w:r>
        <w:rPr>
          <w:rFonts w:ascii="Times New Roman" w:hAnsi="Times New Roman" w:cs="Times New Roman"/>
          <w:sz w:val="28"/>
          <w:szCs w:val="28"/>
        </w:rPr>
        <w:t>– це гемофілія В</w:t>
      </w:r>
      <w:r w:rsidRPr="00394A61">
        <w:rPr>
          <w:rFonts w:ascii="Times New Roman" w:hAnsi="Times New Roman" w:cs="Times New Roman"/>
          <w:sz w:val="28"/>
          <w:szCs w:val="28"/>
        </w:rPr>
        <w:t xml:space="preserve"> (CRM). В інших хворих при низькій коагуляційній активності фактора IX вміст його антигену нормальний, тобто продукується аномальний фактор IX. Цю форму гемофілії характеризують як гемофілію B</w:t>
      </w:r>
      <w:r w:rsidRPr="00F50070">
        <w:rPr>
          <w:rFonts w:ascii="Times New Roman" w:hAnsi="Times New Roman" w:cs="Times New Roman"/>
          <w:sz w:val="28"/>
          <w:szCs w:val="28"/>
          <w:vertAlign w:val="superscript"/>
        </w:rPr>
        <w:t>+</w:t>
      </w:r>
      <w:r w:rsidRPr="00394A61">
        <w:rPr>
          <w:rFonts w:ascii="Times New Roman" w:hAnsi="Times New Roman" w:cs="Times New Roman"/>
          <w:sz w:val="28"/>
          <w:szCs w:val="28"/>
        </w:rPr>
        <w:t xml:space="preserve"> (CR</w:t>
      </w:r>
      <w:r>
        <w:rPr>
          <w:rFonts w:ascii="Times New Roman" w:hAnsi="Times New Roman" w:cs="Times New Roman"/>
          <w:sz w:val="28"/>
          <w:szCs w:val="28"/>
        </w:rPr>
        <w:t>М</w:t>
      </w:r>
      <w:r w:rsidRPr="00F50070">
        <w:rPr>
          <w:rFonts w:ascii="Times New Roman" w:hAnsi="Times New Roman" w:cs="Times New Roman"/>
          <w:sz w:val="28"/>
          <w:szCs w:val="28"/>
          <w:vertAlign w:val="superscript"/>
        </w:rPr>
        <w:t>+</w:t>
      </w:r>
      <w:r w:rsidRPr="00394A61">
        <w:rPr>
          <w:rFonts w:ascii="Times New Roman" w:hAnsi="Times New Roman" w:cs="Times New Roman"/>
          <w:sz w:val="28"/>
          <w:szCs w:val="28"/>
        </w:rPr>
        <w:t xml:space="preserve">). Описані також форми, при яких слостерігаеться низька коагуляційна активність фактора IX з поміркованим (50%) зниженням вмісту його антигену </w:t>
      </w:r>
      <w:r>
        <w:rPr>
          <w:rFonts w:ascii="Times New Roman" w:hAnsi="Times New Roman" w:cs="Times New Roman"/>
          <w:sz w:val="28"/>
          <w:szCs w:val="28"/>
        </w:rPr>
        <w:t>–</w:t>
      </w:r>
      <w:r w:rsidRPr="00394A61">
        <w:rPr>
          <w:rFonts w:ascii="Times New Roman" w:hAnsi="Times New Roman" w:cs="Times New Roman"/>
          <w:sz w:val="28"/>
          <w:szCs w:val="28"/>
        </w:rPr>
        <w:t xml:space="preserve"> це гемофілія </w:t>
      </w:r>
      <w:r>
        <w:rPr>
          <w:rFonts w:ascii="Times New Roman" w:hAnsi="Times New Roman" w:cs="Times New Roman"/>
          <w:sz w:val="28"/>
          <w:szCs w:val="28"/>
        </w:rPr>
        <w:t>В</w:t>
      </w:r>
      <w:r w:rsidRPr="00F50070">
        <w:rPr>
          <w:rFonts w:ascii="Times New Roman" w:hAnsi="Times New Roman" w:cs="Times New Roman"/>
          <w:sz w:val="28"/>
          <w:szCs w:val="28"/>
          <w:vertAlign w:val="subscript"/>
        </w:rPr>
        <w:t>RА</w:t>
      </w:r>
      <w:r w:rsidRPr="00394A61">
        <w:rPr>
          <w:rFonts w:ascii="Times New Roman" w:hAnsi="Times New Roman" w:cs="Times New Roman"/>
          <w:sz w:val="28"/>
          <w:szCs w:val="28"/>
        </w:rPr>
        <w:t xml:space="preserve"> (CRM</w:t>
      </w:r>
      <w:r w:rsidRPr="00F50070">
        <w:rPr>
          <w:rFonts w:ascii="Times New Roman" w:hAnsi="Times New Roman" w:cs="Times New Roman"/>
          <w:sz w:val="28"/>
          <w:szCs w:val="28"/>
          <w:vertAlign w:val="superscript"/>
        </w:rPr>
        <w:t>R</w:t>
      </w:r>
      <w:r>
        <w:rPr>
          <w:rFonts w:ascii="Times New Roman" w:hAnsi="Times New Roman" w:cs="Times New Roman"/>
          <w:sz w:val="28"/>
          <w:szCs w:val="28"/>
        </w:rPr>
        <w:t xml:space="preserve">) </w:t>
      </w:r>
      <w:r w:rsidRPr="00394A61">
        <w:rPr>
          <w:rFonts w:ascii="Times New Roman" w:hAnsi="Times New Roman" w:cs="Times New Roman"/>
          <w:sz w:val="28"/>
          <w:szCs w:val="28"/>
        </w:rPr>
        <w:t>та ряд інших аномалій. Так, описані форми гемофілії В, при яких продовжується протромбіновий час плазми хворого при застосуванні тромбопластину бика (при застосуванні людського тромбопластину протромбіновий час плазми у нормі). Даний варіант захворювання характеризують як гемофілія В</w:t>
      </w:r>
      <w:r w:rsidRPr="00F50070">
        <w:rPr>
          <w:rFonts w:ascii="Times New Roman" w:hAnsi="Times New Roman" w:cs="Times New Roman"/>
          <w:sz w:val="28"/>
          <w:szCs w:val="28"/>
          <w:vertAlign w:val="superscript"/>
        </w:rPr>
        <w:t>м</w:t>
      </w:r>
      <w:r w:rsidRPr="00394A61">
        <w:rPr>
          <w:rFonts w:ascii="Times New Roman" w:hAnsi="Times New Roman" w:cs="Times New Roman"/>
          <w:sz w:val="28"/>
          <w:szCs w:val="28"/>
        </w:rPr>
        <w:t>. Серед різних варіантів гемофілії В (тип Алабама, тип Ейнтховен та інші) виділяють гемофілію В</w:t>
      </w:r>
      <w:r w:rsidRPr="00F50070">
        <w:rPr>
          <w:rFonts w:ascii="Times New Roman" w:hAnsi="Times New Roman" w:cs="Times New Roman"/>
          <w:sz w:val="28"/>
          <w:szCs w:val="28"/>
          <w:vertAlign w:val="subscript"/>
        </w:rPr>
        <w:t>лейден</w:t>
      </w:r>
      <w:r w:rsidRPr="00394A61">
        <w:rPr>
          <w:rFonts w:ascii="Times New Roman" w:hAnsi="Times New Roman" w:cs="Times New Roman"/>
          <w:sz w:val="28"/>
          <w:szCs w:val="28"/>
        </w:rPr>
        <w:t xml:space="preserve">, яка характеризується зростанням активності фактора IX з віком </w:t>
      </w:r>
      <w:r>
        <w:rPr>
          <w:rFonts w:ascii="Times New Roman" w:hAnsi="Times New Roman" w:cs="Times New Roman"/>
          <w:sz w:val="28"/>
          <w:szCs w:val="28"/>
        </w:rPr>
        <w:t>–</w:t>
      </w:r>
      <w:r w:rsidRPr="00394A61">
        <w:rPr>
          <w:rFonts w:ascii="Times New Roman" w:hAnsi="Times New Roman" w:cs="Times New Roman"/>
          <w:sz w:val="28"/>
          <w:szCs w:val="28"/>
        </w:rPr>
        <w:t xml:space="preserve"> після 15 років і відповідно зменшенням геморагічних проявів (E.Briet і співавт., 1982). Гемофілія В зустрічається в 50% випадків, всі інші форми спостерігаються значно рідше. В таблиці 11 описані варіанти гемофілії В за C.Kasper і співавт. (1977) та V.Parekh і співавт. (1978).</w:t>
      </w:r>
    </w:p>
    <w:p w:rsidR="009C1856" w:rsidRPr="00394A61" w:rsidRDefault="009C1856" w:rsidP="009C1856">
      <w:pPr>
        <w:suppressAutoHyphens/>
        <w:spacing w:after="0" w:line="240" w:lineRule="auto"/>
        <w:ind w:firstLine="709"/>
        <w:jc w:val="both"/>
        <w:rPr>
          <w:rFonts w:ascii="Times New Roman" w:hAnsi="Times New Roman" w:cs="Times New Roman"/>
          <w:sz w:val="28"/>
          <w:szCs w:val="28"/>
        </w:rPr>
      </w:pPr>
      <w:r w:rsidRPr="00394A61">
        <w:rPr>
          <w:rFonts w:ascii="Times New Roman" w:hAnsi="Times New Roman" w:cs="Times New Roman"/>
          <w:sz w:val="28"/>
          <w:szCs w:val="28"/>
        </w:rPr>
        <w:t>Гемофілія В успадковується за рецесивним зчепленим з X-хромосомою типом. Ген, відповідальний за гемофілію В, локалізується в довгому плечі Х-хромосоми (Xq27).</w:t>
      </w:r>
    </w:p>
    <w:p w:rsidR="009C1856" w:rsidRPr="00394A61" w:rsidRDefault="009C1856" w:rsidP="009C1856">
      <w:pPr>
        <w:suppressAutoHyphens/>
        <w:spacing w:after="0" w:line="240" w:lineRule="auto"/>
        <w:ind w:firstLine="709"/>
        <w:jc w:val="both"/>
        <w:rPr>
          <w:rFonts w:ascii="Times New Roman" w:hAnsi="Times New Roman" w:cs="Times New Roman"/>
          <w:sz w:val="28"/>
          <w:szCs w:val="28"/>
        </w:rPr>
      </w:pPr>
      <w:r w:rsidRPr="00F50070">
        <w:rPr>
          <w:rFonts w:ascii="Times New Roman" w:hAnsi="Times New Roman" w:cs="Times New Roman"/>
          <w:b/>
          <w:sz w:val="28"/>
          <w:szCs w:val="28"/>
        </w:rPr>
        <w:t>Клініка.</w:t>
      </w:r>
      <w:r w:rsidRPr="00394A61">
        <w:rPr>
          <w:rFonts w:ascii="Times New Roman" w:hAnsi="Times New Roman" w:cs="Times New Roman"/>
          <w:sz w:val="28"/>
          <w:szCs w:val="28"/>
        </w:rPr>
        <w:t xml:space="preserve"> Клінічні симптоми захворювання, перебіг, ускладнення у хворих на гемофілію В є такі ж, як і при гемофілії А. Виділяють також важку форму захворювання з рівнем фактора ІХ&lt;1% норми, форму середньої важкості з рівнем фактора IX 1-5% норми, легку форму, коли рівень фактора IX вище 5%, та приховану форму (рівень фактора IX 25-50% норми).</w:t>
      </w:r>
    </w:p>
    <w:p w:rsidR="009C1856" w:rsidRPr="00394A61" w:rsidRDefault="009C1856" w:rsidP="009C1856">
      <w:pPr>
        <w:suppressAutoHyphens/>
        <w:spacing w:after="0" w:line="240" w:lineRule="auto"/>
        <w:ind w:firstLine="709"/>
        <w:jc w:val="both"/>
      </w:pPr>
      <w:r w:rsidRPr="00F50070">
        <w:rPr>
          <w:rFonts w:ascii="Times New Roman" w:hAnsi="Times New Roman" w:cs="Times New Roman"/>
          <w:b/>
          <w:sz w:val="28"/>
          <w:szCs w:val="28"/>
        </w:rPr>
        <w:t>Діагностика.</w:t>
      </w:r>
      <w:r w:rsidRPr="00394A61">
        <w:rPr>
          <w:rFonts w:ascii="Times New Roman" w:hAnsi="Times New Roman" w:cs="Times New Roman"/>
          <w:sz w:val="28"/>
          <w:szCs w:val="28"/>
        </w:rPr>
        <w:t xml:space="preserve"> Форма гемофілії може бути встановлена тільки на основі лабораторних досліджень. У хворих на гемофілію В продовжений час зсідання крові та час рекальцифікації плазми (при важких формах та формах середньої важкості), завжди продовжений активований парціальний тромбопластиновий час (каолін-кефаліновий час), знижена коагуляційна активність в АКТ та порушений тест генерації тромбопластину, порушене також зужиття протромбіну в процесі зсідання крові. Кількість тромбоцитів, час кровотечі, протромбіновий час плазми (при застосуванні людського або кролячого </w:t>
      </w:r>
      <w:r w:rsidRPr="00394A61">
        <w:rPr>
          <w:rFonts w:ascii="Times New Roman" w:hAnsi="Times New Roman" w:cs="Times New Roman"/>
          <w:sz w:val="28"/>
          <w:szCs w:val="28"/>
        </w:rPr>
        <w:lastRenderedPageBreak/>
        <w:t>тромбопластину) у нормі. Диференціація форми гемофілії проводиться за допомогою корекційних тестів на базі АКТ або тесту генерації тромбопластину. У хворих на гемофілію В дефект зсідання коригується додаванням сироватки здорової людини, а не депротромбінізова-ної плазми. Завершується діагностика кількісним визначенням фактора IX.</w:t>
      </w:r>
    </w:p>
    <w:p w:rsidR="00EF07A8" w:rsidRPr="00DC1CCB" w:rsidRDefault="00EF07A8" w:rsidP="00DC1CCB">
      <w:pPr>
        <w:spacing w:after="0" w:line="240" w:lineRule="auto"/>
        <w:rPr>
          <w:rFonts w:ascii="Times New Roman" w:hAnsi="Times New Roman" w:cs="Times New Roman"/>
          <w:sz w:val="28"/>
          <w:szCs w:val="28"/>
        </w:rPr>
      </w:pPr>
      <w:r w:rsidRPr="00DC1CCB">
        <w:rPr>
          <w:rFonts w:ascii="Times New Roman" w:hAnsi="Times New Roman" w:cs="Times New Roman"/>
          <w:sz w:val="28"/>
          <w:szCs w:val="28"/>
        </w:rPr>
        <w:br w:type="page"/>
      </w:r>
    </w:p>
    <w:p w:rsidR="00EF07A8" w:rsidRPr="00DC1CCB" w:rsidRDefault="00EF07A8" w:rsidP="00DC1CCB">
      <w:pPr>
        <w:spacing w:after="0" w:line="240" w:lineRule="auto"/>
        <w:jc w:val="center"/>
        <w:rPr>
          <w:rFonts w:ascii="Times New Roman" w:hAnsi="Times New Roman" w:cs="Times New Roman"/>
          <w:b/>
          <w:sz w:val="28"/>
          <w:szCs w:val="28"/>
        </w:rPr>
      </w:pPr>
      <w:r w:rsidRPr="00DC1CCB">
        <w:rPr>
          <w:rFonts w:ascii="Times New Roman" w:hAnsi="Times New Roman" w:cs="Times New Roman"/>
          <w:b/>
          <w:sz w:val="28"/>
          <w:szCs w:val="28"/>
        </w:rPr>
        <w:lastRenderedPageBreak/>
        <w:t>Лекція 10.</w:t>
      </w:r>
    </w:p>
    <w:p w:rsidR="00EF07A8" w:rsidRPr="00DC1CCB" w:rsidRDefault="00EF07A8" w:rsidP="00DC1CCB">
      <w:pPr>
        <w:spacing w:after="0" w:line="240" w:lineRule="auto"/>
        <w:jc w:val="both"/>
        <w:rPr>
          <w:rFonts w:ascii="Times New Roman" w:hAnsi="Times New Roman" w:cs="Times New Roman"/>
          <w:sz w:val="28"/>
          <w:szCs w:val="28"/>
        </w:rPr>
      </w:pPr>
    </w:p>
    <w:p w:rsidR="00EF07A8" w:rsidRPr="0092457B" w:rsidRDefault="00EF07A8" w:rsidP="00DC1CCB">
      <w:pPr>
        <w:spacing w:after="0" w:line="240" w:lineRule="auto"/>
        <w:jc w:val="both"/>
        <w:rPr>
          <w:rFonts w:ascii="Times New Roman" w:hAnsi="Times New Roman" w:cs="Times New Roman"/>
          <w:b/>
          <w:sz w:val="28"/>
          <w:szCs w:val="28"/>
        </w:rPr>
      </w:pPr>
      <w:r w:rsidRPr="00DC1CCB">
        <w:rPr>
          <w:rFonts w:ascii="Times New Roman" w:hAnsi="Times New Roman" w:cs="Times New Roman"/>
          <w:i/>
          <w:sz w:val="28"/>
          <w:szCs w:val="28"/>
        </w:rPr>
        <w:t xml:space="preserve">Тема: </w:t>
      </w:r>
      <w:r w:rsidRPr="0092457B">
        <w:rPr>
          <w:rFonts w:ascii="Times New Roman" w:hAnsi="Times New Roman" w:cs="Times New Roman"/>
          <w:b/>
          <w:sz w:val="28"/>
          <w:szCs w:val="28"/>
        </w:rPr>
        <w:t xml:space="preserve">Скринінгові методи дослідження гемостазу при хворобі Віллебранда. </w:t>
      </w:r>
    </w:p>
    <w:p w:rsidR="00123AE8" w:rsidRDefault="00123AE8" w:rsidP="00DC1CCB">
      <w:pPr>
        <w:spacing w:after="0" w:line="240" w:lineRule="auto"/>
        <w:jc w:val="both"/>
        <w:rPr>
          <w:rFonts w:ascii="Times New Roman" w:hAnsi="Times New Roman" w:cs="Times New Roman"/>
          <w:sz w:val="28"/>
          <w:szCs w:val="28"/>
        </w:rPr>
      </w:pPr>
    </w:p>
    <w:p w:rsidR="009B2059" w:rsidRPr="00FD68BA" w:rsidRDefault="009B2059" w:rsidP="009B2059">
      <w:pPr>
        <w:suppressAutoHyphens/>
        <w:spacing w:after="0" w:line="240" w:lineRule="auto"/>
        <w:ind w:firstLine="709"/>
        <w:jc w:val="center"/>
        <w:rPr>
          <w:rFonts w:ascii="Times New Roman" w:hAnsi="Times New Roman" w:cs="Times New Roman"/>
          <w:sz w:val="28"/>
          <w:szCs w:val="28"/>
        </w:rPr>
      </w:pPr>
      <w:r w:rsidRPr="00FD68BA">
        <w:rPr>
          <w:rFonts w:ascii="Times New Roman" w:hAnsi="Times New Roman" w:cs="Times New Roman"/>
          <w:sz w:val="28"/>
          <w:szCs w:val="28"/>
        </w:rPr>
        <w:t>ХВОРОБА von ВІЛЛЕБРАНДА</w:t>
      </w:r>
    </w:p>
    <w:p w:rsidR="009B2059" w:rsidRPr="00FD68BA" w:rsidRDefault="009B2059" w:rsidP="009B2059">
      <w:pPr>
        <w:suppressAutoHyphens/>
        <w:spacing w:after="0" w:line="240" w:lineRule="auto"/>
        <w:ind w:firstLine="709"/>
        <w:jc w:val="both"/>
        <w:rPr>
          <w:rFonts w:ascii="Times New Roman" w:hAnsi="Times New Roman" w:cs="Times New Roman"/>
          <w:sz w:val="28"/>
          <w:szCs w:val="28"/>
        </w:rPr>
      </w:pPr>
      <w:r w:rsidRPr="00FD68BA">
        <w:rPr>
          <w:rFonts w:ascii="Times New Roman" w:hAnsi="Times New Roman" w:cs="Times New Roman"/>
          <w:sz w:val="28"/>
          <w:szCs w:val="28"/>
        </w:rPr>
        <w:t xml:space="preserve">Захворювання зумовлене порушенням синтезу або якісними ав маліями аутосомних •компонентів фактора VIII </w:t>
      </w:r>
      <w:r>
        <w:rPr>
          <w:rFonts w:ascii="Times New Roman" w:hAnsi="Times New Roman" w:cs="Times New Roman"/>
          <w:sz w:val="28"/>
          <w:szCs w:val="28"/>
        </w:rPr>
        <w:t>–</w:t>
      </w:r>
      <w:r w:rsidRPr="00FD68BA">
        <w:rPr>
          <w:rFonts w:ascii="Times New Roman" w:hAnsi="Times New Roman" w:cs="Times New Roman"/>
          <w:sz w:val="28"/>
          <w:szCs w:val="28"/>
        </w:rPr>
        <w:t xml:space="preserve"> фактора v.B</w:t>
      </w:r>
      <w:r>
        <w:rPr>
          <w:rFonts w:ascii="Times New Roman" w:hAnsi="Times New Roman" w:cs="Times New Roman"/>
          <w:sz w:val="28"/>
          <w:szCs w:val="28"/>
        </w:rPr>
        <w:t>ілле</w:t>
      </w:r>
      <w:r w:rsidRPr="00FD68BA">
        <w:rPr>
          <w:rFonts w:ascii="Times New Roman" w:hAnsi="Times New Roman" w:cs="Times New Roman"/>
          <w:sz w:val="28"/>
          <w:szCs w:val="28"/>
        </w:rPr>
        <w:t>бранда (VIII:vWF) і зв</w:t>
      </w:r>
      <w:r>
        <w:rPr>
          <w:rFonts w:ascii="Times New Roman" w:hAnsi="Times New Roman" w:cs="Times New Roman"/>
          <w:sz w:val="28"/>
          <w:szCs w:val="28"/>
        </w:rPr>
        <w:t>’</w:t>
      </w:r>
      <w:r w:rsidRPr="00FD68BA">
        <w:rPr>
          <w:rFonts w:ascii="Times New Roman" w:hAnsi="Times New Roman" w:cs="Times New Roman"/>
          <w:sz w:val="28"/>
          <w:szCs w:val="28"/>
        </w:rPr>
        <w:t>язаного з ним антигена (vWF:Ag). Як окреа захворювання цей геморагічний діатез вперше описаний в 1926 рої von Віллебрандом у мешканців Аландських островів і відомий в літі ратурі під різними назвами: спадкова псевдогемофілія, ангіогемоф</w:t>
      </w:r>
      <w:r w:rsidR="003C5156">
        <w:rPr>
          <w:rFonts w:ascii="Times New Roman" w:hAnsi="Times New Roman" w:cs="Times New Roman"/>
          <w:sz w:val="28"/>
          <w:szCs w:val="28"/>
        </w:rPr>
        <w:t>і</w:t>
      </w:r>
      <w:r w:rsidRPr="00FD68BA">
        <w:rPr>
          <w:rFonts w:ascii="Times New Roman" w:hAnsi="Times New Roman" w:cs="Times New Roman"/>
          <w:sz w:val="28"/>
          <w:szCs w:val="28"/>
        </w:rPr>
        <w:t>лія, конституційна тромбоцитопатія. Захворювання не є однорідна геморагічним діатезом, є багато варіантів цієї патології (Z.Rugger T.Zimmerman, 1987; Z.Ruggeri, 1994).</w:t>
      </w:r>
    </w:p>
    <w:p w:rsidR="009B2059" w:rsidRPr="00FD68BA" w:rsidRDefault="009B2059" w:rsidP="009B2059">
      <w:pPr>
        <w:suppressAutoHyphens/>
        <w:spacing w:after="0" w:line="240" w:lineRule="auto"/>
        <w:ind w:firstLine="709"/>
        <w:jc w:val="both"/>
        <w:rPr>
          <w:rFonts w:ascii="Times New Roman" w:hAnsi="Times New Roman" w:cs="Times New Roman"/>
          <w:sz w:val="28"/>
          <w:szCs w:val="28"/>
        </w:rPr>
      </w:pPr>
      <w:r w:rsidRPr="00FD68BA">
        <w:rPr>
          <w:rFonts w:ascii="Times New Roman" w:hAnsi="Times New Roman" w:cs="Times New Roman"/>
          <w:sz w:val="28"/>
          <w:szCs w:val="28"/>
        </w:rPr>
        <w:t>Патогенез. Фактор v.Віллебранда (кофактор рістоцетину) є г</w:t>
      </w:r>
      <w:r>
        <w:rPr>
          <w:rFonts w:ascii="Times New Roman" w:hAnsi="Times New Roman" w:cs="Times New Roman"/>
          <w:sz w:val="28"/>
          <w:szCs w:val="28"/>
        </w:rPr>
        <w:t>лі</w:t>
      </w:r>
      <w:r w:rsidRPr="00FD68BA">
        <w:rPr>
          <w:rFonts w:ascii="Times New Roman" w:hAnsi="Times New Roman" w:cs="Times New Roman"/>
          <w:sz w:val="28"/>
          <w:szCs w:val="28"/>
        </w:rPr>
        <w:t>копротеїном, який синтезується в ендотелії судин та мегакаріоцита</w:t>
      </w:r>
      <w:r>
        <w:rPr>
          <w:rFonts w:ascii="Times New Roman" w:hAnsi="Times New Roman" w:cs="Times New Roman"/>
          <w:sz w:val="28"/>
          <w:szCs w:val="28"/>
        </w:rPr>
        <w:t>х.</w:t>
      </w:r>
      <w:r w:rsidRPr="00FD68BA">
        <w:rPr>
          <w:rFonts w:ascii="Times New Roman" w:hAnsi="Times New Roman" w:cs="Times New Roman"/>
          <w:sz w:val="28"/>
          <w:szCs w:val="28"/>
        </w:rPr>
        <w:t xml:space="preserve"> З мегакаріоцитів фактор vW поступає в тромбоцити, де зберігається</w:t>
      </w:r>
      <w:r>
        <w:rPr>
          <w:rFonts w:ascii="Times New Roman" w:hAnsi="Times New Roman" w:cs="Times New Roman"/>
          <w:sz w:val="28"/>
          <w:szCs w:val="28"/>
        </w:rPr>
        <w:t xml:space="preserve"> в </w:t>
      </w:r>
      <w:r w:rsidRPr="00FD68BA">
        <w:rPr>
          <w:rFonts w:ascii="Times New Roman" w:hAnsi="Times New Roman" w:cs="Times New Roman"/>
          <w:sz w:val="28"/>
          <w:szCs w:val="28"/>
        </w:rPr>
        <w:t>а-гранулах. Основна кількість фактора vW синтезується в клітина</w:t>
      </w:r>
      <w:r>
        <w:rPr>
          <w:rFonts w:ascii="Times New Roman" w:hAnsi="Times New Roman" w:cs="Times New Roman"/>
          <w:sz w:val="28"/>
          <w:szCs w:val="28"/>
        </w:rPr>
        <w:t xml:space="preserve">х </w:t>
      </w:r>
      <w:r w:rsidRPr="00FD68BA">
        <w:rPr>
          <w:rFonts w:ascii="Times New Roman" w:hAnsi="Times New Roman" w:cs="Times New Roman"/>
          <w:sz w:val="28"/>
          <w:szCs w:val="28"/>
        </w:rPr>
        <w:t>ендотелію, звідки поступає в циркуляцію, субендотеліальний мат</w:t>
      </w:r>
      <w:r>
        <w:rPr>
          <w:rFonts w:ascii="Times New Roman" w:hAnsi="Times New Roman" w:cs="Times New Roman"/>
          <w:sz w:val="28"/>
          <w:szCs w:val="28"/>
        </w:rPr>
        <w:t>р</w:t>
      </w:r>
      <w:r w:rsidRPr="00FD68BA">
        <w:rPr>
          <w:rFonts w:ascii="Times New Roman" w:hAnsi="Times New Roman" w:cs="Times New Roman"/>
          <w:sz w:val="28"/>
          <w:szCs w:val="28"/>
        </w:rPr>
        <w:t>икс і частинн</w:t>
      </w:r>
      <w:r>
        <w:rPr>
          <w:rFonts w:ascii="Times New Roman" w:hAnsi="Times New Roman" w:cs="Times New Roman"/>
          <w:sz w:val="28"/>
          <w:szCs w:val="28"/>
        </w:rPr>
        <w:t>о</w:t>
      </w:r>
      <w:r w:rsidRPr="00FD68BA">
        <w:rPr>
          <w:rFonts w:ascii="Times New Roman" w:hAnsi="Times New Roman" w:cs="Times New Roman"/>
          <w:sz w:val="28"/>
          <w:szCs w:val="28"/>
        </w:rPr>
        <w:t xml:space="preserve"> зберігається в самих ендотеліальних клітинах (в тільцях Weibel-Palade). В плазмі здорової людини фактор vW представлений мультимерами різної молекулярної маси. Фактор v.Віллебранда сприяє адгезії та агрегації тромбоцитів шляхом зв</w:t>
      </w:r>
      <w:r>
        <w:rPr>
          <w:rFonts w:ascii="Times New Roman" w:hAnsi="Times New Roman" w:cs="Times New Roman"/>
          <w:sz w:val="28"/>
          <w:szCs w:val="28"/>
        </w:rPr>
        <w:t>’</w:t>
      </w:r>
      <w:r w:rsidRPr="00FD68BA">
        <w:rPr>
          <w:rFonts w:ascii="Times New Roman" w:hAnsi="Times New Roman" w:cs="Times New Roman"/>
          <w:sz w:val="28"/>
          <w:szCs w:val="28"/>
        </w:rPr>
        <w:t xml:space="preserve">язування з рецепторами тромбоцитарної мембрани </w:t>
      </w:r>
      <w:r>
        <w:rPr>
          <w:rFonts w:ascii="Times New Roman" w:hAnsi="Times New Roman" w:cs="Times New Roman"/>
          <w:sz w:val="28"/>
          <w:szCs w:val="28"/>
        </w:rPr>
        <w:t>–</w:t>
      </w:r>
      <w:r w:rsidRPr="00FD68BA">
        <w:rPr>
          <w:rFonts w:ascii="Times New Roman" w:hAnsi="Times New Roman" w:cs="Times New Roman"/>
          <w:sz w:val="28"/>
          <w:szCs w:val="28"/>
        </w:rPr>
        <w:t xml:space="preserve"> глікопротеїном Іb на стадії адгезії та глікопротеїнами комплексу ІІb-ІІІа на стадії агрегації. Цей </w:t>
      </w:r>
      <w:r>
        <w:rPr>
          <w:rFonts w:ascii="Times New Roman" w:hAnsi="Times New Roman" w:cs="Times New Roman"/>
          <w:sz w:val="28"/>
          <w:szCs w:val="28"/>
        </w:rPr>
        <w:t>ф</w:t>
      </w:r>
      <w:r w:rsidRPr="00FD68BA">
        <w:rPr>
          <w:rFonts w:ascii="Times New Roman" w:hAnsi="Times New Roman" w:cs="Times New Roman"/>
          <w:sz w:val="28"/>
          <w:szCs w:val="28"/>
        </w:rPr>
        <w:t>актор забезпечує адгезію тромбоцитів до волокон колагену субендо-теліальних структур судинної стінки при пошкодженні ендотелію та агрегацію тромбоцитів. Дефіцит v.WF є причиною розладів первинного гемостазу, що проявляється продовженням часу кровотечі у цих хворих.</w:t>
      </w:r>
    </w:p>
    <w:p w:rsidR="009B2059" w:rsidRPr="00FD68BA" w:rsidRDefault="009B2059" w:rsidP="009B2059">
      <w:pPr>
        <w:suppressAutoHyphens/>
        <w:spacing w:after="0" w:line="240" w:lineRule="auto"/>
        <w:ind w:firstLine="709"/>
        <w:jc w:val="both"/>
        <w:rPr>
          <w:rFonts w:ascii="Times New Roman" w:hAnsi="Times New Roman" w:cs="Times New Roman"/>
          <w:sz w:val="28"/>
          <w:szCs w:val="28"/>
        </w:rPr>
      </w:pPr>
      <w:r w:rsidRPr="00FD68BA">
        <w:rPr>
          <w:rFonts w:ascii="Times New Roman" w:hAnsi="Times New Roman" w:cs="Times New Roman"/>
          <w:sz w:val="28"/>
          <w:szCs w:val="28"/>
        </w:rPr>
        <w:t>Крім розладів судинно-тромбоцитарного гемостазу у хворих на хворобу v.Віллебранда спостерігаються розлади коагуляційного гемостазу, зумовлені дефіцитом фактора VII</w:t>
      </w:r>
      <w:r>
        <w:rPr>
          <w:rFonts w:ascii="Times New Roman" w:hAnsi="Times New Roman" w:cs="Times New Roman"/>
          <w:sz w:val="28"/>
          <w:szCs w:val="28"/>
        </w:rPr>
        <w:t>І:</w:t>
      </w:r>
      <w:r w:rsidRPr="00FD68BA">
        <w:rPr>
          <w:rFonts w:ascii="Times New Roman" w:hAnsi="Times New Roman" w:cs="Times New Roman"/>
          <w:sz w:val="28"/>
          <w:szCs w:val="28"/>
        </w:rPr>
        <w:t>C зсідання крові. Фактор v.Віллебранда утворює б</w:t>
      </w:r>
      <w:r>
        <w:rPr>
          <w:rFonts w:ascii="Times New Roman" w:hAnsi="Times New Roman" w:cs="Times New Roman"/>
          <w:sz w:val="28"/>
          <w:szCs w:val="28"/>
        </w:rPr>
        <w:t>ілковий комплекс з фактором VIIІ:</w:t>
      </w:r>
      <w:r w:rsidRPr="00FD68BA">
        <w:rPr>
          <w:rFonts w:ascii="Times New Roman" w:hAnsi="Times New Roman" w:cs="Times New Roman"/>
          <w:sz w:val="28"/>
          <w:szCs w:val="28"/>
        </w:rPr>
        <w:t>C, у зв</w:t>
      </w:r>
      <w:r>
        <w:rPr>
          <w:rFonts w:ascii="Times New Roman" w:hAnsi="Times New Roman" w:cs="Times New Roman"/>
          <w:sz w:val="28"/>
          <w:szCs w:val="28"/>
        </w:rPr>
        <w:t>’</w:t>
      </w:r>
      <w:r w:rsidRPr="00FD68BA">
        <w:rPr>
          <w:rFonts w:ascii="Times New Roman" w:hAnsi="Times New Roman" w:cs="Times New Roman"/>
          <w:sz w:val="28"/>
          <w:szCs w:val="28"/>
        </w:rPr>
        <w:t>язку з чим настає своєрідна стабілізація останнього. При відсутності фактора v.Віллебранда фактор VII</w:t>
      </w:r>
      <w:r>
        <w:rPr>
          <w:rFonts w:ascii="Times New Roman" w:hAnsi="Times New Roman" w:cs="Times New Roman"/>
          <w:sz w:val="28"/>
          <w:szCs w:val="28"/>
        </w:rPr>
        <w:t>І:</w:t>
      </w:r>
      <w:r w:rsidRPr="00FD68BA">
        <w:rPr>
          <w:rFonts w:ascii="Times New Roman" w:hAnsi="Times New Roman" w:cs="Times New Roman"/>
          <w:sz w:val="28"/>
          <w:szCs w:val="28"/>
        </w:rPr>
        <w:t>C стає доступним</w:t>
      </w:r>
      <w:r>
        <w:rPr>
          <w:rFonts w:ascii="Times New Roman" w:hAnsi="Times New Roman" w:cs="Times New Roman"/>
          <w:sz w:val="28"/>
          <w:szCs w:val="28"/>
        </w:rPr>
        <w:t xml:space="preserve"> для проте</w:t>
      </w:r>
      <w:r w:rsidRPr="00FD68BA">
        <w:rPr>
          <w:rFonts w:ascii="Times New Roman" w:hAnsi="Times New Roman" w:cs="Times New Roman"/>
          <w:sz w:val="28"/>
          <w:szCs w:val="28"/>
        </w:rPr>
        <w:t>олізу і, не дивлячись на його достатній синтез, активність фактора VII</w:t>
      </w:r>
      <w:r>
        <w:rPr>
          <w:rFonts w:ascii="Times New Roman" w:hAnsi="Times New Roman" w:cs="Times New Roman"/>
          <w:sz w:val="28"/>
          <w:szCs w:val="28"/>
        </w:rPr>
        <w:t>І:</w:t>
      </w:r>
      <w:r w:rsidRPr="00FD68BA">
        <w:rPr>
          <w:rFonts w:ascii="Times New Roman" w:hAnsi="Times New Roman" w:cs="Times New Roman"/>
          <w:sz w:val="28"/>
          <w:szCs w:val="28"/>
        </w:rPr>
        <w:t>C в плазмі знижується. Ген, ві</w:t>
      </w:r>
      <w:r>
        <w:rPr>
          <w:rFonts w:ascii="Times New Roman" w:hAnsi="Times New Roman" w:cs="Times New Roman"/>
          <w:sz w:val="28"/>
          <w:szCs w:val="28"/>
        </w:rPr>
        <w:t>дповідальний за хворобу v-Вілле</w:t>
      </w:r>
      <w:r w:rsidRPr="00FD68BA">
        <w:rPr>
          <w:rFonts w:ascii="Times New Roman" w:hAnsi="Times New Roman" w:cs="Times New Roman"/>
          <w:sz w:val="28"/>
          <w:szCs w:val="28"/>
        </w:rPr>
        <w:t>бранда, локалізується в короткому плечі хромосоми 12 (12pl2-ter).</w:t>
      </w:r>
    </w:p>
    <w:p w:rsidR="009B2059" w:rsidRPr="00FD68BA" w:rsidRDefault="009B2059" w:rsidP="009B2059">
      <w:pPr>
        <w:suppressAutoHyphens/>
        <w:spacing w:after="0" w:line="240" w:lineRule="auto"/>
        <w:ind w:firstLine="709"/>
        <w:jc w:val="both"/>
        <w:rPr>
          <w:rFonts w:ascii="Times New Roman" w:hAnsi="Times New Roman" w:cs="Times New Roman"/>
          <w:sz w:val="28"/>
          <w:szCs w:val="28"/>
        </w:rPr>
      </w:pPr>
      <w:r w:rsidRPr="00FD68BA">
        <w:rPr>
          <w:rFonts w:ascii="Times New Roman" w:hAnsi="Times New Roman" w:cs="Times New Roman"/>
          <w:sz w:val="28"/>
          <w:szCs w:val="28"/>
        </w:rPr>
        <w:t>Хвороба v.Віллебранда успадковується по аутосомно-домінантному типу, хворіють як чоловіки, так і жінки. Деякі варіанти захворювання можуть успадковуватися по аутосомно-рецесивному типу.</w:t>
      </w:r>
    </w:p>
    <w:p w:rsidR="009B2059" w:rsidRPr="00FD68BA" w:rsidRDefault="009B2059" w:rsidP="009B2059">
      <w:pPr>
        <w:suppressAutoHyphens/>
        <w:spacing w:after="0" w:line="240" w:lineRule="auto"/>
        <w:ind w:firstLine="709"/>
        <w:jc w:val="both"/>
        <w:rPr>
          <w:rFonts w:ascii="Times New Roman" w:hAnsi="Times New Roman" w:cs="Times New Roman"/>
          <w:sz w:val="28"/>
          <w:szCs w:val="28"/>
        </w:rPr>
      </w:pPr>
      <w:r w:rsidRPr="00FD68BA">
        <w:rPr>
          <w:rFonts w:ascii="Times New Roman" w:hAnsi="Times New Roman" w:cs="Times New Roman"/>
          <w:sz w:val="28"/>
          <w:szCs w:val="28"/>
        </w:rPr>
        <w:t>В даний час виділяють три основні форми (типи) хвороби v.</w:t>
      </w:r>
      <w:r>
        <w:rPr>
          <w:rFonts w:ascii="Times New Roman" w:hAnsi="Times New Roman" w:cs="Times New Roman"/>
          <w:sz w:val="28"/>
          <w:szCs w:val="28"/>
        </w:rPr>
        <w:t>Віл</w:t>
      </w:r>
      <w:r w:rsidRPr="00FD68BA">
        <w:rPr>
          <w:rFonts w:ascii="Times New Roman" w:hAnsi="Times New Roman" w:cs="Times New Roman"/>
          <w:sz w:val="28"/>
          <w:szCs w:val="28"/>
        </w:rPr>
        <w:t>лебранда: І, II, III. Серед І та II типу описано 28 підтипів.</w:t>
      </w:r>
    </w:p>
    <w:p w:rsidR="009B2059" w:rsidRDefault="009B2059" w:rsidP="009B2059">
      <w:pPr>
        <w:suppressAutoHyphens/>
        <w:spacing w:after="0" w:line="240" w:lineRule="auto"/>
        <w:ind w:firstLine="709"/>
        <w:jc w:val="both"/>
        <w:rPr>
          <w:rFonts w:ascii="Times New Roman" w:hAnsi="Times New Roman" w:cs="Times New Roman"/>
          <w:sz w:val="28"/>
          <w:szCs w:val="28"/>
        </w:rPr>
      </w:pPr>
      <w:r w:rsidRPr="00FD68BA">
        <w:rPr>
          <w:rFonts w:ascii="Times New Roman" w:hAnsi="Times New Roman" w:cs="Times New Roman"/>
          <w:sz w:val="28"/>
          <w:szCs w:val="28"/>
        </w:rPr>
        <w:t>Останнім часом Міжнародним комітетом тромбозів і гемостазу затверджена нова класифікація хвороби v.Віллебранда, запропонована Sadler в 1994 році (табл. 12).</w:t>
      </w:r>
    </w:p>
    <w:p w:rsidR="0092457B" w:rsidRDefault="0092457B" w:rsidP="009B2059">
      <w:pPr>
        <w:suppressAutoHyphens/>
        <w:spacing w:after="0" w:line="240" w:lineRule="auto"/>
        <w:ind w:firstLine="709"/>
        <w:jc w:val="right"/>
        <w:rPr>
          <w:rFonts w:ascii="Times New Roman" w:hAnsi="Times New Roman" w:cs="Times New Roman"/>
          <w:sz w:val="28"/>
          <w:szCs w:val="28"/>
        </w:rPr>
      </w:pPr>
    </w:p>
    <w:p w:rsidR="0092457B" w:rsidRDefault="0092457B" w:rsidP="009B2059">
      <w:pPr>
        <w:suppressAutoHyphens/>
        <w:spacing w:after="0" w:line="240" w:lineRule="auto"/>
        <w:ind w:firstLine="709"/>
        <w:jc w:val="right"/>
        <w:rPr>
          <w:rFonts w:ascii="Times New Roman" w:hAnsi="Times New Roman" w:cs="Times New Roman"/>
          <w:sz w:val="28"/>
          <w:szCs w:val="28"/>
        </w:rPr>
      </w:pPr>
    </w:p>
    <w:p w:rsidR="009B2059" w:rsidRDefault="009B2059" w:rsidP="009B2059">
      <w:pPr>
        <w:suppressAutoHyphens/>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lastRenderedPageBreak/>
        <w:t>Таблиця 12</w:t>
      </w:r>
    </w:p>
    <w:p w:rsidR="009B2059" w:rsidRDefault="009B2059" w:rsidP="009B205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Нова таблиця класифікації хвороби </w:t>
      </w:r>
      <w:r w:rsidRPr="00FD68BA">
        <w:rPr>
          <w:rFonts w:ascii="Times New Roman" w:hAnsi="Times New Roman" w:cs="Times New Roman"/>
          <w:sz w:val="28"/>
          <w:szCs w:val="28"/>
        </w:rPr>
        <w:t>v.Віллебранда</w:t>
      </w:r>
    </w:p>
    <w:tbl>
      <w:tblPr>
        <w:tblStyle w:val="a5"/>
        <w:tblW w:w="0" w:type="auto"/>
        <w:tblLook w:val="04A0" w:firstRow="1" w:lastRow="0" w:firstColumn="1" w:lastColumn="0" w:noHBand="0" w:noVBand="1"/>
      </w:tblPr>
      <w:tblGrid>
        <w:gridCol w:w="1809"/>
        <w:gridCol w:w="8044"/>
      </w:tblGrid>
      <w:tr w:rsidR="009B2059" w:rsidTr="0092457B">
        <w:tc>
          <w:tcPr>
            <w:tcW w:w="1809" w:type="dxa"/>
          </w:tcPr>
          <w:p w:rsidR="009B2059" w:rsidRDefault="009B2059" w:rsidP="0092457B">
            <w:pPr>
              <w:suppressAutoHyphens/>
              <w:jc w:val="both"/>
              <w:rPr>
                <w:rFonts w:ascii="Times New Roman" w:hAnsi="Times New Roman" w:cs="Times New Roman"/>
                <w:sz w:val="28"/>
                <w:szCs w:val="28"/>
              </w:rPr>
            </w:pPr>
            <w:r>
              <w:rPr>
                <w:rFonts w:ascii="Times New Roman" w:hAnsi="Times New Roman" w:cs="Times New Roman"/>
                <w:sz w:val="28"/>
                <w:szCs w:val="28"/>
              </w:rPr>
              <w:t>Тип (підтип)</w:t>
            </w:r>
          </w:p>
        </w:tc>
        <w:tc>
          <w:tcPr>
            <w:tcW w:w="8046" w:type="dxa"/>
          </w:tcPr>
          <w:p w:rsidR="009B2059" w:rsidRDefault="009B2059" w:rsidP="0092457B">
            <w:pPr>
              <w:suppressAutoHyphens/>
              <w:jc w:val="center"/>
              <w:rPr>
                <w:rFonts w:ascii="Times New Roman" w:hAnsi="Times New Roman" w:cs="Times New Roman"/>
                <w:sz w:val="28"/>
                <w:szCs w:val="28"/>
              </w:rPr>
            </w:pPr>
            <w:r>
              <w:rPr>
                <w:rFonts w:ascii="Times New Roman" w:hAnsi="Times New Roman" w:cs="Times New Roman"/>
                <w:sz w:val="28"/>
                <w:szCs w:val="28"/>
              </w:rPr>
              <w:t>Характеристика</w:t>
            </w:r>
          </w:p>
        </w:tc>
      </w:tr>
      <w:tr w:rsidR="009B2059" w:rsidRPr="004D3F82" w:rsidTr="0092457B">
        <w:tc>
          <w:tcPr>
            <w:tcW w:w="1809" w:type="dxa"/>
          </w:tcPr>
          <w:p w:rsidR="009B2059" w:rsidRPr="004D3F82" w:rsidRDefault="009B2059" w:rsidP="0092457B">
            <w:pPr>
              <w:ind w:left="360" w:hanging="340"/>
              <w:rPr>
                <w:rFonts w:ascii="Times New Roman" w:hAnsi="Times New Roman" w:cs="Times New Roman"/>
                <w:sz w:val="28"/>
                <w:szCs w:val="28"/>
              </w:rPr>
            </w:pPr>
            <w:r w:rsidRPr="004D3F82">
              <w:rPr>
                <w:rFonts w:ascii="Times New Roman" w:hAnsi="Times New Roman" w:cs="Times New Roman"/>
                <w:sz w:val="28"/>
                <w:szCs w:val="28"/>
              </w:rPr>
              <w:t>Тип 1</w:t>
            </w:r>
          </w:p>
          <w:p w:rsidR="009B2059" w:rsidRPr="004D3F82" w:rsidRDefault="009B2059" w:rsidP="0092457B">
            <w:pPr>
              <w:ind w:left="360" w:hanging="340"/>
              <w:rPr>
                <w:rFonts w:ascii="Times New Roman" w:hAnsi="Times New Roman" w:cs="Times New Roman"/>
                <w:sz w:val="28"/>
                <w:szCs w:val="28"/>
              </w:rPr>
            </w:pPr>
            <w:r w:rsidRPr="004D3F82">
              <w:rPr>
                <w:rFonts w:ascii="Times New Roman" w:hAnsi="Times New Roman" w:cs="Times New Roman"/>
                <w:sz w:val="28"/>
                <w:szCs w:val="28"/>
              </w:rPr>
              <w:t xml:space="preserve">Тип 2 </w:t>
            </w:r>
          </w:p>
          <w:p w:rsidR="009B2059" w:rsidRPr="004D3F82" w:rsidRDefault="009B2059" w:rsidP="0092457B">
            <w:pPr>
              <w:ind w:left="360" w:hanging="340"/>
              <w:rPr>
                <w:rFonts w:ascii="Times New Roman" w:hAnsi="Times New Roman" w:cs="Times New Roman"/>
                <w:sz w:val="28"/>
                <w:szCs w:val="28"/>
              </w:rPr>
            </w:pPr>
            <w:r w:rsidRPr="004D3F82">
              <w:rPr>
                <w:rFonts w:ascii="Times New Roman" w:hAnsi="Times New Roman" w:cs="Times New Roman"/>
                <w:sz w:val="28"/>
                <w:szCs w:val="28"/>
              </w:rPr>
              <w:t xml:space="preserve">2А </w:t>
            </w:r>
          </w:p>
          <w:p w:rsidR="009B2059" w:rsidRPr="004D3F82" w:rsidRDefault="009B2059" w:rsidP="0092457B">
            <w:pPr>
              <w:ind w:left="360" w:hanging="340"/>
              <w:rPr>
                <w:rFonts w:ascii="Times New Roman" w:hAnsi="Times New Roman" w:cs="Times New Roman"/>
                <w:sz w:val="28"/>
                <w:szCs w:val="28"/>
              </w:rPr>
            </w:pPr>
            <w:r w:rsidRPr="004D3F82">
              <w:rPr>
                <w:rFonts w:ascii="Times New Roman" w:hAnsi="Times New Roman" w:cs="Times New Roman"/>
                <w:sz w:val="28"/>
                <w:szCs w:val="28"/>
              </w:rPr>
              <w:t xml:space="preserve">2В </w:t>
            </w:r>
          </w:p>
          <w:p w:rsidR="009B2059" w:rsidRPr="004D3F82" w:rsidRDefault="009B2059" w:rsidP="0092457B">
            <w:pPr>
              <w:ind w:left="360" w:hanging="340"/>
              <w:rPr>
                <w:rFonts w:ascii="Times New Roman" w:hAnsi="Times New Roman" w:cs="Times New Roman"/>
                <w:sz w:val="28"/>
                <w:szCs w:val="28"/>
              </w:rPr>
            </w:pPr>
            <w:r w:rsidRPr="004D3F82">
              <w:rPr>
                <w:rFonts w:ascii="Times New Roman" w:hAnsi="Times New Roman" w:cs="Times New Roman"/>
                <w:sz w:val="28"/>
                <w:szCs w:val="28"/>
              </w:rPr>
              <w:t xml:space="preserve">2М </w:t>
            </w:r>
          </w:p>
          <w:p w:rsidR="009B2059" w:rsidRPr="004D3F82" w:rsidRDefault="009B2059" w:rsidP="0092457B">
            <w:pPr>
              <w:ind w:left="360" w:hanging="340"/>
              <w:rPr>
                <w:rFonts w:ascii="Times New Roman" w:hAnsi="Times New Roman" w:cs="Times New Roman"/>
                <w:sz w:val="28"/>
                <w:szCs w:val="28"/>
              </w:rPr>
            </w:pPr>
            <w:r w:rsidRPr="004D3F82">
              <w:rPr>
                <w:rFonts w:ascii="Times New Roman" w:hAnsi="Times New Roman" w:cs="Times New Roman"/>
                <w:sz w:val="28"/>
                <w:szCs w:val="28"/>
                <w:lang w:val="ru-RU"/>
              </w:rPr>
              <w:t>2</w:t>
            </w:r>
            <w:r w:rsidRPr="004D3F82">
              <w:rPr>
                <w:rFonts w:ascii="Times New Roman" w:hAnsi="Times New Roman" w:cs="Times New Roman"/>
                <w:sz w:val="28"/>
                <w:szCs w:val="28"/>
                <w:lang w:val="en-US"/>
              </w:rPr>
              <w:t>N</w:t>
            </w:r>
          </w:p>
          <w:p w:rsidR="009B2059" w:rsidRDefault="009B2059" w:rsidP="0092457B">
            <w:pPr>
              <w:ind w:left="360" w:hanging="340"/>
              <w:rPr>
                <w:rFonts w:ascii="Times New Roman" w:hAnsi="Times New Roman" w:cs="Times New Roman"/>
                <w:sz w:val="28"/>
                <w:szCs w:val="28"/>
              </w:rPr>
            </w:pPr>
          </w:p>
          <w:p w:rsidR="009B2059" w:rsidRPr="004D3F82" w:rsidRDefault="009B2059" w:rsidP="0092457B">
            <w:pPr>
              <w:ind w:left="360" w:hanging="340"/>
              <w:rPr>
                <w:rFonts w:ascii="Times New Roman" w:hAnsi="Times New Roman" w:cs="Times New Roman"/>
                <w:sz w:val="28"/>
                <w:szCs w:val="28"/>
              </w:rPr>
            </w:pPr>
            <w:r w:rsidRPr="004D3F82">
              <w:rPr>
                <w:rFonts w:ascii="Times New Roman" w:hAnsi="Times New Roman" w:cs="Times New Roman"/>
                <w:sz w:val="28"/>
                <w:szCs w:val="28"/>
              </w:rPr>
              <w:t>Тип 3</w:t>
            </w:r>
          </w:p>
        </w:tc>
        <w:tc>
          <w:tcPr>
            <w:tcW w:w="8046" w:type="dxa"/>
          </w:tcPr>
          <w:p w:rsidR="009B2059" w:rsidRPr="004D3F82" w:rsidRDefault="009B2059" w:rsidP="0092457B">
            <w:pPr>
              <w:spacing w:before="20"/>
              <w:rPr>
                <w:rFonts w:ascii="Times New Roman" w:hAnsi="Times New Roman" w:cs="Times New Roman"/>
                <w:sz w:val="28"/>
                <w:szCs w:val="28"/>
              </w:rPr>
            </w:pPr>
            <w:r w:rsidRPr="004D3F82">
              <w:rPr>
                <w:rFonts w:ascii="Times New Roman" w:hAnsi="Times New Roman" w:cs="Times New Roman"/>
                <w:sz w:val="28"/>
                <w:szCs w:val="28"/>
              </w:rPr>
              <w:t>Помірний кількісний дефіцит фактора v</w:t>
            </w:r>
            <w:r>
              <w:rPr>
                <w:rFonts w:ascii="Times New Roman" w:hAnsi="Times New Roman" w:cs="Times New Roman"/>
                <w:sz w:val="28"/>
                <w:szCs w:val="28"/>
              </w:rPr>
              <w:t>.</w:t>
            </w:r>
            <w:r w:rsidRPr="004D3F82">
              <w:rPr>
                <w:rFonts w:ascii="Times New Roman" w:hAnsi="Times New Roman" w:cs="Times New Roman"/>
                <w:sz w:val="28"/>
                <w:szCs w:val="28"/>
              </w:rPr>
              <w:t>Віллебранда</w:t>
            </w:r>
          </w:p>
          <w:p w:rsidR="009B2059" w:rsidRPr="004D3F82" w:rsidRDefault="009B2059" w:rsidP="0092457B">
            <w:pPr>
              <w:spacing w:before="20"/>
              <w:rPr>
                <w:rFonts w:ascii="Times New Roman" w:hAnsi="Times New Roman" w:cs="Times New Roman"/>
                <w:sz w:val="28"/>
                <w:szCs w:val="28"/>
              </w:rPr>
            </w:pPr>
            <w:r w:rsidRPr="004D3F82">
              <w:rPr>
                <w:rFonts w:ascii="Times New Roman" w:hAnsi="Times New Roman" w:cs="Times New Roman"/>
                <w:sz w:val="28"/>
                <w:szCs w:val="28"/>
              </w:rPr>
              <w:t>Якісний дефект фактора v</w:t>
            </w:r>
            <w:r>
              <w:rPr>
                <w:rFonts w:ascii="Times New Roman" w:hAnsi="Times New Roman" w:cs="Times New Roman"/>
                <w:sz w:val="28"/>
                <w:szCs w:val="28"/>
              </w:rPr>
              <w:t>.</w:t>
            </w:r>
            <w:r w:rsidRPr="004D3F82">
              <w:rPr>
                <w:rFonts w:ascii="Times New Roman" w:hAnsi="Times New Roman" w:cs="Times New Roman"/>
                <w:sz w:val="28"/>
                <w:szCs w:val="28"/>
              </w:rPr>
              <w:t>Віллебранда</w:t>
            </w:r>
          </w:p>
          <w:p w:rsidR="009B2059" w:rsidRPr="004D3F82" w:rsidRDefault="009B2059" w:rsidP="0092457B">
            <w:pPr>
              <w:spacing w:before="20"/>
              <w:rPr>
                <w:rFonts w:ascii="Times New Roman" w:hAnsi="Times New Roman" w:cs="Times New Roman"/>
                <w:sz w:val="28"/>
                <w:szCs w:val="28"/>
              </w:rPr>
            </w:pPr>
            <w:r w:rsidRPr="004D3F82">
              <w:rPr>
                <w:rFonts w:ascii="Times New Roman" w:hAnsi="Times New Roman" w:cs="Times New Roman"/>
                <w:sz w:val="28"/>
                <w:szCs w:val="28"/>
              </w:rPr>
              <w:t>Надмірний протеоліз, дефект звільнення</w:t>
            </w:r>
          </w:p>
          <w:p w:rsidR="009B2059" w:rsidRPr="004D3F82" w:rsidRDefault="009B2059" w:rsidP="0092457B">
            <w:pPr>
              <w:spacing w:before="20"/>
              <w:rPr>
                <w:rFonts w:ascii="Times New Roman" w:hAnsi="Times New Roman" w:cs="Times New Roman"/>
                <w:sz w:val="28"/>
                <w:szCs w:val="28"/>
              </w:rPr>
            </w:pPr>
            <w:r w:rsidRPr="004D3F82">
              <w:rPr>
                <w:rFonts w:ascii="Times New Roman" w:hAnsi="Times New Roman" w:cs="Times New Roman"/>
                <w:sz w:val="28"/>
                <w:szCs w:val="28"/>
              </w:rPr>
              <w:t>Збільшена спорідненість фактора v</w:t>
            </w:r>
            <w:r>
              <w:rPr>
                <w:rFonts w:ascii="Times New Roman" w:hAnsi="Times New Roman" w:cs="Times New Roman"/>
                <w:sz w:val="28"/>
                <w:szCs w:val="28"/>
              </w:rPr>
              <w:t>.</w:t>
            </w:r>
            <w:r w:rsidRPr="004D3F82">
              <w:rPr>
                <w:rFonts w:ascii="Times New Roman" w:hAnsi="Times New Roman" w:cs="Times New Roman"/>
                <w:sz w:val="28"/>
                <w:szCs w:val="28"/>
              </w:rPr>
              <w:t>Віллебранда до</w:t>
            </w:r>
            <w:r w:rsidRPr="004D3F82">
              <w:rPr>
                <w:rFonts w:ascii="Times New Roman" w:hAnsi="Times New Roman" w:cs="Times New Roman"/>
                <w:sz w:val="28"/>
                <w:szCs w:val="28"/>
                <w:lang w:val="ru-RU"/>
              </w:rPr>
              <w:t xml:space="preserve"> </w:t>
            </w:r>
            <w:r w:rsidRPr="004D3F82">
              <w:rPr>
                <w:rFonts w:ascii="Times New Roman" w:hAnsi="Times New Roman" w:cs="Times New Roman"/>
                <w:sz w:val="28"/>
                <w:szCs w:val="28"/>
                <w:lang w:val="en-US"/>
              </w:rPr>
              <w:t>GPIb</w:t>
            </w:r>
          </w:p>
          <w:p w:rsidR="009B2059" w:rsidRPr="004D3F82" w:rsidRDefault="009B2059" w:rsidP="0092457B">
            <w:pPr>
              <w:spacing w:before="20"/>
              <w:rPr>
                <w:rFonts w:ascii="Times New Roman" w:hAnsi="Times New Roman" w:cs="Times New Roman"/>
                <w:sz w:val="28"/>
                <w:szCs w:val="28"/>
              </w:rPr>
            </w:pPr>
            <w:r w:rsidRPr="004D3F82">
              <w:rPr>
                <w:rFonts w:ascii="Times New Roman" w:hAnsi="Times New Roman" w:cs="Times New Roman"/>
                <w:sz w:val="28"/>
                <w:szCs w:val="28"/>
              </w:rPr>
              <w:t>Знижена спорідненість фактора у.Віллебранда до GPIb</w:t>
            </w:r>
          </w:p>
          <w:p w:rsidR="009B2059" w:rsidRPr="004D3F82" w:rsidRDefault="009B2059" w:rsidP="0092457B">
            <w:pPr>
              <w:spacing w:before="20"/>
              <w:rPr>
                <w:rFonts w:ascii="Times New Roman" w:hAnsi="Times New Roman" w:cs="Times New Roman"/>
                <w:sz w:val="28"/>
                <w:szCs w:val="28"/>
              </w:rPr>
            </w:pPr>
            <w:r w:rsidRPr="004D3F82">
              <w:rPr>
                <w:rFonts w:ascii="Times New Roman" w:hAnsi="Times New Roman" w:cs="Times New Roman"/>
                <w:sz w:val="28"/>
                <w:szCs w:val="28"/>
              </w:rPr>
              <w:t>Знижена спорідненість мультимерів фактора v</w:t>
            </w:r>
            <w:r>
              <w:rPr>
                <w:rFonts w:ascii="Times New Roman" w:hAnsi="Times New Roman" w:cs="Times New Roman"/>
                <w:sz w:val="28"/>
                <w:szCs w:val="28"/>
              </w:rPr>
              <w:t>.</w:t>
            </w:r>
            <w:r w:rsidRPr="004D3F82">
              <w:rPr>
                <w:rFonts w:ascii="Times New Roman" w:hAnsi="Times New Roman" w:cs="Times New Roman"/>
                <w:sz w:val="28"/>
                <w:szCs w:val="28"/>
              </w:rPr>
              <w:t>Віллебранда</w:t>
            </w:r>
          </w:p>
          <w:p w:rsidR="009B2059" w:rsidRPr="004D3F82" w:rsidRDefault="009B2059" w:rsidP="0092457B">
            <w:pPr>
              <w:rPr>
                <w:rFonts w:ascii="Times New Roman" w:hAnsi="Times New Roman" w:cs="Times New Roman"/>
                <w:sz w:val="28"/>
                <w:szCs w:val="28"/>
              </w:rPr>
            </w:pPr>
            <w:r w:rsidRPr="004D3F82">
              <w:rPr>
                <w:rFonts w:ascii="Times New Roman" w:hAnsi="Times New Roman" w:cs="Times New Roman"/>
                <w:sz w:val="28"/>
                <w:szCs w:val="28"/>
              </w:rPr>
              <w:t>до фактора VIII</w:t>
            </w:r>
          </w:p>
          <w:p w:rsidR="009B2059" w:rsidRPr="004D3F82" w:rsidRDefault="009B2059" w:rsidP="0092457B">
            <w:pPr>
              <w:spacing w:before="20"/>
              <w:rPr>
                <w:rFonts w:ascii="Times New Roman" w:hAnsi="Times New Roman" w:cs="Times New Roman"/>
                <w:sz w:val="28"/>
                <w:szCs w:val="28"/>
              </w:rPr>
            </w:pPr>
            <w:r w:rsidRPr="004D3F82">
              <w:rPr>
                <w:rFonts w:ascii="Times New Roman" w:hAnsi="Times New Roman" w:cs="Times New Roman"/>
                <w:sz w:val="28"/>
                <w:szCs w:val="28"/>
              </w:rPr>
              <w:t>Важкий кількісний дефіцит фактора v-Віллебранда</w:t>
            </w:r>
          </w:p>
        </w:tc>
      </w:tr>
    </w:tbl>
    <w:p w:rsidR="009B2059" w:rsidRPr="004D3F82" w:rsidRDefault="009B2059" w:rsidP="009B2059">
      <w:pPr>
        <w:suppressAutoHyphens/>
        <w:spacing w:after="0" w:line="240" w:lineRule="auto"/>
        <w:ind w:firstLine="709"/>
        <w:jc w:val="both"/>
        <w:rPr>
          <w:rFonts w:ascii="Times New Roman" w:hAnsi="Times New Roman" w:cs="Times New Roman"/>
          <w:sz w:val="28"/>
          <w:szCs w:val="28"/>
        </w:rPr>
      </w:pPr>
    </w:p>
    <w:p w:rsidR="009B2059" w:rsidRDefault="009B2059" w:rsidP="009B2059">
      <w:pPr>
        <w:suppressAutoHyphens/>
        <w:spacing w:after="0" w:line="240" w:lineRule="auto"/>
        <w:ind w:firstLine="709"/>
        <w:jc w:val="both"/>
        <w:rPr>
          <w:rFonts w:ascii="Times New Roman" w:hAnsi="Times New Roman" w:cs="Times New Roman"/>
          <w:sz w:val="28"/>
          <w:szCs w:val="28"/>
        </w:rPr>
      </w:pPr>
      <w:r w:rsidRPr="004D3F82">
        <w:rPr>
          <w:rFonts w:ascii="Times New Roman" w:hAnsi="Times New Roman" w:cs="Times New Roman"/>
          <w:sz w:val="28"/>
          <w:szCs w:val="28"/>
        </w:rPr>
        <w:t xml:space="preserve">Окремі варіанти захворювання відрізняються складом та </w:t>
      </w:r>
      <w:r>
        <w:rPr>
          <w:rFonts w:ascii="Times New Roman" w:hAnsi="Times New Roman" w:cs="Times New Roman"/>
          <w:sz w:val="28"/>
          <w:szCs w:val="28"/>
        </w:rPr>
        <w:t>вміс</w:t>
      </w:r>
      <w:r w:rsidRPr="004D3F82">
        <w:rPr>
          <w:rFonts w:ascii="Times New Roman" w:hAnsi="Times New Roman" w:cs="Times New Roman"/>
          <w:sz w:val="28"/>
          <w:szCs w:val="28"/>
        </w:rPr>
        <w:t>том плазменних або тромбоцитарних мультимерів vWF, вміс</w:t>
      </w:r>
      <w:r>
        <w:rPr>
          <w:rFonts w:ascii="Times New Roman" w:hAnsi="Times New Roman" w:cs="Times New Roman"/>
          <w:sz w:val="28"/>
          <w:szCs w:val="28"/>
        </w:rPr>
        <w:t>том</w:t>
      </w:r>
      <w:r w:rsidRPr="004D3F82">
        <w:rPr>
          <w:rFonts w:ascii="Times New Roman" w:hAnsi="Times New Roman" w:cs="Times New Roman"/>
          <w:sz w:val="28"/>
          <w:szCs w:val="28"/>
        </w:rPr>
        <w:t xml:space="preserve"> тромбоцитарного та плазменного антигену v.Віллебранда, активні</w:t>
      </w:r>
      <w:r>
        <w:rPr>
          <w:rFonts w:ascii="Times New Roman" w:hAnsi="Times New Roman" w:cs="Times New Roman"/>
          <w:sz w:val="28"/>
          <w:szCs w:val="28"/>
        </w:rPr>
        <w:t xml:space="preserve">стю </w:t>
      </w:r>
      <w:r w:rsidRPr="004D3F82">
        <w:rPr>
          <w:rFonts w:ascii="Times New Roman" w:hAnsi="Times New Roman" w:cs="Times New Roman"/>
          <w:sz w:val="28"/>
          <w:szCs w:val="28"/>
        </w:rPr>
        <w:t>тромбоцитарного та плазменного кофактора рістоцетину та ін</w:t>
      </w:r>
      <w:r>
        <w:rPr>
          <w:rFonts w:ascii="Times New Roman" w:hAnsi="Times New Roman" w:cs="Times New Roman"/>
          <w:sz w:val="28"/>
          <w:szCs w:val="28"/>
        </w:rPr>
        <w:t>шим</w:t>
      </w:r>
      <w:r w:rsidRPr="004D3F82">
        <w:rPr>
          <w:rFonts w:ascii="Times New Roman" w:hAnsi="Times New Roman" w:cs="Times New Roman"/>
          <w:sz w:val="28"/>
          <w:szCs w:val="28"/>
        </w:rPr>
        <w:t xml:space="preserve"> (табл.13).</w:t>
      </w:r>
    </w:p>
    <w:p w:rsidR="009B2059" w:rsidRDefault="009B2059" w:rsidP="009B2059">
      <w:pPr>
        <w:suppressAutoHyphens/>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Таблиця 13</w:t>
      </w:r>
    </w:p>
    <w:p w:rsidR="009B2059" w:rsidRDefault="009B2059" w:rsidP="009B205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Характеристика основних форм хвороби </w:t>
      </w:r>
      <w:r w:rsidRPr="004D3F82">
        <w:rPr>
          <w:rFonts w:ascii="Times New Roman" w:hAnsi="Times New Roman" w:cs="Times New Roman"/>
          <w:sz w:val="28"/>
          <w:szCs w:val="28"/>
        </w:rPr>
        <w:t>v.Віллебранда</w:t>
      </w:r>
    </w:p>
    <w:p w:rsidR="009B2059" w:rsidRDefault="00755F1A" w:rsidP="009B205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tbl>
      <w:tblPr>
        <w:tblStyle w:val="a5"/>
        <w:tblW w:w="0" w:type="auto"/>
        <w:tblLook w:val="04A0" w:firstRow="1" w:lastRow="0" w:firstColumn="1" w:lastColumn="0" w:noHBand="0" w:noVBand="1"/>
      </w:tblPr>
      <w:tblGrid>
        <w:gridCol w:w="1077"/>
        <w:gridCol w:w="1643"/>
        <w:gridCol w:w="913"/>
        <w:gridCol w:w="1196"/>
        <w:gridCol w:w="913"/>
        <w:gridCol w:w="2293"/>
        <w:gridCol w:w="1818"/>
      </w:tblGrid>
      <w:tr w:rsidR="003C5156" w:rsidTr="003C5156">
        <w:tc>
          <w:tcPr>
            <w:tcW w:w="1101" w:type="dxa"/>
          </w:tcPr>
          <w:p w:rsidR="0092457B" w:rsidRDefault="0092457B" w:rsidP="003C5156">
            <w:pPr>
              <w:suppressAutoHyphens/>
              <w:jc w:val="center"/>
              <w:rPr>
                <w:rFonts w:ascii="Times New Roman" w:hAnsi="Times New Roman" w:cs="Times New Roman"/>
                <w:sz w:val="24"/>
                <w:szCs w:val="24"/>
              </w:rPr>
            </w:pPr>
            <w:r w:rsidRPr="0092457B">
              <w:rPr>
                <w:rFonts w:ascii="Times New Roman" w:hAnsi="Times New Roman" w:cs="Times New Roman"/>
                <w:sz w:val="24"/>
                <w:szCs w:val="24"/>
              </w:rPr>
              <w:t>Тип</w:t>
            </w:r>
          </w:p>
          <w:p w:rsidR="0092457B" w:rsidRPr="0092457B" w:rsidRDefault="0092457B" w:rsidP="003C5156">
            <w:pPr>
              <w:suppressAutoHyphens/>
              <w:jc w:val="center"/>
              <w:rPr>
                <w:rFonts w:ascii="Times New Roman" w:hAnsi="Times New Roman" w:cs="Times New Roman"/>
                <w:sz w:val="24"/>
                <w:szCs w:val="24"/>
              </w:rPr>
            </w:pPr>
            <w:r>
              <w:rPr>
                <w:rFonts w:ascii="Times New Roman" w:hAnsi="Times New Roman" w:cs="Times New Roman"/>
                <w:sz w:val="24"/>
                <w:szCs w:val="24"/>
              </w:rPr>
              <w:t>хвороби</w:t>
            </w:r>
          </w:p>
        </w:tc>
        <w:tc>
          <w:tcPr>
            <w:tcW w:w="1275" w:type="dxa"/>
          </w:tcPr>
          <w:p w:rsidR="0092457B" w:rsidRDefault="0092457B" w:rsidP="003C5156">
            <w:pPr>
              <w:suppressAutoHyphens/>
              <w:jc w:val="center"/>
              <w:rPr>
                <w:rFonts w:ascii="Times New Roman" w:hAnsi="Times New Roman" w:cs="Times New Roman"/>
                <w:sz w:val="24"/>
                <w:szCs w:val="24"/>
              </w:rPr>
            </w:pPr>
            <w:r>
              <w:rPr>
                <w:rFonts w:ascii="Times New Roman" w:hAnsi="Times New Roman" w:cs="Times New Roman"/>
                <w:sz w:val="24"/>
                <w:szCs w:val="24"/>
              </w:rPr>
              <w:t>Час</w:t>
            </w:r>
          </w:p>
          <w:p w:rsidR="0092457B" w:rsidRPr="0092457B" w:rsidRDefault="0092457B" w:rsidP="003C5156">
            <w:pPr>
              <w:suppressAutoHyphens/>
              <w:jc w:val="center"/>
              <w:rPr>
                <w:rFonts w:ascii="Times New Roman" w:hAnsi="Times New Roman" w:cs="Times New Roman"/>
                <w:sz w:val="24"/>
                <w:szCs w:val="24"/>
              </w:rPr>
            </w:pPr>
            <w:r>
              <w:rPr>
                <w:rFonts w:ascii="Times New Roman" w:hAnsi="Times New Roman" w:cs="Times New Roman"/>
                <w:sz w:val="24"/>
                <w:szCs w:val="24"/>
              </w:rPr>
              <w:t>кровотечі</w:t>
            </w:r>
          </w:p>
        </w:tc>
        <w:tc>
          <w:tcPr>
            <w:tcW w:w="993" w:type="dxa"/>
          </w:tcPr>
          <w:p w:rsidR="0092457B" w:rsidRPr="003C5156" w:rsidRDefault="0092457B" w:rsidP="003C5156">
            <w:pPr>
              <w:suppressAutoHyphens/>
              <w:jc w:val="center"/>
              <w:rPr>
                <w:rFonts w:ascii="Times New Roman" w:hAnsi="Times New Roman" w:cs="Times New Roman"/>
                <w:sz w:val="24"/>
                <w:szCs w:val="24"/>
              </w:rPr>
            </w:pPr>
            <w:r w:rsidRPr="003C5156">
              <w:rPr>
                <w:rFonts w:ascii="Times New Roman" w:hAnsi="Times New Roman" w:cs="Times New Roman"/>
                <w:sz w:val="24"/>
                <w:szCs w:val="24"/>
              </w:rPr>
              <w:t>VIIІ:C</w:t>
            </w:r>
          </w:p>
        </w:tc>
        <w:tc>
          <w:tcPr>
            <w:tcW w:w="1196" w:type="dxa"/>
          </w:tcPr>
          <w:p w:rsidR="0092457B" w:rsidRPr="003C5156" w:rsidRDefault="003C5156" w:rsidP="003C5156">
            <w:pPr>
              <w:suppressAutoHyphens/>
              <w:jc w:val="center"/>
              <w:rPr>
                <w:rFonts w:ascii="Times New Roman" w:hAnsi="Times New Roman" w:cs="Times New Roman"/>
                <w:sz w:val="24"/>
                <w:szCs w:val="24"/>
                <w:lang w:val="en-US"/>
              </w:rPr>
            </w:pPr>
            <w:r w:rsidRPr="00FD68BA">
              <w:rPr>
                <w:rFonts w:ascii="Times New Roman" w:hAnsi="Times New Roman" w:cs="Times New Roman"/>
                <w:sz w:val="28"/>
                <w:szCs w:val="28"/>
              </w:rPr>
              <w:t>vWF:Ag</w:t>
            </w:r>
          </w:p>
        </w:tc>
        <w:tc>
          <w:tcPr>
            <w:tcW w:w="930" w:type="dxa"/>
          </w:tcPr>
          <w:p w:rsidR="0092457B" w:rsidRPr="0092457B" w:rsidRDefault="003C5156" w:rsidP="003C5156">
            <w:pPr>
              <w:suppressAutoHyphens/>
              <w:jc w:val="center"/>
              <w:rPr>
                <w:rFonts w:ascii="Times New Roman" w:hAnsi="Times New Roman" w:cs="Times New Roman"/>
                <w:sz w:val="24"/>
                <w:szCs w:val="24"/>
              </w:rPr>
            </w:pPr>
            <w:r>
              <w:rPr>
                <w:rFonts w:ascii="Times New Roman" w:hAnsi="Times New Roman" w:cs="Times New Roman"/>
                <w:sz w:val="28"/>
                <w:szCs w:val="28"/>
                <w:lang w:val="en-US"/>
              </w:rPr>
              <w:t>R:Cof</w:t>
            </w:r>
          </w:p>
        </w:tc>
        <w:tc>
          <w:tcPr>
            <w:tcW w:w="2268" w:type="dxa"/>
          </w:tcPr>
          <w:p w:rsidR="0092457B" w:rsidRDefault="003C5156" w:rsidP="003C5156">
            <w:pPr>
              <w:suppressAutoHyphens/>
              <w:jc w:val="center"/>
              <w:rPr>
                <w:rFonts w:ascii="Times New Roman" w:hAnsi="Times New Roman" w:cs="Times New Roman"/>
                <w:sz w:val="24"/>
                <w:szCs w:val="24"/>
              </w:rPr>
            </w:pPr>
            <w:r>
              <w:rPr>
                <w:rFonts w:ascii="Times New Roman" w:hAnsi="Times New Roman" w:cs="Times New Roman"/>
                <w:sz w:val="24"/>
                <w:szCs w:val="24"/>
              </w:rPr>
              <w:t>Мультимери</w:t>
            </w:r>
          </w:p>
          <w:p w:rsidR="003C5156" w:rsidRPr="003C5156" w:rsidRDefault="003C5156" w:rsidP="003C5156">
            <w:pPr>
              <w:suppressAutoHyphens/>
              <w:jc w:val="center"/>
              <w:rPr>
                <w:rFonts w:ascii="Times New Roman" w:hAnsi="Times New Roman" w:cs="Times New Roman"/>
                <w:sz w:val="24"/>
                <w:szCs w:val="24"/>
              </w:rPr>
            </w:pPr>
            <w:r w:rsidRPr="00FD68BA">
              <w:rPr>
                <w:rFonts w:ascii="Times New Roman" w:hAnsi="Times New Roman" w:cs="Times New Roman"/>
                <w:sz w:val="28"/>
                <w:szCs w:val="28"/>
              </w:rPr>
              <w:t>vWF</w:t>
            </w:r>
          </w:p>
        </w:tc>
        <w:tc>
          <w:tcPr>
            <w:tcW w:w="2090" w:type="dxa"/>
          </w:tcPr>
          <w:p w:rsidR="0092457B" w:rsidRDefault="003C5156" w:rsidP="003C5156">
            <w:pPr>
              <w:suppressAutoHyphens/>
              <w:jc w:val="center"/>
              <w:rPr>
                <w:rFonts w:ascii="Times New Roman" w:hAnsi="Times New Roman" w:cs="Times New Roman"/>
                <w:sz w:val="24"/>
                <w:szCs w:val="24"/>
              </w:rPr>
            </w:pPr>
            <w:r>
              <w:rPr>
                <w:rFonts w:ascii="Times New Roman" w:hAnsi="Times New Roman" w:cs="Times New Roman"/>
                <w:sz w:val="24"/>
                <w:szCs w:val="24"/>
              </w:rPr>
              <w:t>Тп</w:t>
            </w:r>
          </w:p>
          <w:p w:rsidR="003C5156" w:rsidRPr="0092457B" w:rsidRDefault="003C5156" w:rsidP="003C5156">
            <w:pPr>
              <w:suppressAutoHyphens/>
              <w:jc w:val="center"/>
              <w:rPr>
                <w:rFonts w:ascii="Times New Roman" w:hAnsi="Times New Roman" w:cs="Times New Roman"/>
                <w:sz w:val="24"/>
                <w:szCs w:val="24"/>
              </w:rPr>
            </w:pPr>
            <w:r>
              <w:rPr>
                <w:rFonts w:ascii="Times New Roman" w:hAnsi="Times New Roman" w:cs="Times New Roman"/>
                <w:sz w:val="24"/>
                <w:szCs w:val="24"/>
              </w:rPr>
              <w:t>успадкування</w:t>
            </w:r>
          </w:p>
        </w:tc>
      </w:tr>
      <w:tr w:rsidR="003C5156" w:rsidTr="0003365C">
        <w:tc>
          <w:tcPr>
            <w:tcW w:w="1101" w:type="dxa"/>
            <w:vAlign w:val="center"/>
          </w:tcPr>
          <w:p w:rsidR="0092457B"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І</w:t>
            </w:r>
          </w:p>
        </w:tc>
        <w:tc>
          <w:tcPr>
            <w:tcW w:w="1275" w:type="dxa"/>
            <w:vAlign w:val="center"/>
          </w:tcPr>
          <w:p w:rsid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Продовжений</w:t>
            </w:r>
          </w:p>
          <w:p w:rsidR="003C5156"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або нормальний</w:t>
            </w:r>
          </w:p>
        </w:tc>
        <w:tc>
          <w:tcPr>
            <w:tcW w:w="993" w:type="dxa"/>
            <w:vAlign w:val="center"/>
          </w:tcPr>
          <w:p w:rsidR="0092457B"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w:t>
            </w:r>
          </w:p>
        </w:tc>
        <w:tc>
          <w:tcPr>
            <w:tcW w:w="1196" w:type="dxa"/>
            <w:vAlign w:val="center"/>
          </w:tcPr>
          <w:p w:rsidR="0092457B" w:rsidRPr="003C5156" w:rsidRDefault="003C5156" w:rsidP="0003365C">
            <w:pPr>
              <w:suppressAutoHyphens/>
              <w:jc w:val="center"/>
              <w:rPr>
                <w:rFonts w:ascii="Times New Roman" w:hAnsi="Times New Roman" w:cs="Times New Roman"/>
                <w:sz w:val="24"/>
                <w:szCs w:val="24"/>
                <w:lang w:val="en-US"/>
              </w:rPr>
            </w:pPr>
            <w:r>
              <w:rPr>
                <w:rFonts w:ascii="Times New Roman" w:hAnsi="Times New Roman" w:cs="Times New Roman"/>
                <w:sz w:val="24"/>
                <w:szCs w:val="24"/>
              </w:rPr>
              <w:t>↓</w:t>
            </w:r>
          </w:p>
        </w:tc>
        <w:tc>
          <w:tcPr>
            <w:tcW w:w="930" w:type="dxa"/>
            <w:vAlign w:val="center"/>
          </w:tcPr>
          <w:p w:rsidR="0092457B"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w:t>
            </w:r>
          </w:p>
        </w:tc>
        <w:tc>
          <w:tcPr>
            <w:tcW w:w="2268" w:type="dxa"/>
            <w:vAlign w:val="center"/>
          </w:tcPr>
          <w:p w:rsidR="0092457B" w:rsidRPr="003C5156"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Зменшено рівномірно вміст всіх мультимерів</w:t>
            </w:r>
          </w:p>
        </w:tc>
        <w:tc>
          <w:tcPr>
            <w:tcW w:w="2090" w:type="dxa"/>
            <w:vAlign w:val="center"/>
          </w:tcPr>
          <w:p w:rsidR="0092457B"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Аутосомно-домінантний</w:t>
            </w:r>
          </w:p>
        </w:tc>
      </w:tr>
      <w:tr w:rsidR="003C5156" w:rsidTr="0003365C">
        <w:tc>
          <w:tcPr>
            <w:tcW w:w="1101" w:type="dxa"/>
            <w:vAlign w:val="center"/>
          </w:tcPr>
          <w:p w:rsidR="0092457B"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ІІ</w:t>
            </w:r>
          </w:p>
        </w:tc>
        <w:tc>
          <w:tcPr>
            <w:tcW w:w="1275" w:type="dxa"/>
            <w:vAlign w:val="center"/>
          </w:tcPr>
          <w:p w:rsidR="0092457B"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Продовжений</w:t>
            </w:r>
          </w:p>
        </w:tc>
        <w:tc>
          <w:tcPr>
            <w:tcW w:w="993" w:type="dxa"/>
            <w:vAlign w:val="center"/>
          </w:tcPr>
          <w:p w:rsidR="0092457B" w:rsidRPr="003C5156" w:rsidRDefault="003C5156" w:rsidP="0003365C">
            <w:pPr>
              <w:suppressAutoHyphens/>
              <w:jc w:val="center"/>
              <w:rPr>
                <w:rFonts w:ascii="Times New Roman" w:hAnsi="Times New Roman" w:cs="Times New Roman"/>
                <w:sz w:val="24"/>
                <w:szCs w:val="24"/>
                <w:lang w:val="en-US"/>
              </w:rPr>
            </w:pPr>
            <w:r>
              <w:rPr>
                <w:rFonts w:ascii="Times New Roman" w:hAnsi="Times New Roman" w:cs="Times New Roman"/>
                <w:sz w:val="24"/>
                <w:szCs w:val="24"/>
              </w:rPr>
              <w:t>↓</w:t>
            </w:r>
            <w:r>
              <w:rPr>
                <w:rFonts w:ascii="Times New Roman" w:hAnsi="Times New Roman" w:cs="Times New Roman"/>
                <w:sz w:val="24"/>
                <w:szCs w:val="24"/>
                <w:lang w:val="en-US"/>
              </w:rPr>
              <w:t>N</w:t>
            </w:r>
          </w:p>
        </w:tc>
        <w:tc>
          <w:tcPr>
            <w:tcW w:w="1196" w:type="dxa"/>
            <w:vAlign w:val="center"/>
          </w:tcPr>
          <w:p w:rsidR="0092457B" w:rsidRPr="003C5156" w:rsidRDefault="003C5156" w:rsidP="0003365C">
            <w:pPr>
              <w:suppressAutoHyphens/>
              <w:jc w:val="center"/>
              <w:rPr>
                <w:rFonts w:ascii="Times New Roman" w:hAnsi="Times New Roman" w:cs="Times New Roman"/>
                <w:sz w:val="24"/>
                <w:szCs w:val="24"/>
                <w:lang w:val="en-US"/>
              </w:rPr>
            </w:pPr>
            <w:r>
              <w:rPr>
                <w:rFonts w:ascii="Times New Roman" w:hAnsi="Times New Roman" w:cs="Times New Roman"/>
                <w:sz w:val="24"/>
                <w:szCs w:val="24"/>
              </w:rPr>
              <w:t>↓</w:t>
            </w:r>
            <w:r>
              <w:rPr>
                <w:rFonts w:ascii="Times New Roman" w:hAnsi="Times New Roman" w:cs="Times New Roman"/>
                <w:sz w:val="24"/>
                <w:szCs w:val="24"/>
                <w:lang w:val="en-US"/>
              </w:rPr>
              <w:t>N</w:t>
            </w:r>
          </w:p>
        </w:tc>
        <w:tc>
          <w:tcPr>
            <w:tcW w:w="930" w:type="dxa"/>
            <w:vAlign w:val="center"/>
          </w:tcPr>
          <w:p w:rsidR="0092457B"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w:t>
            </w:r>
          </w:p>
        </w:tc>
        <w:tc>
          <w:tcPr>
            <w:tcW w:w="2268" w:type="dxa"/>
            <w:vAlign w:val="center"/>
          </w:tcPr>
          <w:p w:rsid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Відсутність, або зменшений вміст макромолекулярних</w:t>
            </w:r>
          </w:p>
          <w:p w:rsidR="003C5156"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мультимерів</w:t>
            </w:r>
          </w:p>
        </w:tc>
        <w:tc>
          <w:tcPr>
            <w:tcW w:w="2090" w:type="dxa"/>
            <w:vAlign w:val="center"/>
          </w:tcPr>
          <w:p w:rsidR="0092457B"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Аутосомно-домінантний</w:t>
            </w:r>
            <w:r>
              <w:rPr>
                <w:rFonts w:ascii="Times New Roman" w:hAnsi="Times New Roman" w:cs="Times New Roman"/>
                <w:sz w:val="24"/>
                <w:szCs w:val="24"/>
              </w:rPr>
              <w:t xml:space="preserve"> або рецесивний</w:t>
            </w:r>
          </w:p>
        </w:tc>
      </w:tr>
      <w:tr w:rsidR="003C5156" w:rsidTr="0003365C">
        <w:tc>
          <w:tcPr>
            <w:tcW w:w="1101" w:type="dxa"/>
            <w:vAlign w:val="center"/>
          </w:tcPr>
          <w:p w:rsidR="0092457B"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ІІІ</w:t>
            </w:r>
          </w:p>
        </w:tc>
        <w:tc>
          <w:tcPr>
            <w:tcW w:w="1275" w:type="dxa"/>
            <w:vAlign w:val="center"/>
          </w:tcPr>
          <w:p w:rsidR="003C5156"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Продовжений</w:t>
            </w:r>
          </w:p>
          <w:p w:rsidR="0092457B" w:rsidRPr="0092457B" w:rsidRDefault="0092457B" w:rsidP="0003365C">
            <w:pPr>
              <w:suppressAutoHyphens/>
              <w:jc w:val="center"/>
              <w:rPr>
                <w:rFonts w:ascii="Times New Roman" w:hAnsi="Times New Roman" w:cs="Times New Roman"/>
                <w:sz w:val="24"/>
                <w:szCs w:val="24"/>
              </w:rPr>
            </w:pPr>
          </w:p>
        </w:tc>
        <w:tc>
          <w:tcPr>
            <w:tcW w:w="993" w:type="dxa"/>
            <w:vAlign w:val="center"/>
          </w:tcPr>
          <w:p w:rsidR="0092457B"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w:t>
            </w:r>
          </w:p>
        </w:tc>
        <w:tc>
          <w:tcPr>
            <w:tcW w:w="1196" w:type="dxa"/>
            <w:vAlign w:val="center"/>
          </w:tcPr>
          <w:p w:rsidR="0092457B"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w:t>
            </w:r>
          </w:p>
        </w:tc>
        <w:tc>
          <w:tcPr>
            <w:tcW w:w="930" w:type="dxa"/>
            <w:vAlign w:val="center"/>
          </w:tcPr>
          <w:p w:rsidR="0092457B"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w:t>
            </w:r>
          </w:p>
        </w:tc>
        <w:tc>
          <w:tcPr>
            <w:tcW w:w="2268" w:type="dxa"/>
            <w:vAlign w:val="center"/>
          </w:tcPr>
          <w:p w:rsid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Відсутність або сліди всіх</w:t>
            </w:r>
          </w:p>
          <w:p w:rsidR="003C5156"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мультимерів</w:t>
            </w:r>
          </w:p>
        </w:tc>
        <w:tc>
          <w:tcPr>
            <w:tcW w:w="2090" w:type="dxa"/>
            <w:vAlign w:val="center"/>
          </w:tcPr>
          <w:p w:rsidR="0092457B" w:rsidRPr="0092457B" w:rsidRDefault="003C5156" w:rsidP="0003365C">
            <w:pPr>
              <w:suppressAutoHyphens/>
              <w:jc w:val="center"/>
              <w:rPr>
                <w:rFonts w:ascii="Times New Roman" w:hAnsi="Times New Roman" w:cs="Times New Roman"/>
                <w:sz w:val="24"/>
                <w:szCs w:val="24"/>
              </w:rPr>
            </w:pPr>
            <w:r>
              <w:rPr>
                <w:rFonts w:ascii="Times New Roman" w:hAnsi="Times New Roman" w:cs="Times New Roman"/>
                <w:sz w:val="24"/>
                <w:szCs w:val="24"/>
              </w:rPr>
              <w:t xml:space="preserve">Аутосомно- </w:t>
            </w:r>
            <w:r w:rsidR="0003365C">
              <w:rPr>
                <w:rFonts w:ascii="Times New Roman" w:hAnsi="Times New Roman" w:cs="Times New Roman"/>
                <w:sz w:val="24"/>
                <w:szCs w:val="24"/>
              </w:rPr>
              <w:t xml:space="preserve">рецесивний </w:t>
            </w:r>
            <w:r>
              <w:rPr>
                <w:rFonts w:ascii="Times New Roman" w:hAnsi="Times New Roman" w:cs="Times New Roman"/>
                <w:sz w:val="24"/>
                <w:szCs w:val="24"/>
              </w:rPr>
              <w:t xml:space="preserve">або </w:t>
            </w:r>
            <w:r w:rsidR="0003365C">
              <w:rPr>
                <w:rFonts w:ascii="Times New Roman" w:hAnsi="Times New Roman" w:cs="Times New Roman"/>
                <w:sz w:val="24"/>
                <w:szCs w:val="24"/>
              </w:rPr>
              <w:t>домінантний</w:t>
            </w:r>
          </w:p>
        </w:tc>
      </w:tr>
    </w:tbl>
    <w:p w:rsidR="009B2059" w:rsidRDefault="00766DF0" w:rsidP="009B2059">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Примітка:</w:t>
      </w:r>
    </w:p>
    <w:p w:rsidR="00766DF0" w:rsidRPr="00766DF0" w:rsidRDefault="00766DF0" w:rsidP="00766DF0">
      <w:pPr>
        <w:suppressAutoHyphens/>
        <w:spacing w:after="0" w:line="240" w:lineRule="auto"/>
        <w:ind w:firstLine="2127"/>
        <w:jc w:val="both"/>
        <w:rPr>
          <w:rFonts w:ascii="Times New Roman" w:hAnsi="Times New Roman" w:cs="Times New Roman"/>
          <w:sz w:val="28"/>
          <w:szCs w:val="28"/>
        </w:rPr>
      </w:pPr>
      <w:r w:rsidRPr="00766DF0">
        <w:rPr>
          <w:rFonts w:ascii="Times New Roman" w:hAnsi="Times New Roman" w:cs="Times New Roman"/>
          <w:sz w:val="28"/>
          <w:szCs w:val="28"/>
        </w:rPr>
        <w:t>VIIІ:C</w:t>
      </w:r>
      <w:r w:rsidRPr="00766DF0">
        <w:rPr>
          <w:rFonts w:ascii="Times New Roman" w:hAnsi="Times New Roman" w:cs="Times New Roman"/>
          <w:sz w:val="28"/>
          <w:szCs w:val="28"/>
        </w:rPr>
        <w:t xml:space="preserve"> – </w:t>
      </w:r>
      <w:r w:rsidRPr="00766DF0">
        <w:rPr>
          <w:rFonts w:ascii="Times New Roman" w:hAnsi="Times New Roman" w:cs="Times New Roman"/>
          <w:sz w:val="28"/>
          <w:szCs w:val="28"/>
        </w:rPr>
        <w:t>прокоагулянтна</w:t>
      </w:r>
      <w:r w:rsidRPr="00766DF0">
        <w:rPr>
          <w:rFonts w:ascii="Times New Roman" w:hAnsi="Times New Roman" w:cs="Times New Roman"/>
          <w:sz w:val="28"/>
          <w:szCs w:val="28"/>
        </w:rPr>
        <w:t xml:space="preserve"> активність </w:t>
      </w:r>
      <w:r w:rsidRPr="00766DF0">
        <w:rPr>
          <w:rFonts w:ascii="Times New Roman" w:hAnsi="Times New Roman" w:cs="Times New Roman"/>
          <w:sz w:val="28"/>
          <w:szCs w:val="28"/>
        </w:rPr>
        <w:t>FVIIІ</w:t>
      </w:r>
    </w:p>
    <w:p w:rsidR="009B2059" w:rsidRPr="00766DF0" w:rsidRDefault="00766DF0" w:rsidP="00766DF0">
      <w:pPr>
        <w:suppressAutoHyphens/>
        <w:spacing w:after="0" w:line="240" w:lineRule="auto"/>
        <w:ind w:firstLine="2127"/>
        <w:jc w:val="both"/>
        <w:rPr>
          <w:rFonts w:ascii="Times New Roman" w:hAnsi="Times New Roman" w:cs="Times New Roman"/>
          <w:sz w:val="28"/>
          <w:szCs w:val="28"/>
        </w:rPr>
      </w:pPr>
      <w:r w:rsidRPr="00766DF0">
        <w:rPr>
          <w:rFonts w:ascii="Times New Roman" w:hAnsi="Times New Roman" w:cs="Times New Roman"/>
          <w:sz w:val="28"/>
          <w:szCs w:val="28"/>
        </w:rPr>
        <w:t>vWF:Ag</w:t>
      </w:r>
      <w:r w:rsidRPr="00766DF0">
        <w:rPr>
          <w:rFonts w:ascii="Times New Roman" w:hAnsi="Times New Roman" w:cs="Times New Roman"/>
          <w:sz w:val="28"/>
          <w:szCs w:val="28"/>
        </w:rPr>
        <w:t xml:space="preserve"> – антиген фактора </w:t>
      </w:r>
      <w:r w:rsidRPr="00766DF0">
        <w:rPr>
          <w:rFonts w:ascii="Times New Roman" w:hAnsi="Times New Roman" w:cs="Times New Roman"/>
          <w:sz w:val="28"/>
          <w:szCs w:val="28"/>
        </w:rPr>
        <w:t>v.Віллебранда</w:t>
      </w:r>
    </w:p>
    <w:p w:rsidR="00766DF0" w:rsidRPr="00766DF0" w:rsidRDefault="00766DF0" w:rsidP="00766DF0">
      <w:pPr>
        <w:suppressAutoHyphens/>
        <w:spacing w:after="0" w:line="240" w:lineRule="auto"/>
        <w:ind w:firstLine="2127"/>
        <w:jc w:val="both"/>
        <w:rPr>
          <w:rFonts w:ascii="Times New Roman" w:hAnsi="Times New Roman" w:cs="Times New Roman"/>
          <w:sz w:val="28"/>
          <w:szCs w:val="28"/>
        </w:rPr>
      </w:pPr>
      <w:r w:rsidRPr="00766DF0">
        <w:rPr>
          <w:rFonts w:ascii="Times New Roman" w:hAnsi="Times New Roman" w:cs="Times New Roman"/>
          <w:sz w:val="28"/>
          <w:szCs w:val="28"/>
          <w:lang w:val="en-US"/>
        </w:rPr>
        <w:t>R</w:t>
      </w:r>
      <w:r w:rsidRPr="00766DF0">
        <w:rPr>
          <w:rFonts w:ascii="Times New Roman" w:hAnsi="Times New Roman" w:cs="Times New Roman"/>
          <w:sz w:val="28"/>
          <w:szCs w:val="28"/>
          <w:lang w:val="ru-RU"/>
        </w:rPr>
        <w:t>:</w:t>
      </w:r>
      <w:r w:rsidRPr="00766DF0">
        <w:rPr>
          <w:rFonts w:ascii="Times New Roman" w:hAnsi="Times New Roman" w:cs="Times New Roman"/>
          <w:sz w:val="28"/>
          <w:szCs w:val="28"/>
          <w:lang w:val="en-US"/>
        </w:rPr>
        <w:t>Cof</w:t>
      </w:r>
      <w:r w:rsidRPr="00766DF0">
        <w:rPr>
          <w:rFonts w:ascii="Times New Roman" w:hAnsi="Times New Roman" w:cs="Times New Roman"/>
          <w:sz w:val="28"/>
          <w:szCs w:val="28"/>
        </w:rPr>
        <w:t xml:space="preserve"> – активність кофактора рістоцетину</w:t>
      </w:r>
    </w:p>
    <w:p w:rsidR="00766DF0" w:rsidRPr="00766DF0" w:rsidRDefault="00766DF0" w:rsidP="00766DF0">
      <w:pPr>
        <w:suppressAutoHyphens/>
        <w:spacing w:after="0" w:line="240" w:lineRule="auto"/>
        <w:ind w:firstLine="2127"/>
        <w:jc w:val="both"/>
        <w:rPr>
          <w:rFonts w:ascii="Times New Roman" w:hAnsi="Times New Roman" w:cs="Times New Roman"/>
          <w:sz w:val="28"/>
          <w:szCs w:val="28"/>
        </w:rPr>
      </w:pPr>
      <w:r w:rsidRPr="00766DF0">
        <w:rPr>
          <w:rFonts w:ascii="Times New Roman" w:hAnsi="Times New Roman" w:cs="Times New Roman"/>
          <w:sz w:val="28"/>
          <w:szCs w:val="28"/>
        </w:rPr>
        <w:t>↓</w:t>
      </w:r>
      <w:r w:rsidRPr="00766DF0">
        <w:rPr>
          <w:rFonts w:ascii="Times New Roman" w:hAnsi="Times New Roman" w:cs="Times New Roman"/>
          <w:sz w:val="28"/>
          <w:szCs w:val="28"/>
        </w:rPr>
        <w:t xml:space="preserve"> – активність помірно зменшена</w:t>
      </w:r>
    </w:p>
    <w:p w:rsidR="00766DF0" w:rsidRPr="00766DF0" w:rsidRDefault="00766DF0" w:rsidP="00766DF0">
      <w:pPr>
        <w:suppressAutoHyphens/>
        <w:spacing w:after="0" w:line="240" w:lineRule="auto"/>
        <w:ind w:firstLine="2127"/>
        <w:jc w:val="both"/>
        <w:rPr>
          <w:rFonts w:ascii="Times New Roman" w:hAnsi="Times New Roman" w:cs="Times New Roman"/>
          <w:sz w:val="28"/>
          <w:szCs w:val="28"/>
        </w:rPr>
      </w:pPr>
      <w:r w:rsidRPr="00766DF0">
        <w:rPr>
          <w:rFonts w:ascii="Times New Roman" w:hAnsi="Times New Roman" w:cs="Times New Roman"/>
          <w:sz w:val="28"/>
          <w:szCs w:val="28"/>
        </w:rPr>
        <w:t>↓</w:t>
      </w:r>
      <w:r w:rsidRPr="00766DF0">
        <w:rPr>
          <w:rFonts w:ascii="Times New Roman" w:hAnsi="Times New Roman" w:cs="Times New Roman"/>
          <w:sz w:val="28"/>
          <w:szCs w:val="28"/>
          <w:lang w:val="ru-RU"/>
        </w:rPr>
        <w:t xml:space="preserve"> </w:t>
      </w:r>
      <w:r w:rsidRPr="00766DF0">
        <w:rPr>
          <w:rFonts w:ascii="Times New Roman" w:hAnsi="Times New Roman" w:cs="Times New Roman"/>
          <w:sz w:val="28"/>
          <w:szCs w:val="28"/>
          <w:lang w:val="en-US"/>
        </w:rPr>
        <w:t>N</w:t>
      </w:r>
      <w:r w:rsidRPr="00766DF0">
        <w:rPr>
          <w:rFonts w:ascii="Times New Roman" w:hAnsi="Times New Roman" w:cs="Times New Roman"/>
          <w:sz w:val="28"/>
          <w:szCs w:val="28"/>
        </w:rPr>
        <w:t xml:space="preserve"> – активність зменшена</w:t>
      </w:r>
      <w:r w:rsidRPr="00766DF0">
        <w:rPr>
          <w:rFonts w:ascii="Times New Roman" w:hAnsi="Times New Roman" w:cs="Times New Roman"/>
          <w:sz w:val="28"/>
          <w:szCs w:val="28"/>
        </w:rPr>
        <w:t xml:space="preserve"> або нормальна</w:t>
      </w:r>
    </w:p>
    <w:p w:rsidR="00766DF0" w:rsidRPr="00766DF0" w:rsidRDefault="00766DF0" w:rsidP="00766DF0">
      <w:pPr>
        <w:suppressAutoHyphens/>
        <w:spacing w:after="0" w:line="240" w:lineRule="auto"/>
        <w:ind w:firstLine="2127"/>
        <w:jc w:val="both"/>
        <w:rPr>
          <w:rFonts w:ascii="Times New Roman" w:hAnsi="Times New Roman" w:cs="Times New Roman"/>
          <w:sz w:val="28"/>
          <w:szCs w:val="28"/>
        </w:rPr>
      </w:pPr>
      <w:r w:rsidRPr="00766DF0">
        <w:rPr>
          <w:rFonts w:ascii="Times New Roman" w:hAnsi="Times New Roman" w:cs="Times New Roman"/>
          <w:sz w:val="28"/>
          <w:szCs w:val="28"/>
        </w:rPr>
        <w:t xml:space="preserve">↓↓ – активність </w:t>
      </w:r>
      <w:r w:rsidRPr="00766DF0">
        <w:rPr>
          <w:rFonts w:ascii="Times New Roman" w:hAnsi="Times New Roman" w:cs="Times New Roman"/>
          <w:sz w:val="28"/>
          <w:szCs w:val="28"/>
        </w:rPr>
        <w:t>знач</w:t>
      </w:r>
      <w:r w:rsidRPr="00766DF0">
        <w:rPr>
          <w:rFonts w:ascii="Times New Roman" w:hAnsi="Times New Roman" w:cs="Times New Roman"/>
          <w:sz w:val="28"/>
          <w:szCs w:val="28"/>
        </w:rPr>
        <w:t>но зменшена</w:t>
      </w:r>
    </w:p>
    <w:p w:rsidR="00766DF0" w:rsidRDefault="00766DF0" w:rsidP="00766DF0">
      <w:pPr>
        <w:suppressAutoHyphens/>
        <w:spacing w:after="0" w:line="240" w:lineRule="auto"/>
        <w:ind w:firstLine="709"/>
        <w:jc w:val="both"/>
        <w:rPr>
          <w:rFonts w:ascii="Times New Roman" w:hAnsi="Times New Roman" w:cs="Times New Roman"/>
          <w:sz w:val="24"/>
          <w:szCs w:val="24"/>
        </w:rPr>
      </w:pPr>
    </w:p>
    <w:p w:rsidR="009B2059" w:rsidRPr="009B2059" w:rsidRDefault="009B2059" w:rsidP="009B2059">
      <w:pPr>
        <w:suppressAutoHyphens/>
        <w:spacing w:after="0" w:line="240" w:lineRule="auto"/>
        <w:ind w:firstLine="709"/>
        <w:jc w:val="both"/>
        <w:rPr>
          <w:rFonts w:ascii="Times New Roman" w:hAnsi="Times New Roman" w:cs="Times New Roman"/>
          <w:sz w:val="28"/>
          <w:szCs w:val="28"/>
        </w:rPr>
      </w:pPr>
      <w:r w:rsidRPr="009B2059">
        <w:rPr>
          <w:rFonts w:ascii="Times New Roman" w:hAnsi="Times New Roman" w:cs="Times New Roman"/>
          <w:sz w:val="28"/>
          <w:szCs w:val="28"/>
        </w:rPr>
        <w:t xml:space="preserve">Найчастіше зустрічається 1 тип хвороби v.Віллебранда, так </w:t>
      </w:r>
      <w:r>
        <w:rPr>
          <w:rFonts w:ascii="Times New Roman" w:hAnsi="Times New Roman" w:cs="Times New Roman"/>
          <w:sz w:val="28"/>
          <w:szCs w:val="28"/>
        </w:rPr>
        <w:t>званий</w:t>
      </w:r>
      <w:r w:rsidRPr="009B2059">
        <w:rPr>
          <w:rFonts w:ascii="Times New Roman" w:hAnsi="Times New Roman" w:cs="Times New Roman"/>
          <w:sz w:val="28"/>
          <w:szCs w:val="28"/>
        </w:rPr>
        <w:t xml:space="preserve"> класичний тип (приблизно у 75% хворих). Ретроспективн</w:t>
      </w:r>
      <w:r>
        <w:rPr>
          <w:rFonts w:ascii="Times New Roman" w:hAnsi="Times New Roman" w:cs="Times New Roman"/>
          <w:sz w:val="28"/>
          <w:szCs w:val="28"/>
        </w:rPr>
        <w:t>о</w:t>
      </w:r>
      <w:r w:rsidRPr="009B2059">
        <w:rPr>
          <w:rFonts w:ascii="Times New Roman" w:hAnsi="Times New Roman" w:cs="Times New Roman"/>
          <w:sz w:val="28"/>
          <w:szCs w:val="28"/>
        </w:rPr>
        <w:t xml:space="preserve"> в</w:t>
      </w:r>
      <w:r>
        <w:rPr>
          <w:rFonts w:ascii="Times New Roman" w:hAnsi="Times New Roman" w:cs="Times New Roman"/>
          <w:sz w:val="28"/>
          <w:szCs w:val="28"/>
        </w:rPr>
        <w:t>становлено</w:t>
      </w:r>
      <w:r w:rsidRPr="009B2059">
        <w:rPr>
          <w:rFonts w:ascii="Times New Roman" w:hAnsi="Times New Roman" w:cs="Times New Roman"/>
          <w:sz w:val="28"/>
          <w:szCs w:val="28"/>
        </w:rPr>
        <w:t>, що саме даний варіант захворювання спостерігався у і</w:t>
      </w:r>
      <w:r>
        <w:rPr>
          <w:rFonts w:ascii="Times New Roman" w:hAnsi="Times New Roman" w:cs="Times New Roman"/>
          <w:sz w:val="28"/>
          <w:szCs w:val="28"/>
        </w:rPr>
        <w:t>н</w:t>
      </w:r>
      <w:r w:rsidRPr="009B2059">
        <w:rPr>
          <w:rFonts w:ascii="Times New Roman" w:hAnsi="Times New Roman" w:cs="Times New Roman"/>
          <w:sz w:val="28"/>
          <w:szCs w:val="28"/>
        </w:rPr>
        <w:t xml:space="preserve">ших, описаних </w:t>
      </w:r>
      <w:r w:rsidRPr="004D3F82">
        <w:rPr>
          <w:rFonts w:ascii="Times New Roman" w:hAnsi="Times New Roman" w:cs="Times New Roman"/>
          <w:sz w:val="28"/>
          <w:szCs w:val="28"/>
        </w:rPr>
        <w:t>v.</w:t>
      </w:r>
      <w:r w:rsidRPr="009B2059">
        <w:rPr>
          <w:rFonts w:ascii="Times New Roman" w:hAnsi="Times New Roman" w:cs="Times New Roman"/>
          <w:sz w:val="28"/>
          <w:szCs w:val="28"/>
        </w:rPr>
        <w:t xml:space="preserve">Віллебрандом, пацієнтів. </w:t>
      </w:r>
    </w:p>
    <w:p w:rsidR="009B2059" w:rsidRDefault="009B2059" w:rsidP="009B2059">
      <w:pPr>
        <w:suppressAutoHyphens/>
        <w:spacing w:after="0" w:line="240" w:lineRule="auto"/>
        <w:ind w:firstLine="709"/>
        <w:jc w:val="both"/>
        <w:rPr>
          <w:rFonts w:ascii="Times New Roman" w:hAnsi="Times New Roman" w:cs="Times New Roman"/>
          <w:sz w:val="28"/>
          <w:szCs w:val="28"/>
        </w:rPr>
      </w:pPr>
      <w:r w:rsidRPr="009B2059">
        <w:rPr>
          <w:rFonts w:ascii="Times New Roman" w:hAnsi="Times New Roman" w:cs="Times New Roman"/>
          <w:sz w:val="28"/>
          <w:szCs w:val="28"/>
        </w:rPr>
        <w:t>І тип хвороби v.Віллебранда характеризується однаковим c</w:t>
      </w:r>
      <w:r>
        <w:rPr>
          <w:rFonts w:ascii="Times New Roman" w:hAnsi="Times New Roman" w:cs="Times New Roman"/>
          <w:sz w:val="28"/>
          <w:szCs w:val="28"/>
        </w:rPr>
        <w:t>ту</w:t>
      </w:r>
      <w:r w:rsidRPr="009B2059">
        <w:rPr>
          <w:rFonts w:ascii="Times New Roman" w:hAnsi="Times New Roman" w:cs="Times New Roman"/>
          <w:sz w:val="28"/>
          <w:szCs w:val="28"/>
        </w:rPr>
        <w:t xml:space="preserve">пенем зниження активності фактора </w:t>
      </w:r>
      <w:r w:rsidRPr="004D3F82">
        <w:rPr>
          <w:rFonts w:ascii="Times New Roman" w:hAnsi="Times New Roman" w:cs="Times New Roman"/>
          <w:sz w:val="28"/>
          <w:szCs w:val="28"/>
        </w:rPr>
        <w:t>v.</w:t>
      </w:r>
      <w:r w:rsidRPr="009B2059">
        <w:rPr>
          <w:rFonts w:ascii="Times New Roman" w:hAnsi="Times New Roman" w:cs="Times New Roman"/>
          <w:sz w:val="28"/>
          <w:szCs w:val="28"/>
        </w:rPr>
        <w:t>Віллебранда, зв</w:t>
      </w:r>
      <w:r>
        <w:rPr>
          <w:rFonts w:ascii="Times New Roman" w:hAnsi="Times New Roman" w:cs="Times New Roman"/>
          <w:sz w:val="28"/>
          <w:szCs w:val="28"/>
        </w:rPr>
        <w:t>’</w:t>
      </w:r>
      <w:r w:rsidRPr="009B2059">
        <w:rPr>
          <w:rFonts w:ascii="Times New Roman" w:hAnsi="Times New Roman" w:cs="Times New Roman"/>
          <w:sz w:val="28"/>
          <w:szCs w:val="28"/>
        </w:rPr>
        <w:t>язаного з н</w:t>
      </w:r>
      <w:r>
        <w:rPr>
          <w:rFonts w:ascii="Times New Roman" w:hAnsi="Times New Roman" w:cs="Times New Roman"/>
          <w:sz w:val="28"/>
          <w:szCs w:val="28"/>
        </w:rPr>
        <w:t xml:space="preserve">им </w:t>
      </w:r>
      <w:r w:rsidRPr="009B2059">
        <w:rPr>
          <w:rFonts w:ascii="Times New Roman" w:hAnsi="Times New Roman" w:cs="Times New Roman"/>
          <w:sz w:val="28"/>
          <w:szCs w:val="28"/>
        </w:rPr>
        <w:t xml:space="preserve">антигену та </w:t>
      </w:r>
      <w:r w:rsidRPr="009B2059">
        <w:rPr>
          <w:rFonts w:ascii="Times New Roman" w:hAnsi="Times New Roman" w:cs="Times New Roman"/>
          <w:sz w:val="28"/>
          <w:szCs w:val="28"/>
        </w:rPr>
        <w:lastRenderedPageBreak/>
        <w:t>прокоагуляційної активності фактора VIII, рівномірни</w:t>
      </w:r>
      <w:r>
        <w:rPr>
          <w:rFonts w:ascii="Times New Roman" w:hAnsi="Times New Roman" w:cs="Times New Roman"/>
          <w:sz w:val="28"/>
          <w:szCs w:val="28"/>
        </w:rPr>
        <w:t xml:space="preserve">м </w:t>
      </w:r>
      <w:r w:rsidRPr="009B2059">
        <w:rPr>
          <w:rFonts w:ascii="Times New Roman" w:hAnsi="Times New Roman" w:cs="Times New Roman"/>
          <w:sz w:val="28"/>
          <w:szCs w:val="28"/>
        </w:rPr>
        <w:t>зниженням вмісту всіх мультимерів фактора v.Віллебранда при</w:t>
      </w:r>
      <w:r>
        <w:rPr>
          <w:rFonts w:ascii="Times New Roman" w:hAnsi="Times New Roman" w:cs="Times New Roman"/>
          <w:sz w:val="28"/>
          <w:szCs w:val="28"/>
        </w:rPr>
        <w:t xml:space="preserve"> </w:t>
      </w:r>
      <w:r w:rsidRPr="009B2059">
        <w:rPr>
          <w:rFonts w:ascii="Times New Roman" w:hAnsi="Times New Roman" w:cs="Times New Roman"/>
          <w:sz w:val="28"/>
          <w:szCs w:val="28"/>
        </w:rPr>
        <w:t>незміненій їх електрофоретичній характеристиці. Час кровотечі при цій формі захворювання продовжений або нормальний.</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Для II типу захворювання характерне зниження активності фак</w:t>
      </w:r>
      <w:r>
        <w:rPr>
          <w:rFonts w:ascii="Times New Roman" w:hAnsi="Times New Roman" w:cs="Times New Roman"/>
          <w:sz w:val="28"/>
          <w:szCs w:val="28"/>
        </w:rPr>
        <w:t>тора v.</w:t>
      </w:r>
      <w:r w:rsidRPr="00E377DB">
        <w:rPr>
          <w:rFonts w:ascii="Times New Roman" w:hAnsi="Times New Roman" w:cs="Times New Roman"/>
          <w:sz w:val="28"/>
          <w:szCs w:val="28"/>
        </w:rPr>
        <w:t xml:space="preserve">Віллебранда при незначно зменшених або навіть нормальних показниках вмісту антигену </w:t>
      </w:r>
      <w:r>
        <w:rPr>
          <w:rFonts w:ascii="Times New Roman" w:hAnsi="Times New Roman" w:cs="Times New Roman"/>
          <w:sz w:val="28"/>
          <w:szCs w:val="28"/>
        </w:rPr>
        <w:t>v.</w:t>
      </w:r>
      <w:r w:rsidRPr="00E377DB">
        <w:rPr>
          <w:rFonts w:ascii="Times New Roman" w:hAnsi="Times New Roman" w:cs="Times New Roman"/>
          <w:sz w:val="28"/>
          <w:szCs w:val="28"/>
        </w:rPr>
        <w:t>Віллебранда та прокоагуляційної активності фактора VIII. Відзначається знижений вміст макромолеку</w:t>
      </w:r>
      <w:r>
        <w:rPr>
          <w:rFonts w:ascii="Times New Roman" w:hAnsi="Times New Roman" w:cs="Times New Roman"/>
          <w:sz w:val="28"/>
          <w:szCs w:val="28"/>
        </w:rPr>
        <w:t>л</w:t>
      </w:r>
      <w:r w:rsidRPr="00E377DB">
        <w:rPr>
          <w:rFonts w:ascii="Times New Roman" w:hAnsi="Times New Roman" w:cs="Times New Roman"/>
          <w:sz w:val="28"/>
          <w:szCs w:val="28"/>
        </w:rPr>
        <w:t xml:space="preserve">ярних мультимерів фактора </w:t>
      </w:r>
      <w:r>
        <w:rPr>
          <w:rFonts w:ascii="Times New Roman" w:hAnsi="Times New Roman" w:cs="Times New Roman"/>
          <w:sz w:val="28"/>
          <w:szCs w:val="28"/>
        </w:rPr>
        <w:t>v.</w:t>
      </w:r>
      <w:r w:rsidRPr="00E377DB">
        <w:rPr>
          <w:rFonts w:ascii="Times New Roman" w:hAnsi="Times New Roman" w:cs="Times New Roman"/>
          <w:sz w:val="28"/>
          <w:szCs w:val="28"/>
        </w:rPr>
        <w:t>Віллебранда, час кровотечі здовже</w:t>
      </w:r>
      <w:r>
        <w:rPr>
          <w:rFonts w:ascii="Times New Roman" w:hAnsi="Times New Roman" w:cs="Times New Roman"/>
          <w:sz w:val="28"/>
          <w:szCs w:val="28"/>
        </w:rPr>
        <w:t xml:space="preserve">ний </w:t>
      </w:r>
      <w:r w:rsidRPr="00E377DB">
        <w:rPr>
          <w:rFonts w:ascii="Times New Roman" w:hAnsi="Times New Roman" w:cs="Times New Roman"/>
          <w:sz w:val="28"/>
          <w:szCs w:val="28"/>
        </w:rPr>
        <w:t xml:space="preserve">функціональний дефект фактора </w:t>
      </w:r>
      <w:r>
        <w:rPr>
          <w:rFonts w:ascii="Times New Roman" w:hAnsi="Times New Roman" w:cs="Times New Roman"/>
          <w:sz w:val="28"/>
          <w:szCs w:val="28"/>
        </w:rPr>
        <w:t>v.</w:t>
      </w:r>
      <w:r w:rsidRPr="00E377DB">
        <w:rPr>
          <w:rFonts w:ascii="Times New Roman" w:hAnsi="Times New Roman" w:cs="Times New Roman"/>
          <w:sz w:val="28"/>
          <w:szCs w:val="28"/>
        </w:rPr>
        <w:t>Віллебранда при підтипі 2А, 2В 2М проявляється розладами процесів адгезії тромбоцитів до місця ураження судинної стінки, а при підтипі 2N</w:t>
      </w:r>
      <w:r>
        <w:rPr>
          <w:rFonts w:ascii="Times New Roman" w:hAnsi="Times New Roman" w:cs="Times New Roman"/>
          <w:sz w:val="28"/>
          <w:szCs w:val="28"/>
        </w:rPr>
        <w:t>–</w:t>
      </w:r>
      <w:r w:rsidRPr="00E377DB">
        <w:rPr>
          <w:rFonts w:ascii="Times New Roman" w:hAnsi="Times New Roman" w:cs="Times New Roman"/>
          <w:sz w:val="28"/>
          <w:szCs w:val="28"/>
        </w:rPr>
        <w:t xml:space="preserve"> розладами утворення комплексів фактор </w:t>
      </w:r>
      <w:r>
        <w:rPr>
          <w:rFonts w:ascii="Times New Roman" w:hAnsi="Times New Roman" w:cs="Times New Roman"/>
          <w:sz w:val="28"/>
          <w:szCs w:val="28"/>
        </w:rPr>
        <w:t>v.</w:t>
      </w:r>
      <w:r w:rsidRPr="00E377DB">
        <w:rPr>
          <w:rFonts w:ascii="Times New Roman" w:hAnsi="Times New Roman" w:cs="Times New Roman"/>
          <w:sz w:val="28"/>
          <w:szCs w:val="28"/>
        </w:rPr>
        <w:t>Віллебранда</w:t>
      </w:r>
      <w:r>
        <w:rPr>
          <w:rFonts w:ascii="Times New Roman" w:hAnsi="Times New Roman" w:cs="Times New Roman"/>
          <w:sz w:val="28"/>
          <w:szCs w:val="28"/>
        </w:rPr>
        <w:t xml:space="preserve"> –</w:t>
      </w:r>
      <w:r w:rsidRPr="00E377DB">
        <w:rPr>
          <w:rFonts w:ascii="Times New Roman" w:hAnsi="Times New Roman" w:cs="Times New Roman"/>
          <w:sz w:val="28"/>
          <w:szCs w:val="28"/>
        </w:rPr>
        <w:t xml:space="preserve"> фактор VIII.</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При III типі зах</w:t>
      </w:r>
      <w:r>
        <w:rPr>
          <w:rFonts w:ascii="Times New Roman" w:hAnsi="Times New Roman" w:cs="Times New Roman"/>
          <w:sz w:val="28"/>
          <w:szCs w:val="28"/>
        </w:rPr>
        <w:t>ворювання активність фактора v.</w:t>
      </w:r>
      <w:r w:rsidRPr="00E377DB">
        <w:rPr>
          <w:rFonts w:ascii="Times New Roman" w:hAnsi="Times New Roman" w:cs="Times New Roman"/>
          <w:sz w:val="28"/>
          <w:szCs w:val="28"/>
        </w:rPr>
        <w:t>Віллебранда та вміст</w:t>
      </w:r>
      <w:r>
        <w:rPr>
          <w:rFonts w:ascii="Times New Roman" w:hAnsi="Times New Roman" w:cs="Times New Roman"/>
          <w:sz w:val="28"/>
          <w:szCs w:val="28"/>
        </w:rPr>
        <w:t xml:space="preserve"> його антигену значно знижені (</w:t>
      </w:r>
      <w:r w:rsidRPr="00E377DB">
        <w:rPr>
          <w:rFonts w:ascii="Times New Roman" w:hAnsi="Times New Roman" w:cs="Times New Roman"/>
          <w:sz w:val="28"/>
          <w:szCs w:val="28"/>
        </w:rPr>
        <w:t>&lt; 5% норми), прокоагуляційна активність фактора VIII &lt;15% норми. Значно продовжений часкро</w:t>
      </w:r>
      <w:r>
        <w:rPr>
          <w:rFonts w:ascii="Times New Roman" w:hAnsi="Times New Roman" w:cs="Times New Roman"/>
          <w:sz w:val="28"/>
          <w:szCs w:val="28"/>
        </w:rPr>
        <w:t>во</w:t>
      </w:r>
      <w:r w:rsidRPr="00E377DB">
        <w:rPr>
          <w:rFonts w:ascii="Times New Roman" w:hAnsi="Times New Roman" w:cs="Times New Roman"/>
          <w:sz w:val="28"/>
          <w:szCs w:val="28"/>
        </w:rPr>
        <w:t>течі, різко знижений вміст всіх мультимерів фактора v.Віллебранда. Диференціація окремих типів захворювання має значення для вибору лікувальної тактики.</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 xml:space="preserve">Клініка. Для хвороби </w:t>
      </w:r>
      <w:r>
        <w:rPr>
          <w:rFonts w:ascii="Times New Roman" w:hAnsi="Times New Roman" w:cs="Times New Roman"/>
          <w:sz w:val="28"/>
          <w:szCs w:val="28"/>
        </w:rPr>
        <w:t>v.</w:t>
      </w:r>
      <w:r w:rsidRPr="00E377DB">
        <w:rPr>
          <w:rFonts w:ascii="Times New Roman" w:hAnsi="Times New Roman" w:cs="Times New Roman"/>
          <w:sz w:val="28"/>
          <w:szCs w:val="28"/>
        </w:rPr>
        <w:t xml:space="preserve">Віллебранда характерний мікроциркуляторно-гематомний тип кровоточивості. В залежності від варіанту захворювання в окремих хворих може переважати мікрвциркуляторний або гематомний характер геморагічних проявів. Інтенсивність геморагічного синдрому в окремих хворих різна: від легких форм до надзвичайно важких. У значної частини хворих захворювання протікає приховано і не всі його форми діагностуються, тому деякі дослідники вважають, що хвороба </w:t>
      </w:r>
      <w:r>
        <w:rPr>
          <w:rFonts w:ascii="Times New Roman" w:hAnsi="Times New Roman" w:cs="Times New Roman"/>
          <w:sz w:val="28"/>
          <w:szCs w:val="28"/>
        </w:rPr>
        <w:t>v.</w:t>
      </w:r>
      <w:r w:rsidRPr="00E377DB">
        <w:rPr>
          <w:rFonts w:ascii="Times New Roman" w:hAnsi="Times New Roman" w:cs="Times New Roman"/>
          <w:sz w:val="28"/>
          <w:szCs w:val="28"/>
        </w:rPr>
        <w:t>Віллебранда зустрічається частіше, ніж гемофілія.</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 xml:space="preserve">Важкі форми захворювання проявляються уже в перші роки життя. Характерними є кровотечі зі слизових оболонок, носові кровотечі, а у жінок </w:t>
      </w:r>
      <w:r>
        <w:rPr>
          <w:rFonts w:ascii="Times New Roman" w:hAnsi="Times New Roman" w:cs="Times New Roman"/>
          <w:sz w:val="28"/>
          <w:szCs w:val="28"/>
        </w:rPr>
        <w:t>–</w:t>
      </w:r>
      <w:r w:rsidRPr="00E377DB">
        <w:rPr>
          <w:rFonts w:ascii="Times New Roman" w:hAnsi="Times New Roman" w:cs="Times New Roman"/>
          <w:sz w:val="28"/>
          <w:szCs w:val="28"/>
        </w:rPr>
        <w:t xml:space="preserve"> рясні, тривалі місячні. Шкірні геморагії частіше характеризуються невеликими синяками і лише при важкому протіканні захворювання можуть виникати більші гематоми. Рідко захворювання ускладнюється шлунково-кишковою кровотечею і гематурією. Одним з характерних проявів захворювання є значні і тривалі кровотечі з ран після навіть незначних травм та операцій (екстракції зубів).</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 xml:space="preserve">У хворих на хворобу v.Віллебранда кровотеча починається відразу після травми (у хворих на гемофілію </w:t>
      </w:r>
      <w:r>
        <w:rPr>
          <w:rFonts w:ascii="Times New Roman" w:hAnsi="Times New Roman" w:cs="Times New Roman"/>
          <w:sz w:val="28"/>
          <w:szCs w:val="28"/>
        </w:rPr>
        <w:t>–</w:t>
      </w:r>
      <w:r w:rsidRPr="00E377DB">
        <w:rPr>
          <w:rFonts w:ascii="Times New Roman" w:hAnsi="Times New Roman" w:cs="Times New Roman"/>
          <w:sz w:val="28"/>
          <w:szCs w:val="28"/>
        </w:rPr>
        <w:t xml:space="preserve"> через певний час).</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 xml:space="preserve">Під час вагітності вміст фактора </w:t>
      </w:r>
      <w:r>
        <w:rPr>
          <w:rFonts w:ascii="Times New Roman" w:hAnsi="Times New Roman" w:cs="Times New Roman"/>
          <w:sz w:val="28"/>
          <w:szCs w:val="28"/>
        </w:rPr>
        <w:t>v.</w:t>
      </w:r>
      <w:r w:rsidRPr="00E377DB">
        <w:rPr>
          <w:rFonts w:ascii="Times New Roman" w:hAnsi="Times New Roman" w:cs="Times New Roman"/>
          <w:sz w:val="28"/>
          <w:szCs w:val="28"/>
        </w:rPr>
        <w:t>Віллебранда зростає, тому у деяких жінок при пологах не виникає загрозливих для життя кровотеч, але у частини хворих пологи ускладнюються важкими, тривалими кровотечами. Крововиливи у суглоби спостерігаються лише при значному зниженні рівня фактора VIII :С. У таких хворих переважає</w:t>
      </w:r>
      <w:r>
        <w:rPr>
          <w:rFonts w:ascii="Times New Roman" w:hAnsi="Times New Roman" w:cs="Times New Roman"/>
          <w:sz w:val="28"/>
          <w:szCs w:val="28"/>
        </w:rPr>
        <w:t xml:space="preserve"> </w:t>
      </w:r>
      <w:r w:rsidRPr="00E377DB">
        <w:rPr>
          <w:rFonts w:ascii="Times New Roman" w:hAnsi="Times New Roman" w:cs="Times New Roman"/>
          <w:sz w:val="28"/>
          <w:szCs w:val="28"/>
        </w:rPr>
        <w:t>гематомний тип кровоточивості.</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 xml:space="preserve">Описані випадки набутого синдрому </w:t>
      </w:r>
      <w:r>
        <w:rPr>
          <w:rFonts w:ascii="Times New Roman" w:hAnsi="Times New Roman" w:cs="Times New Roman"/>
          <w:sz w:val="28"/>
          <w:szCs w:val="28"/>
        </w:rPr>
        <w:t>v.</w:t>
      </w:r>
      <w:r w:rsidRPr="00E377DB">
        <w:rPr>
          <w:rFonts w:ascii="Times New Roman" w:hAnsi="Times New Roman" w:cs="Times New Roman"/>
          <w:sz w:val="28"/>
          <w:szCs w:val="28"/>
        </w:rPr>
        <w:t>Віллебранда, зо</w:t>
      </w:r>
      <w:r>
        <w:rPr>
          <w:rFonts w:ascii="Times New Roman" w:hAnsi="Times New Roman" w:cs="Times New Roman"/>
          <w:sz w:val="28"/>
          <w:szCs w:val="28"/>
        </w:rPr>
        <w:t>крема</w:t>
      </w:r>
      <w:r w:rsidRPr="00E377DB">
        <w:rPr>
          <w:rFonts w:ascii="Times New Roman" w:hAnsi="Times New Roman" w:cs="Times New Roman"/>
          <w:sz w:val="28"/>
          <w:szCs w:val="28"/>
        </w:rPr>
        <w:t xml:space="preserve"> при аутоімунних захворюваннях, коли виявляються антитіла п</w:t>
      </w:r>
      <w:r>
        <w:rPr>
          <w:rFonts w:ascii="Times New Roman" w:hAnsi="Times New Roman" w:cs="Times New Roman"/>
          <w:sz w:val="28"/>
          <w:szCs w:val="28"/>
        </w:rPr>
        <w:t>роти</w:t>
      </w:r>
      <w:r w:rsidRPr="00E377DB">
        <w:rPr>
          <w:rFonts w:ascii="Times New Roman" w:hAnsi="Times New Roman" w:cs="Times New Roman"/>
          <w:sz w:val="28"/>
          <w:szCs w:val="28"/>
        </w:rPr>
        <w:t xml:space="preserve"> фактора </w:t>
      </w:r>
      <w:r>
        <w:rPr>
          <w:rFonts w:ascii="Times New Roman" w:hAnsi="Times New Roman" w:cs="Times New Roman"/>
          <w:sz w:val="28"/>
          <w:szCs w:val="28"/>
        </w:rPr>
        <w:t>v.</w:t>
      </w:r>
      <w:r w:rsidRPr="00E377DB">
        <w:rPr>
          <w:rFonts w:ascii="Times New Roman" w:hAnsi="Times New Roman" w:cs="Times New Roman"/>
          <w:sz w:val="28"/>
          <w:szCs w:val="28"/>
        </w:rPr>
        <w:t>Віллебранда.</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Діагноз. У зв</w:t>
      </w:r>
      <w:r>
        <w:rPr>
          <w:rFonts w:ascii="Times New Roman" w:hAnsi="Times New Roman" w:cs="Times New Roman"/>
          <w:sz w:val="28"/>
          <w:szCs w:val="28"/>
        </w:rPr>
        <w:t>’</w:t>
      </w:r>
      <w:r w:rsidRPr="00E377DB">
        <w:rPr>
          <w:rFonts w:ascii="Times New Roman" w:hAnsi="Times New Roman" w:cs="Times New Roman"/>
          <w:sz w:val="28"/>
          <w:szCs w:val="28"/>
        </w:rPr>
        <w:t>язку з варіабельністю окремих варіантів хвор</w:t>
      </w:r>
      <w:r>
        <w:rPr>
          <w:rFonts w:ascii="Times New Roman" w:hAnsi="Times New Roman" w:cs="Times New Roman"/>
          <w:sz w:val="28"/>
          <w:szCs w:val="28"/>
        </w:rPr>
        <w:t>оби</w:t>
      </w:r>
      <w:r w:rsidRPr="00E377DB">
        <w:rPr>
          <w:rFonts w:ascii="Times New Roman" w:hAnsi="Times New Roman" w:cs="Times New Roman"/>
          <w:sz w:val="28"/>
          <w:szCs w:val="28"/>
        </w:rPr>
        <w:t xml:space="preserve"> у.Віллебранда діагностика даного захворювання не завжди буває </w:t>
      </w:r>
      <w:r>
        <w:rPr>
          <w:rFonts w:ascii="Times New Roman" w:hAnsi="Times New Roman" w:cs="Times New Roman"/>
          <w:sz w:val="28"/>
          <w:szCs w:val="28"/>
        </w:rPr>
        <w:t>лег</w:t>
      </w:r>
      <w:r w:rsidRPr="00E377DB">
        <w:rPr>
          <w:rFonts w:ascii="Times New Roman" w:hAnsi="Times New Roman" w:cs="Times New Roman"/>
          <w:sz w:val="28"/>
          <w:szCs w:val="28"/>
        </w:rPr>
        <w:t xml:space="preserve">кою. Слід </w:t>
      </w:r>
      <w:r w:rsidRPr="00E377DB">
        <w:rPr>
          <w:rFonts w:ascii="Times New Roman" w:hAnsi="Times New Roman" w:cs="Times New Roman"/>
          <w:sz w:val="28"/>
          <w:szCs w:val="28"/>
        </w:rPr>
        <w:lastRenderedPageBreak/>
        <w:t xml:space="preserve">підкреслити, що для остаточного діагнозу хвороби </w:t>
      </w:r>
      <w:r>
        <w:rPr>
          <w:rFonts w:ascii="Times New Roman" w:hAnsi="Times New Roman" w:cs="Times New Roman"/>
          <w:sz w:val="28"/>
          <w:szCs w:val="28"/>
        </w:rPr>
        <w:t>v.</w:t>
      </w:r>
      <w:r w:rsidRPr="00E377DB">
        <w:rPr>
          <w:rFonts w:ascii="Times New Roman" w:hAnsi="Times New Roman" w:cs="Times New Roman"/>
          <w:sz w:val="28"/>
          <w:szCs w:val="28"/>
        </w:rPr>
        <w:t>Віл</w:t>
      </w:r>
      <w:r>
        <w:rPr>
          <w:rFonts w:ascii="Times New Roman" w:hAnsi="Times New Roman" w:cs="Times New Roman"/>
          <w:sz w:val="28"/>
          <w:szCs w:val="28"/>
        </w:rPr>
        <w:t>ле</w:t>
      </w:r>
      <w:r w:rsidRPr="00E377DB">
        <w:rPr>
          <w:rFonts w:ascii="Times New Roman" w:hAnsi="Times New Roman" w:cs="Times New Roman"/>
          <w:sz w:val="28"/>
          <w:szCs w:val="28"/>
        </w:rPr>
        <w:t>бранда лабораторне обстеження хворого необхідно проводити декіл</w:t>
      </w:r>
      <w:r>
        <w:rPr>
          <w:rFonts w:ascii="Times New Roman" w:hAnsi="Times New Roman" w:cs="Times New Roman"/>
          <w:sz w:val="28"/>
          <w:szCs w:val="28"/>
        </w:rPr>
        <w:t>ька</w:t>
      </w:r>
      <w:r w:rsidRPr="00E377DB">
        <w:rPr>
          <w:rFonts w:ascii="Times New Roman" w:hAnsi="Times New Roman" w:cs="Times New Roman"/>
          <w:sz w:val="28"/>
          <w:szCs w:val="28"/>
        </w:rPr>
        <w:t xml:space="preserve"> разів.</w:t>
      </w:r>
      <w:r>
        <w:rPr>
          <w:rFonts w:ascii="Times New Roman" w:hAnsi="Times New Roman" w:cs="Times New Roman"/>
          <w:sz w:val="28"/>
          <w:szCs w:val="28"/>
        </w:rPr>
        <w:t xml:space="preserve">  </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Для переважної більшості варіантів захворювання типови</w:t>
      </w:r>
      <w:r>
        <w:rPr>
          <w:rFonts w:ascii="Times New Roman" w:hAnsi="Times New Roman" w:cs="Times New Roman"/>
          <w:sz w:val="28"/>
          <w:szCs w:val="28"/>
        </w:rPr>
        <w:t>м</w:t>
      </w:r>
      <w:r w:rsidRPr="00E377DB">
        <w:rPr>
          <w:rFonts w:ascii="Times New Roman" w:hAnsi="Times New Roman" w:cs="Times New Roman"/>
          <w:sz w:val="28"/>
          <w:szCs w:val="28"/>
        </w:rPr>
        <w:t xml:space="preserve"> значне здовження часу кровотечі при нормальній кількості тромбо</w:t>
      </w:r>
      <w:r>
        <w:rPr>
          <w:rFonts w:ascii="Times New Roman" w:hAnsi="Times New Roman" w:cs="Times New Roman"/>
          <w:sz w:val="28"/>
          <w:szCs w:val="28"/>
        </w:rPr>
        <w:t>ци</w:t>
      </w:r>
      <w:r w:rsidRPr="00E377DB">
        <w:rPr>
          <w:rFonts w:ascii="Times New Roman" w:hAnsi="Times New Roman" w:cs="Times New Roman"/>
          <w:sz w:val="28"/>
          <w:szCs w:val="28"/>
        </w:rPr>
        <w:t>тів і не зміненій ретракції згустка крові, зниження адгезії тромбо</w:t>
      </w:r>
      <w:r>
        <w:rPr>
          <w:rFonts w:ascii="Times New Roman" w:hAnsi="Times New Roman" w:cs="Times New Roman"/>
          <w:sz w:val="28"/>
          <w:szCs w:val="28"/>
        </w:rPr>
        <w:t>ци</w:t>
      </w:r>
      <w:r w:rsidRPr="00E377DB">
        <w:rPr>
          <w:rFonts w:ascii="Times New Roman" w:hAnsi="Times New Roman" w:cs="Times New Roman"/>
          <w:sz w:val="28"/>
          <w:szCs w:val="28"/>
        </w:rPr>
        <w:t xml:space="preserve">тів до колагену та сполучної тканини, а також зниження рістоцеїі агрегації тромбоцитів (агрегація при застосуванні АДФ, тромбіну інших агоністів </w:t>
      </w:r>
      <w:r>
        <w:rPr>
          <w:rFonts w:ascii="Times New Roman" w:hAnsi="Times New Roman" w:cs="Times New Roman"/>
          <w:sz w:val="28"/>
          <w:szCs w:val="28"/>
        </w:rPr>
        <w:t>–</w:t>
      </w:r>
      <w:r w:rsidRPr="00E377DB">
        <w:rPr>
          <w:rFonts w:ascii="Times New Roman" w:hAnsi="Times New Roman" w:cs="Times New Roman"/>
          <w:sz w:val="28"/>
          <w:szCs w:val="28"/>
        </w:rPr>
        <w:t xml:space="preserve"> у нормі).</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 xml:space="preserve">Важливою лабораторною ознакою хвороби </w:t>
      </w:r>
      <w:r>
        <w:rPr>
          <w:rFonts w:ascii="Times New Roman" w:hAnsi="Times New Roman" w:cs="Times New Roman"/>
          <w:sz w:val="28"/>
          <w:szCs w:val="28"/>
        </w:rPr>
        <w:t>v.</w:t>
      </w:r>
      <w:r w:rsidRPr="00E377DB">
        <w:rPr>
          <w:rFonts w:ascii="Times New Roman" w:hAnsi="Times New Roman" w:cs="Times New Roman"/>
          <w:sz w:val="28"/>
          <w:szCs w:val="28"/>
        </w:rPr>
        <w:t>Віллебранда є з</w:t>
      </w:r>
      <w:r>
        <w:rPr>
          <w:rFonts w:ascii="Times New Roman" w:hAnsi="Times New Roman" w:cs="Times New Roman"/>
          <w:sz w:val="28"/>
          <w:szCs w:val="28"/>
        </w:rPr>
        <w:t>ни</w:t>
      </w:r>
      <w:r w:rsidRPr="00E377DB">
        <w:rPr>
          <w:rFonts w:ascii="Times New Roman" w:hAnsi="Times New Roman" w:cs="Times New Roman"/>
          <w:sz w:val="28"/>
          <w:szCs w:val="28"/>
        </w:rPr>
        <w:t>ження коагуляційної активності фактора VIII (VIII:C). Зміни коагу</w:t>
      </w:r>
      <w:r>
        <w:rPr>
          <w:rFonts w:ascii="Times New Roman" w:hAnsi="Times New Roman" w:cs="Times New Roman"/>
          <w:sz w:val="28"/>
          <w:szCs w:val="28"/>
        </w:rPr>
        <w:t>ло</w:t>
      </w:r>
      <w:r w:rsidRPr="00E377DB">
        <w:rPr>
          <w:rFonts w:ascii="Times New Roman" w:hAnsi="Times New Roman" w:cs="Times New Roman"/>
          <w:sz w:val="28"/>
          <w:szCs w:val="28"/>
        </w:rPr>
        <w:t>грами характерні для гемофілії А: суттєве діагностичне значення N продовження парціального тромбопластинового часу з кефалін</w:t>
      </w:r>
      <w:r>
        <w:rPr>
          <w:rFonts w:ascii="Times New Roman" w:hAnsi="Times New Roman" w:cs="Times New Roman"/>
          <w:sz w:val="28"/>
          <w:szCs w:val="28"/>
        </w:rPr>
        <w:t>ом</w:t>
      </w:r>
      <w:r w:rsidRPr="00E377DB">
        <w:rPr>
          <w:rFonts w:ascii="Times New Roman" w:hAnsi="Times New Roman" w:cs="Times New Roman"/>
          <w:sz w:val="28"/>
          <w:szCs w:val="28"/>
        </w:rPr>
        <w:t xml:space="preserve"> порушення АКТ і тесту генерації тромбопластину. Дефект зсідан</w:t>
      </w:r>
      <w:r>
        <w:rPr>
          <w:rFonts w:ascii="Times New Roman" w:hAnsi="Times New Roman" w:cs="Times New Roman"/>
          <w:sz w:val="28"/>
          <w:szCs w:val="28"/>
        </w:rPr>
        <w:t>ння</w:t>
      </w:r>
      <w:r w:rsidRPr="00E377DB">
        <w:rPr>
          <w:rFonts w:ascii="Times New Roman" w:hAnsi="Times New Roman" w:cs="Times New Roman"/>
          <w:sz w:val="28"/>
          <w:szCs w:val="28"/>
        </w:rPr>
        <w:t xml:space="preserve"> крові в цих тестах коригується депротромбінізованою плазмою здо</w:t>
      </w:r>
      <w:r>
        <w:rPr>
          <w:rFonts w:ascii="Times New Roman" w:hAnsi="Times New Roman" w:cs="Times New Roman"/>
          <w:sz w:val="28"/>
          <w:szCs w:val="28"/>
        </w:rPr>
        <w:t>ро</w:t>
      </w:r>
      <w:r w:rsidRPr="00E377DB">
        <w:rPr>
          <w:rFonts w:ascii="Times New Roman" w:hAnsi="Times New Roman" w:cs="Times New Roman"/>
          <w:sz w:val="28"/>
          <w:szCs w:val="28"/>
        </w:rPr>
        <w:t>вої людини. Порушення функції тромбоцитів у хворих на хворо</w:t>
      </w:r>
      <w:r>
        <w:rPr>
          <w:rFonts w:ascii="Times New Roman" w:hAnsi="Times New Roman" w:cs="Times New Roman"/>
          <w:sz w:val="28"/>
          <w:szCs w:val="28"/>
        </w:rPr>
        <w:t>бу</w:t>
      </w:r>
      <w:r w:rsidRPr="00E377DB">
        <w:rPr>
          <w:rFonts w:ascii="Times New Roman" w:hAnsi="Times New Roman" w:cs="Times New Roman"/>
          <w:sz w:val="28"/>
          <w:szCs w:val="28"/>
        </w:rPr>
        <w:t xml:space="preserve"> </w:t>
      </w:r>
      <w:r>
        <w:rPr>
          <w:rFonts w:ascii="Times New Roman" w:hAnsi="Times New Roman" w:cs="Times New Roman"/>
          <w:sz w:val="28"/>
          <w:szCs w:val="28"/>
        </w:rPr>
        <w:t>v.</w:t>
      </w:r>
      <w:r w:rsidRPr="00E377DB">
        <w:rPr>
          <w:rFonts w:ascii="Times New Roman" w:hAnsi="Times New Roman" w:cs="Times New Roman"/>
          <w:sz w:val="28"/>
          <w:szCs w:val="28"/>
        </w:rPr>
        <w:t>Віллебранда також нормалізується після додавання плазми здо</w:t>
      </w:r>
      <w:r>
        <w:rPr>
          <w:rFonts w:ascii="Times New Roman" w:hAnsi="Times New Roman" w:cs="Times New Roman"/>
          <w:sz w:val="28"/>
          <w:szCs w:val="28"/>
        </w:rPr>
        <w:t>ро</w:t>
      </w:r>
      <w:r w:rsidRPr="00E377DB">
        <w:rPr>
          <w:rFonts w:ascii="Times New Roman" w:hAnsi="Times New Roman" w:cs="Times New Roman"/>
          <w:sz w:val="28"/>
          <w:szCs w:val="28"/>
        </w:rPr>
        <w:t>вої людини.</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 xml:space="preserve">Кількісне визначення фактора </w:t>
      </w:r>
      <w:r>
        <w:rPr>
          <w:rFonts w:ascii="Times New Roman" w:hAnsi="Times New Roman" w:cs="Times New Roman"/>
          <w:sz w:val="28"/>
          <w:szCs w:val="28"/>
        </w:rPr>
        <w:t>v.</w:t>
      </w:r>
      <w:r w:rsidRPr="00E377DB">
        <w:rPr>
          <w:rFonts w:ascii="Times New Roman" w:hAnsi="Times New Roman" w:cs="Times New Roman"/>
          <w:sz w:val="28"/>
          <w:szCs w:val="28"/>
        </w:rPr>
        <w:t>Віллебранда свідчить про йо</w:t>
      </w:r>
      <w:r>
        <w:rPr>
          <w:rFonts w:ascii="Times New Roman" w:hAnsi="Times New Roman" w:cs="Times New Roman"/>
          <w:sz w:val="28"/>
          <w:szCs w:val="28"/>
        </w:rPr>
        <w:t>го</w:t>
      </w:r>
      <w:r w:rsidRPr="00E377DB">
        <w:rPr>
          <w:rFonts w:ascii="Times New Roman" w:hAnsi="Times New Roman" w:cs="Times New Roman"/>
          <w:sz w:val="28"/>
          <w:szCs w:val="28"/>
        </w:rPr>
        <w:t xml:space="preserve"> зниження. Діагноз типу І хвороби </w:t>
      </w:r>
      <w:r>
        <w:rPr>
          <w:rFonts w:ascii="Times New Roman" w:hAnsi="Times New Roman" w:cs="Times New Roman"/>
          <w:sz w:val="28"/>
          <w:szCs w:val="28"/>
        </w:rPr>
        <w:t>v.</w:t>
      </w:r>
      <w:r w:rsidRPr="00E377DB">
        <w:rPr>
          <w:rFonts w:ascii="Times New Roman" w:hAnsi="Times New Roman" w:cs="Times New Roman"/>
          <w:sz w:val="28"/>
          <w:szCs w:val="28"/>
        </w:rPr>
        <w:t>Віллебранда можна встанов</w:t>
      </w:r>
      <w:r>
        <w:rPr>
          <w:rFonts w:ascii="Times New Roman" w:hAnsi="Times New Roman" w:cs="Times New Roman"/>
          <w:sz w:val="28"/>
          <w:szCs w:val="28"/>
        </w:rPr>
        <w:t>ити</w:t>
      </w:r>
      <w:r w:rsidRPr="00E377DB">
        <w:rPr>
          <w:rFonts w:ascii="Times New Roman" w:hAnsi="Times New Roman" w:cs="Times New Roman"/>
          <w:sz w:val="28"/>
          <w:szCs w:val="28"/>
        </w:rPr>
        <w:t xml:space="preserve"> лише на основі дослідження всіх активностей комплексу VIII/vWF (VIII:C, vWF:Ag, кофактор рістоцетину). Визначення кофактора тоцетину (vWF) має важливе значення для діагностики типу II ці захворювання. Виділення окремих підтипів хвороби v</w:t>
      </w:r>
      <w:r>
        <w:rPr>
          <w:rFonts w:ascii="Times New Roman" w:hAnsi="Times New Roman" w:cs="Times New Roman"/>
          <w:sz w:val="28"/>
          <w:szCs w:val="28"/>
        </w:rPr>
        <w:t>.</w:t>
      </w:r>
      <w:r w:rsidRPr="00E377DB">
        <w:rPr>
          <w:rFonts w:ascii="Times New Roman" w:hAnsi="Times New Roman" w:cs="Times New Roman"/>
          <w:sz w:val="28"/>
          <w:szCs w:val="28"/>
        </w:rPr>
        <w:t>Віллебра</w:t>
      </w:r>
      <w:r>
        <w:rPr>
          <w:rFonts w:ascii="Times New Roman" w:hAnsi="Times New Roman" w:cs="Times New Roman"/>
          <w:sz w:val="28"/>
          <w:szCs w:val="28"/>
        </w:rPr>
        <w:t>нда</w:t>
      </w:r>
      <w:r w:rsidRPr="00E377DB">
        <w:rPr>
          <w:rFonts w:ascii="Times New Roman" w:hAnsi="Times New Roman" w:cs="Times New Roman"/>
          <w:sz w:val="28"/>
          <w:szCs w:val="28"/>
        </w:rPr>
        <w:t xml:space="preserve"> проводиться за допомогою імуноелектрофоретичного аналізу муль</w:t>
      </w:r>
      <w:r>
        <w:rPr>
          <w:rFonts w:ascii="Times New Roman" w:hAnsi="Times New Roman" w:cs="Times New Roman"/>
          <w:sz w:val="28"/>
          <w:szCs w:val="28"/>
        </w:rPr>
        <w:t>ти</w:t>
      </w:r>
      <w:r w:rsidRPr="00E377DB">
        <w:rPr>
          <w:rFonts w:ascii="Times New Roman" w:hAnsi="Times New Roman" w:cs="Times New Roman"/>
          <w:sz w:val="28"/>
          <w:szCs w:val="28"/>
        </w:rPr>
        <w:t>мерів vWF.</w:t>
      </w:r>
      <w:r>
        <w:rPr>
          <w:rFonts w:ascii="Times New Roman" w:hAnsi="Times New Roman" w:cs="Times New Roman"/>
          <w:sz w:val="28"/>
          <w:szCs w:val="28"/>
        </w:rPr>
        <w:t xml:space="preserve">  </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Для ДНК-діагностики хвороби v</w:t>
      </w:r>
      <w:r>
        <w:rPr>
          <w:rFonts w:ascii="Times New Roman" w:hAnsi="Times New Roman" w:cs="Times New Roman"/>
          <w:sz w:val="28"/>
          <w:szCs w:val="28"/>
        </w:rPr>
        <w:t>.</w:t>
      </w:r>
      <w:r w:rsidRPr="00E377DB">
        <w:rPr>
          <w:rFonts w:ascii="Times New Roman" w:hAnsi="Times New Roman" w:cs="Times New Roman"/>
          <w:sz w:val="28"/>
          <w:szCs w:val="28"/>
        </w:rPr>
        <w:t>Віллебранда використову</w:t>
      </w:r>
      <w:r>
        <w:rPr>
          <w:rFonts w:ascii="Times New Roman" w:hAnsi="Times New Roman" w:cs="Times New Roman"/>
          <w:sz w:val="28"/>
          <w:szCs w:val="28"/>
        </w:rPr>
        <w:t>ють</w:t>
      </w:r>
      <w:r w:rsidRPr="00E377DB">
        <w:rPr>
          <w:rFonts w:ascii="Times New Roman" w:hAnsi="Times New Roman" w:cs="Times New Roman"/>
          <w:sz w:val="28"/>
          <w:szCs w:val="28"/>
        </w:rPr>
        <w:t xml:space="preserve"> методи виявлення поліморфізму довжини рестриктних фрагменті</w:t>
      </w:r>
      <w:r>
        <w:rPr>
          <w:rFonts w:ascii="Times New Roman" w:hAnsi="Times New Roman" w:cs="Times New Roman"/>
          <w:sz w:val="28"/>
          <w:szCs w:val="28"/>
        </w:rPr>
        <w:t>в</w:t>
      </w:r>
      <w:r w:rsidRPr="00E377DB">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E377DB">
        <w:rPr>
          <w:rFonts w:ascii="Times New Roman" w:hAnsi="Times New Roman" w:cs="Times New Roman"/>
          <w:sz w:val="28"/>
          <w:szCs w:val="28"/>
        </w:rPr>
        <w:t xml:space="preserve">гені фактора </w:t>
      </w:r>
      <w:r>
        <w:rPr>
          <w:rFonts w:ascii="Times New Roman" w:hAnsi="Times New Roman" w:cs="Times New Roman"/>
          <w:sz w:val="28"/>
          <w:szCs w:val="28"/>
        </w:rPr>
        <w:t>v.</w:t>
      </w:r>
      <w:r w:rsidRPr="00E377DB">
        <w:rPr>
          <w:rFonts w:ascii="Times New Roman" w:hAnsi="Times New Roman" w:cs="Times New Roman"/>
          <w:sz w:val="28"/>
          <w:szCs w:val="28"/>
        </w:rPr>
        <w:t>Віллебранда. Для проведення сімейного аналізу на більш інформативне вивчення варіабельного числа тандемних прям</w:t>
      </w:r>
      <w:r>
        <w:rPr>
          <w:rFonts w:ascii="Times New Roman" w:hAnsi="Times New Roman" w:cs="Times New Roman"/>
          <w:sz w:val="28"/>
          <w:szCs w:val="28"/>
        </w:rPr>
        <w:t>их</w:t>
      </w:r>
      <w:r w:rsidRPr="00E377DB">
        <w:rPr>
          <w:rFonts w:ascii="Times New Roman" w:hAnsi="Times New Roman" w:cs="Times New Roman"/>
          <w:sz w:val="28"/>
          <w:szCs w:val="28"/>
        </w:rPr>
        <w:t xml:space="preserve"> ATCT-</w:t>
      </w:r>
      <w:r>
        <w:rPr>
          <w:rFonts w:ascii="Times New Roman" w:hAnsi="Times New Roman" w:cs="Times New Roman"/>
          <w:sz w:val="28"/>
          <w:szCs w:val="28"/>
        </w:rPr>
        <w:t>п</w:t>
      </w:r>
      <w:r w:rsidRPr="00E377DB">
        <w:rPr>
          <w:rFonts w:ascii="Times New Roman" w:hAnsi="Times New Roman" w:cs="Times New Roman"/>
          <w:sz w:val="28"/>
          <w:szCs w:val="28"/>
        </w:rPr>
        <w:t>o</w:t>
      </w:r>
      <w:r>
        <w:rPr>
          <w:rFonts w:ascii="Times New Roman" w:hAnsi="Times New Roman" w:cs="Times New Roman"/>
          <w:sz w:val="28"/>
          <w:szCs w:val="28"/>
        </w:rPr>
        <w:t xml:space="preserve">вторів </w:t>
      </w:r>
      <w:r w:rsidRPr="00E377DB">
        <w:rPr>
          <w:rFonts w:ascii="Times New Roman" w:hAnsi="Times New Roman" w:cs="Times New Roman"/>
          <w:sz w:val="28"/>
          <w:szCs w:val="28"/>
        </w:rPr>
        <w:t>VNTR</w:t>
      </w:r>
      <w:r>
        <w:rPr>
          <w:rFonts w:ascii="Times New Roman" w:hAnsi="Times New Roman" w:cs="Times New Roman"/>
          <w:sz w:val="28"/>
          <w:szCs w:val="28"/>
        </w:rPr>
        <w:t xml:space="preserve"> в інтроні </w:t>
      </w:r>
      <w:r w:rsidRPr="00E377DB">
        <w:rPr>
          <w:rFonts w:ascii="Times New Roman" w:hAnsi="Times New Roman" w:cs="Times New Roman"/>
          <w:sz w:val="28"/>
          <w:szCs w:val="28"/>
        </w:rPr>
        <w:t>40-</w:t>
      </w:r>
      <w:r>
        <w:rPr>
          <w:rFonts w:ascii="Times New Roman" w:hAnsi="Times New Roman" w:cs="Times New Roman"/>
          <w:sz w:val="28"/>
          <w:szCs w:val="28"/>
        </w:rPr>
        <w:t xml:space="preserve">го гену </w:t>
      </w:r>
      <w:r w:rsidRPr="00E377DB">
        <w:rPr>
          <w:rFonts w:ascii="Times New Roman" w:hAnsi="Times New Roman" w:cs="Times New Roman"/>
          <w:sz w:val="28"/>
          <w:szCs w:val="28"/>
        </w:rPr>
        <w:t>(A.C</w:t>
      </w:r>
      <w:r>
        <w:rPr>
          <w:rFonts w:ascii="Times New Roman" w:hAnsi="Times New Roman" w:cs="Times New Roman"/>
          <w:sz w:val="28"/>
          <w:szCs w:val="28"/>
        </w:rPr>
        <w:t>инха и соавт</w:t>
      </w:r>
      <w:r w:rsidRPr="00E377DB">
        <w:rPr>
          <w:rFonts w:ascii="Times New Roman" w:hAnsi="Times New Roman" w:cs="Times New Roman"/>
          <w:sz w:val="28"/>
          <w:szCs w:val="28"/>
        </w:rPr>
        <w:t>., 1996).</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Диференціальний діагноз слід проводити з гемофілією А, наб</w:t>
      </w:r>
      <w:r>
        <w:rPr>
          <w:rFonts w:ascii="Times New Roman" w:hAnsi="Times New Roman" w:cs="Times New Roman"/>
          <w:sz w:val="28"/>
          <w:szCs w:val="28"/>
        </w:rPr>
        <w:t>у</w:t>
      </w:r>
      <w:r w:rsidRPr="00E377DB">
        <w:rPr>
          <w:rFonts w:ascii="Times New Roman" w:hAnsi="Times New Roman" w:cs="Times New Roman"/>
          <w:sz w:val="28"/>
          <w:szCs w:val="28"/>
        </w:rPr>
        <w:t>тими формами синдрому v</w:t>
      </w:r>
      <w:r>
        <w:rPr>
          <w:rFonts w:ascii="Times New Roman" w:hAnsi="Times New Roman" w:cs="Times New Roman"/>
          <w:sz w:val="28"/>
          <w:szCs w:val="28"/>
        </w:rPr>
        <w:t>.</w:t>
      </w:r>
      <w:r w:rsidRPr="00E377DB">
        <w:rPr>
          <w:rFonts w:ascii="Times New Roman" w:hAnsi="Times New Roman" w:cs="Times New Roman"/>
          <w:sz w:val="28"/>
          <w:szCs w:val="28"/>
        </w:rPr>
        <w:t>Віллебранда, тромбоцитопатією Бернард Сульє, а також псевдосиндромом v</w:t>
      </w:r>
      <w:r>
        <w:rPr>
          <w:rFonts w:ascii="Times New Roman" w:hAnsi="Times New Roman" w:cs="Times New Roman"/>
          <w:sz w:val="28"/>
          <w:szCs w:val="28"/>
        </w:rPr>
        <w:t>.</w:t>
      </w:r>
      <w:r w:rsidRPr="00E377DB">
        <w:rPr>
          <w:rFonts w:ascii="Times New Roman" w:hAnsi="Times New Roman" w:cs="Times New Roman"/>
          <w:sz w:val="28"/>
          <w:szCs w:val="28"/>
        </w:rPr>
        <w:t>Віллебранда (легка форма гемор</w:t>
      </w:r>
      <w:r>
        <w:rPr>
          <w:rFonts w:ascii="Times New Roman" w:hAnsi="Times New Roman" w:cs="Times New Roman"/>
          <w:sz w:val="28"/>
          <w:szCs w:val="28"/>
        </w:rPr>
        <w:t>а</w:t>
      </w:r>
      <w:r w:rsidRPr="00E377DB">
        <w:rPr>
          <w:rFonts w:ascii="Times New Roman" w:hAnsi="Times New Roman" w:cs="Times New Roman"/>
          <w:sz w:val="28"/>
          <w:szCs w:val="28"/>
        </w:rPr>
        <w:t>гічного діатезу, зумовлена патологією тромбоцитів, які мають на с</w:t>
      </w:r>
      <w:r>
        <w:rPr>
          <w:rFonts w:ascii="Times New Roman" w:hAnsi="Times New Roman" w:cs="Times New Roman"/>
          <w:sz w:val="28"/>
          <w:szCs w:val="28"/>
        </w:rPr>
        <w:t>во</w:t>
      </w:r>
      <w:r w:rsidRPr="00E377DB">
        <w:rPr>
          <w:rFonts w:ascii="Times New Roman" w:hAnsi="Times New Roman" w:cs="Times New Roman"/>
          <w:sz w:val="28"/>
          <w:szCs w:val="28"/>
        </w:rPr>
        <w:t>їй поверхні рецептори, легко доступні для великих мультимерів vWF, У зв</w:t>
      </w:r>
      <w:r>
        <w:rPr>
          <w:rFonts w:ascii="Times New Roman" w:hAnsi="Times New Roman" w:cs="Times New Roman"/>
          <w:sz w:val="28"/>
          <w:szCs w:val="28"/>
        </w:rPr>
        <w:t>’</w:t>
      </w:r>
      <w:r w:rsidRPr="00E377DB">
        <w:rPr>
          <w:rFonts w:ascii="Times New Roman" w:hAnsi="Times New Roman" w:cs="Times New Roman"/>
          <w:sz w:val="28"/>
          <w:szCs w:val="28"/>
        </w:rPr>
        <w:t>язку з чим кількість останніх в плазмі значно зменшується).</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0D340D">
        <w:rPr>
          <w:rFonts w:ascii="Times New Roman" w:hAnsi="Times New Roman" w:cs="Times New Roman"/>
          <w:b/>
          <w:sz w:val="28"/>
          <w:szCs w:val="28"/>
        </w:rPr>
        <w:t>Лікування.</w:t>
      </w:r>
      <w:r w:rsidRPr="00E377DB">
        <w:rPr>
          <w:rFonts w:ascii="Times New Roman" w:hAnsi="Times New Roman" w:cs="Times New Roman"/>
          <w:sz w:val="28"/>
          <w:szCs w:val="28"/>
        </w:rPr>
        <w:t xml:space="preserve"> Субституційну терапію проводять у випадку кровотечі, при підготовці до оперативного лікування, в післяопреційному періоді, при пологах.</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 xml:space="preserve">З гемостатичною метою хворим на хворобу </w:t>
      </w:r>
      <w:r>
        <w:rPr>
          <w:rFonts w:ascii="Times New Roman" w:hAnsi="Times New Roman" w:cs="Times New Roman"/>
          <w:sz w:val="28"/>
          <w:szCs w:val="28"/>
        </w:rPr>
        <w:t>v.</w:t>
      </w:r>
      <w:r w:rsidRPr="00E377DB">
        <w:rPr>
          <w:rFonts w:ascii="Times New Roman" w:hAnsi="Times New Roman" w:cs="Times New Roman"/>
          <w:sz w:val="28"/>
          <w:szCs w:val="28"/>
        </w:rPr>
        <w:t xml:space="preserve">Віллебранда вводять очищені концентрати фактора </w:t>
      </w:r>
      <w:r>
        <w:rPr>
          <w:rFonts w:ascii="Times New Roman" w:hAnsi="Times New Roman" w:cs="Times New Roman"/>
          <w:sz w:val="28"/>
          <w:szCs w:val="28"/>
        </w:rPr>
        <w:t>v.</w:t>
      </w:r>
      <w:r w:rsidRPr="00E377DB">
        <w:rPr>
          <w:rFonts w:ascii="Times New Roman" w:hAnsi="Times New Roman" w:cs="Times New Roman"/>
          <w:sz w:val="28"/>
          <w:szCs w:val="28"/>
        </w:rPr>
        <w:t>Віллебранда: Facteur Wille-brand, CKTS (E.Berntop, 1994), а при їх відсутності</w:t>
      </w:r>
      <w:r>
        <w:rPr>
          <w:rFonts w:ascii="Times New Roman" w:hAnsi="Times New Roman" w:cs="Times New Roman"/>
          <w:sz w:val="28"/>
          <w:szCs w:val="28"/>
        </w:rPr>
        <w:t xml:space="preserve"> – </w:t>
      </w:r>
      <w:r w:rsidRPr="00E377DB">
        <w:rPr>
          <w:rFonts w:ascii="Times New Roman" w:hAnsi="Times New Roman" w:cs="Times New Roman"/>
          <w:sz w:val="28"/>
          <w:szCs w:val="28"/>
        </w:rPr>
        <w:t xml:space="preserve">кріопреципітат або свіжозаморожену плазму. Свіжозаморожену плазму вводять з розрахунку 15 мл/кг маси, кріопреципітат </w:t>
      </w:r>
      <w:r>
        <w:rPr>
          <w:rFonts w:ascii="Times New Roman" w:hAnsi="Times New Roman" w:cs="Times New Roman"/>
          <w:sz w:val="28"/>
          <w:szCs w:val="28"/>
        </w:rPr>
        <w:t>–</w:t>
      </w:r>
      <w:r w:rsidRPr="00E377DB">
        <w:rPr>
          <w:rFonts w:ascii="Times New Roman" w:hAnsi="Times New Roman" w:cs="Times New Roman"/>
          <w:sz w:val="28"/>
          <w:szCs w:val="28"/>
        </w:rPr>
        <w:t xml:space="preserve"> з розрахунку 15 од/кг</w:t>
      </w:r>
      <w:r>
        <w:rPr>
          <w:rFonts w:ascii="Times New Roman" w:hAnsi="Times New Roman" w:cs="Times New Roman"/>
          <w:sz w:val="28"/>
          <w:szCs w:val="28"/>
        </w:rPr>
        <w:t xml:space="preserve"> </w:t>
      </w:r>
      <w:r w:rsidRPr="00E377DB">
        <w:rPr>
          <w:rFonts w:ascii="Times New Roman" w:hAnsi="Times New Roman" w:cs="Times New Roman"/>
          <w:sz w:val="28"/>
          <w:szCs w:val="28"/>
        </w:rPr>
        <w:t>маси.</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 xml:space="preserve">Період піврозпаду фактора </w:t>
      </w:r>
      <w:r>
        <w:rPr>
          <w:rFonts w:ascii="Times New Roman" w:hAnsi="Times New Roman" w:cs="Times New Roman"/>
          <w:sz w:val="28"/>
          <w:szCs w:val="28"/>
        </w:rPr>
        <w:t>v.</w:t>
      </w:r>
      <w:r w:rsidRPr="00E377DB">
        <w:rPr>
          <w:rFonts w:ascii="Times New Roman" w:hAnsi="Times New Roman" w:cs="Times New Roman"/>
          <w:sz w:val="28"/>
          <w:szCs w:val="28"/>
        </w:rPr>
        <w:t xml:space="preserve">Віллебранда дорівнює приблизно 19 годинам. Динаміка коагуляційної частини фактора VIII у хворих на хворобу </w:t>
      </w:r>
      <w:r>
        <w:rPr>
          <w:rFonts w:ascii="Times New Roman" w:hAnsi="Times New Roman" w:cs="Times New Roman"/>
          <w:sz w:val="28"/>
          <w:szCs w:val="28"/>
        </w:rPr>
        <w:t>v.</w:t>
      </w:r>
      <w:r w:rsidRPr="00E377DB">
        <w:rPr>
          <w:rFonts w:ascii="Times New Roman" w:hAnsi="Times New Roman" w:cs="Times New Roman"/>
          <w:sz w:val="28"/>
          <w:szCs w:val="28"/>
        </w:rPr>
        <w:t>Віллебранда після трансфузії відповідних препаратів відрізняється від динаміки у хворих на гемофілію А.</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lastRenderedPageBreak/>
        <w:t xml:space="preserve">При хворобі </w:t>
      </w:r>
      <w:r>
        <w:rPr>
          <w:rFonts w:ascii="Times New Roman" w:hAnsi="Times New Roman" w:cs="Times New Roman"/>
          <w:sz w:val="28"/>
          <w:szCs w:val="28"/>
        </w:rPr>
        <w:t>v.</w:t>
      </w:r>
      <w:r w:rsidRPr="00E377DB">
        <w:rPr>
          <w:rFonts w:ascii="Times New Roman" w:hAnsi="Times New Roman" w:cs="Times New Roman"/>
          <w:sz w:val="28"/>
          <w:szCs w:val="28"/>
        </w:rPr>
        <w:t>Віллебранда безпосередньо після введення свіжозамороженої плазми або кріопреципітату швидко підвищується активність фактора VIII:C (перша хвиля підвищення ак</w:t>
      </w:r>
      <w:r>
        <w:rPr>
          <w:rFonts w:ascii="Times New Roman" w:hAnsi="Times New Roman" w:cs="Times New Roman"/>
          <w:sz w:val="28"/>
          <w:szCs w:val="28"/>
        </w:rPr>
        <w:t>ти</w:t>
      </w:r>
      <w:r w:rsidRPr="00E377DB">
        <w:rPr>
          <w:rFonts w:ascii="Times New Roman" w:hAnsi="Times New Roman" w:cs="Times New Roman"/>
          <w:sz w:val="28"/>
          <w:szCs w:val="28"/>
        </w:rPr>
        <w:t>вності зумовлена введенням фактора VIII з препаратом крові), пізніше активність фактора VIII дещо знижується, що пов</w:t>
      </w:r>
      <w:r>
        <w:rPr>
          <w:rFonts w:ascii="Times New Roman" w:hAnsi="Times New Roman" w:cs="Times New Roman"/>
          <w:sz w:val="28"/>
          <w:szCs w:val="28"/>
        </w:rPr>
        <w:t>’</w:t>
      </w:r>
      <w:r w:rsidRPr="00E377DB">
        <w:rPr>
          <w:rFonts w:ascii="Times New Roman" w:hAnsi="Times New Roman" w:cs="Times New Roman"/>
          <w:sz w:val="28"/>
          <w:szCs w:val="28"/>
        </w:rPr>
        <w:t>язане з розпадом введеного фактора. Після цього починається друга хвиля підвищення коагуляційної активності фактора VIII:C, зумовлена синтезом його в організ</w:t>
      </w:r>
      <w:r>
        <w:rPr>
          <w:rFonts w:ascii="Times New Roman" w:hAnsi="Times New Roman" w:cs="Times New Roman"/>
          <w:sz w:val="28"/>
          <w:szCs w:val="28"/>
        </w:rPr>
        <w:t>мі від впливом фактора v.В</w:t>
      </w:r>
      <w:r w:rsidRPr="00E377DB">
        <w:rPr>
          <w:rFonts w:ascii="Times New Roman" w:hAnsi="Times New Roman" w:cs="Times New Roman"/>
          <w:sz w:val="28"/>
          <w:szCs w:val="28"/>
        </w:rPr>
        <w:t>іллебранда. Максимум коагуляційної активності фактора VIII спостерігається в кінці першої доби після трансфузії, пізніше активність його поступово знижується. Корекція часу кровотечі є дещо коротшою. P.Mannucci (1994) вважає найбільш ефективним сумісне введення кріопреципітату та концентрату тромбоцитів.</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 xml:space="preserve">Враховуючи динаміку компонентів введеного ззовні фактора VIII в організмі реципієнта, повторні </w:t>
      </w:r>
      <w:r>
        <w:rPr>
          <w:rFonts w:ascii="Times New Roman" w:hAnsi="Times New Roman" w:cs="Times New Roman"/>
          <w:sz w:val="28"/>
          <w:szCs w:val="28"/>
        </w:rPr>
        <w:t>“</w:t>
      </w:r>
      <w:r w:rsidRPr="00E377DB">
        <w:rPr>
          <w:rFonts w:ascii="Times New Roman" w:hAnsi="Times New Roman" w:cs="Times New Roman"/>
          <w:sz w:val="28"/>
          <w:szCs w:val="28"/>
        </w:rPr>
        <w:t>підтримуючі</w:t>
      </w:r>
      <w:r>
        <w:rPr>
          <w:rFonts w:ascii="Times New Roman" w:hAnsi="Times New Roman" w:cs="Times New Roman"/>
          <w:sz w:val="28"/>
          <w:szCs w:val="28"/>
        </w:rPr>
        <w:t>”</w:t>
      </w:r>
      <w:r w:rsidRPr="00E377DB">
        <w:rPr>
          <w:rFonts w:ascii="Times New Roman" w:hAnsi="Times New Roman" w:cs="Times New Roman"/>
          <w:sz w:val="28"/>
          <w:szCs w:val="28"/>
        </w:rPr>
        <w:t xml:space="preserve"> введення свіжозамо-роженої плазми або кріопреципітату при кровотечах можна проводити один раз на добу. При перевазі порушень судинно-тромбоцитарного гемостазу трансфузії вказаних препаратів слід проводити 2 рази на Добу з інтервалом 12 год (Л.П.Папаян, 1996). Слід відмітити, що введення очищених препаратів фактора VIII хворим на хворобу у.Вілле-бранда малоефективне тому, що вони не містять великих мультимерів фактора у.Віллебранда (vWF), хоча J.Scharrer і співавт. (1994) відзначають ефективність у цих хворих концентрату FVIII </w:t>
      </w:r>
      <w:r>
        <w:rPr>
          <w:rFonts w:ascii="Times New Roman" w:hAnsi="Times New Roman" w:cs="Times New Roman"/>
          <w:sz w:val="28"/>
          <w:szCs w:val="28"/>
        </w:rPr>
        <w:t>–</w:t>
      </w:r>
      <w:r w:rsidRPr="00E377DB">
        <w:rPr>
          <w:rFonts w:ascii="Times New Roman" w:hAnsi="Times New Roman" w:cs="Times New Roman"/>
          <w:sz w:val="28"/>
          <w:szCs w:val="28"/>
        </w:rPr>
        <w:t xml:space="preserve"> Haemate HS. Принципи трансфузійної терапії не відрізняються від лікування гемофілії. у випадку планової операції перше введення вказаних препаратів рекомендується провести за добу до операції, а у випадку пологів </w:t>
      </w:r>
      <w:r>
        <w:rPr>
          <w:rFonts w:ascii="Times New Roman" w:hAnsi="Times New Roman" w:cs="Times New Roman"/>
          <w:sz w:val="28"/>
          <w:szCs w:val="28"/>
        </w:rPr>
        <w:t>–</w:t>
      </w:r>
      <w:r w:rsidRPr="00E377DB">
        <w:rPr>
          <w:rFonts w:ascii="Times New Roman" w:hAnsi="Times New Roman" w:cs="Times New Roman"/>
          <w:sz w:val="28"/>
          <w:szCs w:val="28"/>
        </w:rPr>
        <w:t xml:space="preserve"> при перших проявах пологової діяльності з розрахунком на синтез фактора VIII в організмі. В післяоперційному періоді концентрацію фактора VIII необхідно утримувати на рівні вище 50%.</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Рясні менструальні кровотечі є показанням для застосування контрацептивних препаратів (інфекундин, местранол), Е-АКК. У деяких хворих з важкою формою захворювання при тривалих масивних менструаціях, які приводять до важкої анемізації, обгрунтована рентгенівська стерилізація (особливо, при наявності антитіл до фактора VIII).</w:t>
      </w:r>
    </w:p>
    <w:p w:rsidR="009B2059" w:rsidRPr="00E377DB"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При легких формах захворювання гемостатичний ефект може спостерігатися при застосуванні Е-АКК в дозі 0,2 г/кг маси на добу. У хворих з легкими формами хвороби v-Віллебранда І типу ефективне також застосування десмопресину (DDAVP). Препарат вводять дожи-льно в дозі 0,3 fir/кг маси в 50 мл фізрозчину протягом 15-30 хвилин один раз на добу. Ефективність DDAVP у хворих на І тип хвороби v-Віллебранда зумовлена тим, що при даному варіанті захворювання спостерігається кількісний дефіцит фактора vW</w:t>
      </w:r>
      <w:r>
        <w:rPr>
          <w:rFonts w:ascii="Times New Roman" w:hAnsi="Times New Roman" w:cs="Times New Roman"/>
          <w:sz w:val="28"/>
          <w:szCs w:val="28"/>
        </w:rPr>
        <w:t>.</w:t>
      </w:r>
      <w:r w:rsidRPr="00E377DB">
        <w:rPr>
          <w:rFonts w:ascii="Times New Roman" w:hAnsi="Times New Roman" w:cs="Times New Roman"/>
          <w:sz w:val="28"/>
          <w:szCs w:val="28"/>
        </w:rPr>
        <w:t xml:space="preserve"> без порушення його структури. DDAVP стимулює виділення з </w:t>
      </w:r>
      <w:r>
        <w:rPr>
          <w:rFonts w:ascii="Times New Roman" w:hAnsi="Times New Roman" w:cs="Times New Roman"/>
          <w:sz w:val="28"/>
          <w:szCs w:val="28"/>
        </w:rPr>
        <w:t>гранул зберігання ендотелі</w:t>
      </w:r>
      <w:r w:rsidRPr="00E377DB">
        <w:rPr>
          <w:rFonts w:ascii="Times New Roman" w:hAnsi="Times New Roman" w:cs="Times New Roman"/>
          <w:sz w:val="28"/>
          <w:szCs w:val="28"/>
        </w:rPr>
        <w:t>альних клітин і тромбоцитів функціонально повноцінного фактора vW. Ефективність препарату обмежена 3 днями, у зв</w:t>
      </w:r>
      <w:r>
        <w:rPr>
          <w:rFonts w:ascii="Times New Roman" w:hAnsi="Times New Roman" w:cs="Times New Roman"/>
          <w:sz w:val="28"/>
          <w:szCs w:val="28"/>
        </w:rPr>
        <w:t>’</w:t>
      </w:r>
      <w:r w:rsidRPr="00E377DB">
        <w:rPr>
          <w:rFonts w:ascii="Times New Roman" w:hAnsi="Times New Roman" w:cs="Times New Roman"/>
          <w:sz w:val="28"/>
          <w:szCs w:val="28"/>
        </w:rPr>
        <w:t xml:space="preserve">язку з вичерпанням фактора vW. з місць збереження і необхідністю часу на синтез його поповнення. DDAVP можна застосовувати також інтрана-зально за допомогою спеціального пульверизатора (J.Luscher, 1994), Одночасно з DDAVP призначають антифібринолітичні препарати (DDAVP стимулює фібриноліз). У хворих з </w:t>
      </w:r>
      <w:r w:rsidRPr="00E377DB">
        <w:rPr>
          <w:rFonts w:ascii="Times New Roman" w:hAnsi="Times New Roman" w:cs="Times New Roman"/>
          <w:sz w:val="28"/>
          <w:szCs w:val="28"/>
        </w:rPr>
        <w:lastRenderedPageBreak/>
        <w:t>важкими формами захворювання, зокрема при типі III хвороби v</w:t>
      </w:r>
      <w:r>
        <w:rPr>
          <w:rFonts w:ascii="Times New Roman" w:hAnsi="Times New Roman" w:cs="Times New Roman"/>
          <w:sz w:val="28"/>
          <w:szCs w:val="28"/>
        </w:rPr>
        <w:t>.</w:t>
      </w:r>
      <w:r w:rsidRPr="00E377DB">
        <w:rPr>
          <w:rFonts w:ascii="Times New Roman" w:hAnsi="Times New Roman" w:cs="Times New Roman"/>
          <w:sz w:val="28"/>
          <w:szCs w:val="28"/>
        </w:rPr>
        <w:t>Віллебранда, десмопресин неефективний, а у випадках підтипу ІІВ може зумовити тромбоцитопенію.</w:t>
      </w:r>
    </w:p>
    <w:p w:rsidR="009B2059" w:rsidRPr="004D3F82" w:rsidRDefault="009B2059" w:rsidP="009B2059">
      <w:pPr>
        <w:suppressAutoHyphens/>
        <w:spacing w:after="0" w:line="240" w:lineRule="auto"/>
        <w:ind w:firstLine="709"/>
        <w:jc w:val="both"/>
        <w:rPr>
          <w:rFonts w:ascii="Times New Roman" w:hAnsi="Times New Roman" w:cs="Times New Roman"/>
          <w:sz w:val="28"/>
          <w:szCs w:val="28"/>
        </w:rPr>
      </w:pPr>
      <w:r w:rsidRPr="00E377DB">
        <w:rPr>
          <w:rFonts w:ascii="Times New Roman" w:hAnsi="Times New Roman" w:cs="Times New Roman"/>
          <w:sz w:val="28"/>
          <w:szCs w:val="28"/>
        </w:rPr>
        <w:t>Рідко спостерігається утворення антитіл проти vWF. У випадку кровотеч у таких хворих з ефектом застосовували рекомбінантний фактор Vila (N.Ciavarella і</w:t>
      </w:r>
      <w:r>
        <w:rPr>
          <w:rFonts w:ascii="Times New Roman" w:hAnsi="Times New Roman" w:cs="Times New Roman"/>
          <w:sz w:val="28"/>
          <w:szCs w:val="28"/>
        </w:rPr>
        <w:t xml:space="preserve"> </w:t>
      </w:r>
      <w:r w:rsidRPr="00E377DB">
        <w:rPr>
          <w:rFonts w:ascii="Times New Roman" w:hAnsi="Times New Roman" w:cs="Times New Roman"/>
          <w:sz w:val="28"/>
          <w:szCs w:val="28"/>
        </w:rPr>
        <w:t>співавт., 1996).</w:t>
      </w:r>
    </w:p>
    <w:p w:rsidR="009B2059" w:rsidRPr="00DC1CCB" w:rsidRDefault="009B2059" w:rsidP="00DC1CCB">
      <w:pPr>
        <w:spacing w:after="0" w:line="240" w:lineRule="auto"/>
        <w:jc w:val="both"/>
        <w:rPr>
          <w:rFonts w:ascii="Times New Roman" w:hAnsi="Times New Roman" w:cs="Times New Roman"/>
          <w:sz w:val="28"/>
          <w:szCs w:val="28"/>
        </w:rPr>
      </w:pPr>
    </w:p>
    <w:p w:rsidR="00DA4653" w:rsidRPr="00DC1CCB" w:rsidRDefault="00DA4653" w:rsidP="00DC1CCB">
      <w:pPr>
        <w:spacing w:after="0" w:line="240" w:lineRule="auto"/>
        <w:rPr>
          <w:rFonts w:ascii="Times New Roman" w:hAnsi="Times New Roman" w:cs="Times New Roman"/>
          <w:sz w:val="28"/>
          <w:szCs w:val="28"/>
        </w:rPr>
      </w:pPr>
      <w:r w:rsidRPr="00DC1CCB">
        <w:rPr>
          <w:rFonts w:ascii="Times New Roman" w:hAnsi="Times New Roman" w:cs="Times New Roman"/>
          <w:sz w:val="28"/>
          <w:szCs w:val="28"/>
        </w:rPr>
        <w:br w:type="page"/>
      </w:r>
    </w:p>
    <w:p w:rsidR="00DA4653" w:rsidRPr="00DC1CCB" w:rsidRDefault="00DA4653" w:rsidP="00DC1CCB">
      <w:pPr>
        <w:spacing w:after="0" w:line="240" w:lineRule="auto"/>
        <w:jc w:val="center"/>
        <w:rPr>
          <w:rFonts w:ascii="Times New Roman" w:hAnsi="Times New Roman" w:cs="Times New Roman"/>
          <w:b/>
          <w:sz w:val="28"/>
          <w:szCs w:val="28"/>
        </w:rPr>
      </w:pPr>
      <w:r w:rsidRPr="00DC1CCB">
        <w:rPr>
          <w:rFonts w:ascii="Times New Roman" w:hAnsi="Times New Roman" w:cs="Times New Roman"/>
          <w:b/>
          <w:sz w:val="28"/>
          <w:szCs w:val="28"/>
        </w:rPr>
        <w:lastRenderedPageBreak/>
        <w:t>Лекція 11.</w:t>
      </w:r>
    </w:p>
    <w:p w:rsidR="00DA4653" w:rsidRPr="00DC1CCB" w:rsidRDefault="00DA4653" w:rsidP="00DC1CCB">
      <w:pPr>
        <w:spacing w:after="0" w:line="240" w:lineRule="auto"/>
        <w:jc w:val="both"/>
        <w:rPr>
          <w:rFonts w:ascii="Times New Roman" w:hAnsi="Times New Roman" w:cs="Times New Roman"/>
          <w:sz w:val="28"/>
          <w:szCs w:val="28"/>
        </w:rPr>
      </w:pPr>
    </w:p>
    <w:p w:rsidR="00DA4653" w:rsidRPr="00DC1CCB" w:rsidRDefault="00DA4653" w:rsidP="00DC1CCB">
      <w:pPr>
        <w:spacing w:after="0" w:line="240" w:lineRule="auto"/>
        <w:jc w:val="both"/>
        <w:rPr>
          <w:rFonts w:ascii="Times New Roman" w:hAnsi="Times New Roman" w:cs="Times New Roman"/>
          <w:sz w:val="28"/>
          <w:szCs w:val="28"/>
        </w:rPr>
      </w:pPr>
      <w:r w:rsidRPr="00DC1CCB">
        <w:rPr>
          <w:rFonts w:ascii="Times New Roman" w:hAnsi="Times New Roman" w:cs="Times New Roman"/>
          <w:i/>
          <w:sz w:val="28"/>
          <w:szCs w:val="28"/>
        </w:rPr>
        <w:t xml:space="preserve">Тема: </w:t>
      </w:r>
      <w:r w:rsidRPr="00755F1A">
        <w:rPr>
          <w:rFonts w:ascii="Times New Roman" w:hAnsi="Times New Roman" w:cs="Times New Roman"/>
          <w:b/>
          <w:sz w:val="28"/>
          <w:szCs w:val="28"/>
        </w:rPr>
        <w:t>Скринінгові методи дослідження гемостазу при тромбоцтоп</w:t>
      </w:r>
      <w:r w:rsidR="0021499B" w:rsidRPr="00755F1A">
        <w:rPr>
          <w:rFonts w:ascii="Times New Roman" w:hAnsi="Times New Roman" w:cs="Times New Roman"/>
          <w:b/>
          <w:sz w:val="28"/>
          <w:szCs w:val="28"/>
        </w:rPr>
        <w:t>ен</w:t>
      </w:r>
      <w:r w:rsidRPr="00755F1A">
        <w:rPr>
          <w:rFonts w:ascii="Times New Roman" w:hAnsi="Times New Roman" w:cs="Times New Roman"/>
          <w:b/>
          <w:sz w:val="28"/>
          <w:szCs w:val="28"/>
        </w:rPr>
        <w:t>іях.</w:t>
      </w:r>
      <w:r w:rsidRPr="00DC1CCB">
        <w:rPr>
          <w:rFonts w:ascii="Times New Roman" w:hAnsi="Times New Roman" w:cs="Times New Roman"/>
          <w:sz w:val="28"/>
          <w:szCs w:val="28"/>
        </w:rPr>
        <w:t xml:space="preserve"> </w:t>
      </w:r>
    </w:p>
    <w:p w:rsidR="00DC1CCB" w:rsidRPr="00DC1CCB" w:rsidRDefault="00DC1CCB" w:rsidP="00DC1CCB">
      <w:pPr>
        <w:spacing w:after="0" w:line="240" w:lineRule="auto"/>
        <w:jc w:val="both"/>
        <w:rPr>
          <w:rFonts w:ascii="Times New Roman" w:hAnsi="Times New Roman" w:cs="Times New Roman"/>
          <w:sz w:val="28"/>
          <w:szCs w:val="28"/>
        </w:rPr>
      </w:pPr>
    </w:p>
    <w:p w:rsidR="00DC1CCB" w:rsidRPr="00DC1CCB" w:rsidRDefault="00DC1CCB" w:rsidP="00DC1CCB">
      <w:pPr>
        <w:shd w:val="clear" w:color="auto" w:fill="FFFFFF"/>
        <w:spacing w:after="0" w:line="240" w:lineRule="auto"/>
        <w:jc w:val="center"/>
        <w:rPr>
          <w:rFonts w:ascii="Times New Roman" w:hAnsi="Times New Roman" w:cs="Times New Roman"/>
          <w:b/>
          <w:sz w:val="28"/>
          <w:szCs w:val="28"/>
        </w:rPr>
      </w:pPr>
      <w:r w:rsidRPr="00DC1CCB">
        <w:rPr>
          <w:rFonts w:ascii="Times New Roman" w:hAnsi="Times New Roman" w:cs="Times New Roman"/>
          <w:b/>
          <w:bCs/>
          <w:color w:val="000000"/>
          <w:sz w:val="28"/>
          <w:szCs w:val="28"/>
        </w:rPr>
        <w:t>Патологія мегакаріоцитарного апарату</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Причиною кровотеч можуть бути:</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 xml:space="preserve">1. Кількісні зміни тромбоцитів </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 xml:space="preserve"> тромбоцитопенії.</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 xml:space="preserve">2. Якісні зміни тромбоцитів </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 xml:space="preserve"> тромбоцитопатії.</w:t>
      </w:r>
    </w:p>
    <w:p w:rsidR="00DC1CCB" w:rsidRPr="00DC1CCB" w:rsidRDefault="00DC1CCB" w:rsidP="00DC1CCB">
      <w:pPr>
        <w:shd w:val="clear" w:color="auto" w:fill="FFFFFF"/>
        <w:spacing w:after="0" w:line="240" w:lineRule="auto"/>
        <w:ind w:firstLine="709"/>
        <w:jc w:val="both"/>
        <w:rPr>
          <w:rFonts w:ascii="Times New Roman" w:hAnsi="Times New Roman" w:cs="Times New Roman"/>
          <w:color w:val="000000"/>
          <w:sz w:val="28"/>
          <w:szCs w:val="28"/>
        </w:rPr>
      </w:pPr>
      <w:r w:rsidRPr="00DC1CCB">
        <w:rPr>
          <w:rFonts w:ascii="Times New Roman" w:hAnsi="Times New Roman" w:cs="Times New Roman"/>
          <w:color w:val="000000"/>
          <w:sz w:val="28"/>
          <w:szCs w:val="28"/>
        </w:rPr>
        <w:t xml:space="preserve">При деяких захворюваннях спостерігається комбінація цих двох механізмів, тобто при зниженій кількості тромбоцитів виявляється ще й їх функціональна неповноцінність [5, 39, 40, 41, 42, 44]. </w:t>
      </w:r>
    </w:p>
    <w:p w:rsidR="00DC1CCB" w:rsidRPr="00DC1CCB" w:rsidRDefault="00DC1CCB" w:rsidP="00DC1CCB">
      <w:pPr>
        <w:shd w:val="clear" w:color="auto" w:fill="FFFFFF"/>
        <w:spacing w:after="0" w:line="240" w:lineRule="auto"/>
        <w:ind w:firstLine="709"/>
        <w:jc w:val="both"/>
        <w:rPr>
          <w:rFonts w:ascii="Times New Roman" w:hAnsi="Times New Roman" w:cs="Times New Roman"/>
          <w:color w:val="000000"/>
          <w:sz w:val="28"/>
          <w:szCs w:val="28"/>
        </w:rPr>
      </w:pPr>
      <w:r w:rsidRPr="00DC1CCB">
        <w:rPr>
          <w:rFonts w:ascii="Times New Roman" w:hAnsi="Times New Roman" w:cs="Times New Roman"/>
          <w:color w:val="000000"/>
          <w:sz w:val="28"/>
          <w:szCs w:val="28"/>
        </w:rPr>
        <w:t>Розглянемо тромбоцитопенії, які зустрічаються найчастіше.</w:t>
      </w:r>
    </w:p>
    <w:p w:rsidR="00DC1CCB" w:rsidRPr="00DC1CCB" w:rsidRDefault="00DC1CCB" w:rsidP="00DC1CCB">
      <w:pPr>
        <w:shd w:val="clear" w:color="auto" w:fill="FFFFFF"/>
        <w:spacing w:after="0" w:line="240" w:lineRule="auto"/>
        <w:jc w:val="center"/>
        <w:rPr>
          <w:rFonts w:ascii="Times New Roman" w:hAnsi="Times New Roman" w:cs="Times New Roman"/>
          <w:b/>
          <w:sz w:val="28"/>
          <w:szCs w:val="28"/>
        </w:rPr>
      </w:pPr>
      <w:r w:rsidRPr="00DC1CCB">
        <w:rPr>
          <w:rFonts w:ascii="Times New Roman" w:hAnsi="Times New Roman" w:cs="Times New Roman"/>
          <w:b/>
          <w:color w:val="000000"/>
          <w:sz w:val="28"/>
          <w:szCs w:val="28"/>
        </w:rPr>
        <w:t>Тромбоцитопенії, зумовлені дією хімічних речовин та медикаментів, які гальмують утворення тромбоцитів</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bCs/>
          <w:color w:val="000000"/>
          <w:sz w:val="28"/>
          <w:szCs w:val="28"/>
        </w:rPr>
        <w:t xml:space="preserve">Тромбоцитопенія </w:t>
      </w:r>
      <w:r w:rsidRPr="00DC1CCB">
        <w:rPr>
          <w:rFonts w:ascii="Times New Roman" w:hAnsi="Times New Roman" w:cs="Times New Roman"/>
          <w:color w:val="000000"/>
          <w:sz w:val="28"/>
          <w:szCs w:val="28"/>
        </w:rPr>
        <w:t>може розвинутися при різних ендогенних та екзогенних інтоксикаціях, отруєнні деякими речовинами. Загально</w:t>
      </w:r>
      <w:r w:rsidRPr="00DC1CCB">
        <w:rPr>
          <w:rFonts w:ascii="Times New Roman" w:hAnsi="Times New Roman" w:cs="Times New Roman"/>
          <w:color w:val="000000"/>
          <w:sz w:val="28"/>
          <w:szCs w:val="28"/>
        </w:rPr>
        <w:softHyphen/>
        <w:t>відома тромбоцитопенія, зумовлена токсичним впливом на мегака</w:t>
      </w:r>
      <w:r w:rsidRPr="00DC1CCB">
        <w:rPr>
          <w:rFonts w:ascii="Times New Roman" w:hAnsi="Times New Roman" w:cs="Times New Roman"/>
          <w:color w:val="000000"/>
          <w:sz w:val="28"/>
          <w:szCs w:val="28"/>
        </w:rPr>
        <w:softHyphen/>
        <w:t>ріоцити тіазидових сечогінних. Кількість тромбоцитів у таких випад</w:t>
      </w:r>
      <w:r w:rsidRPr="00DC1CCB">
        <w:rPr>
          <w:rFonts w:ascii="Times New Roman" w:hAnsi="Times New Roman" w:cs="Times New Roman"/>
          <w:color w:val="000000"/>
          <w:sz w:val="28"/>
          <w:szCs w:val="28"/>
        </w:rPr>
        <w:softHyphen/>
        <w:t>ках знижується поступово, в кістковому мозку зменшена кількість мегакаріоцитів. Крім безпосереднього токсичного впливу цих меди</w:t>
      </w:r>
      <w:r w:rsidRPr="00DC1CCB">
        <w:rPr>
          <w:rFonts w:ascii="Times New Roman" w:hAnsi="Times New Roman" w:cs="Times New Roman"/>
          <w:color w:val="000000"/>
          <w:sz w:val="28"/>
          <w:szCs w:val="28"/>
        </w:rPr>
        <w:softHyphen/>
        <w:t>каментів на мегакаріоцити, дискутується також імовірність утворен</w:t>
      </w:r>
      <w:r w:rsidRPr="00DC1CCB">
        <w:rPr>
          <w:rFonts w:ascii="Times New Roman" w:hAnsi="Times New Roman" w:cs="Times New Roman"/>
          <w:color w:val="000000"/>
          <w:sz w:val="28"/>
          <w:szCs w:val="28"/>
        </w:rPr>
        <w:softHyphen/>
        <w:t xml:space="preserve">ня антитромбоцитарних антитіл </w:t>
      </w:r>
      <w:r w:rsidRPr="00DC1CCB">
        <w:rPr>
          <w:rFonts w:ascii="Times New Roman" w:hAnsi="Times New Roman" w:cs="Times New Roman"/>
          <w:sz w:val="28"/>
          <w:szCs w:val="28"/>
        </w:rPr>
        <w:t>[5].</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Описані випадки тромбоцитопенії у новонароджених, матері яких під час вагітності приймали тіазидові сечогінні. Через 2-3 тижні після народження кількість тромбоцитів у таких дітей</w:t>
      </w:r>
      <w:r w:rsidR="00637B68">
        <w:rPr>
          <w:rFonts w:ascii="Times New Roman" w:hAnsi="Times New Roman" w:cs="Times New Roman"/>
          <w:color w:val="000000"/>
          <w:sz w:val="28"/>
          <w:szCs w:val="28"/>
        </w:rPr>
        <w:t xml:space="preserve"> </w:t>
      </w:r>
      <w:r w:rsidRPr="00DC1CCB">
        <w:rPr>
          <w:rFonts w:ascii="Times New Roman" w:hAnsi="Times New Roman" w:cs="Times New Roman"/>
          <w:color w:val="000000"/>
          <w:sz w:val="28"/>
          <w:szCs w:val="28"/>
        </w:rPr>
        <w:t>нормалі</w:t>
      </w:r>
      <w:r w:rsidRPr="00DC1CCB">
        <w:rPr>
          <w:rFonts w:ascii="Times New Roman" w:hAnsi="Times New Roman" w:cs="Times New Roman"/>
          <w:color w:val="000000"/>
          <w:sz w:val="28"/>
          <w:szCs w:val="28"/>
        </w:rPr>
        <w:softHyphen/>
        <w:t>зується.</w:t>
      </w:r>
    </w:p>
    <w:p w:rsidR="00DC1CCB" w:rsidRPr="00DC1CCB" w:rsidRDefault="00DC1CCB" w:rsidP="00DC1CCB">
      <w:pPr>
        <w:shd w:val="clear" w:color="auto" w:fill="FFFFFF"/>
        <w:spacing w:after="0" w:line="240" w:lineRule="auto"/>
        <w:ind w:firstLine="709"/>
        <w:jc w:val="both"/>
        <w:rPr>
          <w:rFonts w:ascii="Times New Roman" w:hAnsi="Times New Roman" w:cs="Times New Roman"/>
          <w:color w:val="000000"/>
          <w:sz w:val="28"/>
          <w:szCs w:val="28"/>
        </w:rPr>
      </w:pPr>
      <w:r w:rsidRPr="00DC1CCB">
        <w:rPr>
          <w:rFonts w:ascii="Times New Roman" w:hAnsi="Times New Roman" w:cs="Times New Roman"/>
          <w:color w:val="000000"/>
          <w:sz w:val="28"/>
          <w:szCs w:val="28"/>
        </w:rPr>
        <w:t>Тромбоцитопенія є частим ускладненням хронічного алкоголіз</w:t>
      </w:r>
      <w:r w:rsidRPr="00DC1CCB">
        <w:rPr>
          <w:rFonts w:ascii="Times New Roman" w:hAnsi="Times New Roman" w:cs="Times New Roman"/>
          <w:color w:val="000000"/>
          <w:sz w:val="28"/>
          <w:szCs w:val="28"/>
        </w:rPr>
        <w:softHyphen/>
        <w:t xml:space="preserve">му. Кількість мегакаріоцитів у кістковому мозку хворих може бути зниженою або нормальною. Механізм дії алкоголю на мегакаріоцитарний апарат не вияснений. Під впливом алкоголю можуть також виникати функціональні зміни тромбоцитів та скорочуватись час їх життя. Після припинення вживання алкоголю кількість тромбоцитів повертається до норми протягом перших 3 тижнів </w:t>
      </w:r>
      <w:r w:rsidRPr="00DC1CCB">
        <w:rPr>
          <w:rFonts w:ascii="Times New Roman" w:hAnsi="Times New Roman" w:cs="Times New Roman"/>
          <w:sz w:val="28"/>
          <w:szCs w:val="28"/>
        </w:rPr>
        <w:t>[5].</w:t>
      </w:r>
      <w:r w:rsidR="00637B68">
        <w:rPr>
          <w:rFonts w:ascii="Times New Roman" w:hAnsi="Times New Roman" w:cs="Times New Roman"/>
          <w:color w:val="000000"/>
          <w:sz w:val="28"/>
          <w:szCs w:val="28"/>
        </w:rPr>
        <w:t xml:space="preserve">                                                                                                                                               </w:t>
      </w:r>
    </w:p>
    <w:p w:rsidR="00DC1CCB" w:rsidRPr="00DC1CCB" w:rsidRDefault="00DC1CCB" w:rsidP="00DC1CCB">
      <w:pPr>
        <w:shd w:val="clear" w:color="auto" w:fill="FFFFFF"/>
        <w:spacing w:after="0" w:line="240" w:lineRule="auto"/>
        <w:jc w:val="center"/>
        <w:rPr>
          <w:rFonts w:ascii="Times New Roman" w:hAnsi="Times New Roman" w:cs="Times New Roman"/>
          <w:b/>
          <w:i/>
          <w:sz w:val="28"/>
          <w:szCs w:val="28"/>
        </w:rPr>
      </w:pPr>
      <w:r w:rsidRPr="00DC1CCB">
        <w:rPr>
          <w:rFonts w:ascii="Times New Roman" w:hAnsi="Times New Roman" w:cs="Times New Roman"/>
          <w:b/>
          <w:i/>
          <w:color w:val="000000"/>
          <w:sz w:val="28"/>
          <w:szCs w:val="28"/>
        </w:rPr>
        <w:t>Тромбоцитопенії, зумовлені вірусними інфекціями</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 xml:space="preserve">Причиною тромбоцитопенії може бути ураження мегакаріоцитарного апарату вірусами </w:t>
      </w:r>
      <w:r w:rsidRPr="00DC1CCB">
        <w:rPr>
          <w:rFonts w:ascii="Times New Roman" w:hAnsi="Times New Roman" w:cs="Times New Roman"/>
          <w:sz w:val="28"/>
          <w:szCs w:val="28"/>
        </w:rPr>
        <w:t>[5].</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Показано, що деякі віруси можуть підлягати реплікації в мегакаріоцитах, в результаті чого в мегакаріоцитах виникають дегенера</w:t>
      </w:r>
      <w:r w:rsidRPr="00DC1CCB">
        <w:rPr>
          <w:rFonts w:ascii="Times New Roman" w:hAnsi="Times New Roman" w:cs="Times New Roman"/>
          <w:color w:val="000000"/>
          <w:sz w:val="28"/>
          <w:szCs w:val="28"/>
        </w:rPr>
        <w:softHyphen/>
        <w:t>тивні зміни. Такий механізм виникнення тромбоцитопенії спостері</w:t>
      </w:r>
      <w:r w:rsidRPr="00DC1CCB">
        <w:rPr>
          <w:rFonts w:ascii="Times New Roman" w:hAnsi="Times New Roman" w:cs="Times New Roman"/>
          <w:color w:val="000000"/>
          <w:sz w:val="28"/>
          <w:szCs w:val="28"/>
        </w:rPr>
        <w:softHyphen/>
        <w:t>гається при інфекційному мононуклеозі, Епштейн-Бар-вірусній ін</w:t>
      </w:r>
      <w:r w:rsidRPr="00DC1CCB">
        <w:rPr>
          <w:rFonts w:ascii="Times New Roman" w:hAnsi="Times New Roman" w:cs="Times New Roman"/>
          <w:color w:val="000000"/>
          <w:sz w:val="28"/>
          <w:szCs w:val="28"/>
        </w:rPr>
        <w:softHyphen/>
        <w:t>фекції, вітрянці, цитомегаловірусній інфекції, епідемічному паро</w:t>
      </w:r>
      <w:r w:rsidRPr="00DC1CCB">
        <w:rPr>
          <w:rFonts w:ascii="Times New Roman" w:hAnsi="Times New Roman" w:cs="Times New Roman"/>
          <w:color w:val="000000"/>
          <w:sz w:val="28"/>
          <w:szCs w:val="28"/>
        </w:rPr>
        <w:softHyphen/>
        <w:t>титі, краснусі.</w:t>
      </w:r>
    </w:p>
    <w:p w:rsidR="00DC1CCB" w:rsidRPr="00DC1CCB" w:rsidRDefault="00DC1CCB" w:rsidP="00DC1CCB">
      <w:pPr>
        <w:spacing w:after="0" w:line="240" w:lineRule="auto"/>
        <w:ind w:firstLine="709"/>
        <w:jc w:val="both"/>
        <w:rPr>
          <w:rFonts w:ascii="Times New Roman" w:hAnsi="Times New Roman" w:cs="Times New Roman"/>
          <w:color w:val="000000"/>
          <w:sz w:val="28"/>
          <w:szCs w:val="28"/>
        </w:rPr>
      </w:pPr>
      <w:r w:rsidRPr="00DC1CCB">
        <w:rPr>
          <w:rFonts w:ascii="Times New Roman" w:hAnsi="Times New Roman" w:cs="Times New Roman"/>
          <w:color w:val="000000"/>
          <w:sz w:val="28"/>
          <w:szCs w:val="28"/>
        </w:rPr>
        <w:t>Однією з причин тромбоцитопенії новонароджених може бути са</w:t>
      </w:r>
      <w:r w:rsidRPr="00DC1CCB">
        <w:rPr>
          <w:rFonts w:ascii="Times New Roman" w:hAnsi="Times New Roman" w:cs="Times New Roman"/>
          <w:color w:val="000000"/>
          <w:sz w:val="28"/>
          <w:szCs w:val="28"/>
        </w:rPr>
        <w:softHyphen/>
        <w:t>ме таке ураження мегакаріоцитів вірусами (краснуха новонародже</w:t>
      </w:r>
      <w:r w:rsidRPr="00DC1CCB">
        <w:rPr>
          <w:rFonts w:ascii="Times New Roman" w:hAnsi="Times New Roman" w:cs="Times New Roman"/>
          <w:color w:val="000000"/>
          <w:sz w:val="28"/>
          <w:szCs w:val="28"/>
        </w:rPr>
        <w:softHyphen/>
        <w:t>них, зараження цитомегаловірусом).</w:t>
      </w:r>
      <w:r w:rsidR="00637B68">
        <w:rPr>
          <w:rFonts w:ascii="Times New Roman" w:hAnsi="Times New Roman" w:cs="Times New Roman"/>
          <w:color w:val="000000"/>
          <w:sz w:val="28"/>
          <w:szCs w:val="28"/>
        </w:rPr>
        <w:t xml:space="preserve">                                                                                                                                                                                                                              </w:t>
      </w:r>
    </w:p>
    <w:p w:rsidR="00766DF0" w:rsidRDefault="00766DF0" w:rsidP="00DC1CCB">
      <w:pPr>
        <w:shd w:val="clear" w:color="auto" w:fill="FFFFFF"/>
        <w:spacing w:after="0" w:line="240" w:lineRule="auto"/>
        <w:jc w:val="center"/>
        <w:rPr>
          <w:rFonts w:ascii="Times New Roman" w:hAnsi="Times New Roman" w:cs="Times New Roman"/>
          <w:b/>
          <w:i/>
          <w:color w:val="000000"/>
          <w:sz w:val="28"/>
          <w:szCs w:val="28"/>
        </w:rPr>
      </w:pPr>
    </w:p>
    <w:p w:rsidR="00766DF0" w:rsidRDefault="00766DF0" w:rsidP="00DC1CCB">
      <w:pPr>
        <w:shd w:val="clear" w:color="auto" w:fill="FFFFFF"/>
        <w:spacing w:after="0" w:line="240" w:lineRule="auto"/>
        <w:jc w:val="center"/>
        <w:rPr>
          <w:rFonts w:ascii="Times New Roman" w:hAnsi="Times New Roman" w:cs="Times New Roman"/>
          <w:b/>
          <w:i/>
          <w:color w:val="000000"/>
          <w:sz w:val="28"/>
          <w:szCs w:val="28"/>
        </w:rPr>
      </w:pPr>
    </w:p>
    <w:p w:rsidR="00766DF0" w:rsidRDefault="00766DF0" w:rsidP="00DC1CCB">
      <w:pPr>
        <w:shd w:val="clear" w:color="auto" w:fill="FFFFFF"/>
        <w:spacing w:after="0" w:line="240" w:lineRule="auto"/>
        <w:jc w:val="center"/>
        <w:rPr>
          <w:rFonts w:ascii="Times New Roman" w:hAnsi="Times New Roman" w:cs="Times New Roman"/>
          <w:b/>
          <w:i/>
          <w:color w:val="000000"/>
          <w:sz w:val="28"/>
          <w:szCs w:val="28"/>
        </w:rPr>
      </w:pPr>
    </w:p>
    <w:p w:rsidR="00DC1CCB" w:rsidRPr="00DC1CCB" w:rsidRDefault="00DC1CCB" w:rsidP="00DC1CCB">
      <w:pPr>
        <w:shd w:val="clear" w:color="auto" w:fill="FFFFFF"/>
        <w:spacing w:after="0" w:line="240" w:lineRule="auto"/>
        <w:jc w:val="center"/>
        <w:rPr>
          <w:rFonts w:ascii="Times New Roman" w:hAnsi="Times New Roman" w:cs="Times New Roman"/>
          <w:b/>
          <w:i/>
          <w:sz w:val="28"/>
          <w:szCs w:val="28"/>
        </w:rPr>
      </w:pPr>
      <w:r w:rsidRPr="00DC1CCB">
        <w:rPr>
          <w:rFonts w:ascii="Times New Roman" w:hAnsi="Times New Roman" w:cs="Times New Roman"/>
          <w:b/>
          <w:i/>
          <w:color w:val="000000"/>
          <w:sz w:val="28"/>
          <w:szCs w:val="28"/>
        </w:rPr>
        <w:lastRenderedPageBreak/>
        <w:t>Аутоімунні тромбоцитопенії</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Аутоімунна тромбоцитопенічна пурпура (АІТП) характеризу</w:t>
      </w:r>
      <w:r w:rsidRPr="00DC1CCB">
        <w:rPr>
          <w:rFonts w:ascii="Times New Roman" w:hAnsi="Times New Roman" w:cs="Times New Roman"/>
          <w:color w:val="000000"/>
          <w:sz w:val="28"/>
          <w:szCs w:val="28"/>
        </w:rPr>
        <w:softHyphen/>
        <w:t>ється як гострий, або хронічний геморагічний діатез з ізольованим дефіцитом тромбоцитів та мікроциркуляторним типом кровоточивості.</w:t>
      </w:r>
    </w:p>
    <w:p w:rsidR="00DC1CCB" w:rsidRPr="00DC1CCB" w:rsidRDefault="00DC1CCB" w:rsidP="00DC1CCB">
      <w:pPr>
        <w:shd w:val="clear" w:color="auto" w:fill="FFFFFF"/>
        <w:spacing w:after="0" w:line="240" w:lineRule="auto"/>
        <w:ind w:firstLine="709"/>
        <w:jc w:val="both"/>
        <w:rPr>
          <w:rFonts w:ascii="Times New Roman" w:hAnsi="Times New Roman" w:cs="Times New Roman"/>
          <w:color w:val="000000"/>
          <w:sz w:val="28"/>
          <w:szCs w:val="28"/>
        </w:rPr>
      </w:pPr>
      <w:r w:rsidRPr="00DC1CCB">
        <w:rPr>
          <w:rFonts w:ascii="Times New Roman" w:hAnsi="Times New Roman" w:cs="Times New Roman"/>
          <w:color w:val="000000"/>
          <w:sz w:val="28"/>
          <w:szCs w:val="28"/>
        </w:rPr>
        <w:t xml:space="preserve">Вперше АІТП описав </w:t>
      </w:r>
      <w:r w:rsidRPr="00DC1CCB">
        <w:rPr>
          <w:rFonts w:ascii="Times New Roman" w:hAnsi="Times New Roman" w:cs="Times New Roman"/>
          <w:color w:val="000000"/>
          <w:sz w:val="28"/>
          <w:szCs w:val="28"/>
          <w:lang w:val="en-US"/>
        </w:rPr>
        <w:t>P</w:t>
      </w:r>
      <w:r w:rsidRPr="00DC1CCB">
        <w:rPr>
          <w:rFonts w:ascii="Times New Roman" w:hAnsi="Times New Roman" w:cs="Times New Roman"/>
          <w:color w:val="000000"/>
          <w:sz w:val="28"/>
          <w:szCs w:val="28"/>
        </w:rPr>
        <w:t>.</w:t>
      </w:r>
      <w:r w:rsidRPr="00DC1CCB">
        <w:rPr>
          <w:rFonts w:ascii="Times New Roman" w:hAnsi="Times New Roman" w:cs="Times New Roman"/>
          <w:color w:val="000000"/>
          <w:sz w:val="28"/>
          <w:szCs w:val="28"/>
          <w:lang w:val="en-US"/>
        </w:rPr>
        <w:t>Werlhof</w:t>
      </w:r>
      <w:r w:rsidRPr="00DC1CCB">
        <w:rPr>
          <w:rFonts w:ascii="Times New Roman" w:hAnsi="Times New Roman" w:cs="Times New Roman"/>
          <w:color w:val="000000"/>
          <w:sz w:val="28"/>
          <w:szCs w:val="28"/>
        </w:rPr>
        <w:t xml:space="preserve"> у 1735 році у 10-річної дівчинки. Пізніше це захворювання одержало назву “хвороба Верльгофа”. В даний час аутоімунні форми тромбоцитопенії, причину аутоагресії при яких встановити не вдається, об</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 xml:space="preserve">єднані під загальною назвою “ідіопатична тромбоцитопенічна пурпура” (ІТП). Виділяють гострі та хронічні форми захворювання </w:t>
      </w:r>
      <w:r w:rsidRPr="00DC1CCB">
        <w:rPr>
          <w:rFonts w:ascii="Times New Roman" w:hAnsi="Times New Roman" w:cs="Times New Roman"/>
          <w:sz w:val="28"/>
          <w:szCs w:val="28"/>
        </w:rPr>
        <w:t>[5].</w:t>
      </w:r>
    </w:p>
    <w:p w:rsidR="00DC1CCB" w:rsidRPr="00DC1CCB" w:rsidRDefault="00DC1CCB" w:rsidP="00DC1CCB">
      <w:pPr>
        <w:shd w:val="clear" w:color="auto" w:fill="FFFFFF"/>
        <w:spacing w:after="0" w:line="240" w:lineRule="auto"/>
        <w:jc w:val="center"/>
        <w:rPr>
          <w:rFonts w:ascii="Times New Roman" w:hAnsi="Times New Roman" w:cs="Times New Roman"/>
          <w:b/>
          <w:i/>
          <w:sz w:val="28"/>
          <w:szCs w:val="28"/>
        </w:rPr>
      </w:pPr>
      <w:r w:rsidRPr="00DC1CCB">
        <w:rPr>
          <w:rFonts w:ascii="Times New Roman" w:hAnsi="Times New Roman" w:cs="Times New Roman"/>
          <w:b/>
          <w:i/>
          <w:color w:val="000000"/>
          <w:sz w:val="28"/>
          <w:szCs w:val="28"/>
        </w:rPr>
        <w:t>Гостра аутоімунна тромбоцитопенічна пурпура</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 xml:space="preserve">Гостра аутоімунна тромбоцитопенічна пурпура </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 xml:space="preserve"> це захворювання переважно дитячого віку. Найчастіше спостерігається у віковій групі 2-9 років. Хлопчики та дівчатка хворіють з однаковою частотою У 60-80% випадків перед виникненням АІТП передує вірусна інфек</w:t>
      </w:r>
      <w:r w:rsidRPr="00DC1CCB">
        <w:rPr>
          <w:rFonts w:ascii="Times New Roman" w:hAnsi="Times New Roman" w:cs="Times New Roman"/>
          <w:color w:val="000000"/>
          <w:sz w:val="28"/>
          <w:szCs w:val="28"/>
        </w:rPr>
        <w:softHyphen/>
        <w:t>ція верхніх дихальних шляхів або травного тракту. Частіше тромбоцитопенія виявляється через 2-21 днів після перенесеного інфекційного захворювання. Приблизно в 10% випадків виник</w:t>
      </w:r>
      <w:r w:rsidRPr="00DC1CCB">
        <w:rPr>
          <w:rFonts w:ascii="Times New Roman" w:hAnsi="Times New Roman" w:cs="Times New Roman"/>
          <w:color w:val="000000"/>
          <w:sz w:val="28"/>
          <w:szCs w:val="28"/>
        </w:rPr>
        <w:softHyphen/>
        <w:t>нення АІТП пов</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 xml:space="preserve">язують з вірусом вітряної віспи, Епштейн-Бар-вірусом, а також іншими вірусними інфекціями. Описані випадки АІТП після профілактичних щеплень, імунотерапії БЦЖ </w:t>
      </w:r>
      <w:r w:rsidRPr="00DC1CCB">
        <w:rPr>
          <w:rFonts w:ascii="Times New Roman" w:hAnsi="Times New Roman" w:cs="Times New Roman"/>
          <w:sz w:val="28"/>
          <w:szCs w:val="28"/>
        </w:rPr>
        <w:t>[5].</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Гостра АІТП в дорослому віці зустрічається рідкоЛише в окремих хворих перед виникненням АІТП вдається виявити перенесене інфекційне захво</w:t>
      </w:r>
      <w:r w:rsidRPr="00DC1CCB">
        <w:rPr>
          <w:rFonts w:ascii="Times New Roman" w:hAnsi="Times New Roman" w:cs="Times New Roman"/>
          <w:color w:val="000000"/>
          <w:sz w:val="28"/>
          <w:szCs w:val="28"/>
        </w:rPr>
        <w:softHyphen/>
        <w:t>рювання. Частіше тромбоцитопенічний</w:t>
      </w:r>
      <w:r w:rsidR="00637B68">
        <w:rPr>
          <w:rFonts w:ascii="Times New Roman" w:hAnsi="Times New Roman" w:cs="Times New Roman"/>
          <w:color w:val="000000"/>
          <w:sz w:val="28"/>
          <w:szCs w:val="28"/>
        </w:rPr>
        <w:t xml:space="preserve"> </w:t>
      </w:r>
      <w:r w:rsidRPr="00DC1CCB">
        <w:rPr>
          <w:rFonts w:ascii="Times New Roman" w:hAnsi="Times New Roman" w:cs="Times New Roman"/>
          <w:color w:val="000000"/>
          <w:sz w:val="28"/>
          <w:szCs w:val="28"/>
        </w:rPr>
        <w:t xml:space="preserve">синдром </w:t>
      </w:r>
      <w:r w:rsidRPr="00DC1CCB">
        <w:rPr>
          <w:rFonts w:ascii="Times New Roman" w:hAnsi="Times New Roman" w:cs="Times New Roman"/>
          <w:bCs/>
          <w:color w:val="000000"/>
          <w:sz w:val="28"/>
          <w:szCs w:val="28"/>
        </w:rPr>
        <w:t>розвивається серед повного здоров</w:t>
      </w:r>
      <w:r w:rsidR="00637B68">
        <w:rPr>
          <w:rFonts w:ascii="Times New Roman" w:hAnsi="Times New Roman" w:cs="Times New Roman"/>
          <w:bCs/>
          <w:color w:val="000000"/>
          <w:sz w:val="28"/>
          <w:szCs w:val="28"/>
        </w:rPr>
        <w:t>’</w:t>
      </w:r>
      <w:r w:rsidRPr="00DC1CCB">
        <w:rPr>
          <w:rFonts w:ascii="Times New Roman" w:hAnsi="Times New Roman" w:cs="Times New Roman"/>
          <w:bCs/>
          <w:color w:val="000000"/>
          <w:sz w:val="28"/>
          <w:szCs w:val="28"/>
        </w:rPr>
        <w:t xml:space="preserve">я у людей старших </w:t>
      </w:r>
      <w:r w:rsidRPr="00DC1CCB">
        <w:rPr>
          <w:rFonts w:ascii="Times New Roman" w:hAnsi="Times New Roman" w:cs="Times New Roman"/>
          <w:color w:val="000000"/>
          <w:sz w:val="28"/>
          <w:szCs w:val="28"/>
        </w:rPr>
        <w:t xml:space="preserve">вікових </w:t>
      </w:r>
      <w:r w:rsidRPr="00DC1CCB">
        <w:rPr>
          <w:rFonts w:ascii="Times New Roman" w:hAnsi="Times New Roman" w:cs="Times New Roman"/>
          <w:bCs/>
          <w:color w:val="000000"/>
          <w:sz w:val="28"/>
          <w:szCs w:val="28"/>
        </w:rPr>
        <w:t>груп.</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bCs/>
          <w:i/>
          <w:iCs/>
          <w:color w:val="000000"/>
          <w:sz w:val="28"/>
          <w:szCs w:val="28"/>
        </w:rPr>
        <w:t>Прояви.</w:t>
      </w:r>
      <w:r w:rsidRPr="00DC1CCB">
        <w:rPr>
          <w:rFonts w:ascii="Times New Roman" w:hAnsi="Times New Roman" w:cs="Times New Roman"/>
          <w:bCs/>
          <w:iCs/>
          <w:color w:val="000000"/>
          <w:sz w:val="28"/>
          <w:szCs w:val="28"/>
        </w:rPr>
        <w:t xml:space="preserve"> </w:t>
      </w:r>
      <w:r w:rsidRPr="00DC1CCB">
        <w:rPr>
          <w:rFonts w:ascii="Times New Roman" w:hAnsi="Times New Roman" w:cs="Times New Roman"/>
          <w:color w:val="000000"/>
          <w:sz w:val="28"/>
          <w:szCs w:val="28"/>
        </w:rPr>
        <w:t>Захворювання починається гостро проявами загального геморагічного діатезу мікроциркуляторного типу. На шкірі з</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явля</w:t>
      </w:r>
      <w:r w:rsidRPr="00DC1CCB">
        <w:rPr>
          <w:rFonts w:ascii="Times New Roman" w:hAnsi="Times New Roman" w:cs="Times New Roman"/>
          <w:color w:val="000000"/>
          <w:sz w:val="28"/>
          <w:szCs w:val="28"/>
        </w:rPr>
        <w:softHyphen/>
        <w:t>ються дрібно</w:t>
      </w:r>
      <w:r w:rsidRPr="00DC1CCB">
        <w:rPr>
          <w:rFonts w:ascii="Times New Roman" w:hAnsi="Times New Roman" w:cs="Times New Roman"/>
          <w:color w:val="000000"/>
          <w:sz w:val="28"/>
          <w:szCs w:val="28"/>
        </w:rPr>
        <w:softHyphen/>
        <w:t>точкові петехії, невеликі синяки, геморагічні висипан</w:t>
      </w:r>
      <w:r w:rsidRPr="00DC1CCB">
        <w:rPr>
          <w:rFonts w:ascii="Times New Roman" w:hAnsi="Times New Roman" w:cs="Times New Roman"/>
          <w:color w:val="000000"/>
          <w:sz w:val="28"/>
          <w:szCs w:val="28"/>
        </w:rPr>
        <w:softHyphen/>
        <w:t xml:space="preserve">ня на слизовій оболонці ротової порожнини. Характерні кровотечі зі слизових оболонок: носові кровотечі, кровотечі з ясен. Інтенсивність геморагічного синдрому залежить від ступеня дефіциту тромбоцитів. У важких випадках можуть бути кровотечі з травного тракту, ниркові кровотечі. Внутрішньочерепні крововиливи у дітей спостерігаються дуже рідко </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 xml:space="preserve"> менше, ніж в 1% випадків, головним чином у дітей, віком понад 10 років.</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i/>
          <w:iCs/>
          <w:color w:val="000000"/>
          <w:sz w:val="28"/>
          <w:szCs w:val="28"/>
        </w:rPr>
        <w:t>Прогноз</w:t>
      </w:r>
      <w:r w:rsidRPr="00DC1CCB">
        <w:rPr>
          <w:rFonts w:ascii="Times New Roman" w:hAnsi="Times New Roman" w:cs="Times New Roman"/>
          <w:iCs/>
          <w:color w:val="000000"/>
          <w:sz w:val="28"/>
          <w:szCs w:val="28"/>
        </w:rPr>
        <w:t xml:space="preserve"> захворювання, </w:t>
      </w:r>
      <w:r w:rsidRPr="00DC1CCB">
        <w:rPr>
          <w:rFonts w:ascii="Times New Roman" w:hAnsi="Times New Roman" w:cs="Times New Roman"/>
          <w:color w:val="000000"/>
          <w:sz w:val="28"/>
          <w:szCs w:val="28"/>
        </w:rPr>
        <w:t>особливо, у дітей, звичайно сприятли</w:t>
      </w:r>
      <w:r w:rsidRPr="00DC1CCB">
        <w:rPr>
          <w:rFonts w:ascii="Times New Roman" w:hAnsi="Times New Roman" w:cs="Times New Roman"/>
          <w:color w:val="000000"/>
          <w:sz w:val="28"/>
          <w:szCs w:val="28"/>
        </w:rPr>
        <w:softHyphen/>
        <w:t>вий. Через декілька днів після лікування інтенсивність геморагічного синдрому змен</w:t>
      </w:r>
      <w:r w:rsidRPr="00DC1CCB">
        <w:rPr>
          <w:rFonts w:ascii="Times New Roman" w:hAnsi="Times New Roman" w:cs="Times New Roman"/>
          <w:color w:val="000000"/>
          <w:sz w:val="28"/>
          <w:szCs w:val="28"/>
        </w:rPr>
        <w:softHyphen/>
        <w:t>шується, хоча тромбоцитопенія утримується. У 80-90% хворих в се</w:t>
      </w:r>
      <w:r w:rsidRPr="00DC1CCB">
        <w:rPr>
          <w:rFonts w:ascii="Times New Roman" w:hAnsi="Times New Roman" w:cs="Times New Roman"/>
          <w:color w:val="000000"/>
          <w:sz w:val="28"/>
          <w:szCs w:val="28"/>
        </w:rPr>
        <w:softHyphen/>
        <w:t>редньому через 4-16 тижнів настає спонтанне вилікування. В деяких випадках тром</w:t>
      </w:r>
      <w:r w:rsidRPr="00DC1CCB">
        <w:rPr>
          <w:rFonts w:ascii="Times New Roman" w:hAnsi="Times New Roman" w:cs="Times New Roman"/>
          <w:color w:val="000000"/>
          <w:sz w:val="28"/>
          <w:szCs w:val="28"/>
        </w:rPr>
        <w:softHyphen/>
        <w:t>боцитопенія утримується до 12 місяців. За даними літе</w:t>
      </w:r>
      <w:r w:rsidRPr="00DC1CCB">
        <w:rPr>
          <w:rFonts w:ascii="Times New Roman" w:hAnsi="Times New Roman" w:cs="Times New Roman"/>
          <w:color w:val="000000"/>
          <w:sz w:val="28"/>
          <w:szCs w:val="28"/>
        </w:rPr>
        <w:softHyphen/>
        <w:t>ратури приблизно у 10% випадків захворювання переходить в хроніч</w:t>
      </w:r>
      <w:r w:rsidRPr="00DC1CCB">
        <w:rPr>
          <w:rFonts w:ascii="Times New Roman" w:hAnsi="Times New Roman" w:cs="Times New Roman"/>
          <w:color w:val="000000"/>
          <w:sz w:val="28"/>
          <w:szCs w:val="28"/>
        </w:rPr>
        <w:softHyphen/>
        <w:t xml:space="preserve">ну форму </w:t>
      </w:r>
      <w:r w:rsidRPr="00DC1CCB">
        <w:rPr>
          <w:rFonts w:ascii="Times New Roman" w:hAnsi="Times New Roman" w:cs="Times New Roman"/>
          <w:sz w:val="28"/>
          <w:szCs w:val="28"/>
        </w:rPr>
        <w:t>[5].</w:t>
      </w:r>
    </w:p>
    <w:p w:rsidR="00766DF0" w:rsidRDefault="00766DF0" w:rsidP="00DC1CCB">
      <w:pPr>
        <w:shd w:val="clear" w:color="auto" w:fill="FFFFFF"/>
        <w:spacing w:after="0" w:line="240" w:lineRule="auto"/>
        <w:jc w:val="center"/>
        <w:rPr>
          <w:rFonts w:ascii="Times New Roman" w:hAnsi="Times New Roman" w:cs="Times New Roman"/>
          <w:b/>
          <w:i/>
          <w:color w:val="000000"/>
          <w:sz w:val="28"/>
          <w:szCs w:val="28"/>
        </w:rPr>
      </w:pPr>
    </w:p>
    <w:p w:rsidR="00DC1CCB" w:rsidRPr="00DC1CCB" w:rsidRDefault="00DC1CCB" w:rsidP="00DC1CCB">
      <w:pPr>
        <w:shd w:val="clear" w:color="auto" w:fill="FFFFFF"/>
        <w:spacing w:after="0" w:line="240" w:lineRule="auto"/>
        <w:jc w:val="center"/>
        <w:rPr>
          <w:rFonts w:ascii="Times New Roman" w:hAnsi="Times New Roman" w:cs="Times New Roman"/>
          <w:b/>
          <w:i/>
          <w:sz w:val="28"/>
          <w:szCs w:val="28"/>
        </w:rPr>
      </w:pPr>
      <w:r w:rsidRPr="00DC1CCB">
        <w:rPr>
          <w:rFonts w:ascii="Times New Roman" w:hAnsi="Times New Roman" w:cs="Times New Roman"/>
          <w:b/>
          <w:i/>
          <w:color w:val="000000"/>
          <w:sz w:val="28"/>
          <w:szCs w:val="28"/>
        </w:rPr>
        <w:t>Хронічна аутоімунна тромбоцитопенічна пурпура (ідіопатична тромбоцитопенічна пурпура)</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 xml:space="preserve">Хронічні форми аутоімунної тромбоцитопенії (тривалістю більше 6 місяців), причину аутоагресії при яких вияснити не вдається, прийнято називати ідіопатичною тромбоцитопенічною пурпурою ІТП) </w:t>
      </w:r>
      <w:r w:rsidRPr="00DC1CCB">
        <w:rPr>
          <w:rFonts w:ascii="Times New Roman" w:hAnsi="Times New Roman" w:cs="Times New Roman"/>
          <w:sz w:val="28"/>
          <w:szCs w:val="28"/>
        </w:rPr>
        <w:t>[5].</w:t>
      </w:r>
      <w:r w:rsidRPr="00DC1CCB">
        <w:rPr>
          <w:rFonts w:ascii="Times New Roman" w:hAnsi="Times New Roman" w:cs="Times New Roman"/>
          <w:color w:val="000000"/>
          <w:sz w:val="28"/>
          <w:szCs w:val="28"/>
        </w:rPr>
        <w:t xml:space="preserve"> </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i/>
          <w:iCs/>
          <w:color w:val="000000"/>
          <w:sz w:val="28"/>
          <w:szCs w:val="28"/>
        </w:rPr>
        <w:lastRenderedPageBreak/>
        <w:t>Причина</w:t>
      </w:r>
      <w:r w:rsidRPr="00DC1CCB">
        <w:rPr>
          <w:rFonts w:ascii="Times New Roman" w:hAnsi="Times New Roman" w:cs="Times New Roman"/>
          <w:iCs/>
          <w:color w:val="000000"/>
          <w:sz w:val="28"/>
          <w:szCs w:val="28"/>
        </w:rPr>
        <w:t xml:space="preserve"> ІТП </w:t>
      </w:r>
      <w:r w:rsidRPr="00DC1CCB">
        <w:rPr>
          <w:rFonts w:ascii="Times New Roman" w:hAnsi="Times New Roman" w:cs="Times New Roman"/>
          <w:color w:val="000000"/>
          <w:sz w:val="28"/>
          <w:szCs w:val="28"/>
        </w:rPr>
        <w:t>до цього часу не вияснена. Зв</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язати початок ІТП з будь-яким іншим захворюванням не вдається, хоча у деяких хво</w:t>
      </w:r>
      <w:r w:rsidRPr="00DC1CCB">
        <w:rPr>
          <w:rFonts w:ascii="Times New Roman" w:hAnsi="Times New Roman" w:cs="Times New Roman"/>
          <w:color w:val="000000"/>
          <w:sz w:val="28"/>
          <w:szCs w:val="28"/>
        </w:rPr>
        <w:softHyphen/>
        <w:t>рих, особливо, у дітей, в анамнезі можна виявити вірусну, рідше бакте</w:t>
      </w:r>
      <w:r w:rsidRPr="00DC1CCB">
        <w:rPr>
          <w:rFonts w:ascii="Times New Roman" w:hAnsi="Times New Roman" w:cs="Times New Roman"/>
          <w:color w:val="000000"/>
          <w:sz w:val="28"/>
          <w:szCs w:val="28"/>
        </w:rPr>
        <w:softHyphen/>
        <w:t>ріальну інфекцію, перенесену 4-6 тижнів перед маніфестацією гемо</w:t>
      </w:r>
      <w:r w:rsidRPr="00DC1CCB">
        <w:rPr>
          <w:rFonts w:ascii="Times New Roman" w:hAnsi="Times New Roman" w:cs="Times New Roman"/>
          <w:color w:val="000000"/>
          <w:sz w:val="28"/>
          <w:szCs w:val="28"/>
        </w:rPr>
        <w:softHyphen/>
        <w:t>рагічного синдрому, або недавно проведене профілактичне щеплення.</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Часто захворювання починається у період статевого дозрівання, однак ІТП може проявитися в кожному віці. Хворіють переважно жінки. Захво</w:t>
      </w:r>
      <w:r w:rsidRPr="00DC1CCB">
        <w:rPr>
          <w:rFonts w:ascii="Times New Roman" w:hAnsi="Times New Roman" w:cs="Times New Roman"/>
          <w:color w:val="000000"/>
          <w:sz w:val="28"/>
          <w:szCs w:val="28"/>
        </w:rPr>
        <w:softHyphen/>
        <w:t>рюваність ІТП серед жінок в 3-4 рази вища порівняно з чоловіками. Частіше захворювання починається поступово і має хронічно-рецидивуючий або затяжний характер.</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i/>
          <w:color w:val="000000"/>
          <w:sz w:val="28"/>
          <w:szCs w:val="28"/>
        </w:rPr>
        <w:t>Розвиток.</w:t>
      </w:r>
      <w:r w:rsidRPr="00DC1CCB">
        <w:rPr>
          <w:rFonts w:ascii="Times New Roman" w:hAnsi="Times New Roman" w:cs="Times New Roman"/>
          <w:color w:val="000000"/>
          <w:sz w:val="28"/>
          <w:szCs w:val="28"/>
        </w:rPr>
        <w:t xml:space="preserve"> Захворювання зумовлене посиленим і прискореним руйну</w:t>
      </w:r>
      <w:r w:rsidRPr="00DC1CCB">
        <w:rPr>
          <w:rFonts w:ascii="Times New Roman" w:hAnsi="Times New Roman" w:cs="Times New Roman"/>
          <w:color w:val="000000"/>
          <w:sz w:val="28"/>
          <w:szCs w:val="28"/>
        </w:rPr>
        <w:softHyphen/>
        <w:t>ванням тромбоцитів внаслідок дії аутоантитіл, спрямованих проти власних тромбоцитів.</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Деякі автори вважають, що у виникненні ІТП мають значення гормо</w:t>
      </w:r>
      <w:r w:rsidRPr="00DC1CCB">
        <w:rPr>
          <w:rFonts w:ascii="Times New Roman" w:hAnsi="Times New Roman" w:cs="Times New Roman"/>
          <w:color w:val="000000"/>
          <w:sz w:val="28"/>
          <w:szCs w:val="28"/>
        </w:rPr>
        <w:softHyphen/>
        <w:t>нальні фактори, зокрема, естрогени. Для підтвердження цієї думки приводять факти, що ІТП частіше починається у жінок у пері</w:t>
      </w:r>
      <w:r w:rsidRPr="00DC1CCB">
        <w:rPr>
          <w:rFonts w:ascii="Times New Roman" w:hAnsi="Times New Roman" w:cs="Times New Roman"/>
          <w:color w:val="000000"/>
          <w:sz w:val="28"/>
          <w:szCs w:val="28"/>
        </w:rPr>
        <w:softHyphen/>
        <w:t>од статевого дозрівання, під час вагітності або в клімактеричному пе</w:t>
      </w:r>
      <w:r w:rsidRPr="00DC1CCB">
        <w:rPr>
          <w:rFonts w:ascii="Times New Roman" w:hAnsi="Times New Roman" w:cs="Times New Roman"/>
          <w:color w:val="000000"/>
          <w:sz w:val="28"/>
          <w:szCs w:val="28"/>
        </w:rPr>
        <w:softHyphen/>
        <w:t xml:space="preserve">ріоді </w:t>
      </w:r>
      <w:r w:rsidRPr="00DC1CCB">
        <w:rPr>
          <w:rFonts w:ascii="Times New Roman" w:hAnsi="Times New Roman" w:cs="Times New Roman"/>
          <w:sz w:val="28"/>
          <w:szCs w:val="28"/>
        </w:rPr>
        <w:t>[5].</w:t>
      </w:r>
    </w:p>
    <w:p w:rsidR="00DC1CCB" w:rsidRPr="00DC1CCB" w:rsidRDefault="00DC1CCB" w:rsidP="00DC1CCB">
      <w:pPr>
        <w:shd w:val="clear" w:color="auto" w:fill="FFFFFF"/>
        <w:spacing w:after="0" w:line="240" w:lineRule="auto"/>
        <w:ind w:firstLine="709"/>
        <w:jc w:val="both"/>
        <w:rPr>
          <w:rFonts w:ascii="Times New Roman" w:hAnsi="Times New Roman" w:cs="Times New Roman"/>
          <w:color w:val="000000"/>
          <w:sz w:val="28"/>
          <w:szCs w:val="28"/>
        </w:rPr>
      </w:pPr>
      <w:r w:rsidRPr="00DC1CCB">
        <w:rPr>
          <w:rFonts w:ascii="Times New Roman" w:hAnsi="Times New Roman" w:cs="Times New Roman"/>
          <w:i/>
          <w:color w:val="000000"/>
          <w:sz w:val="28"/>
          <w:szCs w:val="28"/>
        </w:rPr>
        <w:t>Прояви.</w:t>
      </w:r>
      <w:r w:rsidRPr="00DC1CCB">
        <w:rPr>
          <w:rFonts w:ascii="Times New Roman" w:hAnsi="Times New Roman" w:cs="Times New Roman"/>
          <w:color w:val="000000"/>
          <w:sz w:val="28"/>
          <w:szCs w:val="28"/>
        </w:rPr>
        <w:t xml:space="preserve"> Основними клінічними симптомами є кровотечі зі сли</w:t>
      </w:r>
      <w:r w:rsidRPr="00DC1CCB">
        <w:rPr>
          <w:rFonts w:ascii="Times New Roman" w:hAnsi="Times New Roman" w:cs="Times New Roman"/>
          <w:color w:val="000000"/>
          <w:sz w:val="28"/>
          <w:szCs w:val="28"/>
        </w:rPr>
        <w:softHyphen/>
        <w:t>зових оболонок та петехіальні висипання на шкірі. Кровоточивість при ІТП має мікроциркуляторний характер. Геморагічні висипання на шкірі виникають, переважно, без конкретних причин. Характерні для тромбоцитопенії дрібно</w:t>
      </w:r>
      <w:r w:rsidRPr="00DC1CCB">
        <w:rPr>
          <w:rFonts w:ascii="Times New Roman" w:hAnsi="Times New Roman" w:cs="Times New Roman"/>
          <w:color w:val="000000"/>
          <w:sz w:val="28"/>
          <w:szCs w:val="28"/>
        </w:rPr>
        <w:softHyphen/>
        <w:t>точкові петехії та невеликі синяки. Екхімози частіше локалізуються на передній поверхні тулуба, верхніх та нижніх кінцівках. В місцях ін</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 xml:space="preserve">єкцій утворюються крововиливи більших розмірів. Великі гематоми, типові для коагулопатій, при ІТП не бувають. Найбільш характерні для ІТП профузні кровотечі з носа, з ясен, а у жінок – тривалі та рясні менструації </w:t>
      </w:r>
      <w:r w:rsidRPr="00DC1CCB">
        <w:rPr>
          <w:rFonts w:ascii="Times New Roman" w:hAnsi="Times New Roman" w:cs="Times New Roman"/>
          <w:sz w:val="28"/>
          <w:szCs w:val="28"/>
        </w:rPr>
        <w:t>[5].</w:t>
      </w:r>
    </w:p>
    <w:p w:rsidR="00766DF0" w:rsidRDefault="00766DF0" w:rsidP="00DC1CCB">
      <w:pPr>
        <w:shd w:val="clear" w:color="auto" w:fill="FFFFFF"/>
        <w:spacing w:after="0" w:line="240" w:lineRule="auto"/>
        <w:jc w:val="center"/>
        <w:rPr>
          <w:rFonts w:ascii="Times New Roman" w:hAnsi="Times New Roman" w:cs="Times New Roman"/>
          <w:b/>
          <w:i/>
          <w:color w:val="000000"/>
          <w:sz w:val="28"/>
          <w:szCs w:val="28"/>
        </w:rPr>
      </w:pPr>
    </w:p>
    <w:p w:rsidR="00DC1CCB" w:rsidRPr="00DC1CCB" w:rsidRDefault="00DC1CCB" w:rsidP="00DC1CCB">
      <w:pPr>
        <w:shd w:val="clear" w:color="auto" w:fill="FFFFFF"/>
        <w:spacing w:after="0" w:line="240" w:lineRule="auto"/>
        <w:jc w:val="center"/>
        <w:rPr>
          <w:rFonts w:ascii="Times New Roman" w:hAnsi="Times New Roman" w:cs="Times New Roman"/>
          <w:b/>
          <w:i/>
          <w:sz w:val="28"/>
          <w:szCs w:val="28"/>
        </w:rPr>
      </w:pPr>
      <w:r w:rsidRPr="00DC1CCB">
        <w:rPr>
          <w:rFonts w:ascii="Times New Roman" w:hAnsi="Times New Roman" w:cs="Times New Roman"/>
          <w:b/>
          <w:i/>
          <w:color w:val="000000"/>
          <w:sz w:val="28"/>
          <w:szCs w:val="28"/>
        </w:rPr>
        <w:t>Імунна тромбоцитопенія при ВІЛ-інфекції</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У 3-9% всіх ВІЛ-інфікованих пацієнтів виникає типова імунна тромбоцитопенія. Дискутуються наступні патогенетичні механізми: 1) пряма дія віруса на мегакаріоцити; 2) пошкодження тромбоцитів циркулюючими імунними комплексами, природа яких до цього часу не ідентифікована; 3) утво</w:t>
      </w:r>
      <w:r w:rsidRPr="00DC1CCB">
        <w:rPr>
          <w:rFonts w:ascii="Times New Roman" w:hAnsi="Times New Roman" w:cs="Times New Roman"/>
          <w:color w:val="000000"/>
          <w:sz w:val="28"/>
          <w:szCs w:val="28"/>
        </w:rPr>
        <w:softHyphen/>
        <w:t>рення специфічних до тромбоцитів ауто</w:t>
      </w:r>
      <w:r w:rsidRPr="00DC1CCB">
        <w:rPr>
          <w:rFonts w:ascii="Times New Roman" w:hAnsi="Times New Roman" w:cs="Times New Roman"/>
          <w:color w:val="000000"/>
          <w:sz w:val="28"/>
          <w:szCs w:val="28"/>
        </w:rPr>
        <w:softHyphen/>
        <w:t>антитіл проти різних чітко неіденти</w:t>
      </w:r>
      <w:r w:rsidRPr="00DC1CCB">
        <w:rPr>
          <w:rFonts w:ascii="Times New Roman" w:hAnsi="Times New Roman" w:cs="Times New Roman"/>
          <w:color w:val="000000"/>
          <w:sz w:val="28"/>
          <w:szCs w:val="28"/>
        </w:rPr>
        <w:softHyphen/>
        <w:t>фікованих антигенів.</w:t>
      </w:r>
    </w:p>
    <w:p w:rsidR="00DC1CCB" w:rsidRPr="00DC1CCB" w:rsidRDefault="00DC1CCB" w:rsidP="00DC1CCB">
      <w:pPr>
        <w:shd w:val="clear" w:color="auto" w:fill="FFFFFF"/>
        <w:spacing w:after="0" w:line="240" w:lineRule="auto"/>
        <w:ind w:firstLine="709"/>
        <w:jc w:val="both"/>
        <w:rPr>
          <w:rFonts w:ascii="Times New Roman" w:hAnsi="Times New Roman" w:cs="Times New Roman"/>
          <w:color w:val="000000"/>
          <w:sz w:val="28"/>
          <w:szCs w:val="28"/>
        </w:rPr>
      </w:pPr>
      <w:r w:rsidRPr="00DC1CCB">
        <w:rPr>
          <w:rFonts w:ascii="Times New Roman" w:hAnsi="Times New Roman" w:cs="Times New Roman"/>
          <w:color w:val="000000"/>
          <w:sz w:val="28"/>
          <w:szCs w:val="28"/>
        </w:rPr>
        <w:t>Тромбоцитопенія, асоційована з ВІЛ-інфекцією, частіше спостерігається у новонароджених від ВІЛ-позитивних матерів та у дітей раннього віку. У дорослих АІТП частіше виявляється серед ВІЛ-позит</w:t>
      </w:r>
      <w:r w:rsidRPr="00DC1CCB">
        <w:rPr>
          <w:rFonts w:ascii="Times New Roman" w:hAnsi="Times New Roman" w:cs="Times New Roman"/>
          <w:bCs/>
          <w:color w:val="000000"/>
          <w:sz w:val="28"/>
          <w:szCs w:val="28"/>
        </w:rPr>
        <w:t xml:space="preserve">ивних </w:t>
      </w:r>
      <w:r w:rsidRPr="00DC1CCB">
        <w:rPr>
          <w:rFonts w:ascii="Times New Roman" w:hAnsi="Times New Roman" w:cs="Times New Roman"/>
          <w:color w:val="000000"/>
          <w:sz w:val="28"/>
          <w:szCs w:val="28"/>
        </w:rPr>
        <w:t>пацієнтів групи ризику. Значне зниження кількості тромбоцитів (менше 30 • 10</w:t>
      </w:r>
      <w:r w:rsidRPr="00DC1CCB">
        <w:rPr>
          <w:rFonts w:ascii="Times New Roman" w:hAnsi="Times New Roman" w:cs="Times New Roman"/>
          <w:color w:val="000000"/>
          <w:sz w:val="28"/>
          <w:szCs w:val="28"/>
          <w:vertAlign w:val="superscript"/>
        </w:rPr>
        <w:t>9</w:t>
      </w:r>
      <w:r w:rsidRPr="00DC1CCB">
        <w:rPr>
          <w:rFonts w:ascii="Times New Roman" w:hAnsi="Times New Roman" w:cs="Times New Roman"/>
          <w:color w:val="000000"/>
          <w:sz w:val="28"/>
          <w:szCs w:val="28"/>
        </w:rPr>
        <w:t>/л) і відповідно прояви геморагічного діатезу спостерігаються приблизно у третини хворих на АІТП,</w:t>
      </w:r>
      <w:r w:rsidR="00637B68">
        <w:rPr>
          <w:rFonts w:ascii="Times New Roman" w:hAnsi="Times New Roman" w:cs="Times New Roman"/>
          <w:color w:val="000000"/>
          <w:sz w:val="28"/>
          <w:szCs w:val="28"/>
        </w:rPr>
        <w:t xml:space="preserve"> </w:t>
      </w:r>
      <w:r w:rsidRPr="00DC1CCB">
        <w:rPr>
          <w:rFonts w:ascii="Times New Roman" w:hAnsi="Times New Roman" w:cs="Times New Roman"/>
          <w:color w:val="000000"/>
          <w:sz w:val="28"/>
          <w:szCs w:val="28"/>
        </w:rPr>
        <w:t xml:space="preserve">асоційованої з ВІЛ-інфекцією. У більшості хворих кількість тромбоцитів вище критичного числа. Можуть спостерігатись тривалі спонтанні ремісії Особливо важкий клінічний перебіг тромбоцитопенії спостерігається у хворих на гемофілію, інфікованих ВІЛ </w:t>
      </w:r>
      <w:r w:rsidRPr="00DC1CCB">
        <w:rPr>
          <w:rFonts w:ascii="Times New Roman" w:hAnsi="Times New Roman" w:cs="Times New Roman"/>
          <w:sz w:val="28"/>
          <w:szCs w:val="28"/>
        </w:rPr>
        <w:t>[5].</w:t>
      </w:r>
    </w:p>
    <w:p w:rsidR="00766DF0" w:rsidRDefault="00766DF0" w:rsidP="00DC1CCB">
      <w:pPr>
        <w:shd w:val="clear" w:color="auto" w:fill="FFFFFF"/>
        <w:spacing w:after="0" w:line="240" w:lineRule="auto"/>
        <w:jc w:val="center"/>
        <w:rPr>
          <w:rFonts w:ascii="Times New Roman" w:hAnsi="Times New Roman" w:cs="Times New Roman"/>
          <w:b/>
          <w:i/>
          <w:color w:val="000000"/>
          <w:sz w:val="28"/>
          <w:szCs w:val="28"/>
        </w:rPr>
      </w:pPr>
    </w:p>
    <w:p w:rsidR="00766DF0" w:rsidRDefault="00766DF0" w:rsidP="00DC1CCB">
      <w:pPr>
        <w:shd w:val="clear" w:color="auto" w:fill="FFFFFF"/>
        <w:spacing w:after="0" w:line="240" w:lineRule="auto"/>
        <w:jc w:val="center"/>
        <w:rPr>
          <w:rFonts w:ascii="Times New Roman" w:hAnsi="Times New Roman" w:cs="Times New Roman"/>
          <w:b/>
          <w:i/>
          <w:color w:val="000000"/>
          <w:sz w:val="28"/>
          <w:szCs w:val="28"/>
        </w:rPr>
      </w:pPr>
    </w:p>
    <w:p w:rsidR="00DC1CCB" w:rsidRPr="00DC1CCB" w:rsidRDefault="00DC1CCB" w:rsidP="00DC1CCB">
      <w:pPr>
        <w:shd w:val="clear" w:color="auto" w:fill="FFFFFF"/>
        <w:spacing w:after="0" w:line="240" w:lineRule="auto"/>
        <w:jc w:val="center"/>
        <w:rPr>
          <w:rFonts w:ascii="Times New Roman" w:hAnsi="Times New Roman" w:cs="Times New Roman"/>
          <w:b/>
          <w:i/>
          <w:sz w:val="28"/>
          <w:szCs w:val="28"/>
        </w:rPr>
      </w:pPr>
      <w:r w:rsidRPr="00DC1CCB">
        <w:rPr>
          <w:rFonts w:ascii="Times New Roman" w:hAnsi="Times New Roman" w:cs="Times New Roman"/>
          <w:b/>
          <w:i/>
          <w:color w:val="000000"/>
          <w:sz w:val="28"/>
          <w:szCs w:val="28"/>
        </w:rPr>
        <w:lastRenderedPageBreak/>
        <w:t>Тромбоцитопенії при інфекційних захворюваннях</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Однією з причин розвитку тромбоцитопенії, особливо у дітей, є інфекційні захворювання. Тромбоцитопенія може виникнути при малярії, віспі, черевному та висипному тифі, корі, скарлатині, дифтерії, сепсисі, інфекційному мононуклеозі, бруцельозі, лейшманіозі, грипі, сифілісі, туберкульозі, інфек</w:t>
      </w:r>
      <w:r w:rsidRPr="00DC1CCB">
        <w:rPr>
          <w:rFonts w:ascii="Times New Roman" w:hAnsi="Times New Roman" w:cs="Times New Roman"/>
          <w:color w:val="000000"/>
          <w:sz w:val="28"/>
          <w:szCs w:val="28"/>
        </w:rPr>
        <w:softHyphen/>
        <w:t xml:space="preserve">ційних захворюваннях верхніх дихальних шляхів та інших. У деяких хворих тромбоцитопенія може розвинутися як ускладнення профілактичних щеплень </w:t>
      </w:r>
      <w:r w:rsidRPr="00DC1CCB">
        <w:rPr>
          <w:rFonts w:ascii="Times New Roman" w:hAnsi="Times New Roman" w:cs="Times New Roman"/>
          <w:sz w:val="28"/>
          <w:szCs w:val="28"/>
        </w:rPr>
        <w:t>[5].</w:t>
      </w:r>
    </w:p>
    <w:p w:rsidR="00DC1CCB" w:rsidRPr="00DC1CCB" w:rsidRDefault="00DC1CCB" w:rsidP="00DC1CCB">
      <w:pPr>
        <w:shd w:val="clear" w:color="auto" w:fill="FFFFFF"/>
        <w:spacing w:after="0" w:line="240" w:lineRule="auto"/>
        <w:ind w:firstLine="709"/>
        <w:jc w:val="both"/>
        <w:rPr>
          <w:rFonts w:ascii="Times New Roman" w:hAnsi="Times New Roman" w:cs="Times New Roman"/>
          <w:color w:val="000000"/>
          <w:sz w:val="28"/>
          <w:szCs w:val="28"/>
        </w:rPr>
      </w:pPr>
      <w:r w:rsidRPr="00DC1CCB">
        <w:rPr>
          <w:rFonts w:ascii="Times New Roman" w:hAnsi="Times New Roman" w:cs="Times New Roman"/>
          <w:i/>
          <w:color w:val="000000"/>
          <w:sz w:val="28"/>
          <w:szCs w:val="28"/>
        </w:rPr>
        <w:t>Розвиток.</w:t>
      </w:r>
      <w:r w:rsidRPr="00DC1CCB">
        <w:rPr>
          <w:rFonts w:ascii="Times New Roman" w:hAnsi="Times New Roman" w:cs="Times New Roman"/>
          <w:color w:val="000000"/>
          <w:sz w:val="28"/>
          <w:szCs w:val="28"/>
        </w:rPr>
        <w:t xml:space="preserve"> Можливі два механізми утворення антитіл: 1) анти</w:t>
      </w:r>
      <w:r w:rsidRPr="00DC1CCB">
        <w:rPr>
          <w:rFonts w:ascii="Times New Roman" w:hAnsi="Times New Roman" w:cs="Times New Roman"/>
          <w:color w:val="000000"/>
          <w:sz w:val="28"/>
          <w:szCs w:val="28"/>
        </w:rPr>
        <w:softHyphen/>
        <w:t>тіла утворюються проти чужого антигена, фіксованого на поверхні тромбоцитів хворого. Це так звана “гаптенова” тромбоцитопенія (гетероімунна тромбо</w:t>
      </w:r>
      <w:r w:rsidRPr="00DC1CCB">
        <w:rPr>
          <w:rFonts w:ascii="Times New Roman" w:hAnsi="Times New Roman" w:cs="Times New Roman"/>
          <w:color w:val="000000"/>
          <w:sz w:val="28"/>
          <w:szCs w:val="28"/>
        </w:rPr>
        <w:softHyphen/>
        <w:t>цитопенія). В даному випадку роль гаптена відіграє вірус або мікроб</w:t>
      </w:r>
      <w:r w:rsidRPr="00DC1CCB">
        <w:rPr>
          <w:rFonts w:ascii="Times New Roman" w:hAnsi="Times New Roman" w:cs="Times New Roman"/>
          <w:iCs/>
          <w:color w:val="000000"/>
          <w:sz w:val="28"/>
          <w:szCs w:val="28"/>
        </w:rPr>
        <w:t xml:space="preserve">, </w:t>
      </w:r>
      <w:r w:rsidRPr="00DC1CCB">
        <w:rPr>
          <w:rFonts w:ascii="Times New Roman" w:hAnsi="Times New Roman" w:cs="Times New Roman"/>
          <w:color w:val="000000"/>
          <w:sz w:val="28"/>
          <w:szCs w:val="28"/>
        </w:rPr>
        <w:t>фіксований на поверхні тромбоцита; 2) під дією віруса або мікроба змінюється антигенна структура тромбоцитів, що ве</w:t>
      </w:r>
      <w:r w:rsidRPr="00DC1CCB">
        <w:rPr>
          <w:rFonts w:ascii="Times New Roman" w:hAnsi="Times New Roman" w:cs="Times New Roman"/>
          <w:color w:val="000000"/>
          <w:sz w:val="28"/>
          <w:szCs w:val="28"/>
        </w:rPr>
        <w:softHyphen/>
        <w:t>де до утворення антитіл проти власних тромбоцитів (аутоімунна тромбоцитопенія).</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i/>
          <w:sz w:val="28"/>
          <w:szCs w:val="28"/>
        </w:rPr>
        <w:t>Прояви.</w:t>
      </w:r>
      <w:r w:rsidRPr="00DC1CCB">
        <w:rPr>
          <w:rFonts w:ascii="Times New Roman" w:hAnsi="Times New Roman" w:cs="Times New Roman"/>
          <w:sz w:val="28"/>
          <w:szCs w:val="28"/>
        </w:rPr>
        <w:t xml:space="preserve"> У</w:t>
      </w:r>
      <w:r w:rsidR="00637B68">
        <w:rPr>
          <w:rFonts w:ascii="Times New Roman" w:hAnsi="Times New Roman" w:cs="Times New Roman"/>
          <w:sz w:val="28"/>
          <w:szCs w:val="28"/>
        </w:rPr>
        <w:t xml:space="preserve"> </w:t>
      </w:r>
      <w:r w:rsidRPr="00DC1CCB">
        <w:rPr>
          <w:rFonts w:ascii="Times New Roman" w:hAnsi="Times New Roman" w:cs="Times New Roman"/>
          <w:color w:val="000000"/>
          <w:sz w:val="28"/>
          <w:szCs w:val="28"/>
        </w:rPr>
        <w:t>більшості хворих симптоми кровоточивості появляються на початкових стадіях інфекційного захворювання. Частота ускладнення тромбо</w:t>
      </w:r>
      <w:r w:rsidRPr="00DC1CCB">
        <w:rPr>
          <w:rFonts w:ascii="Times New Roman" w:hAnsi="Times New Roman" w:cs="Times New Roman"/>
          <w:color w:val="000000"/>
          <w:sz w:val="28"/>
          <w:szCs w:val="28"/>
        </w:rPr>
        <w:softHyphen/>
        <w:t>цитопенією не завжди співпадає з важкістю ос</w:t>
      </w:r>
      <w:r w:rsidRPr="00DC1CCB">
        <w:rPr>
          <w:rFonts w:ascii="Times New Roman" w:hAnsi="Times New Roman" w:cs="Times New Roman"/>
          <w:color w:val="000000"/>
          <w:sz w:val="28"/>
          <w:szCs w:val="28"/>
        </w:rPr>
        <w:softHyphen/>
        <w:t>новного процесу. Деколи при доволі легкому протіканні інфекційного захворювання виникає важка тромбо</w:t>
      </w:r>
      <w:r w:rsidRPr="00DC1CCB">
        <w:rPr>
          <w:rFonts w:ascii="Times New Roman" w:hAnsi="Times New Roman" w:cs="Times New Roman"/>
          <w:color w:val="000000"/>
          <w:sz w:val="28"/>
          <w:szCs w:val="28"/>
        </w:rPr>
        <w:softHyphen/>
        <w:t>цитопенія.</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Геморагічний синдром проявляється гостро і характеризується крово</w:t>
      </w:r>
      <w:r w:rsidRPr="00DC1CCB">
        <w:rPr>
          <w:rFonts w:ascii="Times New Roman" w:hAnsi="Times New Roman" w:cs="Times New Roman"/>
          <w:color w:val="000000"/>
          <w:sz w:val="28"/>
          <w:szCs w:val="28"/>
        </w:rPr>
        <w:softHyphen/>
        <w:t>точивістю мікроциркуляторного типу, притаманною тромбоцито</w:t>
      </w:r>
      <w:r w:rsidRPr="00DC1CCB">
        <w:rPr>
          <w:rFonts w:ascii="Times New Roman" w:hAnsi="Times New Roman" w:cs="Times New Roman"/>
          <w:color w:val="000000"/>
          <w:sz w:val="28"/>
          <w:szCs w:val="28"/>
        </w:rPr>
        <w:softHyphen/>
        <w:t>пенічному син</w:t>
      </w:r>
      <w:r w:rsidRPr="00DC1CCB">
        <w:rPr>
          <w:rFonts w:ascii="Times New Roman" w:hAnsi="Times New Roman" w:cs="Times New Roman"/>
          <w:color w:val="000000"/>
          <w:sz w:val="28"/>
          <w:szCs w:val="28"/>
        </w:rPr>
        <w:softHyphen/>
        <w:t>дрому. Геморагічне ускладнення, звичайно, перебігає бурхливо з інтенсивною кровоточивістю.</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 xml:space="preserve">В окремих випадках тромбоцитопенія може розвинутись через деякий час після перенесеного інфекційного захворювання </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 xml:space="preserve"> це так звані післяінфекційні тромбоцитопенії. Виникнення їх співпадає з періодом, необхідним для нагромадження імунних антитіл </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 xml:space="preserve"> тобто через 10-14 днів після перенесеної інфекції.</w:t>
      </w:r>
    </w:p>
    <w:p w:rsidR="00DC1CCB" w:rsidRPr="00DC1CCB" w:rsidRDefault="00DC1CCB" w:rsidP="00DC1CCB">
      <w:pPr>
        <w:shd w:val="clear" w:color="auto" w:fill="FFFFFF"/>
        <w:spacing w:after="0" w:line="240" w:lineRule="auto"/>
        <w:ind w:firstLine="709"/>
        <w:jc w:val="both"/>
        <w:rPr>
          <w:rFonts w:ascii="Times New Roman" w:hAnsi="Times New Roman" w:cs="Times New Roman"/>
          <w:color w:val="000000"/>
          <w:sz w:val="28"/>
          <w:szCs w:val="28"/>
        </w:rPr>
      </w:pPr>
      <w:r w:rsidRPr="00DC1CCB">
        <w:rPr>
          <w:rFonts w:ascii="Times New Roman" w:hAnsi="Times New Roman" w:cs="Times New Roman"/>
          <w:color w:val="000000"/>
          <w:sz w:val="28"/>
          <w:szCs w:val="28"/>
        </w:rPr>
        <w:t xml:space="preserve">Інколи у період захворювання може спостерігатись незначне збільшення лімфатичних вузлів, селезінки. Тривалість геморагічного синдрому </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 xml:space="preserve"> пере</w:t>
      </w:r>
      <w:r w:rsidRPr="00DC1CCB">
        <w:rPr>
          <w:rFonts w:ascii="Times New Roman" w:hAnsi="Times New Roman" w:cs="Times New Roman"/>
          <w:color w:val="000000"/>
          <w:sz w:val="28"/>
          <w:szCs w:val="28"/>
        </w:rPr>
        <w:softHyphen/>
        <w:t xml:space="preserve">важно 2-4 тижні. Виздоровлення супроводжується нормалізацією кількості тромбоцитів </w:t>
      </w:r>
      <w:r w:rsidRPr="00DC1CCB">
        <w:rPr>
          <w:rFonts w:ascii="Times New Roman" w:hAnsi="Times New Roman" w:cs="Times New Roman"/>
          <w:sz w:val="28"/>
          <w:szCs w:val="28"/>
        </w:rPr>
        <w:t>[5].</w:t>
      </w:r>
      <w:r w:rsidR="00637B68">
        <w:rPr>
          <w:rFonts w:ascii="Times New Roman" w:hAnsi="Times New Roman" w:cs="Times New Roman"/>
          <w:color w:val="000000"/>
          <w:sz w:val="28"/>
          <w:szCs w:val="28"/>
        </w:rPr>
        <w:t xml:space="preserve">  </w:t>
      </w:r>
    </w:p>
    <w:p w:rsidR="00766DF0" w:rsidRDefault="00766DF0" w:rsidP="00DC1CCB">
      <w:pPr>
        <w:shd w:val="clear" w:color="auto" w:fill="FFFFFF"/>
        <w:spacing w:after="0" w:line="240" w:lineRule="auto"/>
        <w:jc w:val="center"/>
        <w:rPr>
          <w:rFonts w:ascii="Times New Roman" w:hAnsi="Times New Roman" w:cs="Times New Roman"/>
          <w:b/>
          <w:i/>
          <w:color w:val="000000"/>
          <w:sz w:val="28"/>
          <w:szCs w:val="28"/>
        </w:rPr>
      </w:pPr>
    </w:p>
    <w:p w:rsidR="00DC1CCB" w:rsidRPr="00DC1CCB" w:rsidRDefault="00DC1CCB" w:rsidP="00DC1CCB">
      <w:pPr>
        <w:shd w:val="clear" w:color="auto" w:fill="FFFFFF"/>
        <w:spacing w:after="0" w:line="240" w:lineRule="auto"/>
        <w:jc w:val="center"/>
        <w:rPr>
          <w:rFonts w:ascii="Times New Roman" w:hAnsi="Times New Roman" w:cs="Times New Roman"/>
          <w:b/>
          <w:i/>
          <w:sz w:val="28"/>
          <w:szCs w:val="28"/>
        </w:rPr>
      </w:pPr>
      <w:r w:rsidRPr="00DC1CCB">
        <w:rPr>
          <w:rFonts w:ascii="Times New Roman" w:hAnsi="Times New Roman" w:cs="Times New Roman"/>
          <w:b/>
          <w:i/>
          <w:color w:val="000000"/>
          <w:sz w:val="28"/>
          <w:szCs w:val="28"/>
        </w:rPr>
        <w:t>Медикаментозні імунні тромбоцитопенії</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Деякі медикаменти (хінін, хінідин, седормід, пірамідон, сульфаніламідні препарати, саліцилати, барбітурати, стрептоміцин, пре</w:t>
      </w:r>
      <w:r w:rsidRPr="00DC1CCB">
        <w:rPr>
          <w:rFonts w:ascii="Times New Roman" w:hAnsi="Times New Roman" w:cs="Times New Roman"/>
          <w:color w:val="000000"/>
          <w:sz w:val="28"/>
          <w:szCs w:val="28"/>
        </w:rPr>
        <w:softHyphen/>
        <w:t>парати миш</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яку, золота, фуросемід та інші) можуть бути причиною виникнення імунної тромбо</w:t>
      </w:r>
      <w:r w:rsidRPr="00DC1CCB">
        <w:rPr>
          <w:rFonts w:ascii="Times New Roman" w:hAnsi="Times New Roman" w:cs="Times New Roman"/>
          <w:color w:val="000000"/>
          <w:sz w:val="28"/>
          <w:szCs w:val="28"/>
        </w:rPr>
        <w:softHyphen/>
        <w:t xml:space="preserve">цитопенії </w:t>
      </w:r>
      <w:r w:rsidRPr="00DC1CCB">
        <w:rPr>
          <w:rFonts w:ascii="Times New Roman" w:hAnsi="Times New Roman" w:cs="Times New Roman"/>
          <w:sz w:val="28"/>
          <w:szCs w:val="28"/>
        </w:rPr>
        <w:t>[5].</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i/>
          <w:color w:val="000000"/>
          <w:sz w:val="28"/>
          <w:szCs w:val="28"/>
        </w:rPr>
        <w:t>Розвиток.</w:t>
      </w:r>
      <w:r w:rsidRPr="00DC1CCB">
        <w:rPr>
          <w:rFonts w:ascii="Times New Roman" w:hAnsi="Times New Roman" w:cs="Times New Roman"/>
          <w:color w:val="000000"/>
          <w:sz w:val="28"/>
          <w:szCs w:val="28"/>
        </w:rPr>
        <w:t xml:space="preserve"> Чому у деяких людей вказані медикаменти викликають утворення антитромбоцитарних антитіл, а у інших ні, питання до цього часу не вияснене. Відомі два механізми утворення антитіл:</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1.</w:t>
      </w:r>
      <w:r w:rsidR="00637B68">
        <w:rPr>
          <w:rFonts w:ascii="Times New Roman" w:hAnsi="Times New Roman" w:cs="Times New Roman"/>
          <w:color w:val="000000"/>
          <w:sz w:val="28"/>
          <w:szCs w:val="28"/>
        </w:rPr>
        <w:t xml:space="preserve"> </w:t>
      </w:r>
      <w:r w:rsidRPr="00DC1CCB">
        <w:rPr>
          <w:rFonts w:ascii="Times New Roman" w:hAnsi="Times New Roman" w:cs="Times New Roman"/>
          <w:color w:val="000000"/>
          <w:sz w:val="28"/>
          <w:szCs w:val="28"/>
        </w:rPr>
        <w:t>Медикамент у цих випадках відіграє роль гаптена. З</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 xml:space="preserve">єднуючись з білком мембрани тромбоцита, він набуває властивість антигена, завдяки чому в організмі утворюються антитіла і в результаті реакції антиген-антитіло </w:t>
      </w:r>
      <w:r w:rsidRPr="00DC1CCB">
        <w:rPr>
          <w:rFonts w:ascii="Times New Roman" w:hAnsi="Times New Roman" w:cs="Times New Roman"/>
          <w:color w:val="000000"/>
          <w:sz w:val="28"/>
          <w:szCs w:val="28"/>
        </w:rPr>
        <w:lastRenderedPageBreak/>
        <w:t>тромбоцити руйнуються. Антитіла, які утворюються при вказаному механізмі, називають “медикаментозалеж</w:t>
      </w:r>
      <w:r w:rsidRPr="00DC1CCB">
        <w:rPr>
          <w:rFonts w:ascii="Times New Roman" w:hAnsi="Times New Roman" w:cs="Times New Roman"/>
          <w:color w:val="000000"/>
          <w:sz w:val="28"/>
          <w:szCs w:val="28"/>
        </w:rPr>
        <w:softHyphen/>
        <w:t>ними”, вони діють тільки при наявності медикаменту або його метабо</w:t>
      </w:r>
      <w:r w:rsidRPr="00DC1CCB">
        <w:rPr>
          <w:rFonts w:ascii="Times New Roman" w:hAnsi="Times New Roman" w:cs="Times New Roman"/>
          <w:color w:val="000000"/>
          <w:sz w:val="28"/>
          <w:szCs w:val="28"/>
        </w:rPr>
        <w:softHyphen/>
        <w:t>літів. Це так званий “гаптеновий” тип тромбоцитопенії (гетероімунна форма). При блокуванні тромбоцитів медика</w:t>
      </w:r>
      <w:r w:rsidRPr="00DC1CCB">
        <w:rPr>
          <w:rFonts w:ascii="Times New Roman" w:hAnsi="Times New Roman" w:cs="Times New Roman"/>
          <w:color w:val="000000"/>
          <w:sz w:val="28"/>
          <w:szCs w:val="28"/>
        </w:rPr>
        <w:softHyphen/>
        <w:t>ментозалежними антиті</w:t>
      </w:r>
      <w:r w:rsidRPr="00DC1CCB">
        <w:rPr>
          <w:rFonts w:ascii="Times New Roman" w:hAnsi="Times New Roman" w:cs="Times New Roman"/>
          <w:color w:val="000000"/>
          <w:sz w:val="28"/>
          <w:szCs w:val="28"/>
        </w:rPr>
        <w:softHyphen/>
        <w:t>лами і активації системи комплементу вони швидко руйнуються.</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2. Медикамент або його метаболіти змінюють поверхню тром</w:t>
      </w:r>
      <w:r w:rsidRPr="00DC1CCB">
        <w:rPr>
          <w:rFonts w:ascii="Times New Roman" w:hAnsi="Times New Roman" w:cs="Times New Roman"/>
          <w:color w:val="000000"/>
          <w:sz w:val="28"/>
          <w:szCs w:val="28"/>
        </w:rPr>
        <w:softHyphen/>
        <w:t>боцита так, що вона “розпізнається” імунною системою як чужа, у зв</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язку з чим імунна система відповідає утворенням антитіл. Це так званий “аутоімунний” тип тромбоцитопенії. Аутоантитіла зв</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язують</w:t>
      </w:r>
      <w:r w:rsidRPr="00DC1CCB">
        <w:rPr>
          <w:rFonts w:ascii="Times New Roman" w:hAnsi="Times New Roman" w:cs="Times New Roman"/>
          <w:color w:val="000000"/>
          <w:sz w:val="28"/>
          <w:szCs w:val="28"/>
        </w:rPr>
        <w:softHyphen/>
        <w:t xml:space="preserve">ся переважно без активації комплементу і зумовлюють більш повільне руйнування тромбоцитів </w:t>
      </w:r>
      <w:r w:rsidR="00637B68">
        <w:rPr>
          <w:rFonts w:ascii="Times New Roman" w:hAnsi="Times New Roman" w:cs="Times New Roman"/>
          <w:color w:val="000000"/>
          <w:sz w:val="28"/>
          <w:szCs w:val="28"/>
        </w:rPr>
        <w:t>–</w:t>
      </w:r>
      <w:r w:rsidRPr="00DC1CCB">
        <w:rPr>
          <w:rFonts w:ascii="Times New Roman" w:hAnsi="Times New Roman" w:cs="Times New Roman"/>
          <w:color w:val="000000"/>
          <w:sz w:val="28"/>
          <w:szCs w:val="28"/>
        </w:rPr>
        <w:t xml:space="preserve"> екстравазальний фагоцитоз </w:t>
      </w:r>
      <w:r w:rsidRPr="00DC1CCB">
        <w:rPr>
          <w:rFonts w:ascii="Times New Roman" w:hAnsi="Times New Roman" w:cs="Times New Roman"/>
          <w:sz w:val="28"/>
          <w:szCs w:val="28"/>
        </w:rPr>
        <w:t>[5].</w:t>
      </w:r>
    </w:p>
    <w:p w:rsidR="00DC1CCB" w:rsidRPr="00DC1CCB" w:rsidRDefault="00DC1CCB" w:rsidP="00DC1CCB">
      <w:pPr>
        <w:shd w:val="clear" w:color="auto" w:fill="FFFFFF"/>
        <w:spacing w:after="0" w:line="240" w:lineRule="auto"/>
        <w:ind w:firstLine="709"/>
        <w:jc w:val="both"/>
        <w:rPr>
          <w:rFonts w:ascii="Times New Roman" w:hAnsi="Times New Roman" w:cs="Times New Roman"/>
          <w:sz w:val="28"/>
          <w:szCs w:val="28"/>
        </w:rPr>
      </w:pPr>
      <w:r w:rsidRPr="00DC1CCB">
        <w:rPr>
          <w:rFonts w:ascii="Times New Roman" w:hAnsi="Times New Roman" w:cs="Times New Roman"/>
          <w:color w:val="000000"/>
          <w:sz w:val="28"/>
          <w:szCs w:val="28"/>
        </w:rPr>
        <w:t>Тромбоцитопенія не виникає після першого прийому медикамен</w:t>
      </w:r>
      <w:r w:rsidRPr="00DC1CCB">
        <w:rPr>
          <w:rFonts w:ascii="Times New Roman" w:hAnsi="Times New Roman" w:cs="Times New Roman"/>
          <w:color w:val="000000"/>
          <w:sz w:val="28"/>
          <w:szCs w:val="28"/>
        </w:rPr>
        <w:softHyphen/>
        <w:t>ту, для утворення антитіл необхідний певний час. Попередня сенси</w:t>
      </w:r>
      <w:r w:rsidRPr="00DC1CCB">
        <w:rPr>
          <w:rFonts w:ascii="Times New Roman" w:hAnsi="Times New Roman" w:cs="Times New Roman"/>
          <w:color w:val="000000"/>
          <w:sz w:val="28"/>
          <w:szCs w:val="28"/>
        </w:rPr>
        <w:softHyphen/>
        <w:t>білізація може протікати по-різному: деколи для утворення антитіл дос</w:t>
      </w:r>
      <w:r w:rsidRPr="00DC1CCB">
        <w:rPr>
          <w:rFonts w:ascii="Times New Roman" w:hAnsi="Times New Roman" w:cs="Times New Roman"/>
          <w:color w:val="000000"/>
          <w:sz w:val="28"/>
          <w:szCs w:val="28"/>
        </w:rPr>
        <w:softHyphen/>
        <w:t>татньо 1-2 прийоми медикаменту або близьких за хімічною структу</w:t>
      </w:r>
      <w:r w:rsidRPr="00DC1CCB">
        <w:rPr>
          <w:rFonts w:ascii="Times New Roman" w:hAnsi="Times New Roman" w:cs="Times New Roman"/>
          <w:color w:val="000000"/>
          <w:sz w:val="28"/>
          <w:szCs w:val="28"/>
        </w:rPr>
        <w:softHyphen/>
        <w:t>рою препаратів, в інших випадках сенсибілізація виникає після три</w:t>
      </w:r>
      <w:r w:rsidRPr="00DC1CCB">
        <w:rPr>
          <w:rFonts w:ascii="Times New Roman" w:hAnsi="Times New Roman" w:cs="Times New Roman"/>
          <w:color w:val="000000"/>
          <w:sz w:val="28"/>
          <w:szCs w:val="28"/>
        </w:rPr>
        <w:softHyphen/>
        <w:t>валого багаторазового прийому деяких ліків.</w:t>
      </w:r>
    </w:p>
    <w:p w:rsidR="00DC1CCB" w:rsidRPr="00DC1CCB" w:rsidRDefault="00DC1CCB" w:rsidP="00DC1CCB">
      <w:pPr>
        <w:spacing w:after="0" w:line="240" w:lineRule="auto"/>
        <w:jc w:val="both"/>
        <w:rPr>
          <w:rFonts w:ascii="Times New Roman" w:hAnsi="Times New Roman" w:cs="Times New Roman"/>
          <w:sz w:val="28"/>
          <w:szCs w:val="28"/>
        </w:rPr>
      </w:pPr>
      <w:r w:rsidRPr="00DC1CCB">
        <w:rPr>
          <w:rFonts w:ascii="Times New Roman" w:hAnsi="Times New Roman" w:cs="Times New Roman"/>
          <w:i/>
          <w:color w:val="000000"/>
          <w:sz w:val="28"/>
          <w:szCs w:val="28"/>
        </w:rPr>
        <w:t>Прояви.</w:t>
      </w:r>
      <w:r w:rsidRPr="00DC1CCB">
        <w:rPr>
          <w:rFonts w:ascii="Times New Roman" w:hAnsi="Times New Roman" w:cs="Times New Roman"/>
          <w:color w:val="000000"/>
          <w:sz w:val="28"/>
          <w:szCs w:val="28"/>
        </w:rPr>
        <w:t xml:space="preserve"> Захворювання починається гостро. У хворих з “гаптеновим типом” тромбоцитопенії протягом короткого часу після прийому медикаменту можуть появитись дрощі, підвищення температури ті</w:t>
      </w:r>
      <w:r w:rsidRPr="00DC1CCB">
        <w:rPr>
          <w:rFonts w:ascii="Times New Roman" w:hAnsi="Times New Roman" w:cs="Times New Roman"/>
          <w:color w:val="000000"/>
          <w:sz w:val="28"/>
          <w:szCs w:val="28"/>
        </w:rPr>
        <w:softHyphen/>
        <w:t>ла, а в перші 6-24 години виникають петехії, крововиливи та крово</w:t>
      </w:r>
      <w:r w:rsidRPr="00DC1CCB">
        <w:rPr>
          <w:rFonts w:ascii="Times New Roman" w:hAnsi="Times New Roman" w:cs="Times New Roman"/>
          <w:color w:val="000000"/>
          <w:sz w:val="28"/>
          <w:szCs w:val="28"/>
        </w:rPr>
        <w:softHyphen/>
        <w:t>течі. При “аутоімунному” механізмі тромбоцитопенії прихований пе</w:t>
      </w:r>
      <w:r w:rsidRPr="00DC1CCB">
        <w:rPr>
          <w:rFonts w:ascii="Times New Roman" w:hAnsi="Times New Roman" w:cs="Times New Roman"/>
          <w:color w:val="000000"/>
          <w:sz w:val="28"/>
          <w:szCs w:val="28"/>
        </w:rPr>
        <w:softHyphen/>
        <w:t>ріод може тривати декілька днів. Перебіг захворювання гострий. Клі</w:t>
      </w:r>
      <w:r w:rsidRPr="00DC1CCB">
        <w:rPr>
          <w:rFonts w:ascii="Times New Roman" w:hAnsi="Times New Roman" w:cs="Times New Roman"/>
          <w:color w:val="000000"/>
          <w:sz w:val="28"/>
          <w:szCs w:val="28"/>
        </w:rPr>
        <w:softHyphen/>
        <w:t>ніка характерна для тромбоцитопенії кожного генезу. Важкість гемо</w:t>
      </w:r>
      <w:r w:rsidRPr="00DC1CCB">
        <w:rPr>
          <w:rFonts w:ascii="Times New Roman" w:hAnsi="Times New Roman" w:cs="Times New Roman"/>
          <w:color w:val="000000"/>
          <w:sz w:val="28"/>
          <w:szCs w:val="28"/>
        </w:rPr>
        <w:softHyphen/>
        <w:t>рагічного синдрому залежить від дози та тривалості прийому медика</w:t>
      </w:r>
      <w:r w:rsidRPr="00DC1CCB">
        <w:rPr>
          <w:rFonts w:ascii="Times New Roman" w:hAnsi="Times New Roman" w:cs="Times New Roman"/>
          <w:color w:val="000000"/>
          <w:sz w:val="28"/>
          <w:szCs w:val="28"/>
        </w:rPr>
        <w:softHyphen/>
        <w:t>менту. Характерно, що після відміни ліків симптоми крово</w:t>
      </w:r>
      <w:r w:rsidRPr="00DC1CCB">
        <w:rPr>
          <w:rFonts w:ascii="Times New Roman" w:hAnsi="Times New Roman" w:cs="Times New Roman"/>
          <w:color w:val="000000"/>
          <w:sz w:val="28"/>
          <w:szCs w:val="28"/>
        </w:rPr>
        <w:softHyphen/>
        <w:t>точивості швидко зменшуються. Число тромбоцитів відновлюється поступово з повною нормалізацією на 7-10-ий день. При “аутоімунних формах” відновлення числа тромбоцитів може тривати декілька тижнів. Вилі</w:t>
      </w:r>
      <w:r w:rsidRPr="00DC1CCB">
        <w:rPr>
          <w:rFonts w:ascii="Times New Roman" w:hAnsi="Times New Roman" w:cs="Times New Roman"/>
          <w:color w:val="000000"/>
          <w:sz w:val="28"/>
          <w:szCs w:val="28"/>
        </w:rPr>
        <w:softHyphen/>
        <w:t xml:space="preserve">кування повне, але повторний прийом даного медикамента або його аналога викликає рецидив захворювання </w:t>
      </w:r>
      <w:r w:rsidRPr="00DC1CCB">
        <w:rPr>
          <w:rFonts w:ascii="Times New Roman" w:hAnsi="Times New Roman" w:cs="Times New Roman"/>
          <w:sz w:val="28"/>
          <w:szCs w:val="28"/>
        </w:rPr>
        <w:t>[5].</w:t>
      </w:r>
    </w:p>
    <w:p w:rsidR="00123AE8" w:rsidRPr="00DC1CCB" w:rsidRDefault="00123AE8" w:rsidP="00DC1CCB">
      <w:pPr>
        <w:spacing w:after="0" w:line="240" w:lineRule="auto"/>
        <w:jc w:val="both"/>
        <w:rPr>
          <w:rFonts w:ascii="Times New Roman" w:hAnsi="Times New Roman" w:cs="Times New Roman"/>
          <w:sz w:val="28"/>
          <w:szCs w:val="28"/>
        </w:rPr>
      </w:pPr>
    </w:p>
    <w:p w:rsidR="00123AE8" w:rsidRPr="00DC1CCB" w:rsidRDefault="00123AE8" w:rsidP="00DC1CCB">
      <w:pPr>
        <w:spacing w:after="0" w:line="240" w:lineRule="auto"/>
        <w:jc w:val="both"/>
        <w:rPr>
          <w:rFonts w:ascii="Times New Roman" w:hAnsi="Times New Roman" w:cs="Times New Roman"/>
          <w:sz w:val="28"/>
          <w:szCs w:val="28"/>
        </w:rPr>
      </w:pPr>
    </w:p>
    <w:p w:rsidR="00123AE8" w:rsidRPr="00DC1CCB" w:rsidRDefault="00123AE8" w:rsidP="00DC1CCB">
      <w:pPr>
        <w:spacing w:after="0" w:line="240" w:lineRule="auto"/>
        <w:jc w:val="both"/>
        <w:rPr>
          <w:rFonts w:ascii="Times New Roman" w:hAnsi="Times New Roman" w:cs="Times New Roman"/>
          <w:sz w:val="28"/>
          <w:szCs w:val="28"/>
        </w:rPr>
      </w:pPr>
    </w:p>
    <w:p w:rsidR="00123AE8" w:rsidRPr="00DC1CCB" w:rsidRDefault="00123AE8" w:rsidP="00DC1CCB">
      <w:pPr>
        <w:spacing w:after="0" w:line="240" w:lineRule="auto"/>
        <w:jc w:val="both"/>
        <w:rPr>
          <w:rFonts w:ascii="Times New Roman" w:hAnsi="Times New Roman" w:cs="Times New Roman"/>
          <w:sz w:val="28"/>
          <w:szCs w:val="28"/>
        </w:rPr>
      </w:pPr>
    </w:p>
    <w:p w:rsidR="00123AE8" w:rsidRPr="00DC1CCB" w:rsidRDefault="00123AE8" w:rsidP="00DC1CCB">
      <w:pPr>
        <w:spacing w:after="0" w:line="240" w:lineRule="auto"/>
        <w:jc w:val="both"/>
        <w:rPr>
          <w:rFonts w:ascii="Times New Roman" w:hAnsi="Times New Roman" w:cs="Times New Roman"/>
          <w:sz w:val="28"/>
          <w:szCs w:val="28"/>
        </w:rPr>
      </w:pPr>
    </w:p>
    <w:p w:rsidR="00DC1CCB" w:rsidRDefault="00DC1CCB">
      <w:pPr>
        <w:rPr>
          <w:rFonts w:ascii="Times New Roman" w:hAnsi="Times New Roman" w:cs="Times New Roman"/>
          <w:sz w:val="28"/>
          <w:szCs w:val="28"/>
        </w:rPr>
      </w:pPr>
      <w:r>
        <w:rPr>
          <w:rFonts w:ascii="Times New Roman" w:hAnsi="Times New Roman" w:cs="Times New Roman"/>
          <w:sz w:val="28"/>
          <w:szCs w:val="28"/>
        </w:rPr>
        <w:br w:type="page"/>
      </w:r>
    </w:p>
    <w:p w:rsidR="0021499B" w:rsidRPr="00DC1CCB" w:rsidRDefault="0021499B" w:rsidP="0021499B">
      <w:pPr>
        <w:spacing w:after="0" w:line="240" w:lineRule="auto"/>
        <w:jc w:val="center"/>
        <w:rPr>
          <w:rFonts w:ascii="Times New Roman" w:hAnsi="Times New Roman" w:cs="Times New Roman"/>
          <w:b/>
          <w:sz w:val="28"/>
          <w:szCs w:val="28"/>
        </w:rPr>
      </w:pPr>
      <w:r w:rsidRPr="00DC1CCB">
        <w:rPr>
          <w:rFonts w:ascii="Times New Roman" w:hAnsi="Times New Roman" w:cs="Times New Roman"/>
          <w:b/>
          <w:sz w:val="28"/>
          <w:szCs w:val="28"/>
        </w:rPr>
        <w:lastRenderedPageBreak/>
        <w:t>Лекція 1</w:t>
      </w:r>
      <w:r>
        <w:rPr>
          <w:rFonts w:ascii="Times New Roman" w:hAnsi="Times New Roman" w:cs="Times New Roman"/>
          <w:b/>
          <w:sz w:val="28"/>
          <w:szCs w:val="28"/>
        </w:rPr>
        <w:t>2</w:t>
      </w:r>
      <w:r w:rsidRPr="00DC1CCB">
        <w:rPr>
          <w:rFonts w:ascii="Times New Roman" w:hAnsi="Times New Roman" w:cs="Times New Roman"/>
          <w:b/>
          <w:sz w:val="28"/>
          <w:szCs w:val="28"/>
        </w:rPr>
        <w:t>.</w:t>
      </w:r>
    </w:p>
    <w:p w:rsidR="0021499B" w:rsidRPr="00DC1CCB" w:rsidRDefault="0021499B" w:rsidP="0021499B">
      <w:pPr>
        <w:spacing w:after="0" w:line="240" w:lineRule="auto"/>
        <w:jc w:val="both"/>
        <w:rPr>
          <w:rFonts w:ascii="Times New Roman" w:hAnsi="Times New Roman" w:cs="Times New Roman"/>
          <w:sz w:val="28"/>
          <w:szCs w:val="28"/>
        </w:rPr>
      </w:pPr>
    </w:p>
    <w:p w:rsidR="0021499B" w:rsidRPr="00DC1CCB" w:rsidRDefault="0021499B" w:rsidP="0021499B">
      <w:pPr>
        <w:spacing w:after="0" w:line="240" w:lineRule="auto"/>
        <w:jc w:val="both"/>
        <w:rPr>
          <w:rFonts w:ascii="Times New Roman" w:hAnsi="Times New Roman" w:cs="Times New Roman"/>
          <w:sz w:val="28"/>
          <w:szCs w:val="28"/>
        </w:rPr>
      </w:pPr>
      <w:r w:rsidRPr="00DC1CCB">
        <w:rPr>
          <w:rFonts w:ascii="Times New Roman" w:hAnsi="Times New Roman" w:cs="Times New Roman"/>
          <w:i/>
          <w:sz w:val="28"/>
          <w:szCs w:val="28"/>
        </w:rPr>
        <w:t xml:space="preserve">Тема: </w:t>
      </w:r>
      <w:r w:rsidRPr="00766DF0">
        <w:rPr>
          <w:rFonts w:ascii="Times New Roman" w:hAnsi="Times New Roman" w:cs="Times New Roman"/>
          <w:b/>
          <w:sz w:val="28"/>
          <w:szCs w:val="28"/>
        </w:rPr>
        <w:t>Скринінгові методи дослідження гемостазу при тромбоцтопатіях.</w:t>
      </w:r>
      <w:r w:rsidRPr="00DC1CCB">
        <w:rPr>
          <w:rFonts w:ascii="Times New Roman" w:hAnsi="Times New Roman" w:cs="Times New Roman"/>
          <w:sz w:val="28"/>
          <w:szCs w:val="28"/>
        </w:rPr>
        <w:t xml:space="preserve"> </w:t>
      </w:r>
    </w:p>
    <w:p w:rsidR="00123AE8" w:rsidRPr="00DC1CCB" w:rsidRDefault="00123AE8" w:rsidP="00DC1CCB">
      <w:pPr>
        <w:spacing w:after="0" w:line="240" w:lineRule="auto"/>
        <w:jc w:val="both"/>
        <w:rPr>
          <w:rFonts w:ascii="Times New Roman" w:hAnsi="Times New Roman" w:cs="Times New Roman"/>
          <w:sz w:val="28"/>
          <w:szCs w:val="28"/>
        </w:rPr>
      </w:pPr>
    </w:p>
    <w:p w:rsidR="00123AE8" w:rsidRPr="00153262" w:rsidRDefault="00123AE8" w:rsidP="00153262">
      <w:pPr>
        <w:spacing w:after="0" w:line="240" w:lineRule="auto"/>
        <w:jc w:val="both"/>
        <w:rPr>
          <w:rFonts w:ascii="Times New Roman" w:hAnsi="Times New Roman" w:cs="Times New Roman"/>
          <w:sz w:val="28"/>
          <w:szCs w:val="28"/>
        </w:rPr>
      </w:pPr>
    </w:p>
    <w:p w:rsidR="00153262" w:rsidRPr="00153262" w:rsidRDefault="00153262" w:rsidP="00153262">
      <w:pPr>
        <w:shd w:val="clear" w:color="auto" w:fill="FFFFFF"/>
        <w:spacing w:after="0" w:line="240" w:lineRule="auto"/>
        <w:jc w:val="center"/>
        <w:rPr>
          <w:rFonts w:ascii="Times New Roman" w:hAnsi="Times New Roman" w:cs="Times New Roman"/>
          <w:b/>
          <w:i/>
          <w:color w:val="000000"/>
          <w:sz w:val="28"/>
          <w:szCs w:val="28"/>
        </w:rPr>
      </w:pPr>
      <w:r w:rsidRPr="00153262">
        <w:rPr>
          <w:rFonts w:ascii="Times New Roman" w:hAnsi="Times New Roman" w:cs="Times New Roman"/>
          <w:b/>
          <w:i/>
          <w:color w:val="000000"/>
          <w:sz w:val="28"/>
          <w:szCs w:val="28"/>
        </w:rPr>
        <w:t>Тромбоцитопатії</w:t>
      </w:r>
    </w:p>
    <w:p w:rsidR="00153262" w:rsidRPr="00153262" w:rsidRDefault="00153262" w:rsidP="00153262">
      <w:pPr>
        <w:shd w:val="clear" w:color="auto" w:fill="FFFFFF"/>
        <w:spacing w:after="0" w:line="240" w:lineRule="auto"/>
        <w:ind w:firstLine="709"/>
        <w:jc w:val="both"/>
        <w:rPr>
          <w:rFonts w:ascii="Times New Roman" w:hAnsi="Times New Roman" w:cs="Times New Roman"/>
          <w:color w:val="000000"/>
          <w:sz w:val="28"/>
          <w:szCs w:val="28"/>
        </w:rPr>
      </w:pPr>
      <w:r w:rsidRPr="00153262">
        <w:rPr>
          <w:rFonts w:ascii="Times New Roman" w:hAnsi="Times New Roman" w:cs="Times New Roman"/>
          <w:color w:val="000000"/>
          <w:sz w:val="28"/>
          <w:szCs w:val="28"/>
        </w:rPr>
        <w:t>Тромбоцитопатії – це група геморагічних синдромів, зумовлених спад</w:t>
      </w:r>
      <w:r w:rsidRPr="00153262">
        <w:rPr>
          <w:rFonts w:ascii="Times New Roman" w:hAnsi="Times New Roman" w:cs="Times New Roman"/>
          <w:color w:val="000000"/>
          <w:sz w:val="28"/>
          <w:szCs w:val="28"/>
        </w:rPr>
        <w:softHyphen/>
        <w:t xml:space="preserve">ковою або набутою якісною неповноцінністю або дисфункцією тромбоцитів </w:t>
      </w:r>
      <w:r w:rsidRPr="00153262">
        <w:rPr>
          <w:rFonts w:ascii="Times New Roman" w:hAnsi="Times New Roman" w:cs="Times New Roman"/>
          <w:sz w:val="28"/>
          <w:szCs w:val="28"/>
        </w:rPr>
        <w:t>[5].</w:t>
      </w:r>
    </w:p>
    <w:p w:rsidR="00153262" w:rsidRPr="00153262" w:rsidRDefault="00153262" w:rsidP="00153262">
      <w:pPr>
        <w:shd w:val="clear" w:color="auto" w:fill="FFFFFF"/>
        <w:spacing w:after="0" w:line="240" w:lineRule="auto"/>
        <w:ind w:firstLine="709"/>
        <w:jc w:val="both"/>
        <w:rPr>
          <w:rFonts w:ascii="Times New Roman" w:hAnsi="Times New Roman" w:cs="Times New Roman"/>
          <w:color w:val="000000"/>
          <w:sz w:val="28"/>
          <w:szCs w:val="28"/>
        </w:rPr>
      </w:pPr>
      <w:r w:rsidRPr="00153262">
        <w:rPr>
          <w:rFonts w:ascii="Times New Roman" w:hAnsi="Times New Roman" w:cs="Times New Roman"/>
          <w:color w:val="000000"/>
          <w:sz w:val="28"/>
          <w:szCs w:val="28"/>
        </w:rPr>
        <w:t>При спадкових тромбоцитопатіях підвищена кровоточивість виявляється з раннього дитинства, захворювання протікає з періодами загострення та періодами відносного клінічного затишшя. Часто вдається виявити підвищену кровоточивість у членів родини хворого. Важливе значення має також відсутність у пацієнта захворювань, які перебігають з симптоматичною тромбо</w:t>
      </w:r>
      <w:r w:rsidRPr="00153262">
        <w:rPr>
          <w:rFonts w:ascii="Times New Roman" w:hAnsi="Times New Roman" w:cs="Times New Roman"/>
          <w:color w:val="000000"/>
          <w:sz w:val="28"/>
          <w:szCs w:val="28"/>
        </w:rPr>
        <w:softHyphen/>
        <w:t>цитопатією, а також заперечення хворого щодо прийому медикаментів за останній час. Спадкові тромбоцитопатії спостерігаються рідко.</w:t>
      </w:r>
    </w:p>
    <w:p w:rsidR="00153262" w:rsidRPr="00153262" w:rsidRDefault="00153262" w:rsidP="00153262">
      <w:pPr>
        <w:shd w:val="clear" w:color="auto" w:fill="FFFFFF"/>
        <w:spacing w:after="0" w:line="240" w:lineRule="auto"/>
        <w:ind w:firstLine="709"/>
        <w:jc w:val="both"/>
        <w:rPr>
          <w:rFonts w:ascii="Times New Roman" w:hAnsi="Times New Roman" w:cs="Times New Roman"/>
          <w:color w:val="000000"/>
          <w:sz w:val="28"/>
          <w:szCs w:val="28"/>
        </w:rPr>
      </w:pPr>
      <w:r w:rsidRPr="00153262">
        <w:rPr>
          <w:rFonts w:ascii="Times New Roman" w:hAnsi="Times New Roman" w:cs="Times New Roman"/>
          <w:color w:val="000000"/>
          <w:sz w:val="28"/>
          <w:szCs w:val="28"/>
        </w:rPr>
        <w:t>Порівняно невелика тривалість геморагічного діатезу або гострий початок його, наявність у пацієнта захворювання, яке перебігає з симпто</w:t>
      </w:r>
      <w:r w:rsidRPr="00153262">
        <w:rPr>
          <w:rFonts w:ascii="Times New Roman" w:hAnsi="Times New Roman" w:cs="Times New Roman"/>
          <w:color w:val="000000"/>
          <w:sz w:val="28"/>
          <w:szCs w:val="28"/>
        </w:rPr>
        <w:softHyphen/>
        <w:t>матич</w:t>
      </w:r>
      <w:r w:rsidRPr="00153262">
        <w:rPr>
          <w:rFonts w:ascii="Times New Roman" w:hAnsi="Times New Roman" w:cs="Times New Roman"/>
          <w:color w:val="000000"/>
          <w:sz w:val="28"/>
          <w:szCs w:val="28"/>
        </w:rPr>
        <w:softHyphen/>
        <w:t>ною тромбоцитопатією, а також прийом медикаментів є підставою запідозрити набуту тромбоцитопатію.</w:t>
      </w:r>
    </w:p>
    <w:p w:rsidR="00153262" w:rsidRPr="00153262" w:rsidRDefault="00153262" w:rsidP="00153262">
      <w:pPr>
        <w:shd w:val="clear" w:color="auto" w:fill="FFFFFF"/>
        <w:spacing w:after="0" w:line="240" w:lineRule="auto"/>
        <w:ind w:firstLine="709"/>
        <w:jc w:val="both"/>
        <w:rPr>
          <w:rFonts w:ascii="Times New Roman" w:hAnsi="Times New Roman" w:cs="Times New Roman"/>
          <w:color w:val="000000"/>
          <w:sz w:val="28"/>
          <w:szCs w:val="28"/>
        </w:rPr>
      </w:pPr>
      <w:r w:rsidRPr="00153262">
        <w:rPr>
          <w:rFonts w:ascii="Times New Roman" w:hAnsi="Times New Roman" w:cs="Times New Roman"/>
          <w:i/>
          <w:iCs/>
          <w:color w:val="000000"/>
          <w:sz w:val="28"/>
          <w:szCs w:val="28"/>
        </w:rPr>
        <w:t>Прояви.</w:t>
      </w:r>
      <w:r w:rsidRPr="00153262">
        <w:rPr>
          <w:rFonts w:ascii="Times New Roman" w:hAnsi="Times New Roman" w:cs="Times New Roman"/>
          <w:iCs/>
          <w:color w:val="000000"/>
          <w:sz w:val="28"/>
          <w:szCs w:val="28"/>
        </w:rPr>
        <w:t xml:space="preserve"> </w:t>
      </w:r>
      <w:r w:rsidRPr="00153262">
        <w:rPr>
          <w:rFonts w:ascii="Times New Roman" w:hAnsi="Times New Roman" w:cs="Times New Roman"/>
          <w:color w:val="000000"/>
          <w:sz w:val="28"/>
          <w:szCs w:val="28"/>
        </w:rPr>
        <w:t>Симптоматичні тромбоцитопатії характеризуються кровото</w:t>
      </w:r>
      <w:r w:rsidRPr="00153262">
        <w:rPr>
          <w:rFonts w:ascii="Times New Roman" w:hAnsi="Times New Roman" w:cs="Times New Roman"/>
          <w:color w:val="000000"/>
          <w:sz w:val="28"/>
          <w:szCs w:val="28"/>
        </w:rPr>
        <w:softHyphen/>
        <w:t>чивістю мікроциркуляторного типу. Найчастіше спостерігаю</w:t>
      </w:r>
      <w:r w:rsidRPr="00153262">
        <w:rPr>
          <w:rFonts w:ascii="Times New Roman" w:hAnsi="Times New Roman" w:cs="Times New Roman"/>
          <w:color w:val="000000"/>
          <w:sz w:val="28"/>
          <w:szCs w:val="28"/>
        </w:rPr>
        <w:softHyphen/>
        <w:t>ться кровотечі з но</w:t>
      </w:r>
      <w:r w:rsidRPr="00153262">
        <w:rPr>
          <w:rFonts w:ascii="Times New Roman" w:hAnsi="Times New Roman" w:cs="Times New Roman"/>
          <w:color w:val="000000"/>
          <w:sz w:val="28"/>
          <w:szCs w:val="28"/>
        </w:rPr>
        <w:softHyphen/>
        <w:t>са, ясен, маткові кровотечі (рясні та тривалі менструації), геморагічні виси</w:t>
      </w:r>
      <w:r w:rsidRPr="00153262">
        <w:rPr>
          <w:rFonts w:ascii="Times New Roman" w:hAnsi="Times New Roman" w:cs="Times New Roman"/>
          <w:color w:val="000000"/>
          <w:sz w:val="28"/>
          <w:szCs w:val="28"/>
        </w:rPr>
        <w:softHyphen/>
        <w:t>пання на шкірі, які виникають, пере</w:t>
      </w:r>
      <w:r w:rsidRPr="00153262">
        <w:rPr>
          <w:rFonts w:ascii="Times New Roman" w:hAnsi="Times New Roman" w:cs="Times New Roman"/>
          <w:color w:val="000000"/>
          <w:sz w:val="28"/>
          <w:szCs w:val="28"/>
        </w:rPr>
        <w:softHyphen/>
        <w:t>важно, без суттєвих причин у вигляді дрібноточкових петехій та не</w:t>
      </w:r>
      <w:r w:rsidRPr="00153262">
        <w:rPr>
          <w:rFonts w:ascii="Times New Roman" w:hAnsi="Times New Roman" w:cs="Times New Roman"/>
          <w:color w:val="000000"/>
          <w:sz w:val="28"/>
          <w:szCs w:val="28"/>
        </w:rPr>
        <w:softHyphen/>
        <w:t>великих синяків. Рідко можуть виникати шлункові та ниркові крово</w:t>
      </w:r>
      <w:r w:rsidRPr="00153262">
        <w:rPr>
          <w:rFonts w:ascii="Times New Roman" w:hAnsi="Times New Roman" w:cs="Times New Roman"/>
          <w:color w:val="000000"/>
          <w:sz w:val="28"/>
          <w:szCs w:val="28"/>
        </w:rPr>
        <w:softHyphen/>
        <w:t>течі, а також підвищена кровоточивість при порізах та оперативних втручаннях (екстракція зубів, тонзилектомія).</w:t>
      </w:r>
    </w:p>
    <w:p w:rsidR="00766DF0" w:rsidRDefault="00766DF0" w:rsidP="00153262">
      <w:pPr>
        <w:shd w:val="clear" w:color="auto" w:fill="FFFFFF"/>
        <w:spacing w:after="0" w:line="240" w:lineRule="auto"/>
        <w:jc w:val="center"/>
        <w:rPr>
          <w:rFonts w:ascii="Times New Roman" w:hAnsi="Times New Roman" w:cs="Times New Roman"/>
          <w:b/>
          <w:i/>
          <w:color w:val="000000"/>
          <w:sz w:val="28"/>
          <w:szCs w:val="28"/>
        </w:rPr>
      </w:pPr>
    </w:p>
    <w:p w:rsidR="00153262" w:rsidRPr="00153262" w:rsidRDefault="00153262" w:rsidP="00153262">
      <w:pPr>
        <w:shd w:val="clear" w:color="auto" w:fill="FFFFFF"/>
        <w:spacing w:after="0" w:line="240" w:lineRule="auto"/>
        <w:jc w:val="center"/>
        <w:rPr>
          <w:rFonts w:ascii="Times New Roman" w:hAnsi="Times New Roman" w:cs="Times New Roman"/>
          <w:b/>
          <w:i/>
          <w:sz w:val="28"/>
          <w:szCs w:val="28"/>
        </w:rPr>
      </w:pPr>
      <w:r w:rsidRPr="00153262">
        <w:rPr>
          <w:rFonts w:ascii="Times New Roman" w:hAnsi="Times New Roman" w:cs="Times New Roman"/>
          <w:b/>
          <w:i/>
          <w:color w:val="000000"/>
          <w:sz w:val="28"/>
          <w:szCs w:val="28"/>
        </w:rPr>
        <w:t>Медикаментозні тромбоцитопатії</w:t>
      </w:r>
    </w:p>
    <w:p w:rsidR="00153262" w:rsidRPr="00153262" w:rsidRDefault="00153262" w:rsidP="00153262">
      <w:pPr>
        <w:shd w:val="clear" w:color="auto" w:fill="FFFFFF"/>
        <w:spacing w:after="0" w:line="240" w:lineRule="auto"/>
        <w:ind w:firstLine="709"/>
        <w:jc w:val="both"/>
        <w:rPr>
          <w:rFonts w:ascii="Times New Roman" w:hAnsi="Times New Roman" w:cs="Times New Roman"/>
          <w:color w:val="000000"/>
          <w:sz w:val="28"/>
          <w:szCs w:val="28"/>
        </w:rPr>
      </w:pPr>
      <w:r w:rsidRPr="00153262">
        <w:rPr>
          <w:rFonts w:ascii="Times New Roman" w:hAnsi="Times New Roman" w:cs="Times New Roman"/>
          <w:color w:val="000000"/>
          <w:sz w:val="28"/>
          <w:szCs w:val="28"/>
        </w:rPr>
        <w:t>На особливу увагу заслуговують медикаментозні тромбоцитопа</w:t>
      </w:r>
      <w:r w:rsidRPr="00153262">
        <w:rPr>
          <w:rFonts w:ascii="Times New Roman" w:hAnsi="Times New Roman" w:cs="Times New Roman"/>
          <w:color w:val="000000"/>
          <w:sz w:val="28"/>
          <w:szCs w:val="28"/>
        </w:rPr>
        <w:softHyphen/>
        <w:t>тії у зв</w:t>
      </w:r>
      <w:r w:rsidR="00637B68">
        <w:rPr>
          <w:rFonts w:ascii="Times New Roman" w:hAnsi="Times New Roman" w:cs="Times New Roman"/>
          <w:color w:val="000000"/>
          <w:sz w:val="28"/>
          <w:szCs w:val="28"/>
        </w:rPr>
        <w:t>’</w:t>
      </w:r>
      <w:r w:rsidRPr="00153262">
        <w:rPr>
          <w:rFonts w:ascii="Times New Roman" w:hAnsi="Times New Roman" w:cs="Times New Roman"/>
          <w:color w:val="000000"/>
          <w:sz w:val="28"/>
          <w:szCs w:val="28"/>
        </w:rPr>
        <w:t>язку з тим, що вони можуть бути причиною важких кровотеч, особливо, якщо генез їх не є встановленим, і хворий продовжує прий</w:t>
      </w:r>
      <w:r w:rsidRPr="00153262">
        <w:rPr>
          <w:rFonts w:ascii="Times New Roman" w:hAnsi="Times New Roman" w:cs="Times New Roman"/>
          <w:color w:val="000000"/>
          <w:sz w:val="28"/>
          <w:szCs w:val="28"/>
        </w:rPr>
        <w:softHyphen/>
        <w:t>мати даний медикамент. Кількість медикаментів, які можуть впли</w:t>
      </w:r>
      <w:r w:rsidRPr="00153262">
        <w:rPr>
          <w:rFonts w:ascii="Times New Roman" w:hAnsi="Times New Roman" w:cs="Times New Roman"/>
          <w:color w:val="000000"/>
          <w:sz w:val="28"/>
          <w:szCs w:val="28"/>
        </w:rPr>
        <w:softHyphen/>
        <w:t xml:space="preserve">вати на обмін речовин тромбоцитів і викликати суттєві дефекти їх функції, велика. В залежності від домінуючого ефекту медикаменту ці тромбоцитопатії поділяють на окремі групи </w:t>
      </w:r>
      <w:r w:rsidRPr="00153262">
        <w:rPr>
          <w:rFonts w:ascii="Times New Roman" w:hAnsi="Times New Roman" w:cs="Times New Roman"/>
          <w:sz w:val="28"/>
          <w:szCs w:val="28"/>
        </w:rPr>
        <w:t>[5].</w:t>
      </w:r>
      <w:r w:rsidRPr="00153262">
        <w:rPr>
          <w:rFonts w:ascii="Times New Roman" w:hAnsi="Times New Roman" w:cs="Times New Roman"/>
          <w:color w:val="000000"/>
          <w:sz w:val="28"/>
          <w:szCs w:val="28"/>
        </w:rPr>
        <w:t xml:space="preserve"> </w:t>
      </w:r>
    </w:p>
    <w:p w:rsidR="00153262" w:rsidRPr="00153262" w:rsidRDefault="00153262" w:rsidP="00153262">
      <w:pPr>
        <w:shd w:val="clear" w:color="auto" w:fill="FFFFFF"/>
        <w:spacing w:after="0" w:line="240" w:lineRule="auto"/>
        <w:ind w:firstLine="709"/>
        <w:jc w:val="both"/>
        <w:rPr>
          <w:rFonts w:ascii="Times New Roman" w:hAnsi="Times New Roman" w:cs="Times New Roman"/>
          <w:sz w:val="28"/>
          <w:szCs w:val="28"/>
        </w:rPr>
      </w:pPr>
      <w:r w:rsidRPr="00153262">
        <w:rPr>
          <w:rFonts w:ascii="Times New Roman" w:hAnsi="Times New Roman" w:cs="Times New Roman"/>
          <w:color w:val="000000"/>
          <w:sz w:val="28"/>
          <w:szCs w:val="28"/>
        </w:rPr>
        <w:t>1. Інгібітори обміну арахідонової кислоти:</w:t>
      </w:r>
    </w:p>
    <w:p w:rsidR="00153262" w:rsidRPr="00153262" w:rsidRDefault="00153262" w:rsidP="00153262">
      <w:pPr>
        <w:spacing w:after="0" w:line="240" w:lineRule="auto"/>
        <w:ind w:firstLine="709"/>
        <w:jc w:val="both"/>
        <w:rPr>
          <w:rFonts w:ascii="Times New Roman" w:hAnsi="Times New Roman" w:cs="Times New Roman"/>
          <w:color w:val="000000"/>
          <w:sz w:val="28"/>
          <w:szCs w:val="28"/>
        </w:rPr>
      </w:pPr>
      <w:r w:rsidRPr="00153262">
        <w:rPr>
          <w:rFonts w:ascii="Times New Roman" w:hAnsi="Times New Roman" w:cs="Times New Roman"/>
          <w:color w:val="000000"/>
          <w:sz w:val="28"/>
          <w:szCs w:val="28"/>
        </w:rPr>
        <w:t>а) інгібітори фосфоліпаз (антималярійний препарат хінакрин, деякі стероїдні гормони в високих дозах, зокрема, гідрокортизон);</w:t>
      </w:r>
    </w:p>
    <w:p w:rsidR="00153262" w:rsidRPr="00153262" w:rsidRDefault="00153262" w:rsidP="00153262">
      <w:pPr>
        <w:spacing w:after="0" w:line="240" w:lineRule="auto"/>
        <w:ind w:firstLine="709"/>
        <w:jc w:val="both"/>
        <w:rPr>
          <w:rFonts w:ascii="Times New Roman" w:hAnsi="Times New Roman" w:cs="Times New Roman"/>
          <w:sz w:val="28"/>
          <w:szCs w:val="28"/>
        </w:rPr>
      </w:pPr>
      <w:r w:rsidRPr="00153262">
        <w:rPr>
          <w:rFonts w:ascii="Times New Roman" w:hAnsi="Times New Roman" w:cs="Times New Roman"/>
          <w:color w:val="000000"/>
          <w:sz w:val="28"/>
          <w:szCs w:val="28"/>
        </w:rPr>
        <w:t>б)</w:t>
      </w:r>
      <w:r w:rsidRPr="00153262">
        <w:rPr>
          <w:rFonts w:ascii="Times New Roman" w:hAnsi="Times New Roman" w:cs="Times New Roman"/>
          <w:sz w:val="28"/>
          <w:szCs w:val="28"/>
        </w:rPr>
        <w:t xml:space="preserve"> </w:t>
      </w:r>
      <w:r w:rsidRPr="00153262">
        <w:rPr>
          <w:rFonts w:ascii="Times New Roman" w:hAnsi="Times New Roman" w:cs="Times New Roman"/>
          <w:color w:val="000000"/>
          <w:sz w:val="28"/>
          <w:szCs w:val="28"/>
        </w:rPr>
        <w:t>інгібітори циклооксигенази (всі нестероїдні протизапальні середники – ацетилсаліцилова кислота, індометацин, бутаді</w:t>
      </w:r>
      <w:r w:rsidRPr="00153262">
        <w:rPr>
          <w:rFonts w:ascii="Times New Roman" w:hAnsi="Times New Roman" w:cs="Times New Roman"/>
          <w:color w:val="000000"/>
          <w:sz w:val="28"/>
          <w:szCs w:val="28"/>
        </w:rPr>
        <w:softHyphen/>
        <w:t>он, ібупрофен, напроксен та інші).</w:t>
      </w:r>
    </w:p>
    <w:p w:rsidR="00153262" w:rsidRPr="00153262" w:rsidRDefault="00153262" w:rsidP="00153262">
      <w:pPr>
        <w:shd w:val="clear" w:color="auto" w:fill="FFFFFF"/>
        <w:spacing w:after="0" w:line="240" w:lineRule="auto"/>
        <w:ind w:firstLine="709"/>
        <w:jc w:val="both"/>
        <w:rPr>
          <w:rFonts w:ascii="Times New Roman" w:hAnsi="Times New Roman" w:cs="Times New Roman"/>
          <w:color w:val="000000"/>
          <w:sz w:val="28"/>
          <w:szCs w:val="28"/>
        </w:rPr>
      </w:pPr>
      <w:r w:rsidRPr="00153262">
        <w:rPr>
          <w:rFonts w:ascii="Times New Roman" w:hAnsi="Times New Roman" w:cs="Times New Roman"/>
          <w:color w:val="000000"/>
          <w:sz w:val="28"/>
          <w:szCs w:val="28"/>
        </w:rPr>
        <w:t>Найчастіше зустрічається кровоточивість, зумовлена прийомом ацетил</w:t>
      </w:r>
      <w:r w:rsidRPr="00153262">
        <w:rPr>
          <w:rFonts w:ascii="Times New Roman" w:hAnsi="Times New Roman" w:cs="Times New Roman"/>
          <w:color w:val="000000"/>
          <w:sz w:val="28"/>
          <w:szCs w:val="28"/>
        </w:rPr>
        <w:softHyphen/>
        <w:t xml:space="preserve">саліцилової кислоти (АСК). Порушення функції тромбоцитів настає уже через 2 години після прийому аспірину і утримується протягом 6-10 днів після його </w:t>
      </w:r>
      <w:r w:rsidRPr="00153262">
        <w:rPr>
          <w:rFonts w:ascii="Times New Roman" w:hAnsi="Times New Roman" w:cs="Times New Roman"/>
          <w:color w:val="000000"/>
          <w:sz w:val="28"/>
          <w:szCs w:val="28"/>
        </w:rPr>
        <w:lastRenderedPageBreak/>
        <w:t>відміни (тобто протя</w:t>
      </w:r>
      <w:r w:rsidRPr="00153262">
        <w:rPr>
          <w:rFonts w:ascii="Times New Roman" w:hAnsi="Times New Roman" w:cs="Times New Roman"/>
          <w:color w:val="000000"/>
          <w:sz w:val="28"/>
          <w:szCs w:val="28"/>
        </w:rPr>
        <w:softHyphen/>
        <w:t xml:space="preserve">гом життя циркулюючих у період прийому АСК тромбоцитів). </w:t>
      </w:r>
    </w:p>
    <w:p w:rsidR="00153262" w:rsidRPr="00153262" w:rsidRDefault="00153262" w:rsidP="00153262">
      <w:pPr>
        <w:shd w:val="clear" w:color="auto" w:fill="FFFFFF"/>
        <w:spacing w:after="0" w:line="240" w:lineRule="auto"/>
        <w:ind w:firstLine="709"/>
        <w:jc w:val="both"/>
        <w:rPr>
          <w:rFonts w:ascii="Times New Roman" w:hAnsi="Times New Roman" w:cs="Times New Roman"/>
          <w:sz w:val="28"/>
          <w:szCs w:val="28"/>
        </w:rPr>
      </w:pPr>
      <w:r w:rsidRPr="00153262">
        <w:rPr>
          <w:rFonts w:ascii="Times New Roman" w:hAnsi="Times New Roman" w:cs="Times New Roman"/>
          <w:color w:val="000000"/>
          <w:sz w:val="28"/>
          <w:szCs w:val="28"/>
        </w:rPr>
        <w:t xml:space="preserve">2. </w:t>
      </w:r>
      <w:r w:rsidRPr="00153262">
        <w:rPr>
          <w:rFonts w:ascii="Times New Roman" w:hAnsi="Times New Roman" w:cs="Times New Roman"/>
          <w:caps/>
          <w:color w:val="000000"/>
          <w:sz w:val="28"/>
          <w:szCs w:val="28"/>
        </w:rPr>
        <w:t>з</w:t>
      </w:r>
      <w:r w:rsidRPr="00153262">
        <w:rPr>
          <w:rFonts w:ascii="Times New Roman" w:hAnsi="Times New Roman" w:cs="Times New Roman"/>
          <w:color w:val="000000"/>
          <w:sz w:val="28"/>
          <w:szCs w:val="28"/>
        </w:rPr>
        <w:t>більшення концентрації цАМФ в тромбоцитах може здійснюватись:</w:t>
      </w:r>
      <w:r w:rsidRPr="00153262">
        <w:rPr>
          <w:rFonts w:ascii="Times New Roman" w:hAnsi="Times New Roman" w:cs="Times New Roman"/>
          <w:sz w:val="28"/>
          <w:szCs w:val="28"/>
        </w:rPr>
        <w:t xml:space="preserve"> ш</w:t>
      </w:r>
      <w:r w:rsidRPr="00153262">
        <w:rPr>
          <w:rFonts w:ascii="Times New Roman" w:hAnsi="Times New Roman" w:cs="Times New Roman"/>
          <w:color w:val="000000"/>
          <w:sz w:val="28"/>
          <w:szCs w:val="28"/>
        </w:rPr>
        <w:t>ляхом гальмування деградації цАМФ інгібіторами фосфодиестерази, до яких належать дипіридамол (курантил, персантин), теофілін, еуфілін, папаверин та інші. Вказані препара</w:t>
      </w:r>
      <w:r w:rsidRPr="00153262">
        <w:rPr>
          <w:rFonts w:ascii="Times New Roman" w:hAnsi="Times New Roman" w:cs="Times New Roman"/>
          <w:color w:val="000000"/>
          <w:sz w:val="28"/>
          <w:szCs w:val="28"/>
        </w:rPr>
        <w:softHyphen/>
        <w:t>ти гальмують адгезію тромбоцитів до скла та субен</w:t>
      </w:r>
      <w:r w:rsidRPr="00153262">
        <w:rPr>
          <w:rFonts w:ascii="Times New Roman" w:hAnsi="Times New Roman" w:cs="Times New Roman"/>
          <w:color w:val="000000"/>
          <w:sz w:val="28"/>
          <w:szCs w:val="28"/>
        </w:rPr>
        <w:softHyphen/>
        <w:t>дотелію.</w:t>
      </w:r>
    </w:p>
    <w:p w:rsidR="00153262" w:rsidRPr="00153262" w:rsidRDefault="00153262" w:rsidP="00153262">
      <w:pPr>
        <w:shd w:val="clear" w:color="auto" w:fill="FFFFFF"/>
        <w:spacing w:after="0" w:line="240" w:lineRule="auto"/>
        <w:ind w:firstLine="709"/>
        <w:jc w:val="both"/>
        <w:rPr>
          <w:rFonts w:ascii="Times New Roman" w:hAnsi="Times New Roman" w:cs="Times New Roman"/>
          <w:bCs/>
          <w:color w:val="000000"/>
          <w:sz w:val="28"/>
          <w:szCs w:val="28"/>
        </w:rPr>
      </w:pPr>
      <w:r w:rsidRPr="00153262">
        <w:rPr>
          <w:rFonts w:ascii="Times New Roman" w:hAnsi="Times New Roman" w:cs="Times New Roman"/>
          <w:bCs/>
          <w:color w:val="000000"/>
          <w:sz w:val="28"/>
          <w:szCs w:val="28"/>
        </w:rPr>
        <w:t>3. Антибіотики.</w:t>
      </w:r>
    </w:p>
    <w:p w:rsidR="00153262" w:rsidRPr="00153262" w:rsidRDefault="00153262" w:rsidP="00153262">
      <w:pPr>
        <w:shd w:val="clear" w:color="auto" w:fill="FFFFFF"/>
        <w:spacing w:after="0" w:line="240" w:lineRule="auto"/>
        <w:ind w:firstLine="709"/>
        <w:jc w:val="both"/>
        <w:rPr>
          <w:rFonts w:ascii="Times New Roman" w:hAnsi="Times New Roman" w:cs="Times New Roman"/>
          <w:sz w:val="28"/>
          <w:szCs w:val="28"/>
        </w:rPr>
      </w:pPr>
      <w:r w:rsidRPr="00153262">
        <w:rPr>
          <w:rFonts w:ascii="Times New Roman" w:hAnsi="Times New Roman" w:cs="Times New Roman"/>
          <w:bCs/>
          <w:color w:val="000000"/>
          <w:sz w:val="28"/>
          <w:szCs w:val="28"/>
        </w:rPr>
        <w:t xml:space="preserve">Високі дози антибіотиків пеніцилінового ряду, зокрема, карбеніцилін, можуть привести до продовження часу кровотечі, гальмування агрегаційної та секреторної функції тромбоцитів </w:t>
      </w:r>
      <w:r w:rsidRPr="00153262">
        <w:rPr>
          <w:rFonts w:ascii="Times New Roman" w:hAnsi="Times New Roman" w:cs="Times New Roman"/>
          <w:sz w:val="28"/>
          <w:szCs w:val="28"/>
        </w:rPr>
        <w:t>[5].</w:t>
      </w:r>
      <w:bookmarkStart w:id="0" w:name="_GoBack"/>
      <w:bookmarkEnd w:id="0"/>
    </w:p>
    <w:sectPr w:rsidR="00153262" w:rsidRPr="00153262" w:rsidSect="003115E2">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596" w:rsidRDefault="00266596" w:rsidP="00637B68">
      <w:pPr>
        <w:spacing w:after="0" w:line="240" w:lineRule="auto"/>
      </w:pPr>
      <w:r>
        <w:separator/>
      </w:r>
    </w:p>
  </w:endnote>
  <w:endnote w:type="continuationSeparator" w:id="0">
    <w:p w:rsidR="00266596" w:rsidRDefault="00266596" w:rsidP="00637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596" w:rsidRDefault="00266596" w:rsidP="00637B68">
      <w:pPr>
        <w:spacing w:after="0" w:line="240" w:lineRule="auto"/>
      </w:pPr>
      <w:r>
        <w:separator/>
      </w:r>
    </w:p>
  </w:footnote>
  <w:footnote w:type="continuationSeparator" w:id="0">
    <w:p w:rsidR="00266596" w:rsidRDefault="00266596" w:rsidP="00637B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0B1"/>
    <w:rsid w:val="0003365C"/>
    <w:rsid w:val="00047097"/>
    <w:rsid w:val="000602AE"/>
    <w:rsid w:val="000A6488"/>
    <w:rsid w:val="00123AE8"/>
    <w:rsid w:val="00153262"/>
    <w:rsid w:val="0021499B"/>
    <w:rsid w:val="00244D8C"/>
    <w:rsid w:val="00266596"/>
    <w:rsid w:val="003115E2"/>
    <w:rsid w:val="0033113B"/>
    <w:rsid w:val="003C5156"/>
    <w:rsid w:val="003D183A"/>
    <w:rsid w:val="00403270"/>
    <w:rsid w:val="00414522"/>
    <w:rsid w:val="0043672E"/>
    <w:rsid w:val="00454454"/>
    <w:rsid w:val="005524D6"/>
    <w:rsid w:val="00574370"/>
    <w:rsid w:val="00576548"/>
    <w:rsid w:val="00600FA0"/>
    <w:rsid w:val="00637B68"/>
    <w:rsid w:val="006B1F55"/>
    <w:rsid w:val="006C7823"/>
    <w:rsid w:val="00755F1A"/>
    <w:rsid w:val="00766DF0"/>
    <w:rsid w:val="00771240"/>
    <w:rsid w:val="0092457B"/>
    <w:rsid w:val="009920C9"/>
    <w:rsid w:val="009B2059"/>
    <w:rsid w:val="009C1856"/>
    <w:rsid w:val="009D180B"/>
    <w:rsid w:val="00A57B37"/>
    <w:rsid w:val="00A621C5"/>
    <w:rsid w:val="00A960B1"/>
    <w:rsid w:val="00AA2AE1"/>
    <w:rsid w:val="00BC1524"/>
    <w:rsid w:val="00BD1E3E"/>
    <w:rsid w:val="00C372C5"/>
    <w:rsid w:val="00CB1DAB"/>
    <w:rsid w:val="00D63287"/>
    <w:rsid w:val="00DA1088"/>
    <w:rsid w:val="00DA4653"/>
    <w:rsid w:val="00DC1CCB"/>
    <w:rsid w:val="00E22662"/>
    <w:rsid w:val="00ED5D2B"/>
    <w:rsid w:val="00EF07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1E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1E3E"/>
    <w:rPr>
      <w:rFonts w:ascii="Tahoma" w:hAnsi="Tahoma" w:cs="Tahoma"/>
      <w:sz w:val="16"/>
      <w:szCs w:val="16"/>
    </w:rPr>
  </w:style>
  <w:style w:type="table" w:styleId="a5">
    <w:name w:val="Table Grid"/>
    <w:basedOn w:val="a1"/>
    <w:uiPriority w:val="59"/>
    <w:rsid w:val="009B2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1E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1E3E"/>
    <w:rPr>
      <w:rFonts w:ascii="Tahoma" w:hAnsi="Tahoma" w:cs="Tahoma"/>
      <w:sz w:val="16"/>
      <w:szCs w:val="16"/>
    </w:rPr>
  </w:style>
  <w:style w:type="table" w:styleId="a5">
    <w:name w:val="Table Grid"/>
    <w:basedOn w:val="a1"/>
    <w:uiPriority w:val="59"/>
    <w:rsid w:val="009B2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8DB8F-CEB0-4A15-A13E-0D8F0D863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49</Pages>
  <Words>69280</Words>
  <Characters>39490</Characters>
  <Application>Microsoft Office Word</Application>
  <DocSecurity>0</DocSecurity>
  <Lines>329</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Lida</dc:creator>
  <cp:lastModifiedBy>Lida</cp:lastModifiedBy>
  <cp:revision>19</cp:revision>
  <dcterms:created xsi:type="dcterms:W3CDTF">2015-11-18T10:12:00Z</dcterms:created>
  <dcterms:modified xsi:type="dcterms:W3CDTF">2015-11-24T13:37:00Z</dcterms:modified>
</cp:coreProperties>
</file>