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E6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65DD">
        <w:rPr>
          <w:rFonts w:ascii="Times New Roman" w:hAnsi="Times New Roman" w:cs="Times New Roman"/>
          <w:b/>
          <w:sz w:val="28"/>
          <w:szCs w:val="28"/>
          <w:lang w:val="en-US"/>
        </w:rPr>
        <w:t>Електронні</w:t>
      </w:r>
      <w:proofErr w:type="spellEnd"/>
      <w:r w:rsidRPr="000865D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865DD">
        <w:rPr>
          <w:rFonts w:ascii="Times New Roman" w:hAnsi="Times New Roman" w:cs="Times New Roman"/>
          <w:b/>
          <w:sz w:val="28"/>
          <w:szCs w:val="28"/>
          <w:lang w:val="en-US"/>
        </w:rPr>
        <w:t>навчально-методичні</w:t>
      </w:r>
      <w:proofErr w:type="spellEnd"/>
      <w:r w:rsidRPr="000865D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865DD">
        <w:rPr>
          <w:rFonts w:ascii="Times New Roman" w:hAnsi="Times New Roman" w:cs="Times New Roman"/>
          <w:b/>
          <w:sz w:val="28"/>
          <w:szCs w:val="28"/>
          <w:lang w:val="en-US"/>
        </w:rPr>
        <w:t>видання</w:t>
      </w:r>
      <w:proofErr w:type="spellEnd"/>
    </w:p>
    <w:p w:rsidR="004B1264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</w:t>
      </w:r>
    </w:p>
    <w:p w:rsidR="004B1264" w:rsidRPr="000865DD" w:rsidRDefault="004B1264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видань, які є об’єктом вивчення в рамках навчальних  дисциплін</w:t>
      </w:r>
    </w:p>
    <w:p w:rsidR="004B1264" w:rsidRPr="000865DD" w:rsidRDefault="000865DD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відповідно до затвердженої навчальної програми</w:t>
      </w:r>
    </w:p>
    <w:p w:rsidR="000865DD" w:rsidRDefault="000865DD" w:rsidP="002641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DD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Техніки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коучингу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здоров'я 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 053 Психологія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 Бакалавр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загальної та клінічної психології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філософський</w:t>
      </w:r>
    </w:p>
    <w:p w:rsid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к.психол.н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 Кулеша-Любінець Мирослава Миронівна </w:t>
      </w:r>
    </w:p>
    <w:p w:rsidR="000865DD" w:rsidRP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Е-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5" w:history="1"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lyubinets</w:t>
        </w:r>
        <w:r w:rsidRPr="000865DD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0865DD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D312F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0865DD" w:rsidRPr="000865DD" w:rsidRDefault="000865DD" w:rsidP="002641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Список </w:t>
      </w:r>
      <w:proofErr w:type="spellStart"/>
      <w:r w:rsidRPr="000865DD">
        <w:rPr>
          <w:rFonts w:ascii="Times New Roman" w:hAnsi="Times New Roman" w:cs="Times New Roman"/>
          <w:sz w:val="28"/>
          <w:szCs w:val="28"/>
          <w:lang w:val="ru-RU"/>
        </w:rPr>
        <w:t>наукових</w:t>
      </w:r>
      <w:proofErr w:type="spellEnd"/>
      <w:r w:rsidRPr="00086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65DD">
        <w:rPr>
          <w:rFonts w:ascii="Times New Roman" w:hAnsi="Times New Roman" w:cs="Times New Roman"/>
          <w:sz w:val="28"/>
          <w:szCs w:val="28"/>
          <w:lang w:val="ru-RU"/>
        </w:rPr>
        <w:t>тексті</w:t>
      </w:r>
      <w:proofErr w:type="gramStart"/>
      <w:r w:rsidRPr="000865D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0865D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70A5E" w:rsidRPr="007C4335" w:rsidRDefault="00D70A5E" w:rsidP="0026416A">
      <w:pPr>
        <w:pStyle w:val="a4"/>
        <w:numPr>
          <w:ilvl w:val="0"/>
          <w:numId w:val="3"/>
        </w:numPr>
        <w:spacing w:after="0" w:line="360" w:lineRule="auto"/>
        <w:ind w:left="225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7C4335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Уитворт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>, Г</w:t>
      </w:r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Кимси-Хаус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>, Ф</w:t>
      </w:r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Сэндал</w:t>
      </w:r>
      <w:proofErr w:type="spellEnd"/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335">
        <w:rPr>
          <w:rFonts w:ascii="Times New Roman" w:hAnsi="Times New Roman" w:cs="Times New Roman"/>
          <w:kern w:val="36"/>
          <w:sz w:val="28"/>
          <w:szCs w:val="28"/>
          <w:lang w:eastAsia="ru-RU"/>
        </w:rPr>
        <w:t>Коактивный</w:t>
      </w:r>
      <w:proofErr w:type="spellEnd"/>
      <w:r w:rsidRPr="007C4335">
        <w:rPr>
          <w:rFonts w:ascii="Times New Roman" w:hAnsi="Times New Roman" w:cs="Times New Roman"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7C4335">
        <w:rPr>
          <w:rFonts w:ascii="Times New Roman" w:hAnsi="Times New Roman" w:cs="Times New Roman"/>
          <w:kern w:val="36"/>
          <w:sz w:val="28"/>
          <w:szCs w:val="28"/>
          <w:lang w:eastAsia="ru-RU"/>
        </w:rPr>
        <w:t>коучинг</w:t>
      </w:r>
      <w:proofErr w:type="spellEnd"/>
      <w:r w:rsidRPr="007C4335">
        <w:rPr>
          <w:rFonts w:ascii="Times New Roman" w:hAnsi="Times New Roman" w:cs="Times New Roman"/>
          <w:kern w:val="36"/>
          <w:sz w:val="28"/>
          <w:szCs w:val="28"/>
          <w:lang w:val="ru-RU" w:eastAsia="ru-RU"/>
        </w:rPr>
        <w:t xml:space="preserve">. </w:t>
      </w:r>
      <w:proofErr w:type="spellStart"/>
      <w:r w:rsidRPr="007C4335">
        <w:rPr>
          <w:rFonts w:ascii="Times New Roman" w:hAnsi="Times New Roman" w:cs="Times New Roman"/>
          <w:kern w:val="36"/>
          <w:sz w:val="28"/>
          <w:szCs w:val="28"/>
          <w:lang w:eastAsia="ru-RU"/>
        </w:rPr>
        <w:t>Учебник</w:t>
      </w:r>
      <w:proofErr w:type="spellEnd"/>
      <w:r w:rsidR="007C4335" w:rsidRPr="007C433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Издательство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 xml:space="preserve">: Центр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поддержки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 xml:space="preserve"> корпоративного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eastAsia="ru-RU"/>
        </w:rPr>
        <w:t>бизнеса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eastAsia="ru-RU"/>
        </w:rPr>
        <w:t>, 2004</w:t>
      </w:r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C4335">
        <w:rPr>
          <w:rFonts w:ascii="Times New Roman" w:hAnsi="Times New Roman" w:cs="Times New Roman"/>
          <w:sz w:val="28"/>
          <w:szCs w:val="28"/>
          <w:lang w:eastAsia="ru-RU"/>
        </w:rPr>
        <w:t xml:space="preserve"> 360 с</w:t>
      </w:r>
      <w:r w:rsidR="007C4335" w:rsidRPr="007C43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4335" w:rsidRPr="007C4335" w:rsidRDefault="007C4335" w:rsidP="0026416A">
      <w:pPr>
        <w:pStyle w:val="a4"/>
        <w:numPr>
          <w:ilvl w:val="0"/>
          <w:numId w:val="3"/>
        </w:numPr>
        <w:spacing w:after="0" w:line="360" w:lineRule="auto"/>
        <w:ind w:left="225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4335">
        <w:rPr>
          <w:rFonts w:ascii="Times New Roman" w:hAnsi="Times New Roman" w:cs="Times New Roman"/>
          <w:sz w:val="28"/>
          <w:szCs w:val="28"/>
          <w:lang w:val="ru-RU"/>
        </w:rPr>
        <w:t>Нежинська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 О.,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val="ru-RU"/>
        </w:rPr>
        <w:t>Тименко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val="ru-RU"/>
        </w:rPr>
        <w:t>коучингу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7C4335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C4335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Pr="007C4335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Pr="007C433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7C4335">
        <w:rPr>
          <w:rFonts w:ascii="Times New Roman" w:hAnsi="Times New Roman" w:cs="Times New Roman"/>
          <w:sz w:val="28"/>
          <w:szCs w:val="28"/>
        </w:rPr>
        <w:t>Київ; Харків : ТОВ «ДІСА ПЛЮС», 2017. – 220 с.</w:t>
      </w:r>
    </w:p>
    <w:p w:rsidR="007C4335" w:rsidRPr="007C4335" w:rsidRDefault="007C4335" w:rsidP="0026416A">
      <w:pPr>
        <w:pStyle w:val="a4"/>
        <w:numPr>
          <w:ilvl w:val="0"/>
          <w:numId w:val="3"/>
        </w:numPr>
        <w:spacing w:after="0" w:line="360" w:lineRule="auto"/>
        <w:ind w:left="225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Дауни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М. Эффективный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коучинг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Уроки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коуча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коучей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/ пер. с англ. М., 2008. 288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4335" w:rsidRDefault="007C4335" w:rsidP="0026416A">
      <w:pPr>
        <w:pStyle w:val="a4"/>
        <w:numPr>
          <w:ilvl w:val="0"/>
          <w:numId w:val="3"/>
        </w:numPr>
        <w:spacing w:after="0" w:line="360" w:lineRule="auto"/>
        <w:ind w:left="22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26416A">
        <w:rPr>
          <w:rFonts w:ascii="Times New Roman" w:hAnsi="Times New Roman" w:cs="Times New Roman"/>
          <w:sz w:val="28"/>
          <w:szCs w:val="28"/>
        </w:rPr>
        <w:t>Паттерсон</w:t>
      </w:r>
      <w:proofErr w:type="spellEnd"/>
      <w:r w:rsidRPr="0026416A">
        <w:rPr>
          <w:rFonts w:ascii="Times New Roman" w:hAnsi="Times New Roman" w:cs="Times New Roman"/>
          <w:sz w:val="28"/>
          <w:szCs w:val="28"/>
        </w:rPr>
        <w:t xml:space="preserve"> E. </w:t>
      </w:r>
      <w:proofErr w:type="spellStart"/>
      <w:r w:rsidRPr="0026416A">
        <w:rPr>
          <w:rFonts w:ascii="Times New Roman" w:hAnsi="Times New Roman" w:cs="Times New Roman"/>
          <w:b/>
          <w:sz w:val="28"/>
          <w:szCs w:val="28"/>
        </w:rPr>
        <w:t>Коучинг</w:t>
      </w:r>
      <w:proofErr w:type="spellEnd"/>
      <w:r w:rsidRPr="0026416A">
        <w:rPr>
          <w:rFonts w:ascii="Times New Roman" w:hAnsi="Times New Roman" w:cs="Times New Roman"/>
          <w:b/>
          <w:sz w:val="28"/>
          <w:szCs w:val="28"/>
        </w:rPr>
        <w:t xml:space="preserve"> здоров'я. </w:t>
      </w:r>
      <w:r w:rsidRPr="0026416A">
        <w:rPr>
          <w:rFonts w:ascii="Times New Roman" w:hAnsi="Times New Roman" w:cs="Times New Roman"/>
          <w:sz w:val="28"/>
          <w:szCs w:val="28"/>
        </w:rPr>
        <w:t>Переклад статті. Режим доступу: healthcoachesinternational.com</w:t>
      </w:r>
    </w:p>
    <w:p w:rsidR="0026416A" w:rsidRPr="0026416A" w:rsidRDefault="0026416A" w:rsidP="0026416A">
      <w:pPr>
        <w:pStyle w:val="a4"/>
        <w:numPr>
          <w:ilvl w:val="0"/>
          <w:numId w:val="3"/>
        </w:numPr>
        <w:spacing w:after="0" w:line="360" w:lineRule="auto"/>
        <w:ind w:left="225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26416A" w:rsidRPr="0026416A" w:rsidSect="005B2B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7AD"/>
    <w:multiLevelType w:val="hybridMultilevel"/>
    <w:tmpl w:val="8AFA3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26E3C"/>
    <w:multiLevelType w:val="hybridMultilevel"/>
    <w:tmpl w:val="CB4EF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622B8"/>
    <w:multiLevelType w:val="hybridMultilevel"/>
    <w:tmpl w:val="BAF00CDC"/>
    <w:lvl w:ilvl="0" w:tplc="E272CB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savePreviewPicture/>
  <w:compat/>
  <w:rsids>
    <w:rsidRoot w:val="004B1264"/>
    <w:rsid w:val="000865DD"/>
    <w:rsid w:val="0026416A"/>
    <w:rsid w:val="004B1264"/>
    <w:rsid w:val="005B2BE6"/>
    <w:rsid w:val="007C4335"/>
    <w:rsid w:val="00D7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65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0A5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C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yubinet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Л.Уитворт, Г.Кимси-Хаус, Ф.Сэндал Коактивный коучинг. Учебник Издательство: Цент</vt:lpstr>
      <vt:lpstr>    Нежинська О., Тименко В. Основи коучингу: Навчальний посібник. Київ; Харків : ТО</vt:lpstr>
      <vt:lpstr>    Дауни М. Эффективный коучинг: Уроки коуча коучей / пер. с англ. М., 2008. 288 с.</vt:lpstr>
      <vt:lpstr>    Паттерсон E. Коучинг здоров'я. Переклад статті. Режим доступу: healthcoachesinte</vt:lpstr>
      <vt:lpstr>    </vt:lpstr>
    </vt:vector>
  </TitlesOfParts>
  <Company>Reanimator Extreme Edition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2019-02-14T16:44:00Z</dcterms:created>
  <dcterms:modified xsi:type="dcterms:W3CDTF">2019-02-14T17:28:00Z</dcterms:modified>
</cp:coreProperties>
</file>