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02A5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612B4A" w:rsidRPr="00A02A5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02A5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CC2FDB" w:rsidRPr="00A02A5A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6D20C4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</w:t>
      </w:r>
      <w:proofErr w:type="gramEnd"/>
      <w:r w:rsidRPr="00A02A5A">
        <w:rPr>
          <w:rFonts w:ascii="Times New Roman" w:hAnsi="Times New Roman" w:cs="Times New Roman"/>
          <w:sz w:val="18"/>
          <w:szCs w:val="18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Фізіологія рухової активності</w:t>
      </w:r>
    </w:p>
    <w:p w:rsidR="00AC0B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теорії та методики фізичної культури і спорту</w:t>
      </w:r>
    </w:p>
    <w:p w:rsidR="00612B4A" w:rsidRDefault="00AC0B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к.б.н</w:t>
      </w:r>
      <w:proofErr w:type="spellEnd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., доц. Лісовський Богдан Петрович</w:t>
      </w:r>
    </w:p>
    <w:p w:rsidR="00DA35FE" w:rsidRDefault="00DA35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D20C4" w:rsidRDefault="00926777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Єжова О.О. Спортивна фізіологія у схемах і таблицях: посібник для студентів інститутів фізичної культури / Єжова О.О.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–Суми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СумДПУ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імені А.С.Макаренка, 2013. –164с.</w:t>
      </w:r>
    </w:p>
    <w:p w:rsidR="00612B4A" w:rsidRPr="006D20C4" w:rsidRDefault="00926777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Голяка С.К.Фізіологічні основи фізичної культури та спорту: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авчально-методичнийпосібник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для студентів. / С.К.Голяка, С.С.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Возний.–Херсон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: ПП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Вишемирський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В.С., 2015. –230 с.</w:t>
      </w:r>
    </w:p>
    <w:p w:rsidR="00612B4A" w:rsidRPr="006D20C4" w:rsidRDefault="00926777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D20C4">
        <w:rPr>
          <w:rFonts w:ascii="Times New Roman" w:hAnsi="Times New Roman" w:cs="Times New Roman"/>
          <w:sz w:val="24"/>
          <w:szCs w:val="24"/>
        </w:rPr>
        <w:t>Босенко</w:t>
      </w:r>
      <w:r w:rsidR="001907F6"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20C4">
        <w:rPr>
          <w:rFonts w:ascii="Times New Roman" w:hAnsi="Times New Roman" w:cs="Times New Roman"/>
          <w:sz w:val="24"/>
          <w:szCs w:val="24"/>
        </w:rPr>
        <w:t xml:space="preserve">А. І.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Фізіологіяспорту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20C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6D20C4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. / А. І. Босенко, Н. А. Орлик, М. С.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Топчій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. — Одеса :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видавець</w:t>
      </w:r>
      <w:proofErr w:type="spellEnd"/>
      <w:r w:rsidR="001907F6"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Букаєв</w:t>
      </w:r>
      <w:proofErr w:type="spellEnd"/>
      <w:r w:rsidR="001907F6"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20C4">
        <w:rPr>
          <w:rFonts w:ascii="Times New Roman" w:hAnsi="Times New Roman" w:cs="Times New Roman"/>
          <w:sz w:val="24"/>
          <w:szCs w:val="24"/>
        </w:rPr>
        <w:t>Вадим</w:t>
      </w:r>
      <w:proofErr w:type="gramStart"/>
      <w:r w:rsidR="001907F6"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20C4">
        <w:rPr>
          <w:rFonts w:ascii="Times New Roman" w:hAnsi="Times New Roman" w:cs="Times New Roman"/>
          <w:sz w:val="24"/>
          <w:szCs w:val="24"/>
        </w:rPr>
        <w:t>ікторович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>, 2017. — 68 с.</w:t>
      </w:r>
    </w:p>
    <w:p w:rsidR="00612B4A" w:rsidRPr="006D20C4" w:rsidRDefault="001907F6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Фізіологія людини. Фізіологічні основи фізичного виховання та спорту: Словник-довідник / укладачі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Ляшевич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А.М.,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Чернуха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І. С.–Житомир: Вид-во ЖДУ ім. І. Франка,2016. –56 с.</w:t>
      </w:r>
    </w:p>
    <w:p w:rsidR="00612B4A" w:rsidRPr="006D20C4" w:rsidRDefault="001907F6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Плахтій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П.Д.,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Безкопильний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О.О.,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МарчукВ.М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. Фізіологічні основи фізичного виховання та спорту. тести і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зав-дання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для самостійної підготовки: навчальний посібник / П.Д.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Плахтій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, О.О.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Безкопильний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>, В.М. Марчук. – Кам’янець-Подільський: ПП «Медо-бори-2006», 2011. – 176 с.</w:t>
      </w:r>
    </w:p>
    <w:p w:rsidR="00612B4A" w:rsidRPr="006D20C4" w:rsidRDefault="00506048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Фурман Ю.М. Лабораторні роботи </w:t>
      </w:r>
      <w:proofErr w:type="spellStart"/>
      <w:r w:rsidRPr="006D20C4">
        <w:rPr>
          <w:rFonts w:ascii="Times New Roman" w:hAnsi="Times New Roman" w:cs="Times New Roman"/>
          <w:sz w:val="24"/>
          <w:szCs w:val="24"/>
          <w:lang w:val="uk-UA"/>
        </w:rPr>
        <w:t>зфізіології</w:t>
      </w:r>
      <w:proofErr w:type="spellEnd"/>
      <w:r w:rsidRPr="006D20C4">
        <w:rPr>
          <w:rFonts w:ascii="Times New Roman" w:hAnsi="Times New Roman" w:cs="Times New Roman"/>
          <w:sz w:val="24"/>
          <w:szCs w:val="24"/>
          <w:lang w:val="uk-UA"/>
        </w:rPr>
        <w:t xml:space="preserve"> рухової активності (Навчально-методичний посібник). - Вінниця, 2018. – 59 с.</w:t>
      </w:r>
    </w:p>
    <w:p w:rsidR="00612B4A" w:rsidRPr="006D20C4" w:rsidRDefault="00506048" w:rsidP="006D20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20C4">
        <w:rPr>
          <w:rFonts w:ascii="Times New Roman" w:hAnsi="Times New Roman" w:cs="Times New Roman"/>
          <w:sz w:val="24"/>
          <w:szCs w:val="24"/>
        </w:rPr>
        <w:t>Уилмор</w:t>
      </w:r>
      <w:proofErr w:type="spellEnd"/>
      <w:proofErr w:type="gramStart"/>
      <w:r w:rsidRPr="006D2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D20C4">
        <w:rPr>
          <w:rFonts w:ascii="Times New Roman" w:hAnsi="Times New Roman" w:cs="Times New Roman"/>
          <w:sz w:val="24"/>
          <w:szCs w:val="24"/>
        </w:rPr>
        <w:t>ж.Х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6D20C4">
        <w:rPr>
          <w:rFonts w:ascii="Times New Roman" w:hAnsi="Times New Roman" w:cs="Times New Roman"/>
          <w:sz w:val="24"/>
          <w:szCs w:val="24"/>
        </w:rPr>
        <w:t>Костилл</w:t>
      </w:r>
      <w:proofErr w:type="spellEnd"/>
      <w:r w:rsidRPr="006D20C4">
        <w:rPr>
          <w:rFonts w:ascii="Times New Roman" w:hAnsi="Times New Roman" w:cs="Times New Roman"/>
          <w:sz w:val="24"/>
          <w:szCs w:val="24"/>
        </w:rPr>
        <w:t xml:space="preserve"> Д.Л.  Физиология спорта и двигательной активности – К.: Олимпийская  литература. – 1997. – С.1-459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90ED8"/>
    <w:multiLevelType w:val="hybridMultilevel"/>
    <w:tmpl w:val="2576A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A0525"/>
    <w:multiLevelType w:val="hybridMultilevel"/>
    <w:tmpl w:val="34E24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181A9C"/>
    <w:rsid w:val="001907F6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6048"/>
    <w:rsid w:val="00523F49"/>
    <w:rsid w:val="00553583"/>
    <w:rsid w:val="005C1BF7"/>
    <w:rsid w:val="005E2AAF"/>
    <w:rsid w:val="005F4540"/>
    <w:rsid w:val="00612B4A"/>
    <w:rsid w:val="006C08AA"/>
    <w:rsid w:val="006D20C4"/>
    <w:rsid w:val="0075036D"/>
    <w:rsid w:val="007621B8"/>
    <w:rsid w:val="007B4B53"/>
    <w:rsid w:val="008401BE"/>
    <w:rsid w:val="00887A78"/>
    <w:rsid w:val="00897754"/>
    <w:rsid w:val="008C6D37"/>
    <w:rsid w:val="00926777"/>
    <w:rsid w:val="00975929"/>
    <w:rsid w:val="00991E66"/>
    <w:rsid w:val="009940A2"/>
    <w:rsid w:val="009C69BA"/>
    <w:rsid w:val="009E28B6"/>
    <w:rsid w:val="00A02A5A"/>
    <w:rsid w:val="00A35D46"/>
    <w:rsid w:val="00A41272"/>
    <w:rsid w:val="00A95EF2"/>
    <w:rsid w:val="00AC0B88"/>
    <w:rsid w:val="00AF41FC"/>
    <w:rsid w:val="00B16AC3"/>
    <w:rsid w:val="00B41E81"/>
    <w:rsid w:val="00B6780C"/>
    <w:rsid w:val="00B820EA"/>
    <w:rsid w:val="00B92B78"/>
    <w:rsid w:val="00BD6EDA"/>
    <w:rsid w:val="00C0490B"/>
    <w:rsid w:val="00C13EDD"/>
    <w:rsid w:val="00C93182"/>
    <w:rsid w:val="00CC1223"/>
    <w:rsid w:val="00CC2FDB"/>
    <w:rsid w:val="00D430D7"/>
    <w:rsid w:val="00D90F53"/>
    <w:rsid w:val="00DA35FE"/>
    <w:rsid w:val="00DB0613"/>
    <w:rsid w:val="00DD7C7B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D2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D2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9</cp:revision>
  <dcterms:created xsi:type="dcterms:W3CDTF">2017-10-06T06:24:00Z</dcterms:created>
  <dcterms:modified xsi:type="dcterms:W3CDTF">2019-02-14T11:01:00Z</dcterms:modified>
</cp:coreProperties>
</file>