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4074" w:rsidRPr="0090623F" w:rsidRDefault="00674074" w:rsidP="00210409">
      <w:pPr>
        <w:jc w:val="center"/>
        <w:rPr>
          <w:b/>
          <w:sz w:val="28"/>
          <w:szCs w:val="28"/>
        </w:rPr>
      </w:pPr>
      <w:r w:rsidRPr="0090623F">
        <w:rPr>
          <w:b/>
          <w:sz w:val="28"/>
          <w:szCs w:val="28"/>
        </w:rPr>
        <w:t>Електронні навчально-методичні видання, які є об</w:t>
      </w:r>
      <w:r w:rsidRPr="0090623F">
        <w:rPr>
          <w:b/>
          <w:sz w:val="28"/>
          <w:szCs w:val="28"/>
          <w:lang w:val="en-US"/>
        </w:rPr>
        <w:t>’</w:t>
      </w:r>
      <w:proofErr w:type="spellStart"/>
      <w:r w:rsidRPr="0090623F">
        <w:rPr>
          <w:b/>
          <w:sz w:val="28"/>
          <w:szCs w:val="28"/>
        </w:rPr>
        <w:t>єктом</w:t>
      </w:r>
      <w:proofErr w:type="spellEnd"/>
      <w:r w:rsidRPr="0090623F">
        <w:rPr>
          <w:b/>
          <w:sz w:val="28"/>
          <w:szCs w:val="28"/>
        </w:rPr>
        <w:t xml:space="preserve"> навчання в рамках навчальних дисциплін відповідно до навчальної програми підготовки бакалаврів і магістрів</w:t>
      </w:r>
    </w:p>
    <w:p w:rsidR="00674074" w:rsidRPr="0090623F" w:rsidRDefault="00674074" w:rsidP="00210409">
      <w:pPr>
        <w:jc w:val="center"/>
        <w:rPr>
          <w:sz w:val="28"/>
          <w:szCs w:val="28"/>
        </w:rPr>
      </w:pPr>
      <w:r w:rsidRPr="0090623F">
        <w:rPr>
          <w:sz w:val="28"/>
          <w:szCs w:val="28"/>
        </w:rPr>
        <w:t xml:space="preserve">(згідно з </w:t>
      </w:r>
      <w:proofErr w:type="spellStart"/>
      <w:r w:rsidRPr="0090623F">
        <w:rPr>
          <w:sz w:val="28"/>
          <w:szCs w:val="28"/>
        </w:rPr>
        <w:t>розпорядж</w:t>
      </w:r>
      <w:proofErr w:type="spellEnd"/>
      <w:r w:rsidRPr="0090623F">
        <w:rPr>
          <w:sz w:val="28"/>
          <w:szCs w:val="28"/>
        </w:rPr>
        <w:t>. Науково-дослідної частини № 03-21 від 05.05.2017 р.).</w:t>
      </w:r>
    </w:p>
    <w:p w:rsidR="00674074" w:rsidRPr="0090623F" w:rsidRDefault="00674074" w:rsidP="00210409">
      <w:pPr>
        <w:jc w:val="center"/>
        <w:rPr>
          <w:sz w:val="28"/>
          <w:szCs w:val="28"/>
        </w:rPr>
      </w:pPr>
    </w:p>
    <w:p w:rsidR="00674074" w:rsidRPr="0090623F" w:rsidRDefault="00674074" w:rsidP="00210409">
      <w:pPr>
        <w:rPr>
          <w:sz w:val="28"/>
          <w:szCs w:val="28"/>
        </w:rPr>
      </w:pPr>
      <w:r w:rsidRPr="0090623F">
        <w:rPr>
          <w:sz w:val="28"/>
          <w:szCs w:val="28"/>
        </w:rPr>
        <w:t xml:space="preserve">Дисципліна – </w:t>
      </w:r>
      <w:r w:rsidR="006C041B" w:rsidRPr="0090623F">
        <w:rPr>
          <w:i/>
          <w:sz w:val="28"/>
          <w:szCs w:val="28"/>
          <w:u w:val="single"/>
        </w:rPr>
        <w:t>Лісомисливське господарство</w:t>
      </w:r>
      <w:r w:rsidRPr="0090623F">
        <w:rPr>
          <w:i/>
          <w:sz w:val="28"/>
          <w:szCs w:val="28"/>
          <w:u w:val="single"/>
        </w:rPr>
        <w:t>.</w:t>
      </w:r>
    </w:p>
    <w:p w:rsidR="00674074" w:rsidRPr="0090623F" w:rsidRDefault="00674074" w:rsidP="00210409">
      <w:pPr>
        <w:rPr>
          <w:sz w:val="28"/>
          <w:szCs w:val="28"/>
        </w:rPr>
      </w:pPr>
      <w:r w:rsidRPr="0090623F">
        <w:rPr>
          <w:sz w:val="28"/>
          <w:szCs w:val="28"/>
        </w:rPr>
        <w:t xml:space="preserve">Кафедра </w:t>
      </w:r>
      <w:r w:rsidRPr="0090623F">
        <w:rPr>
          <w:sz w:val="28"/>
          <w:szCs w:val="28"/>
          <w:lang w:val="ru-RU"/>
        </w:rPr>
        <w:t>/</w:t>
      </w:r>
      <w:r w:rsidRPr="0090623F">
        <w:rPr>
          <w:sz w:val="28"/>
          <w:szCs w:val="28"/>
        </w:rPr>
        <w:t xml:space="preserve">факультет – </w:t>
      </w:r>
      <w:r w:rsidRPr="0090623F">
        <w:rPr>
          <w:i/>
          <w:sz w:val="28"/>
          <w:szCs w:val="28"/>
          <w:u w:val="single"/>
        </w:rPr>
        <w:t xml:space="preserve">лісознавства </w:t>
      </w:r>
      <w:r w:rsidRPr="0090623F">
        <w:rPr>
          <w:i/>
          <w:sz w:val="28"/>
          <w:szCs w:val="28"/>
          <w:u w:val="single"/>
          <w:lang w:val="ru-RU"/>
        </w:rPr>
        <w:t xml:space="preserve">/ </w:t>
      </w:r>
      <w:r w:rsidRPr="0090623F">
        <w:rPr>
          <w:i/>
          <w:sz w:val="28"/>
          <w:szCs w:val="28"/>
          <w:u w:val="single"/>
        </w:rPr>
        <w:t>природничих наук.</w:t>
      </w:r>
    </w:p>
    <w:p w:rsidR="008C0F1A" w:rsidRPr="0090623F" w:rsidRDefault="00674074" w:rsidP="00210409">
      <w:pPr>
        <w:rPr>
          <w:i/>
          <w:sz w:val="28"/>
          <w:szCs w:val="28"/>
          <w:u w:val="single"/>
        </w:rPr>
      </w:pPr>
      <w:r w:rsidRPr="0090623F">
        <w:rPr>
          <w:sz w:val="28"/>
          <w:szCs w:val="28"/>
        </w:rPr>
        <w:t xml:space="preserve">Викладач – </w:t>
      </w:r>
      <w:r w:rsidRPr="0090623F">
        <w:rPr>
          <w:i/>
          <w:sz w:val="28"/>
          <w:szCs w:val="28"/>
          <w:u w:val="single"/>
        </w:rPr>
        <w:t>професор кафедри лісознавства Шпарик Юрій Степанович.</w:t>
      </w:r>
    </w:p>
    <w:p w:rsidR="00674074" w:rsidRPr="0090623F" w:rsidRDefault="00674074" w:rsidP="00210409">
      <w:pPr>
        <w:rPr>
          <w:i/>
          <w:sz w:val="28"/>
          <w:szCs w:val="28"/>
          <w:u w:val="single"/>
        </w:rPr>
      </w:pPr>
    </w:p>
    <w:p w:rsidR="00674074" w:rsidRPr="0090623F" w:rsidRDefault="00674074" w:rsidP="00210409">
      <w:pPr>
        <w:rPr>
          <w:sz w:val="28"/>
          <w:szCs w:val="28"/>
        </w:rPr>
      </w:pPr>
      <w:r w:rsidRPr="0090623F">
        <w:rPr>
          <w:sz w:val="28"/>
          <w:szCs w:val="28"/>
        </w:rPr>
        <w:t>Список наукових текстів:</w:t>
      </w:r>
    </w:p>
    <w:p w:rsidR="00674074" w:rsidRPr="0090623F" w:rsidRDefault="00674074" w:rsidP="00210409">
      <w:pPr>
        <w:jc w:val="both"/>
        <w:rPr>
          <w:sz w:val="28"/>
          <w:szCs w:val="28"/>
        </w:rPr>
      </w:pPr>
      <w:r w:rsidRPr="0090623F">
        <w:rPr>
          <w:b/>
          <w:sz w:val="28"/>
          <w:szCs w:val="28"/>
        </w:rPr>
        <w:t xml:space="preserve">1. </w:t>
      </w:r>
      <w:r w:rsidR="00897D71" w:rsidRPr="0090623F">
        <w:rPr>
          <w:b/>
          <w:sz w:val="28"/>
          <w:szCs w:val="28"/>
        </w:rPr>
        <w:t xml:space="preserve">ПОРЯДОК </w:t>
      </w:r>
      <w:r w:rsidR="00897D71" w:rsidRPr="0090623F">
        <w:rPr>
          <w:sz w:val="28"/>
          <w:szCs w:val="28"/>
        </w:rPr>
        <w:t>встановлення розміру та внесення плати за користування мисливськими угіддями</w:t>
      </w:r>
      <w:r w:rsidRPr="0090623F">
        <w:rPr>
          <w:sz w:val="28"/>
          <w:szCs w:val="28"/>
        </w:rPr>
        <w:t xml:space="preserve"> </w:t>
      </w:r>
      <w:r w:rsidR="00897D71" w:rsidRPr="0090623F">
        <w:rPr>
          <w:sz w:val="28"/>
          <w:szCs w:val="28"/>
        </w:rPr>
        <w:t xml:space="preserve">(проект) / Мироненко М.О., Шеремет І.М., </w:t>
      </w:r>
      <w:proofErr w:type="spellStart"/>
      <w:r w:rsidR="00897D71" w:rsidRPr="0090623F">
        <w:rPr>
          <w:sz w:val="28"/>
          <w:szCs w:val="28"/>
        </w:rPr>
        <w:t>Проців</w:t>
      </w:r>
      <w:proofErr w:type="spellEnd"/>
      <w:r w:rsidR="00897D71" w:rsidRPr="0090623F">
        <w:rPr>
          <w:sz w:val="28"/>
          <w:szCs w:val="28"/>
        </w:rPr>
        <w:t xml:space="preserve"> О.Р., Башта А.-Т., </w:t>
      </w:r>
      <w:proofErr w:type="spellStart"/>
      <w:r w:rsidR="00897D71" w:rsidRPr="0090623F">
        <w:rPr>
          <w:sz w:val="28"/>
          <w:szCs w:val="28"/>
        </w:rPr>
        <w:t>Делеган</w:t>
      </w:r>
      <w:proofErr w:type="spellEnd"/>
      <w:r w:rsidR="00897D71" w:rsidRPr="0090623F">
        <w:rPr>
          <w:sz w:val="28"/>
          <w:szCs w:val="28"/>
        </w:rPr>
        <w:t xml:space="preserve"> І.В., Вовченко В.Ю., </w:t>
      </w:r>
      <w:proofErr w:type="spellStart"/>
      <w:r w:rsidR="00897D71" w:rsidRPr="0090623F">
        <w:rPr>
          <w:sz w:val="28"/>
          <w:szCs w:val="28"/>
        </w:rPr>
        <w:t>Станкевич-Волосянчук</w:t>
      </w:r>
      <w:proofErr w:type="spellEnd"/>
      <w:r w:rsidR="00897D71" w:rsidRPr="0090623F">
        <w:rPr>
          <w:sz w:val="28"/>
          <w:szCs w:val="28"/>
        </w:rPr>
        <w:t xml:space="preserve"> О.І., </w:t>
      </w:r>
      <w:proofErr w:type="spellStart"/>
      <w:r w:rsidR="00897D71" w:rsidRPr="0090623F">
        <w:rPr>
          <w:sz w:val="28"/>
          <w:szCs w:val="28"/>
        </w:rPr>
        <w:t>Бурмас</w:t>
      </w:r>
      <w:proofErr w:type="spellEnd"/>
      <w:r w:rsidR="00897D71" w:rsidRPr="0090623F">
        <w:rPr>
          <w:sz w:val="28"/>
          <w:szCs w:val="28"/>
        </w:rPr>
        <w:t xml:space="preserve"> В.Р., Новіков Р.І., </w:t>
      </w:r>
      <w:proofErr w:type="spellStart"/>
      <w:r w:rsidR="00897D71" w:rsidRPr="0090623F">
        <w:rPr>
          <w:sz w:val="28"/>
          <w:szCs w:val="28"/>
        </w:rPr>
        <w:t>Карабчук</w:t>
      </w:r>
      <w:proofErr w:type="spellEnd"/>
      <w:r w:rsidR="00897D71" w:rsidRPr="0090623F">
        <w:rPr>
          <w:sz w:val="28"/>
          <w:szCs w:val="28"/>
        </w:rPr>
        <w:t xml:space="preserve"> Д.Ю. // </w:t>
      </w:r>
      <w:proofErr w:type="spellStart"/>
      <w:r w:rsidR="00897D71" w:rsidRPr="0090623F">
        <w:rPr>
          <w:sz w:val="28"/>
          <w:szCs w:val="28"/>
        </w:rPr>
        <w:t>Зб</w:t>
      </w:r>
      <w:proofErr w:type="spellEnd"/>
      <w:r w:rsidR="00897D71" w:rsidRPr="0090623F">
        <w:rPr>
          <w:sz w:val="28"/>
          <w:szCs w:val="28"/>
        </w:rPr>
        <w:t>. «</w:t>
      </w:r>
      <w:r w:rsidR="00897D71" w:rsidRPr="0090623F">
        <w:rPr>
          <w:sz w:val="28"/>
          <w:szCs w:val="28"/>
        </w:rPr>
        <w:t>Проект моделі реформування і розвитку мисливського господарства України</w:t>
      </w:r>
      <w:r w:rsidR="00897D71" w:rsidRPr="0090623F">
        <w:rPr>
          <w:sz w:val="28"/>
          <w:szCs w:val="28"/>
        </w:rPr>
        <w:t>». – ENPI-EAST-FLEG, 2015</w:t>
      </w:r>
      <w:r w:rsidR="006339A7" w:rsidRPr="0090623F">
        <w:rPr>
          <w:sz w:val="28"/>
          <w:szCs w:val="28"/>
        </w:rPr>
        <w:t xml:space="preserve">. – с. </w:t>
      </w:r>
      <w:r w:rsidR="00897D71" w:rsidRPr="0090623F">
        <w:rPr>
          <w:sz w:val="28"/>
          <w:szCs w:val="28"/>
        </w:rPr>
        <w:t>89</w:t>
      </w:r>
      <w:r w:rsidR="006339A7" w:rsidRPr="0090623F">
        <w:rPr>
          <w:sz w:val="28"/>
          <w:szCs w:val="28"/>
        </w:rPr>
        <w:t>-</w:t>
      </w:r>
      <w:r w:rsidR="00897D71" w:rsidRPr="0090623F">
        <w:rPr>
          <w:sz w:val="28"/>
          <w:szCs w:val="28"/>
        </w:rPr>
        <w:t>90</w:t>
      </w:r>
      <w:r w:rsidR="006339A7" w:rsidRPr="0090623F">
        <w:rPr>
          <w:sz w:val="28"/>
          <w:szCs w:val="28"/>
        </w:rPr>
        <w:t>.</w:t>
      </w:r>
    </w:p>
    <w:p w:rsidR="00674074" w:rsidRPr="0090623F" w:rsidRDefault="00674074" w:rsidP="00210409">
      <w:pPr>
        <w:ind w:left="-57" w:right="-57"/>
        <w:jc w:val="both"/>
        <w:rPr>
          <w:bCs/>
          <w:sz w:val="28"/>
          <w:szCs w:val="28"/>
        </w:rPr>
      </w:pPr>
      <w:r w:rsidRPr="0090623F">
        <w:rPr>
          <w:b/>
          <w:sz w:val="28"/>
          <w:szCs w:val="28"/>
        </w:rPr>
        <w:t xml:space="preserve">2. </w:t>
      </w:r>
      <w:r w:rsidR="00897D71" w:rsidRPr="0090623F">
        <w:rPr>
          <w:b/>
          <w:sz w:val="28"/>
          <w:szCs w:val="28"/>
        </w:rPr>
        <w:t xml:space="preserve">ТИПОВА ІНСТРУКЦІЯ </w:t>
      </w:r>
      <w:r w:rsidR="00897D71" w:rsidRPr="0090623F">
        <w:rPr>
          <w:sz w:val="28"/>
          <w:szCs w:val="28"/>
        </w:rPr>
        <w:t>обліку чисельності основних видів мисливської фауни України</w:t>
      </w:r>
      <w:r w:rsidRPr="0090623F">
        <w:rPr>
          <w:bCs/>
          <w:sz w:val="28"/>
          <w:szCs w:val="28"/>
        </w:rPr>
        <w:t xml:space="preserve"> </w:t>
      </w:r>
      <w:r w:rsidR="00897D71" w:rsidRPr="0090623F">
        <w:rPr>
          <w:sz w:val="28"/>
          <w:szCs w:val="28"/>
        </w:rPr>
        <w:t xml:space="preserve">(проект) / Мироненко М.О., Шеремет І.М., </w:t>
      </w:r>
      <w:proofErr w:type="spellStart"/>
      <w:r w:rsidR="00897D71" w:rsidRPr="0090623F">
        <w:rPr>
          <w:sz w:val="28"/>
          <w:szCs w:val="28"/>
        </w:rPr>
        <w:t>Проців</w:t>
      </w:r>
      <w:proofErr w:type="spellEnd"/>
      <w:r w:rsidR="00897D71" w:rsidRPr="0090623F">
        <w:rPr>
          <w:sz w:val="28"/>
          <w:szCs w:val="28"/>
        </w:rPr>
        <w:t xml:space="preserve"> О.Р., Башта А.-Т., </w:t>
      </w:r>
      <w:proofErr w:type="spellStart"/>
      <w:r w:rsidR="00897D71" w:rsidRPr="0090623F">
        <w:rPr>
          <w:sz w:val="28"/>
          <w:szCs w:val="28"/>
        </w:rPr>
        <w:t>Делеган</w:t>
      </w:r>
      <w:proofErr w:type="spellEnd"/>
      <w:r w:rsidR="00897D71" w:rsidRPr="0090623F">
        <w:rPr>
          <w:sz w:val="28"/>
          <w:szCs w:val="28"/>
        </w:rPr>
        <w:t xml:space="preserve"> І.В., Вовченко В.Ю., </w:t>
      </w:r>
      <w:proofErr w:type="spellStart"/>
      <w:r w:rsidR="00897D71" w:rsidRPr="0090623F">
        <w:rPr>
          <w:sz w:val="28"/>
          <w:szCs w:val="28"/>
        </w:rPr>
        <w:t>Станкевич-Волосянчук</w:t>
      </w:r>
      <w:proofErr w:type="spellEnd"/>
      <w:r w:rsidR="00897D71" w:rsidRPr="0090623F">
        <w:rPr>
          <w:sz w:val="28"/>
          <w:szCs w:val="28"/>
        </w:rPr>
        <w:t xml:space="preserve"> О.І., </w:t>
      </w:r>
      <w:proofErr w:type="spellStart"/>
      <w:r w:rsidR="00897D71" w:rsidRPr="0090623F">
        <w:rPr>
          <w:sz w:val="28"/>
          <w:szCs w:val="28"/>
        </w:rPr>
        <w:t>Бурмас</w:t>
      </w:r>
      <w:proofErr w:type="spellEnd"/>
      <w:r w:rsidR="00897D71" w:rsidRPr="0090623F">
        <w:rPr>
          <w:sz w:val="28"/>
          <w:szCs w:val="28"/>
        </w:rPr>
        <w:t xml:space="preserve"> В.Р., Новіков Р.І., </w:t>
      </w:r>
      <w:proofErr w:type="spellStart"/>
      <w:r w:rsidR="00897D71" w:rsidRPr="0090623F">
        <w:rPr>
          <w:sz w:val="28"/>
          <w:szCs w:val="28"/>
        </w:rPr>
        <w:t>Карабчук</w:t>
      </w:r>
      <w:proofErr w:type="spellEnd"/>
      <w:r w:rsidR="00897D71" w:rsidRPr="0090623F">
        <w:rPr>
          <w:sz w:val="28"/>
          <w:szCs w:val="28"/>
        </w:rPr>
        <w:t xml:space="preserve"> Д.Ю. // </w:t>
      </w:r>
      <w:proofErr w:type="spellStart"/>
      <w:r w:rsidR="00897D71" w:rsidRPr="0090623F">
        <w:rPr>
          <w:sz w:val="28"/>
          <w:szCs w:val="28"/>
        </w:rPr>
        <w:t>Зб</w:t>
      </w:r>
      <w:proofErr w:type="spellEnd"/>
      <w:r w:rsidR="00897D71" w:rsidRPr="0090623F">
        <w:rPr>
          <w:sz w:val="28"/>
          <w:szCs w:val="28"/>
        </w:rPr>
        <w:t xml:space="preserve">. «Проект моделі реформування і розвитку мисливського господарства України». – ENPI-EAST-FLEG, 2015. – с. </w:t>
      </w:r>
      <w:r w:rsidR="00897D71" w:rsidRPr="0090623F">
        <w:rPr>
          <w:sz w:val="28"/>
          <w:szCs w:val="28"/>
        </w:rPr>
        <w:t>102</w:t>
      </w:r>
      <w:r w:rsidR="00897D71" w:rsidRPr="0090623F">
        <w:rPr>
          <w:sz w:val="28"/>
          <w:szCs w:val="28"/>
        </w:rPr>
        <w:t>-</w:t>
      </w:r>
      <w:r w:rsidR="00897D71" w:rsidRPr="0090623F">
        <w:rPr>
          <w:sz w:val="28"/>
          <w:szCs w:val="28"/>
        </w:rPr>
        <w:t>12</w:t>
      </w:r>
      <w:r w:rsidR="00897D71" w:rsidRPr="0090623F">
        <w:rPr>
          <w:sz w:val="28"/>
          <w:szCs w:val="28"/>
        </w:rPr>
        <w:t>9.</w:t>
      </w:r>
    </w:p>
    <w:p w:rsidR="00674074" w:rsidRPr="0090623F" w:rsidRDefault="00674074" w:rsidP="00210409">
      <w:pPr>
        <w:jc w:val="both"/>
        <w:rPr>
          <w:bCs/>
          <w:sz w:val="28"/>
          <w:szCs w:val="28"/>
        </w:rPr>
      </w:pPr>
      <w:r w:rsidRPr="0090623F">
        <w:rPr>
          <w:b/>
          <w:sz w:val="28"/>
          <w:szCs w:val="28"/>
        </w:rPr>
        <w:t>3.</w:t>
      </w:r>
      <w:r w:rsidRPr="0090623F">
        <w:rPr>
          <w:b/>
          <w:bCs/>
          <w:i/>
          <w:color w:val="000000"/>
          <w:sz w:val="28"/>
          <w:szCs w:val="28"/>
        </w:rPr>
        <w:t xml:space="preserve"> </w:t>
      </w:r>
      <w:r w:rsidR="00897D71" w:rsidRPr="0090623F">
        <w:rPr>
          <w:b/>
          <w:sz w:val="28"/>
          <w:szCs w:val="28"/>
        </w:rPr>
        <w:t xml:space="preserve">ПОЛОЖЕННЯ </w:t>
      </w:r>
      <w:r w:rsidR="00897D71" w:rsidRPr="0090623F">
        <w:rPr>
          <w:sz w:val="28"/>
          <w:szCs w:val="28"/>
        </w:rPr>
        <w:t>про порядок організації мисливського вольєру та функціонування вольєрного господарства з метою добування мисливських тварин</w:t>
      </w:r>
      <w:r w:rsidRPr="0090623F">
        <w:rPr>
          <w:bCs/>
          <w:sz w:val="28"/>
          <w:szCs w:val="28"/>
        </w:rPr>
        <w:t xml:space="preserve"> </w:t>
      </w:r>
      <w:r w:rsidRPr="0090623F">
        <w:rPr>
          <w:b/>
          <w:bCs/>
          <w:color w:val="000000"/>
          <w:sz w:val="28"/>
          <w:szCs w:val="28"/>
        </w:rPr>
        <w:t xml:space="preserve"> </w:t>
      </w:r>
      <w:r w:rsidR="00897D71" w:rsidRPr="0090623F">
        <w:rPr>
          <w:sz w:val="28"/>
          <w:szCs w:val="28"/>
        </w:rPr>
        <w:t xml:space="preserve">(проект) / Мироненко М.О., Шеремет І.М., </w:t>
      </w:r>
      <w:proofErr w:type="spellStart"/>
      <w:r w:rsidR="00897D71" w:rsidRPr="0090623F">
        <w:rPr>
          <w:sz w:val="28"/>
          <w:szCs w:val="28"/>
        </w:rPr>
        <w:t>Проців</w:t>
      </w:r>
      <w:proofErr w:type="spellEnd"/>
      <w:r w:rsidR="00897D71" w:rsidRPr="0090623F">
        <w:rPr>
          <w:sz w:val="28"/>
          <w:szCs w:val="28"/>
        </w:rPr>
        <w:t xml:space="preserve"> О.Р., Башта А.-Т., </w:t>
      </w:r>
      <w:proofErr w:type="spellStart"/>
      <w:r w:rsidR="00897D71" w:rsidRPr="0090623F">
        <w:rPr>
          <w:sz w:val="28"/>
          <w:szCs w:val="28"/>
        </w:rPr>
        <w:t>Делеган</w:t>
      </w:r>
      <w:proofErr w:type="spellEnd"/>
      <w:r w:rsidR="00897D71" w:rsidRPr="0090623F">
        <w:rPr>
          <w:sz w:val="28"/>
          <w:szCs w:val="28"/>
        </w:rPr>
        <w:t xml:space="preserve"> І.В., Вовченко В.Ю., </w:t>
      </w:r>
      <w:proofErr w:type="spellStart"/>
      <w:r w:rsidR="00897D71" w:rsidRPr="0090623F">
        <w:rPr>
          <w:sz w:val="28"/>
          <w:szCs w:val="28"/>
        </w:rPr>
        <w:t>Станкевич-Волосянчук</w:t>
      </w:r>
      <w:proofErr w:type="spellEnd"/>
      <w:r w:rsidR="00897D71" w:rsidRPr="0090623F">
        <w:rPr>
          <w:sz w:val="28"/>
          <w:szCs w:val="28"/>
        </w:rPr>
        <w:t xml:space="preserve"> О.І., </w:t>
      </w:r>
      <w:proofErr w:type="spellStart"/>
      <w:r w:rsidR="00897D71" w:rsidRPr="0090623F">
        <w:rPr>
          <w:sz w:val="28"/>
          <w:szCs w:val="28"/>
        </w:rPr>
        <w:t>Бурмас</w:t>
      </w:r>
      <w:proofErr w:type="spellEnd"/>
      <w:r w:rsidR="00897D71" w:rsidRPr="0090623F">
        <w:rPr>
          <w:sz w:val="28"/>
          <w:szCs w:val="28"/>
        </w:rPr>
        <w:t xml:space="preserve"> В.Р., Новіков Р.І., </w:t>
      </w:r>
      <w:proofErr w:type="spellStart"/>
      <w:r w:rsidR="00897D71" w:rsidRPr="0090623F">
        <w:rPr>
          <w:sz w:val="28"/>
          <w:szCs w:val="28"/>
        </w:rPr>
        <w:t>Карабчук</w:t>
      </w:r>
      <w:proofErr w:type="spellEnd"/>
      <w:r w:rsidR="00897D71" w:rsidRPr="0090623F">
        <w:rPr>
          <w:sz w:val="28"/>
          <w:szCs w:val="28"/>
        </w:rPr>
        <w:t xml:space="preserve"> Д.Ю. // </w:t>
      </w:r>
      <w:proofErr w:type="spellStart"/>
      <w:r w:rsidR="00897D71" w:rsidRPr="0090623F">
        <w:rPr>
          <w:sz w:val="28"/>
          <w:szCs w:val="28"/>
        </w:rPr>
        <w:t>Зб</w:t>
      </w:r>
      <w:proofErr w:type="spellEnd"/>
      <w:r w:rsidR="00897D71" w:rsidRPr="0090623F">
        <w:rPr>
          <w:sz w:val="28"/>
          <w:szCs w:val="28"/>
        </w:rPr>
        <w:t xml:space="preserve">. «Проект моделі реформування і розвитку мисливського господарства України». – ENPI-EAST-FLEG, 2015. – с. </w:t>
      </w:r>
      <w:r w:rsidR="00897D71" w:rsidRPr="0090623F">
        <w:rPr>
          <w:sz w:val="28"/>
          <w:szCs w:val="28"/>
        </w:rPr>
        <w:t>134</w:t>
      </w:r>
      <w:r w:rsidR="00897D71" w:rsidRPr="0090623F">
        <w:rPr>
          <w:sz w:val="28"/>
          <w:szCs w:val="28"/>
        </w:rPr>
        <w:t>-</w:t>
      </w:r>
      <w:r w:rsidR="00897D71" w:rsidRPr="0090623F">
        <w:rPr>
          <w:sz w:val="28"/>
          <w:szCs w:val="28"/>
        </w:rPr>
        <w:t>138</w:t>
      </w:r>
      <w:r w:rsidR="00897D71" w:rsidRPr="0090623F">
        <w:rPr>
          <w:sz w:val="28"/>
          <w:szCs w:val="28"/>
        </w:rPr>
        <w:t>.</w:t>
      </w:r>
    </w:p>
    <w:p w:rsidR="007603DB" w:rsidRPr="0090623F" w:rsidRDefault="007603DB" w:rsidP="00210409">
      <w:pPr>
        <w:jc w:val="both"/>
        <w:rPr>
          <w:sz w:val="28"/>
          <w:szCs w:val="28"/>
        </w:rPr>
      </w:pPr>
      <w:r w:rsidRPr="0090623F">
        <w:rPr>
          <w:b/>
          <w:sz w:val="28"/>
          <w:szCs w:val="28"/>
        </w:rPr>
        <w:t xml:space="preserve">4. </w:t>
      </w:r>
      <w:r w:rsidR="00897D71" w:rsidRPr="0090623F">
        <w:rPr>
          <w:b/>
          <w:sz w:val="28"/>
          <w:szCs w:val="28"/>
        </w:rPr>
        <w:t xml:space="preserve">НАСТАНОВА </w:t>
      </w:r>
      <w:r w:rsidR="00897D71" w:rsidRPr="0090623F">
        <w:rPr>
          <w:sz w:val="28"/>
          <w:szCs w:val="28"/>
        </w:rPr>
        <w:t>зі стратегії і тактики охорони державного мисливського фонду та боротьби з браконьєрством</w:t>
      </w:r>
      <w:r w:rsidRPr="0090623F">
        <w:rPr>
          <w:bCs/>
          <w:sz w:val="28"/>
          <w:szCs w:val="28"/>
        </w:rPr>
        <w:t xml:space="preserve"> </w:t>
      </w:r>
      <w:r w:rsidR="00897D71" w:rsidRPr="0090623F">
        <w:rPr>
          <w:sz w:val="28"/>
          <w:szCs w:val="28"/>
        </w:rPr>
        <w:t xml:space="preserve">(проект) / Мироненко М.О., Шеремет І.М., </w:t>
      </w:r>
      <w:proofErr w:type="spellStart"/>
      <w:r w:rsidR="00897D71" w:rsidRPr="0090623F">
        <w:rPr>
          <w:sz w:val="28"/>
          <w:szCs w:val="28"/>
        </w:rPr>
        <w:t>Проців</w:t>
      </w:r>
      <w:proofErr w:type="spellEnd"/>
      <w:r w:rsidR="00897D71" w:rsidRPr="0090623F">
        <w:rPr>
          <w:sz w:val="28"/>
          <w:szCs w:val="28"/>
        </w:rPr>
        <w:t xml:space="preserve"> О.Р., Башта А.-Т., </w:t>
      </w:r>
      <w:proofErr w:type="spellStart"/>
      <w:r w:rsidR="00897D71" w:rsidRPr="0090623F">
        <w:rPr>
          <w:sz w:val="28"/>
          <w:szCs w:val="28"/>
        </w:rPr>
        <w:t>Делеган</w:t>
      </w:r>
      <w:proofErr w:type="spellEnd"/>
      <w:r w:rsidR="00897D71" w:rsidRPr="0090623F">
        <w:rPr>
          <w:sz w:val="28"/>
          <w:szCs w:val="28"/>
        </w:rPr>
        <w:t xml:space="preserve"> І.В., Вовченко В.Ю., </w:t>
      </w:r>
      <w:proofErr w:type="spellStart"/>
      <w:r w:rsidR="00897D71" w:rsidRPr="0090623F">
        <w:rPr>
          <w:sz w:val="28"/>
          <w:szCs w:val="28"/>
        </w:rPr>
        <w:t>Станкевич-Волосянчук</w:t>
      </w:r>
      <w:proofErr w:type="spellEnd"/>
      <w:r w:rsidR="00897D71" w:rsidRPr="0090623F">
        <w:rPr>
          <w:sz w:val="28"/>
          <w:szCs w:val="28"/>
        </w:rPr>
        <w:t xml:space="preserve"> О.І., </w:t>
      </w:r>
      <w:proofErr w:type="spellStart"/>
      <w:r w:rsidR="00897D71" w:rsidRPr="0090623F">
        <w:rPr>
          <w:sz w:val="28"/>
          <w:szCs w:val="28"/>
        </w:rPr>
        <w:t>Бурмас</w:t>
      </w:r>
      <w:proofErr w:type="spellEnd"/>
      <w:r w:rsidR="00897D71" w:rsidRPr="0090623F">
        <w:rPr>
          <w:sz w:val="28"/>
          <w:szCs w:val="28"/>
        </w:rPr>
        <w:t xml:space="preserve"> В.Р., Новіков Р.І., </w:t>
      </w:r>
      <w:proofErr w:type="spellStart"/>
      <w:r w:rsidR="00897D71" w:rsidRPr="0090623F">
        <w:rPr>
          <w:sz w:val="28"/>
          <w:szCs w:val="28"/>
        </w:rPr>
        <w:t>Карабчук</w:t>
      </w:r>
      <w:proofErr w:type="spellEnd"/>
      <w:r w:rsidR="00897D71" w:rsidRPr="0090623F">
        <w:rPr>
          <w:sz w:val="28"/>
          <w:szCs w:val="28"/>
        </w:rPr>
        <w:t xml:space="preserve"> Д.Ю. // </w:t>
      </w:r>
      <w:proofErr w:type="spellStart"/>
      <w:r w:rsidR="00897D71" w:rsidRPr="0090623F">
        <w:rPr>
          <w:sz w:val="28"/>
          <w:szCs w:val="28"/>
        </w:rPr>
        <w:t>Зб</w:t>
      </w:r>
      <w:proofErr w:type="spellEnd"/>
      <w:r w:rsidR="00897D71" w:rsidRPr="0090623F">
        <w:rPr>
          <w:sz w:val="28"/>
          <w:szCs w:val="28"/>
        </w:rPr>
        <w:t xml:space="preserve">. «Проект моделі реформування і розвитку мисливського господарства України». – ENPI-EAST-FLEG, 2015. – с. </w:t>
      </w:r>
      <w:r w:rsidR="00897D71" w:rsidRPr="0090623F">
        <w:rPr>
          <w:sz w:val="28"/>
          <w:szCs w:val="28"/>
        </w:rPr>
        <w:t>206</w:t>
      </w:r>
      <w:r w:rsidR="00897D71" w:rsidRPr="0090623F">
        <w:rPr>
          <w:sz w:val="28"/>
          <w:szCs w:val="28"/>
        </w:rPr>
        <w:t>-</w:t>
      </w:r>
      <w:r w:rsidR="00897D71" w:rsidRPr="0090623F">
        <w:rPr>
          <w:sz w:val="28"/>
          <w:szCs w:val="28"/>
        </w:rPr>
        <w:t>23</w:t>
      </w:r>
      <w:r w:rsidR="00897D71" w:rsidRPr="0090623F">
        <w:rPr>
          <w:sz w:val="28"/>
          <w:szCs w:val="28"/>
        </w:rPr>
        <w:t>9.</w:t>
      </w:r>
    </w:p>
    <w:p w:rsidR="007603DB" w:rsidRPr="0090623F" w:rsidRDefault="007603DB" w:rsidP="00210409">
      <w:pPr>
        <w:jc w:val="both"/>
        <w:rPr>
          <w:sz w:val="28"/>
          <w:szCs w:val="28"/>
        </w:rPr>
      </w:pPr>
    </w:p>
    <w:p w:rsidR="00674074" w:rsidRPr="0090623F" w:rsidRDefault="00674074" w:rsidP="00210409">
      <w:pPr>
        <w:rPr>
          <w:sz w:val="28"/>
          <w:szCs w:val="28"/>
        </w:rPr>
      </w:pPr>
    </w:p>
    <w:p w:rsidR="00674074" w:rsidRPr="0090623F" w:rsidRDefault="00674074" w:rsidP="00210409">
      <w:pPr>
        <w:rPr>
          <w:sz w:val="28"/>
          <w:szCs w:val="28"/>
        </w:rPr>
      </w:pPr>
    </w:p>
    <w:p w:rsidR="008E57FD" w:rsidRPr="0090623F" w:rsidRDefault="00674074" w:rsidP="008E57FD">
      <w:pPr>
        <w:pStyle w:val="Default"/>
        <w:ind w:left="-57" w:right="-57" w:firstLine="709"/>
        <w:jc w:val="right"/>
        <w:rPr>
          <w:rFonts w:ascii="Times New Roman" w:hAnsi="Times New Roman" w:cs="Times New Roman"/>
          <w:sz w:val="28"/>
          <w:szCs w:val="28"/>
        </w:rPr>
      </w:pPr>
      <w:r w:rsidRPr="0090623F">
        <w:rPr>
          <w:sz w:val="28"/>
          <w:szCs w:val="28"/>
        </w:rPr>
        <w:br w:type="page"/>
      </w:r>
      <w:r w:rsidR="008E57FD" w:rsidRPr="0090623F">
        <w:rPr>
          <w:rFonts w:ascii="Times New Roman" w:hAnsi="Times New Roman" w:cs="Times New Roman"/>
          <w:b/>
          <w:bCs/>
          <w:i/>
          <w:iCs/>
          <w:sz w:val="28"/>
          <w:szCs w:val="28"/>
        </w:rPr>
        <w:lastRenderedPageBreak/>
        <w:t xml:space="preserve">проект </w:t>
      </w:r>
    </w:p>
    <w:p w:rsidR="008E57FD" w:rsidRPr="0090623F" w:rsidRDefault="008E57FD" w:rsidP="008E57FD">
      <w:pPr>
        <w:pStyle w:val="Default"/>
        <w:ind w:left="-57" w:right="-57" w:firstLine="709"/>
        <w:jc w:val="center"/>
        <w:rPr>
          <w:rFonts w:ascii="Times New Roman" w:hAnsi="Times New Roman" w:cs="Times New Roman"/>
          <w:sz w:val="28"/>
          <w:szCs w:val="28"/>
        </w:rPr>
      </w:pPr>
      <w:r w:rsidRPr="0090623F">
        <w:rPr>
          <w:rFonts w:ascii="Times New Roman" w:hAnsi="Times New Roman" w:cs="Times New Roman"/>
          <w:b/>
          <w:bCs/>
          <w:sz w:val="28"/>
          <w:szCs w:val="28"/>
          <w:lang w:val="en-US"/>
        </w:rPr>
        <w:t>1</w:t>
      </w:r>
      <w:r w:rsidRPr="0090623F">
        <w:rPr>
          <w:rFonts w:ascii="Times New Roman" w:hAnsi="Times New Roman" w:cs="Times New Roman"/>
          <w:b/>
          <w:bCs/>
          <w:sz w:val="28"/>
          <w:szCs w:val="28"/>
        </w:rPr>
        <w:t>.</w:t>
      </w:r>
      <w:r w:rsidRPr="0090623F">
        <w:rPr>
          <w:rFonts w:ascii="Times New Roman" w:hAnsi="Times New Roman" w:cs="Times New Roman"/>
          <w:b/>
          <w:bCs/>
          <w:sz w:val="28"/>
          <w:szCs w:val="28"/>
          <w:lang w:val="en-US"/>
        </w:rPr>
        <w:t xml:space="preserve"> </w:t>
      </w:r>
      <w:r w:rsidRPr="0090623F">
        <w:rPr>
          <w:rFonts w:ascii="Times New Roman" w:hAnsi="Times New Roman" w:cs="Times New Roman"/>
          <w:b/>
          <w:bCs/>
          <w:sz w:val="28"/>
          <w:szCs w:val="28"/>
        </w:rPr>
        <w:t>КАБІНЕТ МІНІСТРІВ УКРАЇНИ</w:t>
      </w:r>
    </w:p>
    <w:p w:rsidR="008E57FD" w:rsidRPr="0090623F" w:rsidRDefault="008E57FD" w:rsidP="008E57FD">
      <w:pPr>
        <w:pStyle w:val="Default"/>
        <w:ind w:left="-57" w:right="-57" w:firstLine="709"/>
        <w:jc w:val="center"/>
        <w:rPr>
          <w:rFonts w:ascii="Times New Roman" w:hAnsi="Times New Roman" w:cs="Times New Roman"/>
          <w:sz w:val="28"/>
          <w:szCs w:val="28"/>
        </w:rPr>
      </w:pPr>
      <w:r w:rsidRPr="0090623F">
        <w:rPr>
          <w:rFonts w:ascii="Times New Roman" w:hAnsi="Times New Roman" w:cs="Times New Roman"/>
          <w:b/>
          <w:bCs/>
          <w:sz w:val="28"/>
          <w:szCs w:val="28"/>
        </w:rPr>
        <w:t>ПОСТАНОВА</w:t>
      </w:r>
    </w:p>
    <w:p w:rsidR="008E57FD" w:rsidRPr="0090623F" w:rsidRDefault="008E57FD" w:rsidP="008E57FD">
      <w:pPr>
        <w:pStyle w:val="Default"/>
        <w:ind w:left="-57" w:right="-57" w:firstLine="709"/>
        <w:jc w:val="center"/>
        <w:rPr>
          <w:rFonts w:ascii="Times New Roman" w:hAnsi="Times New Roman" w:cs="Times New Roman"/>
          <w:sz w:val="28"/>
          <w:szCs w:val="28"/>
        </w:rPr>
      </w:pPr>
      <w:r w:rsidRPr="0090623F">
        <w:rPr>
          <w:rFonts w:ascii="Times New Roman" w:hAnsi="Times New Roman" w:cs="Times New Roman"/>
          <w:b/>
          <w:bCs/>
          <w:sz w:val="28"/>
          <w:szCs w:val="28"/>
        </w:rPr>
        <w:t>від ______________201_ р.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b/>
          <w:bCs/>
          <w:sz w:val="28"/>
          <w:szCs w:val="28"/>
        </w:rPr>
        <w:t xml:space="preserve">м. Київ </w:t>
      </w:r>
    </w:p>
    <w:p w:rsidR="008E57FD" w:rsidRPr="0090623F" w:rsidRDefault="008E57FD" w:rsidP="008E57FD">
      <w:pPr>
        <w:pStyle w:val="Default"/>
        <w:ind w:left="-57" w:right="-57" w:firstLine="709"/>
        <w:jc w:val="center"/>
        <w:rPr>
          <w:rFonts w:ascii="Times New Roman" w:hAnsi="Times New Roman" w:cs="Times New Roman"/>
          <w:sz w:val="28"/>
          <w:szCs w:val="28"/>
        </w:rPr>
      </w:pPr>
      <w:r w:rsidRPr="0090623F">
        <w:rPr>
          <w:rFonts w:ascii="Times New Roman" w:hAnsi="Times New Roman" w:cs="Times New Roman"/>
          <w:b/>
          <w:bCs/>
          <w:sz w:val="28"/>
          <w:szCs w:val="28"/>
        </w:rPr>
        <w:t>Про затвердження тимчасового Порядку встановлення розміру та внесення плати за користування мисливськими угіддями</w:t>
      </w:r>
    </w:p>
    <w:p w:rsidR="008E57FD" w:rsidRPr="0090623F" w:rsidRDefault="008E57FD" w:rsidP="008E57FD">
      <w:pPr>
        <w:pStyle w:val="Default"/>
        <w:ind w:left="-57" w:right="-57" w:firstLine="709"/>
        <w:rPr>
          <w:rFonts w:ascii="Times New Roman" w:hAnsi="Times New Roman" w:cs="Times New Roman"/>
          <w:sz w:val="28"/>
          <w:szCs w:val="28"/>
        </w:rPr>
      </w:pP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З метою врегулювання плати за користування мисливськими угіддями, керуючись статтею 5 Закону України «Про мисливське господарство та полювання» Кабінет Міністрів України </w:t>
      </w:r>
      <w:r w:rsidRPr="0090623F">
        <w:rPr>
          <w:rFonts w:ascii="Times New Roman" w:hAnsi="Times New Roman" w:cs="Times New Roman"/>
          <w:b/>
          <w:bCs/>
          <w:sz w:val="28"/>
          <w:szCs w:val="28"/>
        </w:rPr>
        <w:t xml:space="preserve">постановляє: </w:t>
      </w:r>
    </w:p>
    <w:p w:rsidR="008E57FD" w:rsidRPr="0090623F" w:rsidRDefault="008E57FD" w:rsidP="008E57FD">
      <w:pPr>
        <w:pStyle w:val="Default"/>
        <w:ind w:left="-57" w:right="-57" w:firstLine="709"/>
        <w:rPr>
          <w:rFonts w:ascii="Times New Roman" w:hAnsi="Times New Roman" w:cs="Times New Roman"/>
          <w:sz w:val="28"/>
          <w:szCs w:val="28"/>
        </w:rPr>
      </w:pP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Затвердити тимчасовий Порядок встановлення розміру та внесення плати за користування мисливськими угіддями, що додається.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Доручити спеціально уповноваженому центральному органу виконавчої влади у галузі мисливського господарства та полювання розробити проект Порядку встановлення розміру та внесення плати за користування мисливськими угіддями на основі бонітування мисливських угідь. </w:t>
      </w:r>
    </w:p>
    <w:p w:rsidR="008E57FD" w:rsidRPr="0090623F" w:rsidRDefault="008E57FD" w:rsidP="008E57FD">
      <w:pPr>
        <w:ind w:left="-57" w:right="-57" w:firstLine="709"/>
        <w:rPr>
          <w:b/>
          <w:bCs/>
          <w:sz w:val="28"/>
          <w:szCs w:val="28"/>
        </w:rPr>
      </w:pPr>
    </w:p>
    <w:p w:rsidR="008E57FD" w:rsidRPr="0090623F" w:rsidRDefault="008E57FD" w:rsidP="008E57FD">
      <w:pPr>
        <w:ind w:left="-57" w:right="-57" w:firstLine="709"/>
        <w:jc w:val="center"/>
        <w:rPr>
          <w:b/>
          <w:bCs/>
          <w:sz w:val="28"/>
          <w:szCs w:val="28"/>
          <w:lang w:val="ru-RU"/>
        </w:rPr>
      </w:pPr>
      <w:proofErr w:type="spellStart"/>
      <w:r w:rsidRPr="0090623F">
        <w:rPr>
          <w:b/>
          <w:bCs/>
          <w:sz w:val="28"/>
          <w:szCs w:val="28"/>
        </w:rPr>
        <w:t>Премʼєр</w:t>
      </w:r>
      <w:proofErr w:type="spellEnd"/>
      <w:r w:rsidRPr="0090623F">
        <w:rPr>
          <w:b/>
          <w:bCs/>
          <w:sz w:val="28"/>
          <w:szCs w:val="28"/>
        </w:rPr>
        <w:t xml:space="preserve">-міністр України </w:t>
      </w:r>
      <w:r w:rsidRPr="0090623F">
        <w:rPr>
          <w:b/>
          <w:bCs/>
          <w:sz w:val="28"/>
          <w:szCs w:val="28"/>
        </w:rPr>
        <w:tab/>
      </w:r>
      <w:r w:rsidRPr="0090623F">
        <w:rPr>
          <w:b/>
          <w:bCs/>
          <w:sz w:val="28"/>
          <w:szCs w:val="28"/>
        </w:rPr>
        <w:tab/>
      </w:r>
      <w:r w:rsidRPr="0090623F">
        <w:rPr>
          <w:b/>
          <w:bCs/>
          <w:sz w:val="28"/>
          <w:szCs w:val="28"/>
        </w:rPr>
        <w:tab/>
      </w:r>
      <w:r w:rsidRPr="0090623F">
        <w:rPr>
          <w:b/>
          <w:bCs/>
          <w:sz w:val="28"/>
          <w:szCs w:val="28"/>
          <w:lang w:val="ru-RU"/>
        </w:rPr>
        <w:t>____________</w:t>
      </w:r>
      <w:r w:rsidRPr="0090623F">
        <w:rPr>
          <w:b/>
          <w:bCs/>
          <w:sz w:val="28"/>
          <w:szCs w:val="28"/>
        </w:rPr>
        <w:tab/>
      </w:r>
      <w:r w:rsidRPr="0090623F">
        <w:rPr>
          <w:b/>
          <w:bCs/>
          <w:sz w:val="28"/>
          <w:szCs w:val="28"/>
        </w:rPr>
        <w:tab/>
      </w:r>
      <w:r w:rsidRPr="0090623F">
        <w:rPr>
          <w:b/>
          <w:bCs/>
          <w:sz w:val="28"/>
          <w:szCs w:val="28"/>
        </w:rPr>
        <w:tab/>
      </w:r>
      <w:r w:rsidRPr="0090623F">
        <w:rPr>
          <w:b/>
          <w:bCs/>
          <w:sz w:val="28"/>
          <w:szCs w:val="28"/>
        </w:rPr>
        <w:tab/>
      </w:r>
      <w:r w:rsidRPr="0090623F">
        <w:rPr>
          <w:b/>
          <w:bCs/>
          <w:sz w:val="28"/>
          <w:szCs w:val="28"/>
          <w:lang w:val="ru-RU"/>
        </w:rPr>
        <w:t>_____________</w:t>
      </w:r>
    </w:p>
    <w:p w:rsidR="008E57FD" w:rsidRPr="0090623F" w:rsidRDefault="008E57FD" w:rsidP="008E57FD">
      <w:pPr>
        <w:ind w:left="-57" w:right="-57" w:firstLine="709"/>
        <w:jc w:val="center"/>
        <w:rPr>
          <w:b/>
          <w:bCs/>
          <w:sz w:val="28"/>
          <w:szCs w:val="28"/>
          <w:lang w:val="ru-RU"/>
        </w:rPr>
      </w:pPr>
    </w:p>
    <w:p w:rsidR="008E57FD" w:rsidRPr="0090623F" w:rsidRDefault="008E57FD" w:rsidP="008E57FD">
      <w:pPr>
        <w:pStyle w:val="Default"/>
        <w:ind w:left="-57" w:right="-57" w:firstLine="709"/>
        <w:jc w:val="center"/>
        <w:rPr>
          <w:rFonts w:ascii="Times New Roman" w:hAnsi="Times New Roman" w:cs="Times New Roman"/>
          <w:sz w:val="28"/>
          <w:szCs w:val="28"/>
        </w:rPr>
      </w:pPr>
      <w:r w:rsidRPr="0090623F">
        <w:rPr>
          <w:rFonts w:ascii="Times New Roman" w:hAnsi="Times New Roman" w:cs="Times New Roman"/>
          <w:sz w:val="28"/>
          <w:szCs w:val="28"/>
        </w:rPr>
        <w:t>ЗАТВЕРДЖЕНО</w:t>
      </w:r>
    </w:p>
    <w:p w:rsidR="008E57FD" w:rsidRPr="0090623F" w:rsidRDefault="008E57FD" w:rsidP="008E57FD">
      <w:pPr>
        <w:pStyle w:val="Default"/>
        <w:ind w:left="-57" w:right="-57" w:firstLine="709"/>
        <w:jc w:val="center"/>
        <w:rPr>
          <w:rFonts w:ascii="Times New Roman" w:hAnsi="Times New Roman" w:cs="Times New Roman"/>
          <w:sz w:val="28"/>
          <w:szCs w:val="28"/>
        </w:rPr>
      </w:pPr>
      <w:r w:rsidRPr="0090623F">
        <w:rPr>
          <w:rFonts w:ascii="Times New Roman" w:hAnsi="Times New Roman" w:cs="Times New Roman"/>
          <w:sz w:val="28"/>
          <w:szCs w:val="28"/>
        </w:rPr>
        <w:t xml:space="preserve"> постановою Кабінету Міністрів України </w:t>
      </w:r>
    </w:p>
    <w:p w:rsidR="008E57FD" w:rsidRPr="0090623F" w:rsidRDefault="008E57FD" w:rsidP="008E57FD">
      <w:pPr>
        <w:pStyle w:val="Default"/>
        <w:ind w:left="-57" w:right="-57" w:firstLine="709"/>
        <w:jc w:val="center"/>
        <w:rPr>
          <w:rFonts w:ascii="Times New Roman" w:hAnsi="Times New Roman" w:cs="Times New Roman"/>
          <w:sz w:val="28"/>
          <w:szCs w:val="28"/>
        </w:rPr>
      </w:pPr>
      <w:r w:rsidRPr="0090623F">
        <w:rPr>
          <w:rFonts w:ascii="Times New Roman" w:hAnsi="Times New Roman" w:cs="Times New Roman"/>
          <w:sz w:val="28"/>
          <w:szCs w:val="28"/>
        </w:rPr>
        <w:t xml:space="preserve">від _____ _________ 2015 р. № ______ </w:t>
      </w:r>
    </w:p>
    <w:p w:rsidR="008E57FD" w:rsidRPr="0090623F" w:rsidRDefault="008E57FD" w:rsidP="008E57FD">
      <w:pPr>
        <w:ind w:left="-57" w:right="-57" w:firstLine="709"/>
        <w:jc w:val="center"/>
        <w:rPr>
          <w:sz w:val="28"/>
          <w:szCs w:val="28"/>
        </w:rPr>
      </w:pPr>
    </w:p>
    <w:p w:rsidR="008E57FD" w:rsidRPr="0090623F" w:rsidRDefault="008E57FD" w:rsidP="008E57FD">
      <w:pPr>
        <w:pStyle w:val="Default"/>
        <w:ind w:left="-57" w:right="-57" w:firstLine="709"/>
        <w:jc w:val="center"/>
        <w:rPr>
          <w:rFonts w:ascii="Times New Roman" w:hAnsi="Times New Roman" w:cs="Times New Roman"/>
          <w:sz w:val="28"/>
          <w:szCs w:val="28"/>
        </w:rPr>
      </w:pPr>
      <w:r w:rsidRPr="0090623F">
        <w:rPr>
          <w:rFonts w:ascii="Times New Roman" w:hAnsi="Times New Roman" w:cs="Times New Roman"/>
          <w:b/>
          <w:bCs/>
          <w:sz w:val="28"/>
          <w:szCs w:val="28"/>
        </w:rPr>
        <w:t>ПОРЯДОК</w:t>
      </w:r>
    </w:p>
    <w:p w:rsidR="008E57FD" w:rsidRPr="0090623F" w:rsidRDefault="008E57FD" w:rsidP="008E57FD">
      <w:pPr>
        <w:pStyle w:val="Default"/>
        <w:ind w:left="-57" w:right="-57" w:firstLine="709"/>
        <w:jc w:val="center"/>
        <w:rPr>
          <w:rFonts w:ascii="Times New Roman" w:hAnsi="Times New Roman" w:cs="Times New Roman"/>
          <w:b/>
          <w:bCs/>
          <w:sz w:val="28"/>
          <w:szCs w:val="28"/>
        </w:rPr>
      </w:pPr>
      <w:r w:rsidRPr="0090623F">
        <w:rPr>
          <w:rFonts w:ascii="Times New Roman" w:hAnsi="Times New Roman" w:cs="Times New Roman"/>
          <w:b/>
          <w:bCs/>
          <w:sz w:val="28"/>
          <w:szCs w:val="28"/>
        </w:rPr>
        <w:t>встановлення розміру та внесення плати за користування мисливськими угіддями</w:t>
      </w:r>
    </w:p>
    <w:p w:rsidR="008E57FD" w:rsidRPr="0090623F" w:rsidRDefault="008E57FD" w:rsidP="008E57FD">
      <w:pPr>
        <w:pStyle w:val="Default"/>
        <w:ind w:left="-57" w:right="-57" w:firstLine="709"/>
        <w:jc w:val="center"/>
        <w:rPr>
          <w:rFonts w:ascii="Times New Roman" w:hAnsi="Times New Roman" w:cs="Times New Roman"/>
          <w:sz w:val="28"/>
          <w:szCs w:val="28"/>
        </w:rPr>
      </w:pP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1. Цей Порядок визначає механізм встановлення розміру та внесення плати за користування мисливськими угіддями.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2. Користувачі мисливських угідь здійснюють щорічну плату в наступних розмірах за користування: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 лісовими угіддями – 0,09 неоподаткованих мінімумів доходів громадян за 1 гектар;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 польовими угіддями – 0,06 неоподаткованих мінімумів доходів громадян за 1 гектар;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 водно-болотними угіддями – 0,03 неоподаткованих мінімумів доходів громадян за 1 гектар.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3. Користувачі мисливських угідь вносять плату за користування мисливськими угіддями щорічно до 20 січня поточного року. </w:t>
      </w:r>
    </w:p>
    <w:p w:rsidR="008E57FD" w:rsidRPr="0090623F" w:rsidRDefault="008E57FD" w:rsidP="008E57FD">
      <w:pPr>
        <w:ind w:left="-57" w:right="-57" w:firstLine="709"/>
        <w:jc w:val="center"/>
        <w:rPr>
          <w:sz w:val="28"/>
          <w:szCs w:val="28"/>
        </w:rPr>
      </w:pPr>
    </w:p>
    <w:p w:rsidR="008E57FD" w:rsidRPr="0090623F" w:rsidRDefault="008E57FD" w:rsidP="008E57FD">
      <w:pPr>
        <w:ind w:left="-57" w:right="-57" w:firstLine="709"/>
        <w:rPr>
          <w:sz w:val="28"/>
          <w:szCs w:val="28"/>
        </w:rPr>
      </w:pPr>
      <w:r w:rsidRPr="0090623F">
        <w:rPr>
          <w:sz w:val="28"/>
          <w:szCs w:val="28"/>
        </w:rPr>
        <w:br w:type="page"/>
      </w:r>
    </w:p>
    <w:p w:rsidR="008E57FD" w:rsidRPr="0090623F" w:rsidRDefault="008E57FD" w:rsidP="008E57FD">
      <w:pPr>
        <w:pStyle w:val="Default"/>
        <w:ind w:left="-57" w:right="-57" w:firstLine="709"/>
        <w:jc w:val="right"/>
        <w:rPr>
          <w:rFonts w:ascii="Times New Roman" w:hAnsi="Times New Roman" w:cs="Times New Roman"/>
          <w:sz w:val="28"/>
          <w:szCs w:val="28"/>
        </w:rPr>
      </w:pPr>
      <w:r w:rsidRPr="0090623F">
        <w:rPr>
          <w:rFonts w:ascii="Times New Roman" w:hAnsi="Times New Roman" w:cs="Times New Roman"/>
          <w:b/>
          <w:bCs/>
          <w:i/>
          <w:iCs/>
          <w:sz w:val="28"/>
          <w:szCs w:val="28"/>
        </w:rPr>
        <w:lastRenderedPageBreak/>
        <w:t xml:space="preserve">проект </w:t>
      </w:r>
    </w:p>
    <w:p w:rsidR="008E57FD" w:rsidRPr="0090623F" w:rsidRDefault="008E57FD" w:rsidP="008E57FD">
      <w:pPr>
        <w:pStyle w:val="Default"/>
        <w:ind w:left="-57" w:right="-57" w:firstLine="709"/>
        <w:jc w:val="center"/>
        <w:rPr>
          <w:rFonts w:ascii="Times New Roman" w:hAnsi="Times New Roman" w:cs="Times New Roman"/>
          <w:sz w:val="28"/>
          <w:szCs w:val="28"/>
        </w:rPr>
      </w:pPr>
      <w:r w:rsidRPr="0090623F">
        <w:rPr>
          <w:rFonts w:ascii="Times New Roman" w:hAnsi="Times New Roman" w:cs="Times New Roman"/>
          <w:b/>
          <w:bCs/>
          <w:sz w:val="28"/>
          <w:szCs w:val="28"/>
          <w:lang w:val="ru-RU"/>
        </w:rPr>
        <w:t>2</w:t>
      </w:r>
      <w:r w:rsidRPr="0090623F">
        <w:rPr>
          <w:rFonts w:ascii="Times New Roman" w:hAnsi="Times New Roman" w:cs="Times New Roman"/>
          <w:b/>
          <w:bCs/>
          <w:sz w:val="28"/>
          <w:szCs w:val="28"/>
        </w:rPr>
        <w:t>.</w:t>
      </w:r>
      <w:r w:rsidRPr="0090623F">
        <w:rPr>
          <w:rFonts w:ascii="Times New Roman" w:hAnsi="Times New Roman" w:cs="Times New Roman"/>
          <w:b/>
          <w:bCs/>
          <w:sz w:val="28"/>
          <w:szCs w:val="28"/>
        </w:rPr>
        <w:t xml:space="preserve"> </w:t>
      </w:r>
      <w:r w:rsidRPr="0090623F">
        <w:rPr>
          <w:rFonts w:ascii="Times New Roman" w:hAnsi="Times New Roman" w:cs="Times New Roman"/>
          <w:b/>
          <w:bCs/>
          <w:sz w:val="28"/>
          <w:szCs w:val="28"/>
        </w:rPr>
        <w:t>ТИПОВА ІНСТРУКЦІЯ</w:t>
      </w:r>
    </w:p>
    <w:p w:rsidR="008E57FD" w:rsidRPr="0090623F" w:rsidRDefault="008E57FD" w:rsidP="008E57FD">
      <w:pPr>
        <w:pStyle w:val="Default"/>
        <w:ind w:left="-57" w:right="-57" w:firstLine="709"/>
        <w:jc w:val="center"/>
        <w:rPr>
          <w:rFonts w:ascii="Times New Roman" w:hAnsi="Times New Roman" w:cs="Times New Roman"/>
          <w:sz w:val="28"/>
          <w:szCs w:val="28"/>
        </w:rPr>
      </w:pPr>
      <w:r w:rsidRPr="0090623F">
        <w:rPr>
          <w:rFonts w:ascii="Times New Roman" w:hAnsi="Times New Roman" w:cs="Times New Roman"/>
          <w:b/>
          <w:bCs/>
          <w:sz w:val="28"/>
          <w:szCs w:val="28"/>
        </w:rPr>
        <w:t>обліку чисельності основних видів</w:t>
      </w:r>
    </w:p>
    <w:p w:rsidR="008E57FD" w:rsidRPr="0090623F" w:rsidRDefault="008E57FD" w:rsidP="008E57FD">
      <w:pPr>
        <w:pStyle w:val="Default"/>
        <w:ind w:left="-57" w:right="-57" w:firstLine="709"/>
        <w:jc w:val="center"/>
        <w:rPr>
          <w:rFonts w:ascii="Times New Roman" w:hAnsi="Times New Roman" w:cs="Times New Roman"/>
          <w:b/>
          <w:bCs/>
          <w:sz w:val="28"/>
          <w:szCs w:val="28"/>
        </w:rPr>
      </w:pPr>
      <w:r w:rsidRPr="0090623F">
        <w:rPr>
          <w:rFonts w:ascii="Times New Roman" w:hAnsi="Times New Roman" w:cs="Times New Roman"/>
          <w:b/>
          <w:bCs/>
          <w:sz w:val="28"/>
          <w:szCs w:val="28"/>
        </w:rPr>
        <w:t>мисливської фауни України</w:t>
      </w:r>
    </w:p>
    <w:p w:rsidR="008E57FD" w:rsidRPr="0090623F" w:rsidRDefault="008E57FD" w:rsidP="008E57FD">
      <w:pPr>
        <w:pStyle w:val="Default"/>
        <w:ind w:left="-57" w:right="-57" w:firstLine="709"/>
        <w:jc w:val="center"/>
        <w:rPr>
          <w:rFonts w:ascii="Times New Roman" w:hAnsi="Times New Roman" w:cs="Times New Roman"/>
          <w:sz w:val="28"/>
          <w:szCs w:val="28"/>
        </w:rPr>
      </w:pPr>
    </w:p>
    <w:p w:rsidR="008E57FD" w:rsidRPr="0090623F" w:rsidRDefault="008E57FD" w:rsidP="008E57FD">
      <w:pPr>
        <w:pStyle w:val="Default"/>
        <w:ind w:left="-57" w:right="-57" w:firstLine="57"/>
        <w:jc w:val="center"/>
        <w:rPr>
          <w:rFonts w:ascii="Times New Roman" w:hAnsi="Times New Roman" w:cs="Times New Roman"/>
          <w:sz w:val="28"/>
          <w:szCs w:val="28"/>
        </w:rPr>
      </w:pPr>
      <w:r w:rsidRPr="0090623F">
        <w:rPr>
          <w:rFonts w:ascii="Times New Roman" w:hAnsi="Times New Roman" w:cs="Times New Roman"/>
          <w:b/>
          <w:bCs/>
          <w:sz w:val="28"/>
          <w:szCs w:val="28"/>
        </w:rPr>
        <w:t>1. ЗАГАЛЬНІ ПОЛОЖЕННЯ</w:t>
      </w:r>
    </w:p>
    <w:p w:rsidR="008E57FD" w:rsidRPr="0090623F" w:rsidRDefault="008E57FD" w:rsidP="008E57FD">
      <w:pPr>
        <w:pStyle w:val="Default"/>
        <w:ind w:left="-57" w:right="-57" w:firstLine="709"/>
        <w:jc w:val="both"/>
        <w:rPr>
          <w:rFonts w:ascii="Times New Roman" w:hAnsi="Times New Roman" w:cs="Times New Roman"/>
          <w:sz w:val="28"/>
          <w:szCs w:val="28"/>
        </w:rPr>
      </w:pPr>
    </w:p>
    <w:p w:rsidR="008E57FD" w:rsidRPr="0090623F" w:rsidRDefault="008E57FD" w:rsidP="008E57FD">
      <w:pPr>
        <w:pStyle w:val="Default"/>
        <w:ind w:left="-57" w:right="-57" w:firstLine="709"/>
        <w:jc w:val="both"/>
        <w:rPr>
          <w:rFonts w:ascii="Times New Roman" w:hAnsi="Times New Roman" w:cs="Times New Roman"/>
          <w:sz w:val="28"/>
          <w:szCs w:val="28"/>
        </w:rPr>
      </w:pPr>
      <w:r w:rsidRPr="0090623F">
        <w:rPr>
          <w:rFonts w:ascii="Times New Roman" w:hAnsi="Times New Roman" w:cs="Times New Roman"/>
          <w:sz w:val="28"/>
          <w:szCs w:val="28"/>
        </w:rPr>
        <w:t xml:space="preserve">Типова інструкція обліку чисельності основних видів мисливської фауни України (далі –Інструкція) опрацьована відповідно до статті 56 Закону України “Про тваринний світ”. </w:t>
      </w:r>
    </w:p>
    <w:p w:rsidR="008E57FD" w:rsidRPr="0090623F" w:rsidRDefault="008E57FD" w:rsidP="008E57FD">
      <w:pPr>
        <w:pStyle w:val="Default"/>
        <w:ind w:left="-57" w:right="-57" w:firstLine="709"/>
        <w:jc w:val="both"/>
        <w:rPr>
          <w:rFonts w:ascii="Times New Roman" w:hAnsi="Times New Roman" w:cs="Times New Roman"/>
          <w:sz w:val="28"/>
          <w:szCs w:val="28"/>
        </w:rPr>
      </w:pPr>
      <w:r w:rsidRPr="0090623F">
        <w:rPr>
          <w:rFonts w:ascii="Times New Roman" w:hAnsi="Times New Roman" w:cs="Times New Roman"/>
          <w:sz w:val="28"/>
          <w:szCs w:val="28"/>
        </w:rPr>
        <w:t xml:space="preserve">Інструкція визначає перелік методів проведення обліків чисельності основних видів мисливських тварин, порядок проведення облікових робіт з наступним докладним опрацюванням та документальним оформленням результатів обліку та можливе його використання для складання проекту ліміту і норм добування мисливських видів звірів та птахів. </w:t>
      </w:r>
    </w:p>
    <w:p w:rsidR="008E57FD" w:rsidRPr="0090623F" w:rsidRDefault="008E57FD" w:rsidP="008E57FD">
      <w:pPr>
        <w:pStyle w:val="Default"/>
        <w:ind w:left="-57" w:right="-57" w:firstLine="709"/>
        <w:jc w:val="both"/>
        <w:rPr>
          <w:rFonts w:ascii="Times New Roman" w:hAnsi="Times New Roman" w:cs="Times New Roman"/>
          <w:sz w:val="28"/>
          <w:szCs w:val="28"/>
        </w:rPr>
      </w:pPr>
      <w:r w:rsidRPr="0090623F">
        <w:rPr>
          <w:rFonts w:ascii="Times New Roman" w:hAnsi="Times New Roman" w:cs="Times New Roman"/>
          <w:sz w:val="28"/>
          <w:szCs w:val="28"/>
        </w:rPr>
        <w:t xml:space="preserve">Виділяють: біологічні, математичні, географічні і організаційні особливості обліку, які необхідно враховувати при виборі і критичному розгляді їх методів, організації робіт, обробці матеріалу, тобто на усіх етапах обліку мисливської фауни. </w:t>
      </w:r>
    </w:p>
    <w:p w:rsidR="008E57FD" w:rsidRPr="0090623F" w:rsidRDefault="008E57FD" w:rsidP="008E57FD">
      <w:pPr>
        <w:pStyle w:val="Default"/>
        <w:ind w:left="-57" w:right="-57" w:firstLine="709"/>
        <w:jc w:val="both"/>
        <w:rPr>
          <w:rFonts w:ascii="Times New Roman" w:hAnsi="Times New Roman" w:cs="Times New Roman"/>
          <w:sz w:val="28"/>
          <w:szCs w:val="28"/>
        </w:rPr>
      </w:pPr>
      <w:r w:rsidRPr="0090623F">
        <w:rPr>
          <w:rFonts w:ascii="Times New Roman" w:hAnsi="Times New Roman" w:cs="Times New Roman"/>
          <w:sz w:val="28"/>
          <w:szCs w:val="28"/>
        </w:rPr>
        <w:t xml:space="preserve">Систематичний, по можливості точний, облік мисливської фауни - основа сучасного мисливського господарства. Без кількісних даних неможливі </w:t>
      </w:r>
      <w:proofErr w:type="spellStart"/>
      <w:r w:rsidRPr="0090623F">
        <w:rPr>
          <w:rFonts w:ascii="Times New Roman" w:hAnsi="Times New Roman" w:cs="Times New Roman"/>
          <w:sz w:val="28"/>
          <w:szCs w:val="28"/>
        </w:rPr>
        <w:t>біотехнічна</w:t>
      </w:r>
      <w:proofErr w:type="spellEnd"/>
      <w:r w:rsidRPr="0090623F">
        <w:rPr>
          <w:rFonts w:ascii="Times New Roman" w:hAnsi="Times New Roman" w:cs="Times New Roman"/>
          <w:sz w:val="28"/>
          <w:szCs w:val="28"/>
        </w:rPr>
        <w:t xml:space="preserve"> діяльність, охорона і тим більше раціональне використання державного мисливського ресурсу. Особливо важливо знати чисельність диких звірів і птахів в мисливських господарствах густонаселених районів країни. У їхніх угіддях збереження і збільшення запасів дичини можливе тільки при строгому дотриманні та використанні лімітів та норм відстрілу кожного мисливського сезону. А розробити обґрунтовані ліміти і норми використання тварин немислимо, якщо немає достовірних відомостей про їх кількість. </w:t>
      </w:r>
    </w:p>
    <w:p w:rsidR="008E57FD" w:rsidRPr="0090623F" w:rsidRDefault="008E57FD" w:rsidP="008E57FD">
      <w:pPr>
        <w:pStyle w:val="Default"/>
        <w:ind w:left="-57" w:right="-57" w:firstLine="709"/>
        <w:jc w:val="both"/>
        <w:rPr>
          <w:rFonts w:ascii="Times New Roman" w:hAnsi="Times New Roman" w:cs="Times New Roman"/>
          <w:sz w:val="28"/>
          <w:szCs w:val="28"/>
        </w:rPr>
      </w:pPr>
      <w:r w:rsidRPr="0090623F">
        <w:rPr>
          <w:rFonts w:ascii="Times New Roman" w:hAnsi="Times New Roman" w:cs="Times New Roman"/>
          <w:b/>
          <w:bCs/>
          <w:sz w:val="28"/>
          <w:szCs w:val="28"/>
        </w:rPr>
        <w:t xml:space="preserve">Терміни використані у Інструкції мають такі значення: </w:t>
      </w:r>
    </w:p>
    <w:p w:rsidR="008E57FD" w:rsidRPr="0090623F" w:rsidRDefault="008E57FD" w:rsidP="008E57FD">
      <w:pPr>
        <w:pStyle w:val="Default"/>
        <w:ind w:left="-57" w:right="-57" w:firstLine="709"/>
        <w:jc w:val="both"/>
        <w:rPr>
          <w:rFonts w:ascii="Times New Roman" w:hAnsi="Times New Roman" w:cs="Times New Roman"/>
          <w:sz w:val="28"/>
          <w:szCs w:val="28"/>
        </w:rPr>
      </w:pPr>
      <w:r w:rsidRPr="0090623F">
        <w:rPr>
          <w:rFonts w:ascii="Times New Roman" w:hAnsi="Times New Roman" w:cs="Times New Roman"/>
          <w:b/>
          <w:bCs/>
          <w:sz w:val="28"/>
          <w:szCs w:val="28"/>
        </w:rPr>
        <w:t xml:space="preserve">- абрис </w:t>
      </w:r>
      <w:r w:rsidRPr="0090623F">
        <w:rPr>
          <w:rFonts w:ascii="Times New Roman" w:hAnsi="Times New Roman" w:cs="Times New Roman"/>
          <w:sz w:val="28"/>
          <w:szCs w:val="28"/>
        </w:rPr>
        <w:t xml:space="preserve">- креслення виконане від руки, в польових умовах, контуру малюнка і межі ділянки з позначенням на ньому результатів проміру без мірила, з нанесеними маршрутом та слідами звірів та птахів; </w:t>
      </w:r>
    </w:p>
    <w:p w:rsidR="008E57FD" w:rsidRPr="0090623F" w:rsidRDefault="008E57FD" w:rsidP="008E57FD">
      <w:pPr>
        <w:pStyle w:val="Default"/>
        <w:ind w:left="-57" w:right="-57" w:firstLine="709"/>
        <w:jc w:val="both"/>
        <w:rPr>
          <w:rFonts w:ascii="Times New Roman" w:hAnsi="Times New Roman" w:cs="Times New Roman"/>
          <w:sz w:val="28"/>
          <w:szCs w:val="28"/>
        </w:rPr>
      </w:pPr>
      <w:r w:rsidRPr="0090623F">
        <w:rPr>
          <w:rFonts w:ascii="Times New Roman" w:hAnsi="Times New Roman" w:cs="Times New Roman"/>
          <w:i/>
          <w:iCs/>
          <w:sz w:val="28"/>
          <w:szCs w:val="28"/>
        </w:rPr>
        <w:t xml:space="preserve">- </w:t>
      </w:r>
      <w:r w:rsidRPr="0090623F">
        <w:rPr>
          <w:rFonts w:ascii="Times New Roman" w:hAnsi="Times New Roman" w:cs="Times New Roman"/>
          <w:b/>
          <w:bCs/>
          <w:sz w:val="28"/>
          <w:szCs w:val="28"/>
        </w:rPr>
        <w:t xml:space="preserve">абсолютний показник щільності мисливських тварин </w:t>
      </w:r>
      <w:r w:rsidRPr="0090623F">
        <w:rPr>
          <w:rFonts w:ascii="Times New Roman" w:hAnsi="Times New Roman" w:cs="Times New Roman"/>
          <w:sz w:val="28"/>
          <w:szCs w:val="28"/>
        </w:rPr>
        <w:t xml:space="preserve">- це виявлена в натурі, чи теоретично розрахована у зимовий період кількість особин популяцій того чи іншого виду тварин на конкретну одиницю площі, як правило приймається на 1000 га мисливських угідь; </w:t>
      </w:r>
    </w:p>
    <w:p w:rsidR="008E57FD" w:rsidRPr="0090623F" w:rsidRDefault="008E57FD" w:rsidP="008E57FD">
      <w:pPr>
        <w:pStyle w:val="Default"/>
        <w:ind w:left="-57" w:right="-57" w:firstLine="709"/>
        <w:jc w:val="both"/>
        <w:rPr>
          <w:rFonts w:ascii="Times New Roman" w:hAnsi="Times New Roman" w:cs="Times New Roman"/>
          <w:sz w:val="28"/>
          <w:szCs w:val="28"/>
        </w:rPr>
      </w:pPr>
      <w:r w:rsidRPr="0090623F">
        <w:rPr>
          <w:rFonts w:ascii="Times New Roman" w:hAnsi="Times New Roman" w:cs="Times New Roman"/>
          <w:b/>
          <w:bCs/>
          <w:sz w:val="28"/>
          <w:szCs w:val="28"/>
        </w:rPr>
        <w:t>- барліг (</w:t>
      </w:r>
      <w:proofErr w:type="spellStart"/>
      <w:r w:rsidRPr="0090623F">
        <w:rPr>
          <w:rFonts w:ascii="Times New Roman" w:hAnsi="Times New Roman" w:cs="Times New Roman"/>
          <w:b/>
          <w:bCs/>
          <w:sz w:val="28"/>
          <w:szCs w:val="28"/>
        </w:rPr>
        <w:t>ґавра</w:t>
      </w:r>
      <w:proofErr w:type="spellEnd"/>
      <w:r w:rsidRPr="0090623F">
        <w:rPr>
          <w:rFonts w:ascii="Times New Roman" w:hAnsi="Times New Roman" w:cs="Times New Roman"/>
          <w:b/>
          <w:bCs/>
          <w:sz w:val="28"/>
          <w:szCs w:val="28"/>
        </w:rPr>
        <w:t xml:space="preserve">) </w:t>
      </w:r>
      <w:r w:rsidRPr="0090623F">
        <w:rPr>
          <w:rFonts w:ascii="Times New Roman" w:hAnsi="Times New Roman" w:cs="Times New Roman"/>
          <w:sz w:val="28"/>
          <w:szCs w:val="28"/>
        </w:rPr>
        <w:t xml:space="preserve">–прихований притулок заглиблений у землі часто під коріннями дерев, вивертнів та галузок лігво ведмедя для сховку і сплячки у зимовий період; </w:t>
      </w:r>
    </w:p>
    <w:p w:rsidR="008E57FD" w:rsidRPr="0090623F" w:rsidRDefault="008E57FD" w:rsidP="008E57FD">
      <w:pPr>
        <w:pStyle w:val="Default"/>
        <w:ind w:left="-57" w:right="-57" w:firstLine="709"/>
        <w:jc w:val="both"/>
        <w:rPr>
          <w:rFonts w:ascii="Times New Roman" w:hAnsi="Times New Roman" w:cs="Times New Roman"/>
          <w:sz w:val="28"/>
          <w:szCs w:val="28"/>
        </w:rPr>
      </w:pPr>
      <w:r w:rsidRPr="0090623F">
        <w:rPr>
          <w:rFonts w:ascii="Times New Roman" w:hAnsi="Times New Roman" w:cs="Times New Roman"/>
          <w:b/>
          <w:bCs/>
          <w:sz w:val="28"/>
          <w:szCs w:val="28"/>
        </w:rPr>
        <w:t xml:space="preserve">- бонітет – </w:t>
      </w:r>
      <w:r w:rsidRPr="0090623F">
        <w:rPr>
          <w:rFonts w:ascii="Times New Roman" w:hAnsi="Times New Roman" w:cs="Times New Roman"/>
          <w:sz w:val="28"/>
          <w:szCs w:val="28"/>
        </w:rPr>
        <w:t xml:space="preserve">умовна оцінка біологічної і </w:t>
      </w:r>
      <w:proofErr w:type="spellStart"/>
      <w:r w:rsidRPr="0090623F">
        <w:rPr>
          <w:rFonts w:ascii="Times New Roman" w:hAnsi="Times New Roman" w:cs="Times New Roman"/>
          <w:sz w:val="28"/>
          <w:szCs w:val="28"/>
        </w:rPr>
        <w:t>мисливськогосподарської</w:t>
      </w:r>
      <w:proofErr w:type="spellEnd"/>
      <w:r w:rsidRPr="0090623F">
        <w:rPr>
          <w:rFonts w:ascii="Times New Roman" w:hAnsi="Times New Roman" w:cs="Times New Roman"/>
          <w:sz w:val="28"/>
          <w:szCs w:val="28"/>
        </w:rPr>
        <w:t xml:space="preserve"> цінності (ємності) окремих виділів мисливських угідь по відношенню (продуктивності) до певних видів мисливської фауни; </w:t>
      </w:r>
    </w:p>
    <w:p w:rsidR="008E57FD" w:rsidRPr="0090623F" w:rsidRDefault="008E57FD" w:rsidP="008E57FD">
      <w:pPr>
        <w:pStyle w:val="Default"/>
        <w:ind w:left="-57" w:right="-57" w:firstLine="709"/>
        <w:jc w:val="both"/>
        <w:rPr>
          <w:rFonts w:ascii="Times New Roman" w:hAnsi="Times New Roman" w:cs="Times New Roman"/>
          <w:sz w:val="28"/>
          <w:szCs w:val="28"/>
        </w:rPr>
      </w:pPr>
      <w:r w:rsidRPr="0090623F">
        <w:rPr>
          <w:rFonts w:ascii="Times New Roman" w:hAnsi="Times New Roman" w:cs="Times New Roman"/>
          <w:b/>
          <w:bCs/>
          <w:sz w:val="28"/>
          <w:szCs w:val="28"/>
        </w:rPr>
        <w:t xml:space="preserve">- відносний показник щільності мисливських тварин </w:t>
      </w:r>
      <w:r w:rsidRPr="0090623F">
        <w:rPr>
          <w:rFonts w:ascii="Times New Roman" w:hAnsi="Times New Roman" w:cs="Times New Roman"/>
          <w:sz w:val="28"/>
          <w:szCs w:val="28"/>
        </w:rPr>
        <w:t xml:space="preserve">- це кількість виявлених, або математично розрахованих особин звірів на одиницю довжини маршруту, кількість слідів життєдіяльності тварин відносно одиниці площі, підрахована за одиницю часу або часовий інтервал; </w:t>
      </w:r>
    </w:p>
    <w:p w:rsidR="008E57FD" w:rsidRPr="0090623F" w:rsidRDefault="008E57FD" w:rsidP="008E57FD">
      <w:pPr>
        <w:ind w:left="-57" w:right="-57" w:firstLine="709"/>
        <w:jc w:val="both"/>
        <w:rPr>
          <w:sz w:val="28"/>
          <w:szCs w:val="28"/>
        </w:rPr>
      </w:pPr>
      <w:r w:rsidRPr="0090623F">
        <w:rPr>
          <w:b/>
          <w:bCs/>
          <w:sz w:val="28"/>
          <w:szCs w:val="28"/>
        </w:rPr>
        <w:lastRenderedPageBreak/>
        <w:t xml:space="preserve">- жирування </w:t>
      </w:r>
      <w:r w:rsidRPr="0090623F">
        <w:rPr>
          <w:sz w:val="28"/>
          <w:szCs w:val="28"/>
        </w:rPr>
        <w:t xml:space="preserve">– розшукування, </w:t>
      </w:r>
      <w:proofErr w:type="spellStart"/>
      <w:r w:rsidRPr="0090623F">
        <w:rPr>
          <w:sz w:val="28"/>
          <w:szCs w:val="28"/>
        </w:rPr>
        <w:t>роздобування</w:t>
      </w:r>
      <w:proofErr w:type="spellEnd"/>
      <w:r w:rsidRPr="0090623F">
        <w:rPr>
          <w:sz w:val="28"/>
          <w:szCs w:val="28"/>
        </w:rPr>
        <w:t xml:space="preserve"> і поїдання корму звірами та птахами у осіннє-зимовий період;</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b/>
          <w:bCs/>
          <w:sz w:val="28"/>
          <w:szCs w:val="28"/>
        </w:rPr>
        <w:t xml:space="preserve">- експлікація мисливських угідь </w:t>
      </w:r>
      <w:r w:rsidRPr="0090623F">
        <w:rPr>
          <w:rFonts w:ascii="Times New Roman" w:hAnsi="Times New Roman" w:cs="Times New Roman"/>
          <w:sz w:val="28"/>
          <w:szCs w:val="28"/>
        </w:rPr>
        <w:t xml:space="preserve">– коротка кількісна і якісна характеристика мисливських угідь представлена у вигляді таблиці на якій є площі мисливських угідь розподілені за категоріями, типами і іншими показниками, необхідними для ведення мисливського господарства та може використовуватися для складання проекту розвитку мисливського господарства та іншої документації;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b/>
          <w:bCs/>
          <w:sz w:val="28"/>
          <w:szCs w:val="28"/>
        </w:rPr>
        <w:t xml:space="preserve">- екстраполяція облікових даних </w:t>
      </w:r>
      <w:r w:rsidRPr="0090623F">
        <w:rPr>
          <w:rFonts w:ascii="Times New Roman" w:hAnsi="Times New Roman" w:cs="Times New Roman"/>
          <w:sz w:val="28"/>
          <w:szCs w:val="28"/>
        </w:rPr>
        <w:t xml:space="preserve">– математичний перерахунок вибіркових облікових даних на усю облікову територію мисливського господарства;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b/>
          <w:bCs/>
          <w:sz w:val="28"/>
          <w:szCs w:val="28"/>
        </w:rPr>
        <w:t xml:space="preserve">- інтерполяція </w:t>
      </w:r>
      <w:r w:rsidRPr="0090623F">
        <w:rPr>
          <w:rFonts w:ascii="Times New Roman" w:hAnsi="Times New Roman" w:cs="Times New Roman"/>
          <w:sz w:val="28"/>
          <w:szCs w:val="28"/>
        </w:rPr>
        <w:t xml:space="preserve">– проведення математичних розрахунків для одержання результатів обліку на всю площу за наявними проміжними обліковими значеннями;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 </w:t>
      </w:r>
      <w:r w:rsidRPr="0090623F">
        <w:rPr>
          <w:rFonts w:ascii="Times New Roman" w:hAnsi="Times New Roman" w:cs="Times New Roman"/>
          <w:b/>
          <w:bCs/>
          <w:sz w:val="28"/>
          <w:szCs w:val="28"/>
        </w:rPr>
        <w:t xml:space="preserve">камеральні роботи - </w:t>
      </w:r>
      <w:r w:rsidRPr="0090623F">
        <w:rPr>
          <w:rFonts w:ascii="Times New Roman" w:hAnsi="Times New Roman" w:cs="Times New Roman"/>
          <w:sz w:val="28"/>
          <w:szCs w:val="28"/>
        </w:rPr>
        <w:t xml:space="preserve">комплекс робіт, що полягає в опрацюванні й оцінці точності польових робіт щодо планування облікових маршрутів, обробці облікових матеріалів і інші роботи, що виконуються поза мисливськими угіддями (у приміщенні);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b/>
          <w:bCs/>
          <w:sz w:val="28"/>
          <w:szCs w:val="28"/>
        </w:rPr>
        <w:t xml:space="preserve">- клас бонітету мисливських угідь </w:t>
      </w:r>
      <w:r w:rsidRPr="0090623F">
        <w:rPr>
          <w:rFonts w:ascii="Times New Roman" w:hAnsi="Times New Roman" w:cs="Times New Roman"/>
          <w:sz w:val="28"/>
          <w:szCs w:val="28"/>
        </w:rPr>
        <w:t xml:space="preserve">– показник якості окремих ділянок мисливських угідь, який визначає узагальнену цінність та придатність їх кормових, захисних властивостей та інших факторів середовища для життєдіяльності певного виду мисливської фауни;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b/>
          <w:bCs/>
          <w:sz w:val="28"/>
          <w:szCs w:val="28"/>
        </w:rPr>
        <w:t xml:space="preserve">- користувач мисливських угідь </w:t>
      </w:r>
      <w:r w:rsidRPr="0090623F">
        <w:rPr>
          <w:rFonts w:ascii="Times New Roman" w:hAnsi="Times New Roman" w:cs="Times New Roman"/>
          <w:sz w:val="28"/>
          <w:szCs w:val="28"/>
        </w:rPr>
        <w:t xml:space="preserve">- окремі юридичні або фізичні особи (мисливські господарства) які мають у своєму користуванні мисливські угіддя для ведення мисливського господарства і проведення полювань;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b/>
          <w:bCs/>
          <w:sz w:val="28"/>
          <w:szCs w:val="28"/>
        </w:rPr>
        <w:t xml:space="preserve">- лігво </w:t>
      </w:r>
      <w:r w:rsidRPr="0090623F">
        <w:rPr>
          <w:rFonts w:ascii="Times New Roman" w:hAnsi="Times New Roman" w:cs="Times New Roman"/>
          <w:sz w:val="28"/>
          <w:szCs w:val="28"/>
        </w:rPr>
        <w:t xml:space="preserve">- велика, розширена нора, яку вовки готують для приплоду нового виводка, місце де вони розмножуються і виховують потомство;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b/>
          <w:bCs/>
          <w:sz w:val="28"/>
          <w:szCs w:val="28"/>
        </w:rPr>
        <w:t xml:space="preserve">- </w:t>
      </w:r>
      <w:proofErr w:type="spellStart"/>
      <w:r w:rsidRPr="0090623F">
        <w:rPr>
          <w:rFonts w:ascii="Times New Roman" w:hAnsi="Times New Roman" w:cs="Times New Roman"/>
          <w:b/>
          <w:bCs/>
          <w:sz w:val="28"/>
          <w:szCs w:val="28"/>
        </w:rPr>
        <w:t>навколоводні</w:t>
      </w:r>
      <w:proofErr w:type="spellEnd"/>
      <w:r w:rsidRPr="0090623F">
        <w:rPr>
          <w:rFonts w:ascii="Times New Roman" w:hAnsi="Times New Roman" w:cs="Times New Roman"/>
          <w:b/>
          <w:bCs/>
          <w:sz w:val="28"/>
          <w:szCs w:val="28"/>
        </w:rPr>
        <w:t xml:space="preserve"> види мисливської фауни </w:t>
      </w:r>
      <w:r w:rsidRPr="0090623F">
        <w:rPr>
          <w:rFonts w:ascii="Times New Roman" w:hAnsi="Times New Roman" w:cs="Times New Roman"/>
          <w:sz w:val="28"/>
          <w:szCs w:val="28"/>
        </w:rPr>
        <w:t xml:space="preserve">– види звірів і птахів, звичним середовищем життєдіяльності яких є водні об’єкти, де вони живуть, кормляться та виводять потомство;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b/>
          <w:bCs/>
          <w:sz w:val="28"/>
          <w:szCs w:val="28"/>
        </w:rPr>
        <w:t xml:space="preserve">- обліковець - </w:t>
      </w:r>
      <w:r w:rsidRPr="0090623F">
        <w:rPr>
          <w:rFonts w:ascii="Times New Roman" w:hAnsi="Times New Roman" w:cs="Times New Roman"/>
          <w:sz w:val="28"/>
          <w:szCs w:val="28"/>
        </w:rPr>
        <w:t xml:space="preserve">фізична особа, що бере участь в проведенні обліку мисливської фауни;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b/>
          <w:bCs/>
          <w:sz w:val="28"/>
          <w:szCs w:val="28"/>
        </w:rPr>
        <w:t xml:space="preserve">- облік мисливських тварин </w:t>
      </w:r>
      <w:r w:rsidRPr="0090623F">
        <w:rPr>
          <w:rFonts w:ascii="Times New Roman" w:hAnsi="Times New Roman" w:cs="Times New Roman"/>
          <w:sz w:val="28"/>
          <w:szCs w:val="28"/>
        </w:rPr>
        <w:t xml:space="preserve">– це процес, який продовжується протягом всього року працівниками мисливського господарства в залежності від біології та умов життя цих чи інших видів тварин;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b/>
          <w:bCs/>
          <w:sz w:val="28"/>
          <w:szCs w:val="28"/>
        </w:rPr>
        <w:t xml:space="preserve">- показник обліку - </w:t>
      </w:r>
      <w:r w:rsidRPr="0090623F">
        <w:rPr>
          <w:rFonts w:ascii="Times New Roman" w:hAnsi="Times New Roman" w:cs="Times New Roman"/>
          <w:sz w:val="28"/>
          <w:szCs w:val="28"/>
        </w:rPr>
        <w:t xml:space="preserve">кількість слідів певного виду звірів, що припадає на одиницю довжини облікового маршруту за одиницю часу;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b/>
          <w:bCs/>
          <w:sz w:val="28"/>
          <w:szCs w:val="28"/>
        </w:rPr>
        <w:t xml:space="preserve">- польові облікові роботи – </w:t>
      </w:r>
      <w:r w:rsidRPr="0090623F">
        <w:rPr>
          <w:rFonts w:ascii="Times New Roman" w:hAnsi="Times New Roman" w:cs="Times New Roman"/>
          <w:sz w:val="28"/>
          <w:szCs w:val="28"/>
        </w:rPr>
        <w:t xml:space="preserve">установлення наявності та з’ясування кількості і нотування результатів обліку мисливської фауни, що проводяться і документуються в польових, лісових та водно-болотяних мисливських угіддях;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b/>
          <w:bCs/>
          <w:sz w:val="28"/>
          <w:szCs w:val="28"/>
        </w:rPr>
        <w:t xml:space="preserve">- пороша - </w:t>
      </w:r>
      <w:r w:rsidRPr="0090623F">
        <w:rPr>
          <w:rFonts w:ascii="Times New Roman" w:hAnsi="Times New Roman" w:cs="Times New Roman"/>
          <w:sz w:val="28"/>
          <w:szCs w:val="28"/>
        </w:rPr>
        <w:t xml:space="preserve">сніг, що випав у ночі, а до ранку перестав падати, і закрив старі сліди звірів (птахів) на сніговому покриві;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b/>
          <w:bCs/>
          <w:sz w:val="28"/>
          <w:szCs w:val="28"/>
        </w:rPr>
        <w:t xml:space="preserve">- понова </w:t>
      </w:r>
      <w:r w:rsidRPr="0090623F">
        <w:rPr>
          <w:rFonts w:ascii="Times New Roman" w:hAnsi="Times New Roman" w:cs="Times New Roman"/>
          <w:sz w:val="28"/>
          <w:szCs w:val="28"/>
        </w:rPr>
        <w:t xml:space="preserve">– слід звіра (птаха) на свіжім снігу;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b/>
          <w:bCs/>
          <w:sz w:val="28"/>
          <w:szCs w:val="28"/>
        </w:rPr>
        <w:t xml:space="preserve">- пробна площа, проба </w:t>
      </w:r>
      <w:r w:rsidRPr="0090623F">
        <w:rPr>
          <w:rFonts w:ascii="Times New Roman" w:hAnsi="Times New Roman" w:cs="Times New Roman"/>
          <w:sz w:val="28"/>
          <w:szCs w:val="28"/>
        </w:rPr>
        <w:t xml:space="preserve">– відмежована в натурі частина ділянки мисливських угідь для проведення обліку мисливської фауни;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b/>
          <w:bCs/>
          <w:sz w:val="28"/>
          <w:szCs w:val="28"/>
        </w:rPr>
        <w:t xml:space="preserve">- площа стацій перебування тварин - </w:t>
      </w:r>
      <w:r w:rsidRPr="0090623F">
        <w:rPr>
          <w:rFonts w:ascii="Times New Roman" w:hAnsi="Times New Roman" w:cs="Times New Roman"/>
          <w:sz w:val="28"/>
          <w:szCs w:val="28"/>
        </w:rPr>
        <w:t xml:space="preserve">розрахункова територія проживання мисливських тварин або птахів в мисливських угіддях, яка </w:t>
      </w:r>
      <w:r w:rsidRPr="0090623F">
        <w:rPr>
          <w:rFonts w:ascii="Times New Roman" w:hAnsi="Times New Roman" w:cs="Times New Roman"/>
          <w:sz w:val="28"/>
          <w:szCs w:val="28"/>
        </w:rPr>
        <w:lastRenderedPageBreak/>
        <w:t xml:space="preserve">використовується для розрахунку щільності виду (групи видів) мисливських звірів і птахів;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b/>
          <w:bCs/>
          <w:sz w:val="28"/>
          <w:szCs w:val="28"/>
        </w:rPr>
        <w:t xml:space="preserve">- показник чисельності мисливських тварин </w:t>
      </w:r>
      <w:r w:rsidRPr="0090623F">
        <w:rPr>
          <w:rFonts w:ascii="Times New Roman" w:hAnsi="Times New Roman" w:cs="Times New Roman"/>
          <w:sz w:val="28"/>
          <w:szCs w:val="28"/>
        </w:rPr>
        <w:t xml:space="preserve">- це виявлена або розрахована кількість особин звірів або птахів на відповідній території;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b/>
          <w:bCs/>
          <w:sz w:val="28"/>
          <w:szCs w:val="28"/>
        </w:rPr>
        <w:t xml:space="preserve">- репрезентативність </w:t>
      </w:r>
      <w:r w:rsidRPr="0090623F">
        <w:rPr>
          <w:rFonts w:ascii="Times New Roman" w:hAnsi="Times New Roman" w:cs="Times New Roman"/>
          <w:sz w:val="28"/>
          <w:szCs w:val="28"/>
        </w:rPr>
        <w:t xml:space="preserve">– властивість вибіркової сукупності відтворювати характеристики генеральної (загальної) сукупності, тобто пропорційна відповідність вибіркових даних генеральним (загальним); </w:t>
      </w:r>
    </w:p>
    <w:p w:rsidR="008E57FD" w:rsidRPr="0090623F" w:rsidRDefault="008E57FD" w:rsidP="008E57FD">
      <w:pPr>
        <w:ind w:left="-57" w:right="-57" w:firstLine="709"/>
        <w:jc w:val="both"/>
        <w:rPr>
          <w:sz w:val="28"/>
          <w:szCs w:val="28"/>
        </w:rPr>
      </w:pPr>
      <w:r w:rsidRPr="0090623F">
        <w:rPr>
          <w:b/>
          <w:bCs/>
          <w:sz w:val="28"/>
          <w:szCs w:val="28"/>
        </w:rPr>
        <w:t xml:space="preserve">- </w:t>
      </w:r>
      <w:proofErr w:type="spellStart"/>
      <w:r w:rsidRPr="0090623F">
        <w:rPr>
          <w:b/>
          <w:bCs/>
          <w:sz w:val="28"/>
          <w:szCs w:val="28"/>
        </w:rPr>
        <w:t>риковисько</w:t>
      </w:r>
      <w:proofErr w:type="spellEnd"/>
      <w:r w:rsidRPr="0090623F">
        <w:rPr>
          <w:b/>
          <w:bCs/>
          <w:sz w:val="28"/>
          <w:szCs w:val="28"/>
        </w:rPr>
        <w:t xml:space="preserve"> (ревище) – </w:t>
      </w:r>
      <w:r w:rsidRPr="0090623F">
        <w:rPr>
          <w:sz w:val="28"/>
          <w:szCs w:val="28"/>
        </w:rPr>
        <w:t>протяжний, гучний рев самців оленя восени у місцях їхнього збору під час парування та запліднення самок;</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b/>
          <w:bCs/>
          <w:sz w:val="28"/>
          <w:szCs w:val="28"/>
        </w:rPr>
        <w:t xml:space="preserve">- токовище, тік - </w:t>
      </w:r>
      <w:r w:rsidRPr="0090623F">
        <w:rPr>
          <w:rFonts w:ascii="Times New Roman" w:hAnsi="Times New Roman" w:cs="Times New Roman"/>
          <w:sz w:val="28"/>
          <w:szCs w:val="28"/>
        </w:rPr>
        <w:t xml:space="preserve">місце, переважно галява, де рано навесні токують борові птахи, приваблюючи самок для парування;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b/>
          <w:bCs/>
          <w:sz w:val="28"/>
          <w:szCs w:val="28"/>
        </w:rPr>
        <w:t>- тяга –</w:t>
      </w:r>
      <w:r w:rsidRPr="0090623F">
        <w:rPr>
          <w:rFonts w:ascii="Times New Roman" w:hAnsi="Times New Roman" w:cs="Times New Roman"/>
          <w:sz w:val="28"/>
          <w:szCs w:val="28"/>
        </w:rPr>
        <w:t xml:space="preserve">весняний політ самців </w:t>
      </w:r>
      <w:proofErr w:type="spellStart"/>
      <w:r w:rsidRPr="0090623F">
        <w:rPr>
          <w:rFonts w:ascii="Times New Roman" w:hAnsi="Times New Roman" w:cs="Times New Roman"/>
          <w:sz w:val="28"/>
          <w:szCs w:val="28"/>
        </w:rPr>
        <w:t>слукви</w:t>
      </w:r>
      <w:proofErr w:type="spellEnd"/>
      <w:r w:rsidRPr="0090623F">
        <w:rPr>
          <w:rFonts w:ascii="Times New Roman" w:hAnsi="Times New Roman" w:cs="Times New Roman"/>
          <w:sz w:val="28"/>
          <w:szCs w:val="28"/>
        </w:rPr>
        <w:t xml:space="preserve"> зі специфічним звуковим ефектом на зорі або під вечір над верхів’ям дерев, чагарників у пошуках самки для парування у період розмноження (</w:t>
      </w:r>
      <w:proofErr w:type="spellStart"/>
      <w:r w:rsidRPr="0090623F">
        <w:rPr>
          <w:rFonts w:ascii="Times New Roman" w:hAnsi="Times New Roman" w:cs="Times New Roman"/>
          <w:sz w:val="28"/>
          <w:szCs w:val="28"/>
        </w:rPr>
        <w:t>слуква</w:t>
      </w:r>
      <w:proofErr w:type="spellEnd"/>
      <w:r w:rsidRPr="0090623F">
        <w:rPr>
          <w:rFonts w:ascii="Times New Roman" w:hAnsi="Times New Roman" w:cs="Times New Roman"/>
          <w:sz w:val="28"/>
          <w:szCs w:val="28"/>
        </w:rPr>
        <w:t xml:space="preserve"> - лісовий кулик, </w:t>
      </w:r>
      <w:r w:rsidRPr="0090623F">
        <w:rPr>
          <w:rFonts w:ascii="Times New Roman" w:hAnsi="Times New Roman" w:cs="Times New Roman"/>
          <w:i/>
          <w:iCs/>
          <w:sz w:val="28"/>
          <w:szCs w:val="28"/>
        </w:rPr>
        <w:t>нім. назва вальдшнеп</w:t>
      </w:r>
      <w:r w:rsidRPr="0090623F">
        <w:rPr>
          <w:rFonts w:ascii="Times New Roman" w:hAnsi="Times New Roman" w:cs="Times New Roman"/>
          <w:sz w:val="28"/>
          <w:szCs w:val="28"/>
        </w:rPr>
        <w:t xml:space="preserve">);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b/>
          <w:bCs/>
          <w:sz w:val="28"/>
          <w:szCs w:val="28"/>
        </w:rPr>
        <w:t xml:space="preserve">- чисельність мисливських тварин </w:t>
      </w:r>
      <w:r w:rsidRPr="0090623F">
        <w:rPr>
          <w:rFonts w:ascii="Times New Roman" w:hAnsi="Times New Roman" w:cs="Times New Roman"/>
          <w:sz w:val="28"/>
          <w:szCs w:val="28"/>
        </w:rPr>
        <w:t xml:space="preserve">- кількість особин мисливських тварин конкретного виду, що живуть на певній території мисливських угідь.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Вимоги цієї Інструкції є обов'язковими для усіх організацій, установ і підприємств, які проводять мисливське упорядкування угідь та користувачів мисливських угідь, також для інших організацій, які проводять облік мисливських тварин, у тому числі при організації контрольних переобліків мисливських тварин.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Ця Інструкції не поширюються на наукові та інші організації, які обліковують мисливських тварин в науково-дослідних і досвідних цілях. </w:t>
      </w:r>
    </w:p>
    <w:p w:rsidR="008E57FD" w:rsidRPr="0090623F" w:rsidRDefault="008E57FD" w:rsidP="008E57FD">
      <w:pPr>
        <w:pStyle w:val="Default"/>
        <w:ind w:left="-57" w:right="-57" w:firstLine="709"/>
        <w:rPr>
          <w:rFonts w:ascii="Times New Roman" w:hAnsi="Times New Roman" w:cs="Times New Roman"/>
          <w:b/>
          <w:bCs/>
          <w:sz w:val="28"/>
          <w:szCs w:val="28"/>
        </w:rPr>
      </w:pPr>
    </w:p>
    <w:p w:rsidR="008E57FD" w:rsidRPr="0090623F" w:rsidRDefault="008E57FD" w:rsidP="008E57FD">
      <w:pPr>
        <w:pStyle w:val="Default"/>
        <w:ind w:left="-57" w:right="-57" w:firstLine="57"/>
        <w:jc w:val="center"/>
        <w:rPr>
          <w:rFonts w:ascii="Times New Roman" w:hAnsi="Times New Roman" w:cs="Times New Roman"/>
          <w:sz w:val="28"/>
          <w:szCs w:val="28"/>
        </w:rPr>
      </w:pPr>
      <w:r w:rsidRPr="0090623F">
        <w:rPr>
          <w:rFonts w:ascii="Times New Roman" w:hAnsi="Times New Roman" w:cs="Times New Roman"/>
          <w:b/>
          <w:bCs/>
          <w:sz w:val="28"/>
          <w:szCs w:val="28"/>
        </w:rPr>
        <w:t>2. ХАРАКТЕРНІ ОСОБЛИВОСТІ ОБЛІКОВИХ РОБІТ</w:t>
      </w:r>
    </w:p>
    <w:p w:rsidR="008E57FD" w:rsidRPr="0090623F" w:rsidRDefault="008E57FD" w:rsidP="008E57FD">
      <w:pPr>
        <w:pStyle w:val="Default"/>
        <w:ind w:left="-57" w:right="-57" w:firstLine="709"/>
        <w:rPr>
          <w:rFonts w:ascii="Times New Roman" w:hAnsi="Times New Roman" w:cs="Times New Roman"/>
          <w:sz w:val="28"/>
          <w:szCs w:val="28"/>
        </w:rPr>
      </w:pP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Тварини, як правило, ведуть рухливий і прихований спосіб життя, що утрудняє їх спостереження і виявлення. Тому їх облік будується не лише на виявленні самих тварин, але також і слідів їх перебування. Звірі та птахи залишають свої сліди, по яких можна провести облік; подають голос, виявляючи себе; залишають сліди життєдіяльності. Можна провести облік по норах, хатах, гніздах і лігвах і, нарешті, по запахах, що залишаються, а також за допомогою собаки.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На візуальному виявленні тварин побудовано багато методів обліку, головним чином птахів і великих звірів. Складніше виявити візуально дрібніших звірів, що ведуть, як правило, нічний спосіб життя. Для обліку таких тварин найчастіше використовуються їх сліди. Найкраще сліди видно на снігу або на м'якому субстраті (пісок, бруд). До слідів життєдіяльності відноситься і послід тварин, по підрахунку куп якого можна обліковувати копитних, зайців, борову дичину. Проведення обліку мисливської фауни дає можливість з'ясувати чисельність тварин і їх розміщення по території. Нижче, стисло, наводяться строки і перелік основних видів облікових робіт, які необхідно проводити у мисливських угіддях. Конкретні дні та час проведення обліку визначає кожне мисливське господарство: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 </w:t>
      </w:r>
      <w:r w:rsidRPr="0090623F">
        <w:rPr>
          <w:rFonts w:ascii="Times New Roman" w:hAnsi="Times New Roman" w:cs="Times New Roman"/>
          <w:b/>
          <w:bCs/>
          <w:sz w:val="28"/>
          <w:szCs w:val="28"/>
        </w:rPr>
        <w:t xml:space="preserve">зимовий маршрутний облік </w:t>
      </w:r>
      <w:r w:rsidRPr="0090623F">
        <w:rPr>
          <w:rFonts w:ascii="Times New Roman" w:hAnsi="Times New Roman" w:cs="Times New Roman"/>
          <w:sz w:val="28"/>
          <w:szCs w:val="28"/>
        </w:rPr>
        <w:t xml:space="preserve">(ЗМО) - проводиться для всіх видів звірів за наявності стійкого снігового покриву; час проведення: у січні-лютому;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b/>
          <w:bCs/>
          <w:sz w:val="28"/>
          <w:szCs w:val="28"/>
        </w:rPr>
        <w:lastRenderedPageBreak/>
        <w:t xml:space="preserve">- облік парнокопитних методом шумового прогону пробних площ </w:t>
      </w:r>
      <w:r w:rsidRPr="0090623F">
        <w:rPr>
          <w:rFonts w:ascii="Times New Roman" w:hAnsi="Times New Roman" w:cs="Times New Roman"/>
          <w:sz w:val="28"/>
          <w:szCs w:val="28"/>
        </w:rPr>
        <w:t xml:space="preserve">- проводиться у лютому-березні (після сезонний) і вересні-жовтні (передсезонний);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 </w:t>
      </w:r>
      <w:r w:rsidRPr="0090623F">
        <w:rPr>
          <w:rFonts w:ascii="Times New Roman" w:hAnsi="Times New Roman" w:cs="Times New Roman"/>
          <w:b/>
          <w:bCs/>
          <w:sz w:val="28"/>
          <w:szCs w:val="28"/>
        </w:rPr>
        <w:t xml:space="preserve">на підкормових майданчиках </w:t>
      </w:r>
      <w:r w:rsidRPr="0090623F">
        <w:rPr>
          <w:rFonts w:ascii="Times New Roman" w:hAnsi="Times New Roman" w:cs="Times New Roman"/>
          <w:sz w:val="28"/>
          <w:szCs w:val="28"/>
        </w:rPr>
        <w:t xml:space="preserve">облік парнокопитних проводиться у лютому-березні;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 облік борової дичини (ранньою весною – </w:t>
      </w:r>
      <w:r w:rsidRPr="0090623F">
        <w:rPr>
          <w:rFonts w:ascii="Times New Roman" w:hAnsi="Times New Roman" w:cs="Times New Roman"/>
          <w:b/>
          <w:bCs/>
          <w:sz w:val="28"/>
          <w:szCs w:val="28"/>
        </w:rPr>
        <w:t>на токовищах</w:t>
      </w:r>
      <w:r w:rsidRPr="0090623F">
        <w:rPr>
          <w:rFonts w:ascii="Times New Roman" w:hAnsi="Times New Roman" w:cs="Times New Roman"/>
          <w:sz w:val="28"/>
          <w:szCs w:val="28"/>
        </w:rPr>
        <w:t xml:space="preserve">, серед літа – </w:t>
      </w:r>
      <w:r w:rsidRPr="0090623F">
        <w:rPr>
          <w:rFonts w:ascii="Times New Roman" w:hAnsi="Times New Roman" w:cs="Times New Roman"/>
          <w:b/>
          <w:bCs/>
          <w:sz w:val="28"/>
          <w:szCs w:val="28"/>
        </w:rPr>
        <w:t>за кількістю виводків</w:t>
      </w:r>
      <w:r w:rsidRPr="0090623F">
        <w:rPr>
          <w:rFonts w:ascii="Times New Roman" w:hAnsi="Times New Roman" w:cs="Times New Roman"/>
          <w:sz w:val="28"/>
          <w:szCs w:val="28"/>
        </w:rPr>
        <w:t xml:space="preserve">, зимовий – у </w:t>
      </w:r>
      <w:r w:rsidRPr="0090623F">
        <w:rPr>
          <w:rFonts w:ascii="Times New Roman" w:hAnsi="Times New Roman" w:cs="Times New Roman"/>
          <w:b/>
          <w:bCs/>
          <w:sz w:val="28"/>
          <w:szCs w:val="28"/>
        </w:rPr>
        <w:t>місцях постійних жирувань</w:t>
      </w:r>
      <w:r w:rsidRPr="0090623F">
        <w:rPr>
          <w:rFonts w:ascii="Times New Roman" w:hAnsi="Times New Roman" w:cs="Times New Roman"/>
          <w:sz w:val="28"/>
          <w:szCs w:val="28"/>
        </w:rPr>
        <w:t xml:space="preserve">);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 облік лисиці, собаки єнотоподібного, борсука </w:t>
      </w:r>
      <w:r w:rsidRPr="0090623F">
        <w:rPr>
          <w:rFonts w:ascii="Times New Roman" w:hAnsi="Times New Roman" w:cs="Times New Roman"/>
          <w:b/>
          <w:bCs/>
          <w:sz w:val="28"/>
          <w:szCs w:val="28"/>
        </w:rPr>
        <w:t>на норах</w:t>
      </w:r>
      <w:r w:rsidRPr="0090623F">
        <w:rPr>
          <w:rFonts w:ascii="Times New Roman" w:hAnsi="Times New Roman" w:cs="Times New Roman"/>
          <w:sz w:val="28"/>
          <w:szCs w:val="28"/>
        </w:rPr>
        <w:t xml:space="preserve">; час проведення – травень-червень;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 облік пернатої дичини </w:t>
      </w:r>
      <w:r w:rsidRPr="0090623F">
        <w:rPr>
          <w:rFonts w:ascii="Times New Roman" w:hAnsi="Times New Roman" w:cs="Times New Roman"/>
          <w:b/>
          <w:bCs/>
          <w:sz w:val="28"/>
          <w:szCs w:val="28"/>
        </w:rPr>
        <w:t>маршрутним методом</w:t>
      </w:r>
      <w:r w:rsidRPr="0090623F">
        <w:rPr>
          <w:rFonts w:ascii="Times New Roman" w:hAnsi="Times New Roman" w:cs="Times New Roman"/>
          <w:sz w:val="28"/>
          <w:szCs w:val="28"/>
        </w:rPr>
        <w:t xml:space="preserve">; час проведення – липень-жовтень;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 облік </w:t>
      </w:r>
      <w:proofErr w:type="spellStart"/>
      <w:r w:rsidRPr="0090623F">
        <w:rPr>
          <w:rFonts w:ascii="Times New Roman" w:hAnsi="Times New Roman" w:cs="Times New Roman"/>
          <w:sz w:val="28"/>
          <w:szCs w:val="28"/>
        </w:rPr>
        <w:t>навколоводних</w:t>
      </w:r>
      <w:proofErr w:type="spellEnd"/>
      <w:r w:rsidRPr="0090623F">
        <w:rPr>
          <w:rFonts w:ascii="Times New Roman" w:hAnsi="Times New Roman" w:cs="Times New Roman"/>
          <w:sz w:val="28"/>
          <w:szCs w:val="28"/>
        </w:rPr>
        <w:t xml:space="preserve"> хутрових звірів, час проведення – вересень - листопад. </w:t>
      </w:r>
    </w:p>
    <w:p w:rsidR="008E57FD" w:rsidRPr="0090623F" w:rsidRDefault="008E57FD" w:rsidP="008E57FD">
      <w:pPr>
        <w:ind w:left="-57" w:right="-57" w:firstLine="709"/>
        <w:jc w:val="both"/>
        <w:rPr>
          <w:sz w:val="28"/>
          <w:szCs w:val="28"/>
        </w:rPr>
      </w:pPr>
      <w:r w:rsidRPr="0090623F">
        <w:rPr>
          <w:sz w:val="28"/>
          <w:szCs w:val="28"/>
        </w:rPr>
        <w:t xml:space="preserve">Для України основними видами мисливських тварин, на які ведеться полювання є: лось, олені (благородний та плямистий), лань європейська, козуля європейська, кабан, муфлон, заєць сірий, лисиця руда, вовк, борсук, собака єнотоподібний, білка, бобер, байбак, куниця (лісова та кам’яна), норка американська, пірникоза велика (норець великий), гуска сіра, </w:t>
      </w:r>
      <w:proofErr w:type="spellStart"/>
      <w:r w:rsidRPr="0090623F">
        <w:rPr>
          <w:sz w:val="28"/>
          <w:szCs w:val="28"/>
        </w:rPr>
        <w:t>гуменник</w:t>
      </w:r>
      <w:proofErr w:type="spellEnd"/>
      <w:r w:rsidRPr="0090623F">
        <w:rPr>
          <w:sz w:val="28"/>
          <w:szCs w:val="28"/>
        </w:rPr>
        <w:t>, гуска білолоба (гуска білолоба велика), качки: шилохвіст, широконіска, чирянка мала (чирок-</w:t>
      </w:r>
      <w:proofErr w:type="spellStart"/>
      <w:r w:rsidRPr="0090623F">
        <w:rPr>
          <w:sz w:val="28"/>
          <w:szCs w:val="28"/>
        </w:rPr>
        <w:t>свистунок</w:t>
      </w:r>
      <w:proofErr w:type="spellEnd"/>
      <w:r w:rsidRPr="0090623F">
        <w:rPr>
          <w:sz w:val="28"/>
          <w:szCs w:val="28"/>
        </w:rPr>
        <w:t>), чирянка велика (чирок-</w:t>
      </w:r>
      <w:proofErr w:type="spellStart"/>
      <w:r w:rsidRPr="0090623F">
        <w:rPr>
          <w:sz w:val="28"/>
          <w:szCs w:val="28"/>
        </w:rPr>
        <w:t>тріскунок</w:t>
      </w:r>
      <w:proofErr w:type="spellEnd"/>
      <w:r w:rsidRPr="0090623F">
        <w:rPr>
          <w:sz w:val="28"/>
          <w:szCs w:val="28"/>
        </w:rPr>
        <w:t xml:space="preserve">), крижень, свищ, </w:t>
      </w:r>
      <w:proofErr w:type="spellStart"/>
      <w:r w:rsidRPr="0090623F">
        <w:rPr>
          <w:sz w:val="28"/>
          <w:szCs w:val="28"/>
        </w:rPr>
        <w:t>попелюх</w:t>
      </w:r>
      <w:proofErr w:type="spellEnd"/>
      <w:r w:rsidRPr="0090623F">
        <w:rPr>
          <w:sz w:val="28"/>
          <w:szCs w:val="28"/>
        </w:rPr>
        <w:t xml:space="preserve"> (чернь червоноголова), чернь чубата, чернь морська,</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турпан, синька, морянка, лиска, куріпка сіра, перепілка, фазан, пастушок, курочка водяна, </w:t>
      </w:r>
      <w:proofErr w:type="spellStart"/>
      <w:r w:rsidRPr="0090623F">
        <w:rPr>
          <w:rFonts w:ascii="Times New Roman" w:hAnsi="Times New Roman" w:cs="Times New Roman"/>
          <w:sz w:val="28"/>
          <w:szCs w:val="28"/>
        </w:rPr>
        <w:t>слуква</w:t>
      </w:r>
      <w:proofErr w:type="spellEnd"/>
      <w:r w:rsidRPr="0090623F">
        <w:rPr>
          <w:rFonts w:ascii="Times New Roman" w:hAnsi="Times New Roman" w:cs="Times New Roman"/>
          <w:sz w:val="28"/>
          <w:szCs w:val="28"/>
        </w:rPr>
        <w:t xml:space="preserve"> (вальдшнеп), сивка звичайна, сивка морська (</w:t>
      </w:r>
      <w:proofErr w:type="spellStart"/>
      <w:r w:rsidRPr="0090623F">
        <w:rPr>
          <w:rFonts w:ascii="Times New Roman" w:hAnsi="Times New Roman" w:cs="Times New Roman"/>
          <w:sz w:val="28"/>
          <w:szCs w:val="28"/>
        </w:rPr>
        <w:t>тулес</w:t>
      </w:r>
      <w:proofErr w:type="spellEnd"/>
      <w:r w:rsidRPr="0090623F">
        <w:rPr>
          <w:rFonts w:ascii="Times New Roman" w:hAnsi="Times New Roman" w:cs="Times New Roman"/>
          <w:sz w:val="28"/>
          <w:szCs w:val="28"/>
        </w:rPr>
        <w:t xml:space="preserve">), </w:t>
      </w:r>
      <w:proofErr w:type="spellStart"/>
      <w:r w:rsidRPr="0090623F">
        <w:rPr>
          <w:rFonts w:ascii="Times New Roman" w:hAnsi="Times New Roman" w:cs="Times New Roman"/>
          <w:sz w:val="28"/>
          <w:szCs w:val="28"/>
        </w:rPr>
        <w:t>брижач</w:t>
      </w:r>
      <w:proofErr w:type="spellEnd"/>
      <w:r w:rsidRPr="0090623F">
        <w:rPr>
          <w:rFonts w:ascii="Times New Roman" w:hAnsi="Times New Roman" w:cs="Times New Roman"/>
          <w:sz w:val="28"/>
          <w:szCs w:val="28"/>
        </w:rPr>
        <w:t xml:space="preserve"> (турухтан), коловодник звичайний (травник), коловодник чорний (</w:t>
      </w:r>
      <w:proofErr w:type="spellStart"/>
      <w:r w:rsidRPr="0090623F">
        <w:rPr>
          <w:rFonts w:ascii="Times New Roman" w:hAnsi="Times New Roman" w:cs="Times New Roman"/>
          <w:sz w:val="28"/>
          <w:szCs w:val="28"/>
        </w:rPr>
        <w:t>щоголь</w:t>
      </w:r>
      <w:proofErr w:type="spellEnd"/>
      <w:r w:rsidRPr="0090623F">
        <w:rPr>
          <w:rFonts w:ascii="Times New Roman" w:hAnsi="Times New Roman" w:cs="Times New Roman"/>
          <w:sz w:val="28"/>
          <w:szCs w:val="28"/>
        </w:rPr>
        <w:t>), коловодник великий (</w:t>
      </w:r>
      <w:proofErr w:type="spellStart"/>
      <w:r w:rsidRPr="0090623F">
        <w:rPr>
          <w:rFonts w:ascii="Times New Roman" w:hAnsi="Times New Roman" w:cs="Times New Roman"/>
          <w:sz w:val="28"/>
          <w:szCs w:val="28"/>
        </w:rPr>
        <w:t>уліт</w:t>
      </w:r>
      <w:proofErr w:type="spellEnd"/>
      <w:r w:rsidRPr="0090623F">
        <w:rPr>
          <w:rFonts w:ascii="Times New Roman" w:hAnsi="Times New Roman" w:cs="Times New Roman"/>
          <w:sz w:val="28"/>
          <w:szCs w:val="28"/>
        </w:rPr>
        <w:t xml:space="preserve"> великий), баранець звичайний (бекас), голуби (крім голуба-синяка), сорока, ворона сіра.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Крім перелічених видів, є ще мисливські звірі та птахи занесені до Червоної книги України серед яких необхідно виділити найпоширеніші, а саме: зубр, ведмідь бурий, рись, видра, глушець, тетерук, орябок.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Всі ці мисливські види і звірі, і птахи ведуть різний, у більшості прихований від людини спосіб життя. Всіх їх можна підрозділити на три великі групи: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 </w:t>
      </w:r>
      <w:r w:rsidRPr="0090623F">
        <w:rPr>
          <w:rFonts w:ascii="Times New Roman" w:hAnsi="Times New Roman" w:cs="Times New Roman"/>
          <w:b/>
          <w:bCs/>
          <w:sz w:val="28"/>
          <w:szCs w:val="28"/>
        </w:rPr>
        <w:t xml:space="preserve">І. Парнокопитні звірі </w:t>
      </w:r>
      <w:r w:rsidRPr="0090623F">
        <w:rPr>
          <w:rFonts w:ascii="Times New Roman" w:hAnsi="Times New Roman" w:cs="Times New Roman"/>
          <w:sz w:val="28"/>
          <w:szCs w:val="28"/>
        </w:rPr>
        <w:t xml:space="preserve">– зубр, лось, олені (благородний і плямистий), лань європейська, козуля європейська, кабан, муфлон.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 </w:t>
      </w:r>
      <w:r w:rsidRPr="0090623F">
        <w:rPr>
          <w:rFonts w:ascii="Times New Roman" w:hAnsi="Times New Roman" w:cs="Times New Roman"/>
          <w:b/>
          <w:bCs/>
          <w:sz w:val="28"/>
          <w:szCs w:val="28"/>
        </w:rPr>
        <w:t>ІІ. Хутрові звірі</w:t>
      </w:r>
      <w:r w:rsidRPr="0090623F">
        <w:rPr>
          <w:rFonts w:ascii="Times New Roman" w:hAnsi="Times New Roman" w:cs="Times New Roman"/>
          <w:sz w:val="28"/>
          <w:szCs w:val="28"/>
        </w:rPr>
        <w:t xml:space="preserve">: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 - ведмідь бурий, борсук, байбак, собака єнотоподібний – впадають у зимову сплячку;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 - вовк, рись, лисиця, куниці, тхір, білка – лісові мешканці більш активні у нічний час;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 - бобер, видра, норка, ондатра – </w:t>
      </w:r>
      <w:proofErr w:type="spellStart"/>
      <w:r w:rsidRPr="0090623F">
        <w:rPr>
          <w:rFonts w:ascii="Times New Roman" w:hAnsi="Times New Roman" w:cs="Times New Roman"/>
          <w:sz w:val="28"/>
          <w:szCs w:val="28"/>
        </w:rPr>
        <w:t>навколоводні</w:t>
      </w:r>
      <w:proofErr w:type="spellEnd"/>
      <w:r w:rsidRPr="0090623F">
        <w:rPr>
          <w:rFonts w:ascii="Times New Roman" w:hAnsi="Times New Roman" w:cs="Times New Roman"/>
          <w:sz w:val="28"/>
          <w:szCs w:val="28"/>
        </w:rPr>
        <w:t xml:space="preserve"> види;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 - борсук, лисиця, собака єнотоподібний та байбак – види звірів, що живуть у норах. Крім цього, вовк використовує лігво для виведення молодняку;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 заєць сірий – водиться переважно на полях та на узліссі і в глибині лісового масиву практично не трапляється;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 заєць біляк – лісовий вид.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 </w:t>
      </w:r>
      <w:r w:rsidRPr="0090623F">
        <w:rPr>
          <w:rFonts w:ascii="Times New Roman" w:hAnsi="Times New Roman" w:cs="Times New Roman"/>
          <w:b/>
          <w:bCs/>
          <w:sz w:val="28"/>
          <w:szCs w:val="28"/>
        </w:rPr>
        <w:t xml:space="preserve">ІІІ. Перната дичина - </w:t>
      </w:r>
      <w:r w:rsidRPr="0090623F">
        <w:rPr>
          <w:rFonts w:ascii="Times New Roman" w:hAnsi="Times New Roman" w:cs="Times New Roman"/>
          <w:sz w:val="28"/>
          <w:szCs w:val="28"/>
        </w:rPr>
        <w:t xml:space="preserve">борова, польова, болотяна і навколо водна;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 до борових птахів належать – глушець, тетерук та орябок;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lastRenderedPageBreak/>
        <w:t xml:space="preserve">- до польових – фазан, куріпка сіра, перепілка, деркач, голуби;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 до болотяних – кулики (у т. ч. лісовий кулик – </w:t>
      </w:r>
      <w:proofErr w:type="spellStart"/>
      <w:r w:rsidRPr="0090623F">
        <w:rPr>
          <w:rFonts w:ascii="Times New Roman" w:hAnsi="Times New Roman" w:cs="Times New Roman"/>
          <w:sz w:val="28"/>
          <w:szCs w:val="28"/>
        </w:rPr>
        <w:t>слуква</w:t>
      </w:r>
      <w:proofErr w:type="spellEnd"/>
      <w:r w:rsidRPr="0090623F">
        <w:rPr>
          <w:rFonts w:ascii="Times New Roman" w:hAnsi="Times New Roman" w:cs="Times New Roman"/>
          <w:sz w:val="28"/>
          <w:szCs w:val="28"/>
        </w:rPr>
        <w:t xml:space="preserve">), лиска, курочка водяна;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 до </w:t>
      </w:r>
      <w:proofErr w:type="spellStart"/>
      <w:r w:rsidRPr="0090623F">
        <w:rPr>
          <w:rFonts w:ascii="Times New Roman" w:hAnsi="Times New Roman" w:cs="Times New Roman"/>
          <w:sz w:val="28"/>
          <w:szCs w:val="28"/>
        </w:rPr>
        <w:t>навколоводних</w:t>
      </w:r>
      <w:proofErr w:type="spellEnd"/>
      <w:r w:rsidRPr="0090623F">
        <w:rPr>
          <w:rFonts w:ascii="Times New Roman" w:hAnsi="Times New Roman" w:cs="Times New Roman"/>
          <w:sz w:val="28"/>
          <w:szCs w:val="28"/>
        </w:rPr>
        <w:t xml:space="preserve"> – лебеді, гуси, казарки, качки, деякі кулики, гага, пірникози і багато інших видів птахів, для яких вода є важливим середовищем існування.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Зрозуміло, що ведення раціонального мисливського господарства неможливе без знання чисельності об'єктів полювання. Тому обліку мисливських звірів і птахів з кожним роком приділяється все більше уваги.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За одиницю обліку вважають одну особину, яка перебуває в зоні обліку чи спостерігається на маршруті, або сліди їхньої життєдіяльності: нору, лігво, лежанку, слід тварини, погриз, подряпину, послід (дефекаційну купку), голос (на риковиську, токовищі) тощо.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В залежності від застосованої методики обліку та площі, яка охоплена обліком, відрізняють відносний або абсолютний обліки. При визначенні чисельності тварин ми намагаємося зазвичай отримати два показники: загальну кількість звірів або птахів, наявних на цій території (у мисливському господарстві, лісгоспі, районі, області) і щільність на ній населення тварин, що виражається кількістю наявних тварин у середньому на одиницю площі (100 або 1000 га). Не менш часто нас цікавлять не абсолютні, а відносні показники чисельності, за якими можна судити про те, більше або менше тварин стало в поточному році в порівнянні з минулим роком, у яких типах угідь тварин більше і в яких менше. </w:t>
      </w:r>
    </w:p>
    <w:p w:rsidR="008E57FD" w:rsidRPr="0090623F" w:rsidRDefault="008E57FD" w:rsidP="008E57FD">
      <w:pPr>
        <w:ind w:left="-57" w:right="-57" w:firstLine="709"/>
        <w:jc w:val="both"/>
        <w:rPr>
          <w:sz w:val="28"/>
          <w:szCs w:val="28"/>
        </w:rPr>
      </w:pPr>
      <w:r w:rsidRPr="0090623F">
        <w:rPr>
          <w:sz w:val="28"/>
          <w:szCs w:val="28"/>
        </w:rPr>
        <w:t>При відносному обліку з’ясовується тільки відношення чисельності тварин у різні роки чи сезони. При абсолютному обліку підраховують фактичну чисельність на відповідній території на момент проведення облікових робіт.</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Якщо за одиницю обліку вибрані самі тварини, облік називають прямим, а якщо сліди їх життєдіяльності - непрямим.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Прямі чи непрямі обліки можуть бути суцільними, коли обліки проводяться на всій площі мисливських угідь, чи вибірковими, коли обліки проводяться на певній частині угідь. При суцільних обліках підраховують звірів або сліди їх життєдіяльності на всій території, а при неповних обліках - підраховується тільки частина (вибірка) на пробних ділянках, після чого проводяться певні математичні розрахунки з метою встановлення загальної чисельності на всій території.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Методи обліку ґрунтуються на: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 виявленні самих тварин при прогоні на певній території (пробній ділянці);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 виявленні слідів тварин при </w:t>
      </w:r>
      <w:proofErr w:type="spellStart"/>
      <w:r w:rsidRPr="0090623F">
        <w:rPr>
          <w:rFonts w:ascii="Times New Roman" w:hAnsi="Times New Roman" w:cs="Times New Roman"/>
          <w:sz w:val="28"/>
          <w:szCs w:val="28"/>
        </w:rPr>
        <w:t>стежкуванні</w:t>
      </w:r>
      <w:proofErr w:type="spellEnd"/>
      <w:r w:rsidRPr="0090623F">
        <w:rPr>
          <w:rFonts w:ascii="Times New Roman" w:hAnsi="Times New Roman" w:cs="Times New Roman"/>
          <w:sz w:val="28"/>
          <w:szCs w:val="28"/>
        </w:rPr>
        <w:t xml:space="preserve">, окладі, підрахунок слідів на маршрутах;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 особливостях поведінки звірів і птахів під час парування: у період парування – на токах - глушця, тетерука, орябка; криків - сірої куріпки, фазана, голубів; реву (стогону) - оленів, лосів; тяги – </w:t>
      </w:r>
      <w:proofErr w:type="spellStart"/>
      <w:r w:rsidRPr="0090623F">
        <w:rPr>
          <w:rFonts w:ascii="Times New Roman" w:hAnsi="Times New Roman" w:cs="Times New Roman"/>
          <w:sz w:val="28"/>
          <w:szCs w:val="28"/>
        </w:rPr>
        <w:t>слукви</w:t>
      </w:r>
      <w:proofErr w:type="spellEnd"/>
      <w:r w:rsidRPr="0090623F">
        <w:rPr>
          <w:rFonts w:ascii="Times New Roman" w:hAnsi="Times New Roman" w:cs="Times New Roman"/>
          <w:sz w:val="28"/>
          <w:szCs w:val="28"/>
        </w:rPr>
        <w:t xml:space="preserve"> (вальдшнепа) тощо;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 пошуку звірів чи птахів за допомогою мисливських собак;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 візуальному виявленні тварин при пересуванні пішки чи на транспорті (літаку, гелікоптері, автомобілі, мотоциклі, коні, тощо) запланованим маршрутом;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lastRenderedPageBreak/>
        <w:t xml:space="preserve">- виявленні тварин у місцях природної чи штучної їх концентрації (біля солонців, підкормових майданчиків, водопоїв, у місцях зимового скупчення, на токовищах тощо);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виявленні слідів життєдіяльності тварин і птахів (</w:t>
      </w:r>
      <w:proofErr w:type="spellStart"/>
      <w:r w:rsidRPr="0090623F">
        <w:rPr>
          <w:rFonts w:ascii="Times New Roman" w:hAnsi="Times New Roman" w:cs="Times New Roman"/>
          <w:sz w:val="28"/>
          <w:szCs w:val="28"/>
        </w:rPr>
        <w:t>нір</w:t>
      </w:r>
      <w:proofErr w:type="spellEnd"/>
      <w:r w:rsidRPr="0090623F">
        <w:rPr>
          <w:rFonts w:ascii="Times New Roman" w:hAnsi="Times New Roman" w:cs="Times New Roman"/>
          <w:sz w:val="28"/>
          <w:szCs w:val="28"/>
        </w:rPr>
        <w:t xml:space="preserve"> лисиць, борсуків, єнотоподібних собак, барлогів і подряпин на деревах ведмедя, місць зимової ночівлі глушця, тетерука, сірої куріпки, дефекацій тварин, хаток бобра, ондатри тощо);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 виявленні тварин за їх власними, специфічними для кожного виду, звуковими сигналами (вовк);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 використанні двох чи більше вище перелічених методів (на маршрутах і нагоном, маршрутах і токовищах, маршрутах і реву тощо).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Для отримання порівнянних даних по роках облікові маршрути мають бути постійними. Зміна існуючих і закладка нових маршрутів допускається при зміні вимог нормативних актів, застосуванні нових технологій, проведенні упорядкування мисливських угідь, зміні структури (типу) мисливських угідь на значній території.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Облікові маршрути повинні відображати усю різноманітність угідь приблизно в тій пропорції, в якій воно існує на обстежуваній території, тобто бути репрезентативними. Для цього необхідно: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закласти маршрути </w:t>
      </w:r>
      <w:proofErr w:type="spellStart"/>
      <w:r w:rsidRPr="0090623F">
        <w:rPr>
          <w:rFonts w:ascii="Times New Roman" w:hAnsi="Times New Roman" w:cs="Times New Roman"/>
          <w:sz w:val="28"/>
          <w:szCs w:val="28"/>
        </w:rPr>
        <w:t>якнайрівномірніше</w:t>
      </w:r>
      <w:proofErr w:type="spellEnd"/>
      <w:r w:rsidRPr="0090623F">
        <w:rPr>
          <w:rFonts w:ascii="Times New Roman" w:hAnsi="Times New Roman" w:cs="Times New Roman"/>
          <w:sz w:val="28"/>
          <w:szCs w:val="28"/>
        </w:rPr>
        <w:t xml:space="preserve"> по усій території;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по можливості прагнути до відносно прямолінійних маршрутів, старатися уникати їх сильної звивистості;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не закладати маршрути по узліссях, уторованих дорогах, бровках обривів, ярів, країв горбистого пасма, балок, уздовж річок, струмків та ін. лінійних елементів місцевості, що впливають на розміщення або пересування тварин, - усі вони повинні маршрутами перетинатися; </w:t>
      </w:r>
    </w:p>
    <w:p w:rsidR="008E57FD" w:rsidRPr="0090623F" w:rsidRDefault="008E57FD" w:rsidP="008E57FD">
      <w:pPr>
        <w:ind w:left="-57" w:right="-57" w:firstLine="709"/>
        <w:jc w:val="both"/>
        <w:rPr>
          <w:sz w:val="28"/>
          <w:szCs w:val="28"/>
        </w:rPr>
      </w:pPr>
      <w:r w:rsidRPr="0090623F">
        <w:rPr>
          <w:sz w:val="28"/>
          <w:szCs w:val="28"/>
        </w:rPr>
        <w:t xml:space="preserve">Маршрути мають бути прив'язані до помітних орієнтирів на місцевості, для уникнення відхилення обліковців від маршрутів і спотворення їх довжини. Це іноді може суперечити попереднім вимогам, тому, якщо неможливо десь уникнути закладки маршрутів уздовж вищезгаданих лінійних елементів місцевості, то треба прагнути, щоб такі відрізки були якомога коротші і маршрут все ж проходив не по них, а паралельно на деякому видаленні, де їх вплив мінімальний. У лісі маршрути прокладаються по квартальних просіках, за візирами, майже прямих стежках і невживаних або мало використовуваними в період обліку нешироким дорогам. У польових угіддях орієнтирами можуть бути лінії </w:t>
      </w:r>
      <w:proofErr w:type="spellStart"/>
      <w:r w:rsidRPr="0090623F">
        <w:rPr>
          <w:sz w:val="28"/>
          <w:szCs w:val="28"/>
        </w:rPr>
        <w:t>електропередач</w:t>
      </w:r>
      <w:proofErr w:type="spellEnd"/>
      <w:r w:rsidRPr="0090623F">
        <w:rPr>
          <w:sz w:val="28"/>
          <w:szCs w:val="28"/>
        </w:rPr>
        <w:t xml:space="preserve"> і зв'язку, населені пункти, дороги, інші помітні на місцевості об'єкти і предмети, що дозволяють йти заданим маршрутом.</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Маршрут проходиться 2 дні підряд в одному і тому ж напрямі, за винятком випадку, коли облік проводиться на 2-3 день після пороші.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Одноразове проходження маршрутів при обліку допустимо не раніше, ніж через 24 години і не пізніше, ніж через 72 години після пороші. При розрахунку чисельності в цьому випадку враховане число слідів перераховується на число слідів за добу (24 години).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Перед виходом на маршрут обліковець заповнює в обліковій картці рядки «дата і час тієї пороші, що затерла сліди» або «дата і час закінчення останньої пороші» (при одноразовому проходженні маршруту), «дата і час обліку», «транспортний засіб (при його використанні)».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lastRenderedPageBreak/>
        <w:t xml:space="preserve">Довжину маршрутів можна визначити по електронній карті, або по звичайній карті (плану, схемі) за допомогою лінійки (якщо маршрути прямолінійні) або спеціального приладу - </w:t>
      </w:r>
      <w:proofErr w:type="spellStart"/>
      <w:r w:rsidRPr="0090623F">
        <w:rPr>
          <w:rFonts w:ascii="Times New Roman" w:hAnsi="Times New Roman" w:cs="Times New Roman"/>
          <w:sz w:val="28"/>
          <w:szCs w:val="28"/>
        </w:rPr>
        <w:t>курвиметра</w:t>
      </w:r>
      <w:proofErr w:type="spellEnd"/>
      <w:r w:rsidRPr="0090623F">
        <w:rPr>
          <w:rFonts w:ascii="Times New Roman" w:hAnsi="Times New Roman" w:cs="Times New Roman"/>
          <w:sz w:val="28"/>
          <w:szCs w:val="28"/>
        </w:rPr>
        <w:t xml:space="preserve">. При його відсутності довжина криволінійного маршруту по звичайній карті може бути визначена за допомогою нитки або м'якого дроту, якому надають форми маршруту, потім випрямляють і прикладають до лінійки.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Довжина пішого маршруту може бути визначена в угіддях підрахунком числа пройдених кроків і множенням отриманого результату на середню довжину кроку. Середня довжина кроку визначається кілька разів в різних умовах (у лісі, в полі, на болоті, на підйомах і спусках) шляхом проходження відомої відстані (наприклад, між квартальними стовпами). Підрахунок числа кроків зручно вести за допомогою крокоміра.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Довжина транспортного маршруту визначається по спідометру транспортного засобу, окрім кінного маршруту, де довжина визначається, як і пішого.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Найточніше і легко довжина маршрутів визначається за допомогою супутникових GPS-навігаторів. У зв'язку з цим рекомендується за наявності GPS-навігаторів завчасно визначити в угіддях довжину усіх маршрутів.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Розроблені і апробовані методи обліку мисливських звірів і птахів можуть застосовуватися диференційовано в залежності від того, яких звірів чи птахів ми облікуємо, в якій місцевості, на якій території, в який період року.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Поділ методів обліку на відносні та абсолютні (суцільний облік та вибірковий) має дещо умовний характер, бо, скажімо, зимовий маршрутний облік шляхом математичної формули переходить від відносних показників до абсолютних. З іншого боку, неможливо провести абсолютно точний повний суцільний облік на всій території господарства, навіть за умови наявності відкритих та обмежених якимось чином (скажімо, - мозаїчних або вольєрних) територій. Якщо господарство має можливість провести одночасний прогін всієї площі або її аерофотозйомку, неминучі пропуски тварин, зачаїлися, чи повторні обліки тварин, що повернулися назад у загін. Вже не кажучи про складність дешифрування на </w:t>
      </w:r>
      <w:proofErr w:type="spellStart"/>
      <w:r w:rsidRPr="0090623F">
        <w:rPr>
          <w:rFonts w:ascii="Times New Roman" w:hAnsi="Times New Roman" w:cs="Times New Roman"/>
          <w:sz w:val="28"/>
          <w:szCs w:val="28"/>
        </w:rPr>
        <w:t>аерофотографіях</w:t>
      </w:r>
      <w:proofErr w:type="spellEnd"/>
      <w:r w:rsidRPr="0090623F">
        <w:rPr>
          <w:rFonts w:ascii="Times New Roman" w:hAnsi="Times New Roman" w:cs="Times New Roman"/>
          <w:sz w:val="28"/>
          <w:szCs w:val="28"/>
        </w:rPr>
        <w:t xml:space="preserve"> тварин у очеретах, чагарниках або птахів, що пірнають на відкритих акваторіях.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При проведенні обліків мова йде про певну величину статистичної помилки, яка, до речі, повинна визначати і точність запису результату (0,0; 0,00; 0,000).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Під час проведення обліків чисельності мисливських тварин найважливішим є розуміння випадковості зустрічей з тваринами або їх слідами і те, що до результатів обліку можуть бути застосовані правила математичної статистики. Щоб зменшити розмір помилки обліків, тобто різницю між результатом обліку та справжнім значенням чисельності, потрібно добиватися зменшення статистичної помилки шляхом дотримання методики обліків, а також намагатися не допускати грубих помилок, які призводять до знецінення всіх облікових робіт. </w:t>
      </w:r>
    </w:p>
    <w:p w:rsidR="008E57FD" w:rsidRPr="0090623F" w:rsidRDefault="008E57FD" w:rsidP="008E57FD">
      <w:pPr>
        <w:ind w:left="-57" w:right="-57" w:firstLine="709"/>
        <w:jc w:val="both"/>
        <w:rPr>
          <w:sz w:val="28"/>
          <w:szCs w:val="28"/>
        </w:rPr>
      </w:pPr>
      <w:r w:rsidRPr="0090623F">
        <w:rPr>
          <w:sz w:val="28"/>
          <w:szCs w:val="28"/>
        </w:rPr>
        <w:t>Єдиної уніфікованої методики обліку мисливських тварин, придатної для всіх видів, немає і не може бути. Кожна з методик має свої обмеження, слабкі та сильні сторони з точки зору зручності</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lastRenderedPageBreak/>
        <w:t xml:space="preserve">застосування і одержання достовірних результатів, і має застосовуватись у залежності від конкретних умов кожного господарства чи території.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Зазначені методи обліку виконують роль контрольних, які підтверджують або уточняють раніше отримані дані.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Усі записи в угіддях ведуться простим олівцем. Записи чорнилом, кульковою ручкою, фломастером, хімічним олівцем при попаданні на них води, снігу вони розпливаються. Після повернення з маршруту зроблені простим олівцем записи, якщо вони нерозбірливі, самим обліковцем «розшифровуються» і переписуються в чистий бланк, при цьому мисливствознавцю в обов'язковому порядку здається бланк облікової картки, заповнений в угіддях (чернетка). За відсутності чернетки маршрут бракується, його дані в розрахунок не включаються.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Польові первинні матеріали обліків користувачі мисливських угідь повинні зберігати протягом трьох років. </w:t>
      </w:r>
    </w:p>
    <w:p w:rsidR="008E57FD" w:rsidRPr="0090623F" w:rsidRDefault="008E57FD" w:rsidP="008E57FD">
      <w:pPr>
        <w:pStyle w:val="Default"/>
        <w:ind w:left="-57" w:right="-57" w:firstLine="709"/>
        <w:rPr>
          <w:rFonts w:ascii="Times New Roman" w:hAnsi="Times New Roman" w:cs="Times New Roman"/>
          <w:b/>
          <w:bCs/>
          <w:sz w:val="28"/>
          <w:szCs w:val="28"/>
        </w:rPr>
      </w:pPr>
    </w:p>
    <w:p w:rsidR="008E57FD" w:rsidRPr="0090623F" w:rsidRDefault="008E57FD" w:rsidP="008E57FD">
      <w:pPr>
        <w:pStyle w:val="Default"/>
        <w:ind w:left="-57" w:right="-57" w:firstLine="57"/>
        <w:jc w:val="center"/>
        <w:rPr>
          <w:rFonts w:ascii="Times New Roman" w:hAnsi="Times New Roman" w:cs="Times New Roman"/>
          <w:sz w:val="28"/>
          <w:szCs w:val="28"/>
        </w:rPr>
      </w:pPr>
      <w:r w:rsidRPr="0090623F">
        <w:rPr>
          <w:rFonts w:ascii="Times New Roman" w:hAnsi="Times New Roman" w:cs="Times New Roman"/>
          <w:b/>
          <w:bCs/>
          <w:sz w:val="28"/>
          <w:szCs w:val="28"/>
        </w:rPr>
        <w:t>3. МЕТОДИ ОБЛІКУ ЧИСЕЛЬНОСТІ МИСЛИВСЬКИХ ТВАРИН</w:t>
      </w:r>
    </w:p>
    <w:p w:rsidR="008E57FD" w:rsidRPr="0090623F" w:rsidRDefault="008E57FD" w:rsidP="008E57FD">
      <w:pPr>
        <w:pStyle w:val="Default"/>
        <w:ind w:left="-57" w:right="-57" w:firstLine="709"/>
        <w:rPr>
          <w:rFonts w:ascii="Times New Roman" w:hAnsi="Times New Roman" w:cs="Times New Roman"/>
          <w:sz w:val="28"/>
          <w:szCs w:val="28"/>
        </w:rPr>
      </w:pP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Основними методи обліку мисливських тварин є: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1) </w:t>
      </w:r>
      <w:proofErr w:type="spellStart"/>
      <w:r w:rsidRPr="0090623F">
        <w:rPr>
          <w:rFonts w:ascii="Times New Roman" w:hAnsi="Times New Roman" w:cs="Times New Roman"/>
          <w:sz w:val="28"/>
          <w:szCs w:val="28"/>
        </w:rPr>
        <w:t>авіаоблік</w:t>
      </w:r>
      <w:proofErr w:type="spellEnd"/>
      <w:r w:rsidRPr="0090623F">
        <w:rPr>
          <w:rFonts w:ascii="Times New Roman" w:hAnsi="Times New Roman" w:cs="Times New Roman"/>
          <w:sz w:val="28"/>
          <w:szCs w:val="28"/>
        </w:rPr>
        <w:t xml:space="preserve">;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2) облік шумовим прогоном (нагоном);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3) облік тварин дворазовим </w:t>
      </w:r>
      <w:proofErr w:type="spellStart"/>
      <w:r w:rsidRPr="0090623F">
        <w:rPr>
          <w:rFonts w:ascii="Times New Roman" w:hAnsi="Times New Roman" w:cs="Times New Roman"/>
          <w:sz w:val="28"/>
          <w:szCs w:val="28"/>
        </w:rPr>
        <w:t>маршрутно</w:t>
      </w:r>
      <w:proofErr w:type="spellEnd"/>
      <w:r w:rsidRPr="0090623F">
        <w:rPr>
          <w:rFonts w:ascii="Times New Roman" w:hAnsi="Times New Roman" w:cs="Times New Roman"/>
          <w:sz w:val="28"/>
          <w:szCs w:val="28"/>
        </w:rPr>
        <w:t xml:space="preserve">-облоговим методом;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4) зимовий маршрутний облік;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5) зимовий облік чисельності парнокопитних звірів за кількістю екскрементів;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6) облік парнокопитних тварин на місцях зимових скупчень;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7) облік в місцях підгодівлі;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8) облік оленів на риковиську;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9) облік бурого ведмедя;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10) облік вовків;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11) облік бобрів;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12) облік ондатри;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13) облік тварин по норах;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14) облік водоплавної дичини (на зорях, на окремих водоймах);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15) облік птахів під час токування;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16) маршрутний метод обліку;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17) анкетний метод обліку за даними щоденників єгерської служби. </w:t>
      </w:r>
    </w:p>
    <w:p w:rsidR="008E57FD" w:rsidRPr="0090623F" w:rsidRDefault="008E57FD" w:rsidP="008E57FD">
      <w:pPr>
        <w:pStyle w:val="Default"/>
        <w:ind w:left="-57" w:right="-57" w:firstLine="709"/>
        <w:rPr>
          <w:rFonts w:ascii="Times New Roman" w:hAnsi="Times New Roman" w:cs="Times New Roman"/>
          <w:sz w:val="28"/>
          <w:szCs w:val="28"/>
        </w:rPr>
      </w:pPr>
    </w:p>
    <w:p w:rsidR="008E57FD" w:rsidRPr="0090623F" w:rsidRDefault="008E57FD" w:rsidP="008E57FD">
      <w:pPr>
        <w:pStyle w:val="Default"/>
        <w:ind w:left="-57" w:right="-57" w:firstLine="57"/>
        <w:rPr>
          <w:rFonts w:ascii="Times New Roman" w:hAnsi="Times New Roman" w:cs="Times New Roman"/>
          <w:sz w:val="28"/>
          <w:szCs w:val="28"/>
        </w:rPr>
      </w:pPr>
      <w:r w:rsidRPr="0090623F">
        <w:rPr>
          <w:rFonts w:ascii="Times New Roman" w:hAnsi="Times New Roman" w:cs="Times New Roman"/>
          <w:b/>
          <w:bCs/>
          <w:sz w:val="28"/>
          <w:szCs w:val="28"/>
        </w:rPr>
        <w:t xml:space="preserve">3.1. </w:t>
      </w:r>
      <w:proofErr w:type="spellStart"/>
      <w:r w:rsidRPr="0090623F">
        <w:rPr>
          <w:rFonts w:ascii="Times New Roman" w:hAnsi="Times New Roman" w:cs="Times New Roman"/>
          <w:b/>
          <w:bCs/>
          <w:sz w:val="28"/>
          <w:szCs w:val="28"/>
        </w:rPr>
        <w:t>Авіаоблік</w:t>
      </w:r>
      <w:proofErr w:type="spellEnd"/>
      <w:r w:rsidRPr="0090623F">
        <w:rPr>
          <w:rFonts w:ascii="Times New Roman" w:hAnsi="Times New Roman" w:cs="Times New Roman"/>
          <w:b/>
          <w:bCs/>
          <w:sz w:val="28"/>
          <w:szCs w:val="28"/>
        </w:rPr>
        <w:t xml:space="preserve">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Особливе місце в системі облікових робіт займає </w:t>
      </w:r>
      <w:proofErr w:type="spellStart"/>
      <w:r w:rsidRPr="0090623F">
        <w:rPr>
          <w:rFonts w:ascii="Times New Roman" w:hAnsi="Times New Roman" w:cs="Times New Roman"/>
          <w:sz w:val="28"/>
          <w:szCs w:val="28"/>
        </w:rPr>
        <w:t>авіаоблік</w:t>
      </w:r>
      <w:proofErr w:type="spellEnd"/>
      <w:r w:rsidRPr="0090623F">
        <w:rPr>
          <w:rFonts w:ascii="Times New Roman" w:hAnsi="Times New Roman" w:cs="Times New Roman"/>
          <w:sz w:val="28"/>
          <w:szCs w:val="28"/>
        </w:rPr>
        <w:t xml:space="preserve">, який дає можливість досить швидко одержати значний порівняльний матеріал щодо кількості тварин як для регіону, так і для окремих господарств. </w:t>
      </w:r>
    </w:p>
    <w:p w:rsidR="008E57FD" w:rsidRPr="0090623F" w:rsidRDefault="008E57FD" w:rsidP="008E57FD">
      <w:pPr>
        <w:ind w:left="-57" w:right="-57" w:firstLine="709"/>
        <w:jc w:val="both"/>
        <w:rPr>
          <w:sz w:val="28"/>
          <w:szCs w:val="28"/>
        </w:rPr>
      </w:pPr>
      <w:proofErr w:type="spellStart"/>
      <w:r w:rsidRPr="0090623F">
        <w:rPr>
          <w:sz w:val="28"/>
          <w:szCs w:val="28"/>
        </w:rPr>
        <w:t>Авіаобліки</w:t>
      </w:r>
      <w:proofErr w:type="spellEnd"/>
      <w:r w:rsidRPr="0090623F">
        <w:rPr>
          <w:sz w:val="28"/>
          <w:szCs w:val="28"/>
        </w:rPr>
        <w:t xml:space="preserve"> можуть бути суцільними або вибірковими. Суцільний облік використовується значно рідше, оскільки потребує значних затрат. </w:t>
      </w:r>
      <w:proofErr w:type="spellStart"/>
      <w:r w:rsidRPr="0090623F">
        <w:rPr>
          <w:sz w:val="28"/>
          <w:szCs w:val="28"/>
        </w:rPr>
        <w:t>Авіаоблік</w:t>
      </w:r>
      <w:proofErr w:type="spellEnd"/>
      <w:r w:rsidRPr="0090623F">
        <w:rPr>
          <w:sz w:val="28"/>
          <w:szCs w:val="28"/>
        </w:rPr>
        <w:t xml:space="preserve"> проводять як шляхом візуального спостереження, так і шляхом аерофотозйомки. При застосуванні аерофотозйомки фіксуються скупчення рідкісних або особливо цінних диких тварин на відкритих типах мисливських угідь (лосів у заповідних заболочених угіддях, оленів у степових умовах, </w:t>
      </w:r>
      <w:proofErr w:type="spellStart"/>
      <w:r w:rsidRPr="0090623F">
        <w:rPr>
          <w:sz w:val="28"/>
          <w:szCs w:val="28"/>
        </w:rPr>
        <w:t>гусей</w:t>
      </w:r>
      <w:proofErr w:type="spellEnd"/>
      <w:r w:rsidRPr="0090623F">
        <w:rPr>
          <w:sz w:val="28"/>
          <w:szCs w:val="28"/>
        </w:rPr>
        <w:t xml:space="preserve"> та інших водоплавних </w:t>
      </w:r>
      <w:r w:rsidRPr="0090623F">
        <w:rPr>
          <w:sz w:val="28"/>
          <w:szCs w:val="28"/>
        </w:rPr>
        <w:lastRenderedPageBreak/>
        <w:t>птахів під час зимівлі на водних акваторіях або посівах озимих зернових та інших сільгоспкультур). Під час проведення</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аерофотографування необхідно фотографувати скупчення тварин з перекриттям кадрів, щоб не допустити пропусків тварин і забезпечити умови для якісного дешифрування фотокарток.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Значно частіше використовується вибірковий </w:t>
      </w:r>
      <w:proofErr w:type="spellStart"/>
      <w:r w:rsidRPr="0090623F">
        <w:rPr>
          <w:rFonts w:ascii="Times New Roman" w:hAnsi="Times New Roman" w:cs="Times New Roman"/>
          <w:sz w:val="28"/>
          <w:szCs w:val="28"/>
        </w:rPr>
        <w:t>авіаоблік</w:t>
      </w:r>
      <w:proofErr w:type="spellEnd"/>
      <w:r w:rsidRPr="0090623F">
        <w:rPr>
          <w:rFonts w:ascii="Times New Roman" w:hAnsi="Times New Roman" w:cs="Times New Roman"/>
          <w:sz w:val="28"/>
          <w:szCs w:val="28"/>
        </w:rPr>
        <w:t xml:space="preserve"> на маршрутній смузі (стрічковій пробній ділянці). Для отримання достовірних даних щодо чисельності тварин, вибірковим обліком повинно бути охоплено не менше 25% мисливських угідь.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При проведенні вибіркового обліку рух літального апарату проходить паралельними маршрутами, які попередньо визначаються головним обліковцем разом зі штурманом, що особливо важливо в умовах відсутності чітких паралельних орієнтирів (наприклад, квартальних просік). Крім цього, важливість спільного визначення курсу облікового маршруту разом з штурманом полягає в тому, щоб у результаті вибіркового </w:t>
      </w:r>
      <w:proofErr w:type="spellStart"/>
      <w:r w:rsidRPr="0090623F">
        <w:rPr>
          <w:rFonts w:ascii="Times New Roman" w:hAnsi="Times New Roman" w:cs="Times New Roman"/>
          <w:sz w:val="28"/>
          <w:szCs w:val="28"/>
        </w:rPr>
        <w:t>авіаобліку</w:t>
      </w:r>
      <w:proofErr w:type="spellEnd"/>
      <w:r w:rsidRPr="0090623F">
        <w:rPr>
          <w:rFonts w:ascii="Times New Roman" w:hAnsi="Times New Roman" w:cs="Times New Roman"/>
          <w:sz w:val="28"/>
          <w:szCs w:val="28"/>
        </w:rPr>
        <w:t xml:space="preserve"> була отримана репрезентативна, тобто найбільш типова для даного мисливського господарства пробна стрічка, яка буде включати в себе найбільш характерні для господарства типи мисливських угідь, що дуже важливо в умовах неповного обліку.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Для проведення </w:t>
      </w:r>
      <w:proofErr w:type="spellStart"/>
      <w:r w:rsidRPr="0090623F">
        <w:rPr>
          <w:rFonts w:ascii="Times New Roman" w:hAnsi="Times New Roman" w:cs="Times New Roman"/>
          <w:sz w:val="28"/>
          <w:szCs w:val="28"/>
        </w:rPr>
        <w:t>авіаобліку</w:t>
      </w:r>
      <w:proofErr w:type="spellEnd"/>
      <w:r w:rsidRPr="0090623F">
        <w:rPr>
          <w:rFonts w:ascii="Times New Roman" w:hAnsi="Times New Roman" w:cs="Times New Roman"/>
          <w:sz w:val="28"/>
          <w:szCs w:val="28"/>
        </w:rPr>
        <w:t xml:space="preserve"> можуть бути використані різноманітні літальні апарати. При використанні гелікоптера КА-26, крім пілота, у роботі приймають участь штурман і два обліковці. У Поліссі та Лісостепу (бажано і у Степу) роботу потрібно виконувати в сонячну погоду при обов’язковій наявності снігового покриву. У зимовий період найкращим часом для проведення обліків є проміжок з 10 до 16 години. Висота польоту гелікоптера, в залежності від типу угідь становить 80-100 м при швидкості 60-80 км/год, для густих хвойних лісових масивів - 180-200 м при тій же швидкості.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При польоті на гелікоптері КА-26 на висоті 80-100 м з обох сторін добре проглядається площа (облікова стрічка) шириною 250 м, та стрічка під гелікоптером шириною 250 м. Тобто обліковуються тварини на стрічці шириною 750 м.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При польоті гелікоптера на висоті 180-200м над серединою кварталу 1</w:t>
      </w:r>
      <w:r w:rsidRPr="0090623F">
        <w:rPr>
          <w:rFonts w:ascii="Times New Roman" w:hAnsi="Times New Roman" w:cs="Times New Roman"/>
          <w:sz w:val="28"/>
          <w:szCs w:val="28"/>
        </w:rPr>
        <w:t xml:space="preserve">1 км добре проглядається площа до квартальної лінії (стрічки шириною 300-350 м з обох сторін). Таким чином, два обліковці ведуть облік тварин на смузі шириною 700 м - по 350 м у кожну сторону. Завдання штурмана – вести облік тварин під гелікоптером і точно слідувати за наміченим маршрутом. Ширина облікової стрічки при цьому становить 1000 м. Дані обліку по правому та лівому борту та під гелікоптером записуються кожним обліковцем та штурманом у спеціальні журнали (облікові картки). Після завершення облікових робіт дані обробляються (плюсуються) спочатку окремо по кожному із маршрутів, а потім, в разі необхідності, в цілому по обліковій площі (мисливському господарству).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За сприятливих погодних умов під час </w:t>
      </w:r>
      <w:proofErr w:type="spellStart"/>
      <w:r w:rsidRPr="0090623F">
        <w:rPr>
          <w:rFonts w:ascii="Times New Roman" w:hAnsi="Times New Roman" w:cs="Times New Roman"/>
          <w:sz w:val="28"/>
          <w:szCs w:val="28"/>
        </w:rPr>
        <w:t>авіаобліку</w:t>
      </w:r>
      <w:proofErr w:type="spellEnd"/>
      <w:r w:rsidRPr="0090623F">
        <w:rPr>
          <w:rFonts w:ascii="Times New Roman" w:hAnsi="Times New Roman" w:cs="Times New Roman"/>
          <w:sz w:val="28"/>
          <w:szCs w:val="28"/>
        </w:rPr>
        <w:t xml:space="preserve"> є можливість добре відрізнити на фоні снігу крім крупних парнокопитних (лося, оленя, кабана, козулю) також лисицю, вовка. Крім цього, іноді вдається визначити стать та приблизний вік тварини (за наявністю рогів та їх розміром). Ці дані також фіксуються обліковцями у журналі або подаються на диктофон.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lastRenderedPageBreak/>
        <w:t xml:space="preserve">Для отримання більш достовірної інформації доцільно щоб з кожної сторони (борту) облік проводили по два обліковці. Це зменшить вірогідність пропуску тварин, оскільки при проведенні авіа обліків на значних площах один обліковець швидко втомлюється. При обробці матеріалів двох обліковців, які проводили облік з одного борту на одному і тому ж маршруті, чисельність тварин приймається за даними обліковця, який побачив більшу кількість тварин.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Розрахунок загальної чисельності мисливських тварин на всій території господарства проводиться шляхом екстраполяції отриманих на маршрутних стрічках даних на загальну площу угідь. </w:t>
      </w:r>
    </w:p>
    <w:p w:rsidR="008E57FD" w:rsidRPr="0090623F" w:rsidRDefault="008E57FD" w:rsidP="008E57FD">
      <w:pPr>
        <w:pStyle w:val="Default"/>
        <w:ind w:left="-57" w:right="-57" w:firstLine="709"/>
        <w:rPr>
          <w:rFonts w:ascii="Times New Roman" w:hAnsi="Times New Roman" w:cs="Times New Roman"/>
          <w:b/>
          <w:bCs/>
          <w:sz w:val="28"/>
          <w:szCs w:val="28"/>
        </w:rPr>
      </w:pPr>
    </w:p>
    <w:p w:rsidR="008E57FD" w:rsidRPr="0090623F" w:rsidRDefault="008E57FD" w:rsidP="008E57FD">
      <w:pPr>
        <w:pStyle w:val="Default"/>
        <w:ind w:left="-57" w:right="-57" w:firstLine="57"/>
        <w:rPr>
          <w:rFonts w:ascii="Times New Roman" w:hAnsi="Times New Roman" w:cs="Times New Roman"/>
          <w:sz w:val="28"/>
          <w:szCs w:val="28"/>
        </w:rPr>
      </w:pPr>
      <w:r w:rsidRPr="0090623F">
        <w:rPr>
          <w:rFonts w:ascii="Times New Roman" w:hAnsi="Times New Roman" w:cs="Times New Roman"/>
          <w:b/>
          <w:bCs/>
          <w:sz w:val="28"/>
          <w:szCs w:val="28"/>
        </w:rPr>
        <w:t xml:space="preserve">3.2. Облік шумовим прогоном (нагоном)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За допомогою шумового прогону (нагону) обліковуються в одних випадках – самі тварини, в інших – лише їх сліди</w:t>
      </w:r>
      <w:r w:rsidRPr="0090623F">
        <w:rPr>
          <w:rFonts w:ascii="Times New Roman" w:hAnsi="Times New Roman" w:cs="Times New Roman"/>
          <w:i/>
          <w:iCs/>
          <w:sz w:val="28"/>
          <w:szCs w:val="28"/>
        </w:rPr>
        <w:t xml:space="preserve">. </w:t>
      </w:r>
    </w:p>
    <w:p w:rsidR="008E57FD" w:rsidRPr="0090623F" w:rsidRDefault="008E57FD" w:rsidP="008E57FD">
      <w:pPr>
        <w:ind w:left="-57" w:right="-57" w:firstLine="709"/>
        <w:jc w:val="both"/>
        <w:rPr>
          <w:sz w:val="28"/>
          <w:szCs w:val="28"/>
        </w:rPr>
      </w:pPr>
      <w:r w:rsidRPr="0090623F">
        <w:rPr>
          <w:sz w:val="28"/>
          <w:szCs w:val="28"/>
        </w:rPr>
        <w:t>На карті-схемі держлісгоспу, лісництва, єгерського обходу чи мисливського господарства визначається місцезнаходження пробних ділянок. Розташовуються вони таким чином, щоб</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охарактеризувати всі типи мисливських угідь, а звірі, вигнані з однієї пробної ділянки, не переходили на іншу. Розмір кожної проби, бажано – прямокутної форми, становить від 25-50 до 100 га або більшої в залежності від наявної кількості обліковців. Загальна площа проб складає 20-30% від загальної площі мисливських угідь.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Нагони в горах потрібно проводити знизу доверху або поперек схилу, оскільки піднята звірина має тенденцію йти в цих напрямках.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Кількість нагоничів та обліковців, які будуть задіяні в облікових роботах, залежить від кліматичних умов. Так, при відсутності снігового покриву (при </w:t>
      </w:r>
      <w:proofErr w:type="spellStart"/>
      <w:r w:rsidRPr="0090623F">
        <w:rPr>
          <w:rFonts w:ascii="Times New Roman" w:hAnsi="Times New Roman" w:cs="Times New Roman"/>
          <w:sz w:val="28"/>
          <w:szCs w:val="28"/>
        </w:rPr>
        <w:t>чорнотропі</w:t>
      </w:r>
      <w:proofErr w:type="spellEnd"/>
      <w:r w:rsidRPr="0090623F">
        <w:rPr>
          <w:rFonts w:ascii="Times New Roman" w:hAnsi="Times New Roman" w:cs="Times New Roman"/>
          <w:sz w:val="28"/>
          <w:szCs w:val="28"/>
        </w:rPr>
        <w:t xml:space="preserve">) для проведення обліків необхідна значно більша кількість обліковців. При цьому, обліковців розставляють на віддалі 50 м один від другого з таким розрахунком, щоб вони могли чітко бачити перехід звірів по обліковій лінії з трьох сторін пробної площі. Усіх обліковців та нагоничів перед початком облікових робіт попереджують, що вони записують в облікові картки тільки тих звірів, які пересікли облікову лінію чи лінію загону зліва або справа (за домовленістю) від обліковця чи нагонича. Коли проводять облік при наявності снігового покриву, обліковців розставляють навкруги пробної ділянки на віддалі до 100 м один від другого. Нагоничів в усіх випадках розміщують через 25-50 м так, щоб вони, йдучи з шумом по прямій лінії, бачили один одного. Не рекомендується наганяти тварин у напрямку відкритих територій (на поля, сінокоси, пасовища, свіжі зруби), тому що вони будуть прямувати у зворотному напрямку і, як правило, пробігають через лінію нагоничів.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Кожен обліковець та нагонич веде підрахунок побачених ним звірів у назначеному йому секторі обліку. Відомості про побачених тварин заносяться у облікову картку.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Керівник облікових робіт збирає облікові картки у обліковців та нагоничів зразу ж після проведення обліку на кожній пробній ділянці. Камеральна обробка матеріалів полягає в сумарному підрахунку облікованих </w:t>
      </w:r>
      <w:r w:rsidRPr="0090623F">
        <w:rPr>
          <w:rFonts w:ascii="Times New Roman" w:hAnsi="Times New Roman" w:cs="Times New Roman"/>
          <w:sz w:val="28"/>
          <w:szCs w:val="28"/>
        </w:rPr>
        <w:lastRenderedPageBreak/>
        <w:t xml:space="preserve">звірів на усіх пробних ділянках та наступній інтерполяції </w:t>
      </w:r>
      <w:proofErr w:type="spellStart"/>
      <w:r w:rsidRPr="0090623F">
        <w:rPr>
          <w:rFonts w:ascii="Times New Roman" w:hAnsi="Times New Roman" w:cs="Times New Roman"/>
          <w:sz w:val="28"/>
          <w:szCs w:val="28"/>
        </w:rPr>
        <w:t>повидової</w:t>
      </w:r>
      <w:proofErr w:type="spellEnd"/>
      <w:r w:rsidRPr="0090623F">
        <w:rPr>
          <w:rFonts w:ascii="Times New Roman" w:hAnsi="Times New Roman" w:cs="Times New Roman"/>
          <w:sz w:val="28"/>
          <w:szCs w:val="28"/>
        </w:rPr>
        <w:t xml:space="preserve"> чисельності на всю площу угідь.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Цей метод обліку трудомісткий, особливо в горах, забирає багато часу, вимагає значної кількості обліковців і нагоничів. Однак - це один із найбільш точних методів обліку не лише парнокопитних, але й інших видів звірів. Цей метод дозволяє приблизно визначити вікову і статеву структуру популяцій. У випадку, коли стать молодих особин парнокопитних (</w:t>
      </w:r>
      <w:proofErr w:type="spellStart"/>
      <w:r w:rsidRPr="0090623F">
        <w:rPr>
          <w:rFonts w:ascii="Times New Roman" w:hAnsi="Times New Roman" w:cs="Times New Roman"/>
          <w:sz w:val="28"/>
          <w:szCs w:val="28"/>
        </w:rPr>
        <w:t>цьогорічок</w:t>
      </w:r>
      <w:proofErr w:type="spellEnd"/>
      <w:r w:rsidRPr="0090623F">
        <w:rPr>
          <w:rFonts w:ascii="Times New Roman" w:hAnsi="Times New Roman" w:cs="Times New Roman"/>
          <w:sz w:val="28"/>
          <w:szCs w:val="28"/>
        </w:rPr>
        <w:t xml:space="preserve">), які виходять на лінію обліку, визначити візуально неможливо, вони відмічаються у загальній графі “молодняк”.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При наявності снігового покриву облік нагоном можна проводити одним (краще двома) обліковцями, але при цьому по слідах складніше визначити структуру популяцій. Це значно зменшує трудомісткість цих робіт. Перед початком нагону затираються усі старі сліди з трьох сторін пробної площі (крім лінії нагону). Після прогону обліковці записують у облікові картки всі виявлені нові сліди.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Камеральна обробка зводиться до підрахунку наявних вихідних слідів на пробних ділянках з послідуючою інтерполяцією на всю територію.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Складність проведення обліків цим методом полягає у тому, що дуже важливо правильно підібрати для кожного виду тварин найбільш характерні та поширені для даного мисливського господарства типи угідь. Особливо складно підібрати характерні типи угідь для кожного виду тварин при відсутності матеріалів мисливського упорядкування. У такому випадку вибір пробних площ необхідно проводити математичним методом (брати для обліків, наприклад, кожний п’ятий квартал) – при цьому всі характерні типи угідь для кожного виду </w:t>
      </w:r>
      <w:proofErr w:type="spellStart"/>
      <w:r w:rsidRPr="0090623F">
        <w:rPr>
          <w:rFonts w:ascii="Times New Roman" w:hAnsi="Times New Roman" w:cs="Times New Roman"/>
          <w:sz w:val="28"/>
          <w:szCs w:val="28"/>
        </w:rPr>
        <w:t>пропорційно</w:t>
      </w:r>
      <w:proofErr w:type="spellEnd"/>
      <w:r w:rsidRPr="0090623F">
        <w:rPr>
          <w:rFonts w:ascii="Times New Roman" w:hAnsi="Times New Roman" w:cs="Times New Roman"/>
          <w:sz w:val="28"/>
          <w:szCs w:val="28"/>
        </w:rPr>
        <w:t xml:space="preserve"> попадуть у облікові площі. </w:t>
      </w:r>
    </w:p>
    <w:p w:rsidR="008E57FD" w:rsidRPr="0090623F" w:rsidRDefault="008E57FD" w:rsidP="008E57FD">
      <w:pPr>
        <w:ind w:left="-57" w:right="-57" w:firstLine="709"/>
        <w:jc w:val="both"/>
        <w:rPr>
          <w:sz w:val="28"/>
          <w:szCs w:val="28"/>
        </w:rPr>
      </w:pPr>
      <w:r w:rsidRPr="0090623F">
        <w:rPr>
          <w:sz w:val="28"/>
          <w:szCs w:val="28"/>
        </w:rPr>
        <w:t>При наявності снігового покриву, пробну площу, на якій будуть проводитись обліки, можна вибрати довгою стрічкою (10 кварталів). При розмірі кварталів 1 х 1 км довжина стрічки буде 10 км, площа 1000 га. В неї попадуть всі характерні типи угідь для кожного виду тварин. Для проведення обліку перед початком нагону затираються усі старі сліди із трьох сторін пробної площі (крім лінії нагону). Для цього за автомобілем чіпляють гіллясте дерево, яким затирають старі сліди. При цьому для</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проведення облікових робіт необхідно 10 нагоничів та 2 обліковці. Цей метод дає дані обліків зразу на площі 1000 га, що зручно використовувати при підрахунках чисельності тварин на території всього мисливського господарства. В залежності від площі угідь, на яких необхідно провести облік, таких стрічкових пробних площ може бути декілька.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Облік нагоном можна застосовувати протягом цілого року, він може бути вирішальним чи арбітражним, коли звіряють на точність інші методи (або при перевірках). </w:t>
      </w:r>
    </w:p>
    <w:p w:rsidR="008E57FD" w:rsidRPr="0090623F" w:rsidRDefault="008E57FD" w:rsidP="008E57FD">
      <w:pPr>
        <w:pStyle w:val="Default"/>
        <w:ind w:left="-57" w:right="-57" w:firstLine="709"/>
        <w:rPr>
          <w:rFonts w:ascii="Times New Roman" w:hAnsi="Times New Roman" w:cs="Times New Roman"/>
          <w:sz w:val="28"/>
          <w:szCs w:val="28"/>
        </w:rPr>
      </w:pPr>
    </w:p>
    <w:p w:rsidR="008E57FD" w:rsidRPr="0090623F" w:rsidRDefault="008E57FD" w:rsidP="008E57FD">
      <w:pPr>
        <w:pStyle w:val="Default"/>
        <w:ind w:left="-57" w:right="-57" w:firstLine="57"/>
        <w:rPr>
          <w:rFonts w:ascii="Times New Roman" w:hAnsi="Times New Roman" w:cs="Times New Roman"/>
          <w:sz w:val="28"/>
          <w:szCs w:val="28"/>
        </w:rPr>
      </w:pPr>
      <w:r w:rsidRPr="0090623F">
        <w:rPr>
          <w:rFonts w:ascii="Times New Roman" w:hAnsi="Times New Roman" w:cs="Times New Roman"/>
          <w:b/>
          <w:bCs/>
          <w:sz w:val="28"/>
          <w:szCs w:val="28"/>
        </w:rPr>
        <w:t xml:space="preserve">3.3. Облік тварин дворазовим </w:t>
      </w:r>
      <w:proofErr w:type="spellStart"/>
      <w:r w:rsidRPr="0090623F">
        <w:rPr>
          <w:rFonts w:ascii="Times New Roman" w:hAnsi="Times New Roman" w:cs="Times New Roman"/>
          <w:b/>
          <w:bCs/>
          <w:sz w:val="28"/>
          <w:szCs w:val="28"/>
        </w:rPr>
        <w:t>маршрутно</w:t>
      </w:r>
      <w:proofErr w:type="spellEnd"/>
      <w:r w:rsidRPr="0090623F">
        <w:rPr>
          <w:rFonts w:ascii="Times New Roman" w:hAnsi="Times New Roman" w:cs="Times New Roman"/>
          <w:b/>
          <w:bCs/>
          <w:sz w:val="28"/>
          <w:szCs w:val="28"/>
        </w:rPr>
        <w:t xml:space="preserve">-облоговим методом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Дворазовим </w:t>
      </w:r>
      <w:proofErr w:type="spellStart"/>
      <w:r w:rsidRPr="0090623F">
        <w:rPr>
          <w:rFonts w:ascii="Times New Roman" w:hAnsi="Times New Roman" w:cs="Times New Roman"/>
          <w:sz w:val="28"/>
          <w:szCs w:val="28"/>
        </w:rPr>
        <w:t>маршрутно</w:t>
      </w:r>
      <w:proofErr w:type="spellEnd"/>
      <w:r w:rsidRPr="0090623F">
        <w:rPr>
          <w:rFonts w:ascii="Times New Roman" w:hAnsi="Times New Roman" w:cs="Times New Roman"/>
          <w:sz w:val="28"/>
          <w:szCs w:val="28"/>
        </w:rPr>
        <w:t xml:space="preserve">-облоговим методом обліковуються парнокопитні тварини. Цей метод у різних літературних джерелах має декілька назв: метод картування слідів на просіках, метод подвійної облоги, </w:t>
      </w:r>
      <w:proofErr w:type="spellStart"/>
      <w:r w:rsidRPr="0090623F">
        <w:rPr>
          <w:rFonts w:ascii="Times New Roman" w:hAnsi="Times New Roman" w:cs="Times New Roman"/>
          <w:sz w:val="28"/>
          <w:szCs w:val="28"/>
        </w:rPr>
        <w:t>маршрутно</w:t>
      </w:r>
      <w:proofErr w:type="spellEnd"/>
      <w:r w:rsidRPr="0090623F">
        <w:rPr>
          <w:rFonts w:ascii="Times New Roman" w:hAnsi="Times New Roman" w:cs="Times New Roman"/>
          <w:sz w:val="28"/>
          <w:szCs w:val="28"/>
        </w:rPr>
        <w:t xml:space="preserve">-окладний метод.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lastRenderedPageBreak/>
        <w:t xml:space="preserve">Цим методом можуть обліковуватись тварини на всій площі мисливського господарства чи на частині мисливських угідь. У невеликих по площі мисливських господарствах (до 5-8 тис. га), як правило, облік проводиться на всій площі мисливського господарства, при цьому ми отримаємо дані про абсолютну чисельність парнокопитних видів звірів у господарстві.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Для великих за територією мисливських угідь цей метод може бути застосований для обліку на частині мисливських угідь. Ці місця вибираються користувачем мисливських угідь. Це можуть бути стації перебування окремих видів парнокопитних тварин. Отримані дані будуть свідчити про відносну чисельність звірів у мисливському господарстві. Отримана чисельність використовується для розрахунку проекту лімітів та норм добування і не екстраполюється на всю площу мисливських угідь.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Облік тварин цим методом проводять у січні-лютому. Обов’язковою умовою для проведення обліків є наявність стійкого снігового покриву не менше 5-10 см.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Дуже важливо правильно вибрати день для проведення обліків. Не рекомендується проводити облік на наступний день після пороші, оскільки не всі звірі покидають місця днювання і не залишають понови – нові сліди на снігу. Після пороші обліки бажано проводити не раніше, як через 2-3 дні. При наявності глибокого снігового покриву (більше 30 см) та при сильному </w:t>
      </w:r>
      <w:proofErr w:type="spellStart"/>
      <w:r w:rsidRPr="0090623F">
        <w:rPr>
          <w:rFonts w:ascii="Times New Roman" w:hAnsi="Times New Roman" w:cs="Times New Roman"/>
          <w:sz w:val="28"/>
          <w:szCs w:val="28"/>
        </w:rPr>
        <w:t>насті</w:t>
      </w:r>
      <w:proofErr w:type="spellEnd"/>
      <w:r w:rsidRPr="0090623F">
        <w:rPr>
          <w:rFonts w:ascii="Times New Roman" w:hAnsi="Times New Roman" w:cs="Times New Roman"/>
          <w:sz w:val="28"/>
          <w:szCs w:val="28"/>
        </w:rPr>
        <w:t xml:space="preserve">, тварини значно менше переміщаються угіддями. Проведення обліків у ці дні дасть занижену чисельність тварин у порівнянні з їх фактичною чисельністю. Найкраще облік проводити у відлигу, коли звірі найбільш активні і залишають чіткі відбитки слідів на снігу.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Вся територія, на якій необхідно провести облік, заздалегідь поділяється на окремі ділянки для кожного обліковця. Довжина одного маршруту не повинна перевищувати 10-12 км, що достатньо для роботи у короткий зимовий день, тобто один обліковець реально може провести облік на площі приблизно 300-350 га (при розмірі кварталів 1 х 1 км - це три квартали). Із зазначеного висновок, що для проведення обліків на значних територіях необхідна чимала кількість обліковців.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На загальній схемі мисливського господарства намічають маршрути для всіх обліковців, слідкуючи при цьому щоб були пройдені всі квартальні просіки. За декілька днів до проведення облікових робіт кожному обліковцю видається облікова картка і абрис із нанесенням квартальної мережі та маршруту руху обліковця. З обліковцями перед початком облікових робіт проводять заняття із вивчення методики обліку.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Маршрути обліковців проходять по квартальних просіках і повинні обов’язково охоплювати всі чотири сторони кварталу. У разі, якщо хоч одна із просік залишиться не пройденою, це зробить неможливим обробку матеріалів обліків. </w:t>
      </w:r>
    </w:p>
    <w:p w:rsidR="008E57FD" w:rsidRPr="0090623F" w:rsidRDefault="008E57FD" w:rsidP="008E57FD">
      <w:pPr>
        <w:ind w:left="-57" w:right="-57" w:firstLine="709"/>
        <w:jc w:val="both"/>
        <w:rPr>
          <w:sz w:val="28"/>
          <w:szCs w:val="28"/>
        </w:rPr>
      </w:pPr>
      <w:r w:rsidRPr="0090623F">
        <w:rPr>
          <w:sz w:val="28"/>
          <w:szCs w:val="28"/>
        </w:rPr>
        <w:t>Облік проводять протягом двох днів. В перший день обліковці проходять всі квартальні просіки, наносять на свій абрис кількість та напрямок всіх виявлених слідів кожного із видів тварин та затирають ці сліди. На другий день облік повторюють, але сліди вже не затирають. Всі виявлені сліди у перший та другий день обліковці наносять на окремі для кожного дня абриси. Також окремо</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lastRenderedPageBreak/>
        <w:t xml:space="preserve">для кожного дня заповнюються облікові картки, які здаються разом із абрисами керівнику облікових робіт.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У результаті проведення облікових робіт цим методом ми маємо можливість перевірки результатів обліків першого дня з врахуванням отриманої інформації за другий день обліків, і навпаки. Наприклад: в перший день обліку по слідах виявлено, що у 15 квартал ввійшли і вийшли 2 олені, тобто можна зробити висновок, що оленів у кварталі немає. На другий день обліків вхідних слідів оленів у цей квартал не виявлено, а виявлені 3 вихідних сліди оленів, які не були обліковані у перший день.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Результати облікових робіт заносяться у облікову картку. У графах кількість вхідних та вихідних слідів відмічається їх кількість. Графа “Не дали сліду” заповнюється після другого дня облікових робіт. У ній заповнюється кількість тварин, які перебували у кварталі у перший день обліку, але виявлені були тільки при проведенні обліків на другий день.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Керівник облікових робіт узагальнює дані, які отримані за перший та другий день облікових робіт, наносить їх на схему мисливського господарства і розраховує загальну чисельність тварин по кожному виду. </w:t>
      </w:r>
    </w:p>
    <w:p w:rsidR="008E57FD" w:rsidRPr="0090623F" w:rsidRDefault="008E57FD" w:rsidP="008E57FD">
      <w:pPr>
        <w:pStyle w:val="Default"/>
        <w:ind w:left="-57" w:right="-57" w:firstLine="709"/>
        <w:rPr>
          <w:rFonts w:ascii="Times New Roman" w:hAnsi="Times New Roman" w:cs="Times New Roman"/>
          <w:sz w:val="28"/>
          <w:szCs w:val="28"/>
        </w:rPr>
      </w:pPr>
    </w:p>
    <w:p w:rsidR="008E57FD" w:rsidRPr="0090623F" w:rsidRDefault="008E57FD" w:rsidP="008E57FD">
      <w:pPr>
        <w:pStyle w:val="Default"/>
        <w:ind w:left="-57" w:right="-57" w:firstLine="57"/>
        <w:rPr>
          <w:rFonts w:ascii="Times New Roman" w:hAnsi="Times New Roman" w:cs="Times New Roman"/>
          <w:sz w:val="28"/>
          <w:szCs w:val="28"/>
        </w:rPr>
      </w:pPr>
      <w:r w:rsidRPr="0090623F">
        <w:rPr>
          <w:rFonts w:ascii="Times New Roman" w:hAnsi="Times New Roman" w:cs="Times New Roman"/>
          <w:b/>
          <w:bCs/>
          <w:sz w:val="28"/>
          <w:szCs w:val="28"/>
        </w:rPr>
        <w:t xml:space="preserve">3.4. Зимовий маршрутний облік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Методика обліку ґрунтується на принципі відносного обліку тварин по слідах на визначених маршрутах. В основу методики покладена формула </w:t>
      </w:r>
      <w:proofErr w:type="spellStart"/>
      <w:r w:rsidRPr="0090623F">
        <w:rPr>
          <w:rFonts w:ascii="Times New Roman" w:hAnsi="Times New Roman" w:cs="Times New Roman"/>
          <w:sz w:val="28"/>
          <w:szCs w:val="28"/>
        </w:rPr>
        <w:t>А.М.Формозова</w:t>
      </w:r>
      <w:proofErr w:type="spellEnd"/>
      <w:r w:rsidRPr="0090623F">
        <w:rPr>
          <w:rFonts w:ascii="Times New Roman" w:hAnsi="Times New Roman" w:cs="Times New Roman"/>
          <w:sz w:val="28"/>
          <w:szCs w:val="28"/>
        </w:rPr>
        <w:t xml:space="preserve">, доповнена </w:t>
      </w:r>
      <w:proofErr w:type="spellStart"/>
      <w:r w:rsidRPr="0090623F">
        <w:rPr>
          <w:rFonts w:ascii="Times New Roman" w:hAnsi="Times New Roman" w:cs="Times New Roman"/>
          <w:sz w:val="28"/>
          <w:szCs w:val="28"/>
        </w:rPr>
        <w:t>С.Д.Перелешиним</w:t>
      </w:r>
      <w:proofErr w:type="spellEnd"/>
      <w:r w:rsidRPr="0090623F">
        <w:rPr>
          <w:rFonts w:ascii="Times New Roman" w:hAnsi="Times New Roman" w:cs="Times New Roman"/>
          <w:sz w:val="28"/>
          <w:szCs w:val="28"/>
        </w:rPr>
        <w:t xml:space="preserve">: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де: md S Z 57 ,1</w:t>
      </w:r>
      <w:r w:rsidRPr="0090623F">
        <w:rPr>
          <w:rFonts w:ascii="Times New Roman" w:hAnsi="Times New Roman" w:cs="Times New Roman"/>
          <w:sz w:val="28"/>
          <w:szCs w:val="28"/>
        </w:rPr>
        <w:t></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Z - число звірів конкретного виду на 1000 га (10 кв. км);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1,57 – постійний коефіцієнт;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S - кількість зареєстрованих слідів добової давності (за 24 години);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m - довжина маршруту, км;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d - середня довжина добового ходу звіра, км.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Зимовий маршрутний облік є комплексним. Цим методом можуть обліковуватися: лось, олень благородний та плямистий, лань, кабан, козуля, муфлон, вовк, лисиця, заєць, куниця, тхір, тетерук, глушець, куріпка. Одночасно можна отримати відносні дані про чисельність єнотоподібного собаки, видри, норки, білки.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На території (лісництва, єгерського обходу, мисливського господарства) закладаються маршрути по 5-10-15 км довжиною, які розміщують рівномірно по території угідь. Для отримання достовірних облікових даних маршрути закладають із розрахунку не менше 1 км на 100 га угідь.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Облік проводять два дні. В перший день на маршрутах затирають всі сліди звірів (можна використовувати понову). На другий день по цих же маршрутах обліковці підраховують свіжі добові сліди, що перетинають лінію маршруту в обох напрямках. Кожен обліковець обов’язково повинен записувати на попередньо підготовленому плані абрис ходу з відмітками на лінії маршруту всіх виявлених нових перетинів слідів з вказуванням виду та кількості тварин. Визначення довжини маршруту можливе за умови його попереднього картування або шляхом використання спідометра чи крокоміра. </w:t>
      </w:r>
    </w:p>
    <w:p w:rsidR="008E57FD" w:rsidRPr="0090623F" w:rsidRDefault="008E57FD" w:rsidP="008E57FD">
      <w:pPr>
        <w:ind w:left="-57" w:right="-57" w:firstLine="709"/>
        <w:jc w:val="both"/>
        <w:rPr>
          <w:sz w:val="28"/>
          <w:szCs w:val="28"/>
        </w:rPr>
      </w:pPr>
      <w:r w:rsidRPr="0090623F">
        <w:rPr>
          <w:sz w:val="28"/>
          <w:szCs w:val="28"/>
        </w:rPr>
        <w:t xml:space="preserve">Якщо тварина підійшла до лінії облікового маршруту і повернулася назад, її сліди також фіксуються, як такі, що пересікли маршрут. При наявності </w:t>
      </w:r>
      <w:r w:rsidRPr="0090623F">
        <w:rPr>
          <w:sz w:val="28"/>
          <w:szCs w:val="28"/>
        </w:rPr>
        <w:lastRenderedPageBreak/>
        <w:t xml:space="preserve">глибокого снігового покриву, звірі часто проходять одним слідом. В такому випадку потрібно провести </w:t>
      </w:r>
      <w:proofErr w:type="spellStart"/>
      <w:r w:rsidRPr="0090623F">
        <w:rPr>
          <w:sz w:val="28"/>
          <w:szCs w:val="28"/>
        </w:rPr>
        <w:t>стежкування</w:t>
      </w:r>
      <w:proofErr w:type="spellEnd"/>
      <w:r w:rsidRPr="0090623F">
        <w:rPr>
          <w:sz w:val="28"/>
          <w:szCs w:val="28"/>
        </w:rPr>
        <w:t>, пройти до місця, де сліди розходяться. У випадку, коли маршрутну лінію пересікають сліди жирувань чи сліди дуже часто</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пересікають маршрут у межах його видимості, обліковець записує два сліди (пересічення) відповідного виду тварини.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Найважливішим показником при проведенні маршрутного обліку є значення d - середня довжина добового ходу звіра, яка в різних регіонах і по сезонах року суттєво відрізняється. Вона залежить від сезону, погодних умов, рельєфу, висоти снігового покриву, антропогенного освоєння території. Для Карпат, наприклад, довжина добового ходу оленя в лютому-березні місяцях приблизно становить до 5 км. Для лося на Поліссі у кінці зими, в залежності від віку тварин, складає від 4 до 9 км.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Визначення довжини добового ходу мисливських звірів у класичному варіанті можливе двома способами: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 шляхом поділу добового ходу на дві частини: від місця знаходження сліду обліковець йде вперед до виявлення тварини, а потім повертається назад до місця </w:t>
      </w:r>
      <w:proofErr w:type="spellStart"/>
      <w:r w:rsidRPr="0090623F">
        <w:rPr>
          <w:rFonts w:ascii="Times New Roman" w:hAnsi="Times New Roman" w:cs="Times New Roman"/>
          <w:sz w:val="28"/>
          <w:szCs w:val="28"/>
        </w:rPr>
        <w:t>минулодобового</w:t>
      </w:r>
      <w:proofErr w:type="spellEnd"/>
      <w:r w:rsidRPr="0090623F">
        <w:rPr>
          <w:rFonts w:ascii="Times New Roman" w:hAnsi="Times New Roman" w:cs="Times New Roman"/>
          <w:sz w:val="28"/>
          <w:szCs w:val="28"/>
        </w:rPr>
        <w:t xml:space="preserve"> днювання тварини. Ці дві частини </w:t>
      </w:r>
      <w:proofErr w:type="spellStart"/>
      <w:r w:rsidRPr="0090623F">
        <w:rPr>
          <w:rFonts w:ascii="Times New Roman" w:hAnsi="Times New Roman" w:cs="Times New Roman"/>
          <w:sz w:val="28"/>
          <w:szCs w:val="28"/>
        </w:rPr>
        <w:t>стежкування</w:t>
      </w:r>
      <w:proofErr w:type="spellEnd"/>
      <w:r w:rsidRPr="0090623F">
        <w:rPr>
          <w:rFonts w:ascii="Times New Roman" w:hAnsi="Times New Roman" w:cs="Times New Roman"/>
          <w:sz w:val="28"/>
          <w:szCs w:val="28"/>
        </w:rPr>
        <w:t xml:space="preserve"> і дають довжину добового ходу;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шляхом “</w:t>
      </w:r>
      <w:proofErr w:type="spellStart"/>
      <w:r w:rsidRPr="0090623F">
        <w:rPr>
          <w:rFonts w:ascii="Times New Roman" w:hAnsi="Times New Roman" w:cs="Times New Roman"/>
          <w:sz w:val="28"/>
          <w:szCs w:val="28"/>
        </w:rPr>
        <w:t>догону</w:t>
      </w:r>
      <w:proofErr w:type="spellEnd"/>
      <w:r w:rsidRPr="0090623F">
        <w:rPr>
          <w:rFonts w:ascii="Times New Roman" w:hAnsi="Times New Roman" w:cs="Times New Roman"/>
          <w:sz w:val="28"/>
          <w:szCs w:val="28"/>
        </w:rPr>
        <w:t xml:space="preserve">”: від місця, де звіра бачили вчора до зустрічі сьогодні.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Маршрут </w:t>
      </w:r>
      <w:proofErr w:type="spellStart"/>
      <w:r w:rsidRPr="0090623F">
        <w:rPr>
          <w:rFonts w:ascii="Times New Roman" w:hAnsi="Times New Roman" w:cs="Times New Roman"/>
          <w:sz w:val="28"/>
          <w:szCs w:val="28"/>
        </w:rPr>
        <w:t>стежкування</w:t>
      </w:r>
      <w:proofErr w:type="spellEnd"/>
      <w:r w:rsidRPr="0090623F">
        <w:rPr>
          <w:rFonts w:ascii="Times New Roman" w:hAnsi="Times New Roman" w:cs="Times New Roman"/>
          <w:sz w:val="28"/>
          <w:szCs w:val="28"/>
        </w:rPr>
        <w:t xml:space="preserve"> довжини добового ходу наноситься на картосхему у масштабі. Довжина ходу, визначена за допомогою крокоміру, звіряється з величиною, визначеною на схемі курвіметром. </w:t>
      </w:r>
    </w:p>
    <w:p w:rsidR="008E57FD" w:rsidRPr="0090623F" w:rsidRDefault="008E57FD" w:rsidP="008E57FD">
      <w:pPr>
        <w:pStyle w:val="Default"/>
        <w:ind w:left="-57" w:right="-57" w:firstLine="709"/>
        <w:rPr>
          <w:rFonts w:ascii="Times New Roman" w:hAnsi="Times New Roman" w:cs="Times New Roman"/>
          <w:sz w:val="28"/>
          <w:szCs w:val="28"/>
        </w:rPr>
      </w:pPr>
    </w:p>
    <w:p w:rsidR="008E57FD" w:rsidRPr="0090623F" w:rsidRDefault="008E57FD" w:rsidP="008E57FD">
      <w:pPr>
        <w:pStyle w:val="Default"/>
        <w:ind w:left="-57" w:right="-57" w:firstLine="57"/>
        <w:rPr>
          <w:rFonts w:ascii="Times New Roman" w:hAnsi="Times New Roman" w:cs="Times New Roman"/>
          <w:sz w:val="28"/>
          <w:szCs w:val="28"/>
        </w:rPr>
      </w:pPr>
      <w:r w:rsidRPr="0090623F">
        <w:rPr>
          <w:rFonts w:ascii="Times New Roman" w:hAnsi="Times New Roman" w:cs="Times New Roman"/>
          <w:b/>
          <w:bCs/>
          <w:sz w:val="28"/>
          <w:szCs w:val="28"/>
        </w:rPr>
        <w:t xml:space="preserve">3.5. Облік чисельності парнокопитних звірів за кількістю зимових екскрементів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Метод обліку чисельності парнокопитних звірів по зимових екскрементах застосовують в багатьох країнах світу. Цим методом обліковуються парнокопитні тварини - </w:t>
      </w:r>
      <w:proofErr w:type="spellStart"/>
      <w:r w:rsidRPr="0090623F">
        <w:rPr>
          <w:rFonts w:ascii="Times New Roman" w:hAnsi="Times New Roman" w:cs="Times New Roman"/>
          <w:sz w:val="28"/>
          <w:szCs w:val="28"/>
        </w:rPr>
        <w:t>дендрофаги</w:t>
      </w:r>
      <w:proofErr w:type="spellEnd"/>
      <w:r w:rsidRPr="0090623F">
        <w:rPr>
          <w:rFonts w:ascii="Times New Roman" w:hAnsi="Times New Roman" w:cs="Times New Roman"/>
          <w:sz w:val="28"/>
          <w:szCs w:val="28"/>
        </w:rPr>
        <w:t>, які харчуються в зимовий період переважно пагонами дерев і чагарникових порід, багатих лігніном. Тварини за цей період виділяють певну кількість екскрементів. Вони достатньо відрізняються від екскрементів, відкладених в інший період року тим, що містять в основному клітковину і зберігаються тривалий час (до одного року і довше). Крім того, екскременти дають можливість за їх формою визначити стать тварин (самці, самки) та відрізнити екскременти молодняку</w:t>
      </w:r>
      <w:r w:rsidRPr="0090623F">
        <w:rPr>
          <w:rFonts w:ascii="Times New Roman" w:hAnsi="Times New Roman" w:cs="Times New Roman"/>
          <w:i/>
          <w:iCs/>
          <w:sz w:val="28"/>
          <w:szCs w:val="28"/>
        </w:rPr>
        <w:t xml:space="preserve">. </w:t>
      </w:r>
      <w:r w:rsidRPr="0090623F">
        <w:rPr>
          <w:rFonts w:ascii="Times New Roman" w:hAnsi="Times New Roman" w:cs="Times New Roman"/>
          <w:sz w:val="28"/>
          <w:szCs w:val="28"/>
        </w:rPr>
        <w:t xml:space="preserve">Суть методу полягає у підрахунку кількості екскрементів (купок), залишених тваринами за зимовий період.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Кількість дефекацій, залишених одним дорослим звіром певного виду та віку за добу - відносно стабільна величина. Отже, знаючи це число для відповідної території, а також період живлення деревно-гілковими кормами (кількість зимових днів), можна розраховувати середню кількість екскрементів, залишених однією твариною за зимовий сезон.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Облік проводять весною в період після сходу снігу і до появи трав’янистої рослинності. Для отримання достовірних даних щодо чисельності парнокопитних тварин необхідно на кожних 100 га закласти облікову стрічку 1-кілометрової довжини і 4-5 метрової ширини, яка проходить через середину </w:t>
      </w:r>
      <w:r w:rsidRPr="0090623F">
        <w:rPr>
          <w:rFonts w:ascii="Times New Roman" w:hAnsi="Times New Roman" w:cs="Times New Roman"/>
          <w:sz w:val="28"/>
          <w:szCs w:val="28"/>
        </w:rPr>
        <w:lastRenderedPageBreak/>
        <w:t xml:space="preserve">кварталу і </w:t>
      </w:r>
      <w:proofErr w:type="spellStart"/>
      <w:r w:rsidRPr="0090623F">
        <w:rPr>
          <w:rFonts w:ascii="Times New Roman" w:hAnsi="Times New Roman" w:cs="Times New Roman"/>
          <w:sz w:val="28"/>
          <w:szCs w:val="28"/>
        </w:rPr>
        <w:t>пропорційно</w:t>
      </w:r>
      <w:proofErr w:type="spellEnd"/>
      <w:r w:rsidRPr="0090623F">
        <w:rPr>
          <w:rFonts w:ascii="Times New Roman" w:hAnsi="Times New Roman" w:cs="Times New Roman"/>
          <w:sz w:val="28"/>
          <w:szCs w:val="28"/>
        </w:rPr>
        <w:t xml:space="preserve"> представляє всі типи мисливських угідь. На стрічках підраховують всі наявні купки зимових екскрементів кожного виду копитних.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Для підрахунку кількості тварин, обліковану кількість екскрементів на усіх стрічках екстраполюють на всю площу угідь і ділять на число, одержане від множення кількості зимових днів на середню кількість екскрементів за добу, що їх залишає певний вид. Наприклад, на обліковій стрічці (1 км </w:t>
      </w:r>
      <w:r w:rsidRPr="0090623F">
        <w:rPr>
          <w:rFonts w:ascii="Times New Roman" w:hAnsi="Times New Roman" w:cs="Times New Roman"/>
          <w:sz w:val="28"/>
          <w:szCs w:val="28"/>
        </w:rPr>
        <w:t xml:space="preserve"> 4 м = 0,4 га) виявлено 120 купок екскрементів козулі, тобто на 1 га налічуємо 300 купок, а на 100 га (площу кварталу) - 30000 купок. Зимовий період тривав 120 днів, а середня кількість дефекацій козулі за добу становить 15. За сезон: (120 </w:t>
      </w:r>
      <w:r w:rsidRPr="0090623F">
        <w:rPr>
          <w:rFonts w:ascii="Times New Roman" w:hAnsi="Times New Roman" w:cs="Times New Roman"/>
          <w:sz w:val="28"/>
          <w:szCs w:val="28"/>
        </w:rPr>
        <w:t xml:space="preserve"> 15 = 1800). Отже, розділивши, 30000 : 1800 = 16, одержуємо кількість козуль, що перебувала у кварталі протягом зимового періоду. </w:t>
      </w:r>
    </w:p>
    <w:p w:rsidR="008E57FD" w:rsidRPr="0090623F" w:rsidRDefault="008E57FD" w:rsidP="008E57FD">
      <w:pPr>
        <w:ind w:left="-57" w:right="-57" w:firstLine="709"/>
        <w:jc w:val="both"/>
        <w:rPr>
          <w:sz w:val="28"/>
          <w:szCs w:val="28"/>
        </w:rPr>
      </w:pPr>
      <w:r w:rsidRPr="0090623F">
        <w:rPr>
          <w:sz w:val="28"/>
          <w:szCs w:val="28"/>
        </w:rPr>
        <w:t>Для Полісся тривалість зимового періоду складає 180 діб. Загальна кількість дефекацій, які виділяються одним лосем за добу у дорослому віці, складає 14 купок, для молодняку – 20. Необхідно відмітити, що ці показники для кожної мисливської зони відрізняються, тому для застосування цього методу необхідно мати інформацію щодо кількості дефекацій, які залишаються</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кожним видом тварин, які обліковуються.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Цей метод обліку, як стверджують більшість дослідників з різних регіонів, достатньо точний, його похибка не виходить за межі </w:t>
      </w:r>
      <w:r w:rsidRPr="0090623F">
        <w:rPr>
          <w:rFonts w:ascii="Times New Roman" w:hAnsi="Times New Roman" w:cs="Times New Roman"/>
          <w:sz w:val="28"/>
          <w:szCs w:val="28"/>
        </w:rPr>
        <w:t>10</w:t>
      </w:r>
      <w:r w:rsidRPr="0090623F">
        <w:rPr>
          <w:rFonts w:ascii="Times New Roman" w:hAnsi="Times New Roman" w:cs="Times New Roman"/>
          <w:sz w:val="28"/>
          <w:szCs w:val="28"/>
        </w:rPr>
        <w:t xml:space="preserve">. Один обліковець за день в змозі підрахувати купки екскрементів на маршруті довжиною 10-15 км, тобто провести облік на площі 1000-1500 га. </w:t>
      </w:r>
    </w:p>
    <w:p w:rsidR="008E57FD" w:rsidRPr="0090623F" w:rsidRDefault="008E57FD" w:rsidP="008E57FD">
      <w:pPr>
        <w:pStyle w:val="Default"/>
        <w:ind w:left="-57" w:right="-57" w:firstLine="709"/>
        <w:rPr>
          <w:rFonts w:ascii="Times New Roman" w:hAnsi="Times New Roman" w:cs="Times New Roman"/>
          <w:sz w:val="28"/>
          <w:szCs w:val="28"/>
        </w:rPr>
      </w:pPr>
    </w:p>
    <w:p w:rsidR="008E57FD" w:rsidRPr="0090623F" w:rsidRDefault="008E57FD" w:rsidP="008E57FD">
      <w:pPr>
        <w:pStyle w:val="Default"/>
        <w:ind w:left="-57" w:right="-57" w:firstLine="57"/>
        <w:rPr>
          <w:rFonts w:ascii="Times New Roman" w:hAnsi="Times New Roman" w:cs="Times New Roman"/>
          <w:sz w:val="28"/>
          <w:szCs w:val="28"/>
        </w:rPr>
      </w:pPr>
      <w:r w:rsidRPr="0090623F">
        <w:rPr>
          <w:rFonts w:ascii="Times New Roman" w:hAnsi="Times New Roman" w:cs="Times New Roman"/>
          <w:b/>
          <w:bCs/>
          <w:sz w:val="28"/>
          <w:szCs w:val="28"/>
        </w:rPr>
        <w:t xml:space="preserve">3.6. Облік копитних тварин на місцях зимових скупчень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Цей метод обліку дає задовільні результати в гірських місцевостях і в невеликих за площею господарствах при проведенні обліків оленів та на рівнинній території у місцях зимових стійбищ лосів.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Він достатньо простий. Проводять його наприкінці зими, коли сніг глибокий, в ясну сонячну погоду, протягом двох днів підряд. Обліковець вибирає такий маршрут, щоб за день він міг його пройти і за допомогою бінокля проглянути схили гір, на яких переважно скупчуються тварини. Побачивши тварин, обліковець підраховує їх та визначає, якщо це можливо, їх вік і стать. Якщо обліковець не бачить самих тварин, а лише їхні сліди, йому потрібно буде в наступні дні, в різні періоди доби відвідати ці місця, щоб побачити тварин. Дані про результати обліку на місцях зимових скупчень заносяться </w:t>
      </w:r>
      <w:proofErr w:type="spellStart"/>
      <w:r w:rsidRPr="0090623F">
        <w:rPr>
          <w:rFonts w:ascii="Times New Roman" w:hAnsi="Times New Roman" w:cs="Times New Roman"/>
          <w:sz w:val="28"/>
          <w:szCs w:val="28"/>
        </w:rPr>
        <w:t>єгерем</w:t>
      </w:r>
      <w:proofErr w:type="spellEnd"/>
      <w:r w:rsidRPr="0090623F">
        <w:rPr>
          <w:rFonts w:ascii="Times New Roman" w:hAnsi="Times New Roman" w:cs="Times New Roman"/>
          <w:sz w:val="28"/>
          <w:szCs w:val="28"/>
        </w:rPr>
        <w:t xml:space="preserve"> в щоденник, а обліковцем в обліковий листок.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Після проходження маршрутом по відповідній території, на картографічних матеріалах визначають, на якій площі проведений облік. Камеральна обробка полягає в підрахунку зареєстрованих тварин за два дні обліку. Якщо обліковець бачив одне і те ж саме стадо оленів, козуль чи кабанів, або одного і того ж одинокого самця чи самку в перший і другий день обліку, то вони включаються в підсумкові дані обліку лише один раз. Якщо такий облік проводиться єгерською службою регулярно на протязі всього зимового періоду, дані мають достатню точність.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Дані результатів обліку не екстраполюються на всю площу мисливського господарства, тобто отримана чисельність облікованих тварин приймається для розрахунків проекту лімітів. Від даних чисельності по кожному виду тварин визначають їх щільність на 1000 га угідь, що дає змогу оцінити чисельність </w:t>
      </w:r>
      <w:r w:rsidRPr="0090623F">
        <w:rPr>
          <w:rFonts w:ascii="Times New Roman" w:hAnsi="Times New Roman" w:cs="Times New Roman"/>
          <w:sz w:val="28"/>
          <w:szCs w:val="28"/>
        </w:rPr>
        <w:lastRenderedPageBreak/>
        <w:t xml:space="preserve">популяцій кожного виду тварин та можливість розрахувати проект ліміту їх використання. </w:t>
      </w:r>
    </w:p>
    <w:p w:rsidR="008E57FD" w:rsidRPr="0090623F" w:rsidRDefault="008E57FD" w:rsidP="008E57FD">
      <w:pPr>
        <w:pStyle w:val="Default"/>
        <w:ind w:left="-57" w:right="-57" w:firstLine="709"/>
        <w:rPr>
          <w:rFonts w:ascii="Times New Roman" w:hAnsi="Times New Roman" w:cs="Times New Roman"/>
          <w:sz w:val="28"/>
          <w:szCs w:val="28"/>
        </w:rPr>
      </w:pPr>
    </w:p>
    <w:p w:rsidR="008E57FD" w:rsidRPr="0090623F" w:rsidRDefault="008E57FD" w:rsidP="008E57FD">
      <w:pPr>
        <w:pStyle w:val="Default"/>
        <w:ind w:left="-57" w:right="-57" w:firstLine="57"/>
        <w:rPr>
          <w:rFonts w:ascii="Times New Roman" w:hAnsi="Times New Roman" w:cs="Times New Roman"/>
          <w:sz w:val="28"/>
          <w:szCs w:val="28"/>
        </w:rPr>
      </w:pPr>
      <w:r w:rsidRPr="0090623F">
        <w:rPr>
          <w:rFonts w:ascii="Times New Roman" w:hAnsi="Times New Roman" w:cs="Times New Roman"/>
          <w:b/>
          <w:bCs/>
          <w:sz w:val="28"/>
          <w:szCs w:val="28"/>
        </w:rPr>
        <w:t xml:space="preserve">3.7. Облік в місцях підгодівлі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У мисливських господарствах, які проводять регулярну підгодівлю парнокопитних тварин взимку, можна проводити їх облік в місцях підгодівлі. Протягом зими до місць підгодівлі тварини підходять поступово, а вже наприкінці зими біля кожного підгодівельного майданчика (комплексу, годівниці тощо), збираються майже всі тварини з території, на якій ведеться регулярна підгодівля.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Облік тварин проводять в кінці зими із заздалегідь підготовлених </w:t>
      </w:r>
      <w:proofErr w:type="spellStart"/>
      <w:r w:rsidRPr="0090623F">
        <w:rPr>
          <w:rFonts w:ascii="Times New Roman" w:hAnsi="Times New Roman" w:cs="Times New Roman"/>
          <w:sz w:val="28"/>
          <w:szCs w:val="28"/>
        </w:rPr>
        <w:t>скрадків</w:t>
      </w:r>
      <w:proofErr w:type="spellEnd"/>
      <w:r w:rsidRPr="0090623F">
        <w:rPr>
          <w:rFonts w:ascii="Times New Roman" w:hAnsi="Times New Roman" w:cs="Times New Roman"/>
          <w:sz w:val="28"/>
          <w:szCs w:val="28"/>
        </w:rPr>
        <w:t xml:space="preserve"> (веж, бункерів тощо). Для проведення обліків організовують чергування обліковців біля місць підгодівлі 1-2 доби, а потім через 5-6 днів проводять контрольні обліки (ще раз обліковці чергують 1-2 доби).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При чергуванні обліковці відмічають вид тварин, годину їх виходу на підгодівельний майданчик, їх чисельність, стать та вік. Дані заносять в облікову картку.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Камеральна обробка матеріалів обліку полягає в підрахунку кількості тварин, їх віку і статі на кожному підгодівельному майданчику.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Дані результатів обліку (загальної чисельності) не екстраполюються на всю площу мисливського господарства. Визначається по кожному виду тварин їх щільність на 1000 га угідь, що дає змогу оцінити чисельність популяцій тварин та можливість їх використання. </w:t>
      </w:r>
    </w:p>
    <w:p w:rsidR="008E57FD" w:rsidRPr="0090623F" w:rsidRDefault="008E57FD" w:rsidP="008E57FD">
      <w:pPr>
        <w:ind w:left="-57" w:right="-57" w:firstLine="709"/>
        <w:jc w:val="both"/>
        <w:rPr>
          <w:sz w:val="28"/>
          <w:szCs w:val="28"/>
        </w:rPr>
      </w:pPr>
      <w:r w:rsidRPr="0090623F">
        <w:rPr>
          <w:sz w:val="28"/>
          <w:szCs w:val="28"/>
        </w:rPr>
        <w:t>Облік тварин цим методом дає достовірну інформацію про чисельність тварин і рекомендується для мисливських господарств, які ведуть в зимовий період регулярну підгодівлю тварин.</w:t>
      </w:r>
    </w:p>
    <w:p w:rsidR="008E57FD" w:rsidRPr="0090623F" w:rsidRDefault="008E57FD" w:rsidP="008E57FD">
      <w:pPr>
        <w:ind w:left="-57" w:right="-57" w:firstLine="709"/>
        <w:jc w:val="both"/>
        <w:rPr>
          <w:sz w:val="28"/>
          <w:szCs w:val="28"/>
        </w:rPr>
      </w:pPr>
    </w:p>
    <w:p w:rsidR="008E57FD" w:rsidRPr="0090623F" w:rsidRDefault="008E57FD" w:rsidP="008E57FD">
      <w:pPr>
        <w:pStyle w:val="Default"/>
        <w:ind w:left="-57" w:right="-57" w:firstLine="57"/>
        <w:rPr>
          <w:rFonts w:ascii="Times New Roman" w:hAnsi="Times New Roman" w:cs="Times New Roman"/>
          <w:sz w:val="28"/>
          <w:szCs w:val="28"/>
        </w:rPr>
      </w:pPr>
      <w:r w:rsidRPr="0090623F">
        <w:rPr>
          <w:rFonts w:ascii="Times New Roman" w:hAnsi="Times New Roman" w:cs="Times New Roman"/>
          <w:b/>
          <w:bCs/>
          <w:sz w:val="28"/>
          <w:szCs w:val="28"/>
        </w:rPr>
        <w:t xml:space="preserve">3.8. Облік оленів на риковиську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Парування у оленів відбувається восени. Цей своєрідний біологічний ритуал відбувається з другої декади вересня до першої декади жовтня. Олені-самці в цей період дуже збуджені, необережні, ревуть і згуртовують навколо себе самок та молодняк (гареми). Самці весь час переходять з гаремом з місця на місце, але діапазон їхніх переходів невеликий, часто тварини повертаються на ті ж самі місця, рідко переходять на далекі віддалі через гірські хребти або відкриті простори. Тільки самці-одинаки, які не мають гарему, можуть, почувши рев суперника, проходити значні віддалі.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До початку гону (риковиська) заготовляють схеми-абриси для кожного обліковця, на яких визначають його відносно короткий 3-5-кілометровий маршрут або місце спостереження. В рівнинних місцевостях маршрути прокладаються паралельно до квартальних просік, що йдуть вздовж угідь, а в горах - по </w:t>
      </w:r>
      <w:proofErr w:type="spellStart"/>
      <w:r w:rsidRPr="0090623F">
        <w:rPr>
          <w:rFonts w:ascii="Times New Roman" w:hAnsi="Times New Roman" w:cs="Times New Roman"/>
          <w:sz w:val="28"/>
          <w:szCs w:val="28"/>
        </w:rPr>
        <w:t>водороздільних</w:t>
      </w:r>
      <w:proofErr w:type="spellEnd"/>
      <w:r w:rsidRPr="0090623F">
        <w:rPr>
          <w:rFonts w:ascii="Times New Roman" w:hAnsi="Times New Roman" w:cs="Times New Roman"/>
          <w:sz w:val="28"/>
          <w:szCs w:val="28"/>
        </w:rPr>
        <w:t xml:space="preserve"> хребтах урочищ, горизонтальних мисливських стежках-плаях тощо, де добре чутно ревучих самців.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В період риковиська облік проводиться ранком (до світанку) і ввечері. На визначених для кожного обліковця маршрутах облік проводять декілька раз: кілька днів підряд на початку гону і кілька днів підряд у розпалі гону. В момент, коли обліковець почує рев оленя, він на схемі-абрисі позначає своє місце знаходження, дату, час, напрямок і приблизну віддаль ревучого оленя по </w:t>
      </w:r>
      <w:r w:rsidRPr="0090623F">
        <w:rPr>
          <w:rFonts w:ascii="Times New Roman" w:hAnsi="Times New Roman" w:cs="Times New Roman"/>
          <w:sz w:val="28"/>
          <w:szCs w:val="28"/>
        </w:rPr>
        <w:lastRenderedPageBreak/>
        <w:t xml:space="preserve">відношенню до свого місцезнаходження. У випадку, коли обліковець бачить оленя і олениць, він підраховує їх кількість, визначає їх стать та приблизний вік, при можливості – трофейну цінність рогів оленя. Крім схеми-абрису обліковці заносять дані до облікової картки.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Після закінчення облікових робіт всі обліковці здають свої схеми-абриси маршрутів та облікові картки відповідальному за проведення обліку, який звіряє матеріали спостерігачів і підсумовує загальну кількість ревучих оленів по мисливському господарству.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При кінцевому підрахунку кількості ревучих оленів на маршруті, береться до уваги при підрахунках лише той день, коли ревіло найбільше оленів. </w:t>
      </w:r>
    </w:p>
    <w:p w:rsidR="008E57FD" w:rsidRPr="0090623F" w:rsidRDefault="008E57FD" w:rsidP="008E57FD">
      <w:pPr>
        <w:pStyle w:val="Default"/>
        <w:ind w:left="-57" w:right="-57" w:firstLine="709"/>
        <w:rPr>
          <w:rFonts w:ascii="Times New Roman" w:hAnsi="Times New Roman" w:cs="Times New Roman"/>
          <w:sz w:val="28"/>
          <w:szCs w:val="28"/>
        </w:rPr>
      </w:pPr>
    </w:p>
    <w:p w:rsidR="008E57FD" w:rsidRPr="0090623F" w:rsidRDefault="008E57FD" w:rsidP="008E57FD">
      <w:pPr>
        <w:pStyle w:val="Default"/>
        <w:ind w:left="-57" w:right="-57" w:firstLine="57"/>
        <w:rPr>
          <w:rFonts w:ascii="Times New Roman" w:hAnsi="Times New Roman" w:cs="Times New Roman"/>
          <w:sz w:val="28"/>
          <w:szCs w:val="28"/>
        </w:rPr>
      </w:pPr>
      <w:r w:rsidRPr="0090623F">
        <w:rPr>
          <w:rFonts w:ascii="Times New Roman" w:hAnsi="Times New Roman" w:cs="Times New Roman"/>
          <w:b/>
          <w:bCs/>
          <w:sz w:val="28"/>
          <w:szCs w:val="28"/>
        </w:rPr>
        <w:t xml:space="preserve">3.9. Облік ведмедя бурого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Облік ведмедя бурого у кожному мисливському господарстві потрібно проводити не менше двох разів на рік.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Найбільш точний облік можна провести, виявивши всі наявні барлоги на відповідній території. Його проводять ранньою весною. Для цього розробляють мережу постійних маршрутів з таким розрахунком, щоб за один-два дні цими маршрутами могли пройти обліковці одночасно по всій території закладених маршрутів. При чому кожен з обліковців повинен детально знати свій маршрут і маршрути обліковців, що йдуть паралельно йому з обох сторін.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Якщо, йдучи маршрутом, обліковець зустрічає слід ведмедя, то він повинен пройти проти сліду до місця його початку, тобто до барлоги. Якщо слід виходить за межі території обліковця, тобто пересікає маршрут іншого обліковця, то перший повинен зазначити на абрисі (схемі) місце виходу сліду. Переконавшись, що барліг знаходиться не на його території, обліковець повертається до місця, де він пішов проти сліду, і рушає далі своїм маршрутом.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Виявивши місця розташування барліг і встановивши по слідах, які особини вийшли з них, маємо змогу підрахувати чисельність особин на відповідній території.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Для кожного обліковця заздалегідь виготовляється карта-схема з нанесенням на ній квартальної сітки та маршруту обліковця, а також облікова картка. </w:t>
      </w:r>
    </w:p>
    <w:p w:rsidR="008E57FD" w:rsidRPr="0090623F" w:rsidRDefault="008E57FD" w:rsidP="008E57FD">
      <w:pPr>
        <w:ind w:left="-57" w:right="-57" w:firstLine="709"/>
        <w:jc w:val="both"/>
        <w:rPr>
          <w:sz w:val="28"/>
          <w:szCs w:val="28"/>
        </w:rPr>
      </w:pPr>
      <w:r w:rsidRPr="0090623F">
        <w:rPr>
          <w:sz w:val="28"/>
          <w:szCs w:val="28"/>
        </w:rPr>
        <w:t>Відповідальний за проведення обліку (мисливствознавець, лісничий) збирає облікові картки, аналізує їх, підраховує кількість ведмедів у господарстві і наносить на карту-схему наявні барлоги.</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За даними обліків за декілька років можна одержати найбільш достовірні дані про чисельність ведмедів на їх індивідуальних ділянках, розрахувати приріст, встановити відтворюючий потенціал популяції за відповідний період.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У ведмежат-</w:t>
      </w:r>
      <w:proofErr w:type="spellStart"/>
      <w:r w:rsidRPr="0090623F">
        <w:rPr>
          <w:rFonts w:ascii="Times New Roman" w:hAnsi="Times New Roman" w:cs="Times New Roman"/>
          <w:sz w:val="28"/>
          <w:szCs w:val="28"/>
        </w:rPr>
        <w:t>цьогорічок</w:t>
      </w:r>
      <w:proofErr w:type="spellEnd"/>
      <w:r w:rsidRPr="0090623F">
        <w:rPr>
          <w:rFonts w:ascii="Times New Roman" w:hAnsi="Times New Roman" w:cs="Times New Roman"/>
          <w:sz w:val="28"/>
          <w:szCs w:val="28"/>
        </w:rPr>
        <w:t xml:space="preserve"> ширина відбитку передньої лапи становить 5,0-6,5 см, у ведмежат-</w:t>
      </w:r>
      <w:proofErr w:type="spellStart"/>
      <w:r w:rsidRPr="0090623F">
        <w:rPr>
          <w:rFonts w:ascii="Times New Roman" w:hAnsi="Times New Roman" w:cs="Times New Roman"/>
          <w:sz w:val="28"/>
          <w:szCs w:val="28"/>
        </w:rPr>
        <w:t>півторарічок</w:t>
      </w:r>
      <w:proofErr w:type="spellEnd"/>
      <w:r w:rsidRPr="0090623F">
        <w:rPr>
          <w:rFonts w:ascii="Times New Roman" w:hAnsi="Times New Roman" w:cs="Times New Roman"/>
          <w:sz w:val="28"/>
          <w:szCs w:val="28"/>
        </w:rPr>
        <w:t xml:space="preserve"> (які перезимували) - 8-10 см. У молодої статевозрілої ведмедиці - 11,0-12,0 см. У більш дорослих ведмедів ширина відбитку передньої лапи становить 14,0-17,0 см. Як правило, у самців лапа крупніша - до 20,0 см і навіть більше.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На передніх і задніх лапах ведмедя є голі мозолисті утворення. Умовно їх називають “долонею” на передніх лапах і “ступнею” - на задніх. Відбитки цих мозолів легко відрізнити. Найбільш чітко відбивається “долоня”. Відбиток </w:t>
      </w:r>
      <w:r w:rsidRPr="0090623F">
        <w:rPr>
          <w:rFonts w:ascii="Times New Roman" w:hAnsi="Times New Roman" w:cs="Times New Roman"/>
          <w:sz w:val="28"/>
          <w:szCs w:val="28"/>
        </w:rPr>
        <w:lastRenderedPageBreak/>
        <w:t xml:space="preserve">“долоні” ширший, ніж відбиток “ступні” приблизно на 1,0 см. Найбільша довжина відбитку “долоні” складає 1/2 її ширини, а “ступні” - біля 1,33 її ширини. Кігті на передніх лапах в 1,5-2,0 рази довші, ніж на задніх, і досягають довжини 8-10 см, рахуючи по згину.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При наявності даних обліку та розмірів слідів ведмедів, легко можемо визначити вікову і статеву структури популяції.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Другий облік в тому ж році найкраще проводити у червні-липні.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Його методика полягає в обліку і визначенні розмірів відбитків лап ведмедів. По розмірах відбитків передньої лапи можна визначити чисельність, статеву і вікову структури популяцій (по реєстрації лап самок з приплодом), місця гону-спарування (по лапах ведмедів-самців і самок), індивідуальні ділянки окремих особин (порівнюючи розміри відбитків “долоні”). Результати даних обліків за декілька років дають змогу розрахувати відсоток приросту популяції.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В період проведення обліку кожний обліковець повинен мати заздалегідь підготовлену картосхему, мірну стрічку (метр) чи лінійку, простий олівець та облікову картку, яка заповнюється на кожний виявлений слід чи сліди декількох ведмедів, що проходили разом. Якщо в одному місці виявлено сліди декількох ведмедів, то розміри ширини і довжини їх “долонь” та кігтів вписують в облікову картку разом (в одну графу).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У разі, коли неможливо заміряти відбиток сліду передньої лапи, заміряють відбиток задньої “мозолі”, а в примітці вказують про це.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Заповнені облікові картки і карти-схеми з відміченими на них місцях зустрічі та замірів слідів обліковці передають мисливствознавцю чи відповідальному за проведення обліку. Відповідальний за проведення обліку розкладає облікові листки по клітках (кварталах), на яких відмічено зустрічі відбитків слідів ведмедя, тобто робиться прив’язка слідів реєстрації і проводиться їх ідентифікація. Облікові листки з однаковими шириною та довжиною “долоні” складаються разом і детально вивчаються. Як правило, всі облікові картки, крім однієї, з однаковими шириною і довжиною “долоні”, вважаються дублікатами. Такі записи закреслюються, а на карті-схемі в кружечку червоним кольором вписується “відмічено ширину і довжину “долоні” одного ведмедя”. Якщо була самка з ведмежатами, то в кружечку на карті-схемі вписують розміри ширини і довжини “долоні” самки і ведмежат. На карті-схемі загальноприйнятими умовними знаками (♂ - самець, ♀ - самка) відмічають стать дорослих особин. </w:t>
      </w:r>
    </w:p>
    <w:p w:rsidR="008E57FD" w:rsidRPr="0090623F" w:rsidRDefault="008E57FD" w:rsidP="008E57FD">
      <w:pPr>
        <w:pStyle w:val="Default"/>
        <w:ind w:left="-57" w:right="-57" w:firstLine="709"/>
        <w:rPr>
          <w:rFonts w:ascii="Times New Roman" w:hAnsi="Times New Roman" w:cs="Times New Roman"/>
          <w:sz w:val="28"/>
          <w:szCs w:val="28"/>
        </w:rPr>
      </w:pPr>
    </w:p>
    <w:p w:rsidR="008E57FD" w:rsidRPr="0090623F" w:rsidRDefault="008E57FD" w:rsidP="008E57FD">
      <w:pPr>
        <w:pStyle w:val="Default"/>
        <w:ind w:left="-57" w:right="-57" w:firstLine="57"/>
        <w:rPr>
          <w:rFonts w:ascii="Times New Roman" w:hAnsi="Times New Roman" w:cs="Times New Roman"/>
          <w:sz w:val="28"/>
          <w:szCs w:val="28"/>
        </w:rPr>
      </w:pPr>
      <w:r w:rsidRPr="0090623F">
        <w:rPr>
          <w:rFonts w:ascii="Times New Roman" w:hAnsi="Times New Roman" w:cs="Times New Roman"/>
          <w:b/>
          <w:bCs/>
          <w:sz w:val="28"/>
          <w:szCs w:val="28"/>
        </w:rPr>
        <w:t xml:space="preserve">3.10. Облік вовків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Для обліку чисельності вовків не може бути застосований, як основний, жодний із вище описаних методів. Під час проведення інвентаризації популяцій цього хижака необхідно застосовувати цілий комплекс чи окремі елементи облікових методик (зимового та літнього маршрутного обліку, картування ділянок перебування, обліку по кількості здобутої дичини, обліку “на вабу” тощо). </w:t>
      </w:r>
    </w:p>
    <w:p w:rsidR="008E57FD" w:rsidRPr="0090623F" w:rsidRDefault="008E57FD" w:rsidP="008E57FD">
      <w:pPr>
        <w:ind w:left="-57" w:right="-57" w:firstLine="709"/>
        <w:jc w:val="both"/>
        <w:rPr>
          <w:sz w:val="28"/>
          <w:szCs w:val="28"/>
        </w:rPr>
      </w:pPr>
      <w:r w:rsidRPr="0090623F">
        <w:rPr>
          <w:sz w:val="28"/>
          <w:szCs w:val="28"/>
        </w:rPr>
        <w:t>У поведінці та біології вовків є характерні видові особливості, які допомагають провести облік їх чисельності (а в кінцевому результаті - її регулювання).</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lastRenderedPageBreak/>
        <w:t xml:space="preserve">Вовки, як правило, проживають зграями (сім’ями) з цілком визначеною та сталою сімейною ієрархією: пара дорослих звірів, переярки - особини минулих років народження та молоді (прибулі) останнього року народження. Зграя завжди утримує свою ділянку мисливських угідь, де вона виводить потомство, полює, кочує. Площа такого “сімейного” мисливського району складає, приблизно від 340-380 км2 (Поліська) до 550-620 км2 (Степові лісомисливські області).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У Лісостепу ця площа має середні дані. Крім “сімейних” вовків, для популяції характерні бродячі одиночки, так звані не територіальні вовки. Це, в основному, молоді, що не приймають участь у розмноженні, та старі самці. Зрідка вони можуть об’єднуватися у невеликі (2-3 особини) групи. Маршрути їх руху можуть проходити через сусідні “сімейні” ділянки.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Місце виведення вовчого потомства, як правило, знаходиться у постійному районі з обмеженою площею (5-10 км2), який обов’язково повинен знаходитися біля джерела води. Поява у кінці зими - на початку весни в такому районі парних слідів дорослих звірів є ознакою перевірки та підготування ними місця майбутнього лігва. Дуже доречним у цей час є вимір відбитку ступні (найбільша довжина) дорослих особин з точністю до 1 мм. Значення цієї величини є “візитною карткою” родоначальників та “організаторів” місцевої вовчої сім’ї. Виявлення у такому районі слідів молодих вовченят у кінці весни (на початку літа) підтверджує гіпотезу про наявність виводкового району. Поява слідів молодих вовченят у кінці літа свідчить про те, що виводок почав кочувати разом з дорослими вовками і зростає загроза нападу хижаків на свійських тварин.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Про наявність вовків на території угідь свідчить також, характерне для цього виду, звукове спілкування між собою. Це може бути скавчання (вищання) у молодих особин і виття різної сили та діапазону у дорослих та переярків. Звукові сигнали у вовків мають цілком характерну сезонну динаміку. У період виведення потомства вовки не виють зовсім (у цей період хижаки взагалі намагаються не показати свого місцеперебування, навіть припиняють рухатися по дорогах). Згодом підрослий молодняк активно спілкується голосом з батьками і поступово зменшує голосову активність до періоду початку кочівлі. Активність виття зростає до максимуму у кінці осені - на початку зими. Взимку вовки виють часто і регулярно. Інтенсивність виття знову зменшується на початку виводкового періоду.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Вовк, як біологічний вид, дуже пластичний. Ця його видова особливість, а також зростаюча </w:t>
      </w:r>
      <w:proofErr w:type="spellStart"/>
      <w:r w:rsidRPr="0090623F">
        <w:rPr>
          <w:rFonts w:ascii="Times New Roman" w:hAnsi="Times New Roman" w:cs="Times New Roman"/>
          <w:sz w:val="28"/>
          <w:szCs w:val="28"/>
        </w:rPr>
        <w:t>синантропізація</w:t>
      </w:r>
      <w:proofErr w:type="spellEnd"/>
      <w:r w:rsidRPr="0090623F">
        <w:rPr>
          <w:rFonts w:ascii="Times New Roman" w:hAnsi="Times New Roman" w:cs="Times New Roman"/>
          <w:sz w:val="28"/>
          <w:szCs w:val="28"/>
        </w:rPr>
        <w:t xml:space="preserve"> (пристосування до людини, як до частини популяції) допомагає хижакам виживати. Вовки легко змінюють характер харчування (перехід раціону від диких до свійських тварин). Вони збільшують інтенсивність </w:t>
      </w:r>
      <w:proofErr w:type="spellStart"/>
      <w:r w:rsidRPr="0090623F">
        <w:rPr>
          <w:rFonts w:ascii="Times New Roman" w:hAnsi="Times New Roman" w:cs="Times New Roman"/>
          <w:sz w:val="28"/>
          <w:szCs w:val="28"/>
        </w:rPr>
        <w:t>кочівель</w:t>
      </w:r>
      <w:proofErr w:type="spellEnd"/>
      <w:r w:rsidRPr="0090623F">
        <w:rPr>
          <w:rFonts w:ascii="Times New Roman" w:hAnsi="Times New Roman" w:cs="Times New Roman"/>
          <w:sz w:val="28"/>
          <w:szCs w:val="28"/>
        </w:rPr>
        <w:t>, змінюють структуру зграй за рахунок “</w:t>
      </w:r>
      <w:proofErr w:type="spellStart"/>
      <w:r w:rsidRPr="0090623F">
        <w:rPr>
          <w:rFonts w:ascii="Times New Roman" w:hAnsi="Times New Roman" w:cs="Times New Roman"/>
          <w:sz w:val="28"/>
          <w:szCs w:val="28"/>
        </w:rPr>
        <w:t>нетериторіалів</w:t>
      </w:r>
      <w:proofErr w:type="spellEnd"/>
      <w:r w:rsidRPr="0090623F">
        <w:rPr>
          <w:rFonts w:ascii="Times New Roman" w:hAnsi="Times New Roman" w:cs="Times New Roman"/>
          <w:sz w:val="28"/>
          <w:szCs w:val="28"/>
        </w:rPr>
        <w:t xml:space="preserve">” (вовків, які не мають своєї постійної території). Останні виступають розвідниками нових територій, мають яскраво виражену сезонність у харчуванні. Такі вовки першими знаходять випущених у мисливських угіддях з метою акліматизації ланей чи оленів, а також влітку залюбки їдять чорницю, виноград, кавуни та іншу рослинну їжу. Такі особини найчастіше відвідують смітники та залишки загиблих тварин. Саме вони, через свою активність, найбільш небезпечні і для людей.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lastRenderedPageBreak/>
        <w:t>Для вовків характерна наявність постійних маршрутів руху. Періодичність появи на них звірів – через 3-6 днів, в залежності від розміру мисливського району сім’ї. Довжина ходу “</w:t>
      </w:r>
      <w:proofErr w:type="spellStart"/>
      <w:r w:rsidRPr="0090623F">
        <w:rPr>
          <w:rFonts w:ascii="Times New Roman" w:hAnsi="Times New Roman" w:cs="Times New Roman"/>
          <w:sz w:val="28"/>
          <w:szCs w:val="28"/>
        </w:rPr>
        <w:t>нетериторіалів</w:t>
      </w:r>
      <w:proofErr w:type="spellEnd"/>
      <w:r w:rsidRPr="0090623F">
        <w:rPr>
          <w:rFonts w:ascii="Times New Roman" w:hAnsi="Times New Roman" w:cs="Times New Roman"/>
          <w:sz w:val="28"/>
          <w:szCs w:val="28"/>
        </w:rPr>
        <w:t xml:space="preserve">” - одинаків може бути значно більшою.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Для визначення чисельності вовків у мисливському господарстві необхідно регулярно (на протязі року) проводити збір інформації про їх життєдіяльність шляхом: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 перевірки та реєстрації всіх випадків вчинення нападу вовків на худобу, собак, диких тварин тощо; </w:t>
      </w:r>
    </w:p>
    <w:p w:rsidR="008E57FD" w:rsidRPr="0090623F" w:rsidRDefault="008E57FD" w:rsidP="008E57FD">
      <w:pPr>
        <w:ind w:left="-57" w:right="-57" w:firstLine="709"/>
        <w:jc w:val="both"/>
        <w:rPr>
          <w:sz w:val="28"/>
          <w:szCs w:val="28"/>
        </w:rPr>
      </w:pPr>
      <w:r w:rsidRPr="0090623F">
        <w:rPr>
          <w:sz w:val="28"/>
          <w:szCs w:val="28"/>
        </w:rPr>
        <w:t>- фіксування зустрічей з хижаками та їх свіжих (добових) слідів у часі (дата та година зустрічі) та просторі (місце зустрічі - №№ кв., урочище) з вказуванням у щоденниках єгерів числа особин, довжини відбитку ступні дорослих звірів та їх приблизного віку;</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 перевірки та визначення координат вовчих лігв у випадку знайдених виводків (вказати кількість вовченят);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 фіксування випадків та координат вовчого виття, а також інших ознак життєдіяльності (місць постійних подряпин та </w:t>
      </w:r>
      <w:proofErr w:type="spellStart"/>
      <w:r w:rsidRPr="0090623F">
        <w:rPr>
          <w:rFonts w:ascii="Times New Roman" w:hAnsi="Times New Roman" w:cs="Times New Roman"/>
          <w:sz w:val="28"/>
          <w:szCs w:val="28"/>
        </w:rPr>
        <w:t>уринації</w:t>
      </w:r>
      <w:proofErr w:type="spellEnd"/>
      <w:r w:rsidRPr="0090623F">
        <w:rPr>
          <w:rFonts w:ascii="Times New Roman" w:hAnsi="Times New Roman" w:cs="Times New Roman"/>
          <w:sz w:val="28"/>
          <w:szCs w:val="28"/>
        </w:rPr>
        <w:t xml:space="preserve"> самців, дефекацій тощо);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 картування “сімейних” ділянок зграй;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 перевірки та реєстрації всіх випадків добування вовків (при можливості встановлювати стать та вік добутих тварин).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Дуже важливо провести одночасний облік вовків на території господарства, оскільки вони постійно мігрують і можуть бути обліковані по декілька раз при довго триваючих обліках. Його основою є вибір необхідних погодних умов (наявність снігової понови) та проведення одночасного зимового маршрутного обліку (в межах адміністративного району, або, як мінімум - окремого мисливського господарства). Обліковець, при виявлені сліду на маршруті, повинен пройти по слідах до візуального виявлення звірів (підняття їх з денного лігвища) або до виходу на сліди сусідніх обліковців, які також проводять </w:t>
      </w:r>
      <w:proofErr w:type="spellStart"/>
      <w:r w:rsidRPr="0090623F">
        <w:rPr>
          <w:rFonts w:ascii="Times New Roman" w:hAnsi="Times New Roman" w:cs="Times New Roman"/>
          <w:sz w:val="28"/>
          <w:szCs w:val="28"/>
        </w:rPr>
        <w:t>стежкування</w:t>
      </w:r>
      <w:proofErr w:type="spellEnd"/>
      <w:r w:rsidRPr="0090623F">
        <w:rPr>
          <w:rFonts w:ascii="Times New Roman" w:hAnsi="Times New Roman" w:cs="Times New Roman"/>
          <w:sz w:val="28"/>
          <w:szCs w:val="28"/>
        </w:rPr>
        <w:t xml:space="preserve">. Дані заносяться у облікову картку. Виконання цієї умови необхідне для виключення повторного обліку звірів і виявлення місця їх перебування на момент проведення обліків.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Аналіз виробничого досвіду показує, що виконання одночасного зимового обліку у межах кількох сусідніх господарств району можливе навіть в умовах південного Степу, де рідко встановлюється надійний сніговий покрив, необхідний для проведення </w:t>
      </w:r>
      <w:proofErr w:type="spellStart"/>
      <w:r w:rsidRPr="0090623F">
        <w:rPr>
          <w:rFonts w:ascii="Times New Roman" w:hAnsi="Times New Roman" w:cs="Times New Roman"/>
          <w:sz w:val="28"/>
          <w:szCs w:val="28"/>
        </w:rPr>
        <w:t>стежкування</w:t>
      </w:r>
      <w:proofErr w:type="spellEnd"/>
      <w:r w:rsidRPr="0090623F">
        <w:rPr>
          <w:rFonts w:ascii="Times New Roman" w:hAnsi="Times New Roman" w:cs="Times New Roman"/>
          <w:sz w:val="28"/>
          <w:szCs w:val="28"/>
        </w:rPr>
        <w:t xml:space="preserve">. В таких випадках все залежить від оперативності єгерської служби.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В межах кожного мисливського господарства необхідно провести узагальнення отриманої інформації щодо чисельності вовків, яка заноситься у спеціальний бланк. Узагальнені дані подаються користувачем мисливських угідь до місцевих органів Держлісагентства України для їх вивчення та узагальнення, оскільки межі мисливських ділянок вовчих зграй можуть виходити за межі мисливського господарства, району чи області. Крім цього, лише за умови співставлення карток обліку усіх користувачів встановлюються і </w:t>
      </w:r>
      <w:proofErr w:type="spellStart"/>
      <w:r w:rsidRPr="0090623F">
        <w:rPr>
          <w:rFonts w:ascii="Times New Roman" w:hAnsi="Times New Roman" w:cs="Times New Roman"/>
          <w:sz w:val="28"/>
          <w:szCs w:val="28"/>
        </w:rPr>
        <w:t>картуються</w:t>
      </w:r>
      <w:proofErr w:type="spellEnd"/>
      <w:r w:rsidRPr="0090623F">
        <w:rPr>
          <w:rFonts w:ascii="Times New Roman" w:hAnsi="Times New Roman" w:cs="Times New Roman"/>
          <w:sz w:val="28"/>
          <w:szCs w:val="28"/>
        </w:rPr>
        <w:t xml:space="preserve"> межі руху “нетериторіальних” вовків. </w:t>
      </w:r>
    </w:p>
    <w:p w:rsidR="008E57FD" w:rsidRPr="0090623F" w:rsidRDefault="008E57FD" w:rsidP="008E57FD">
      <w:pPr>
        <w:pStyle w:val="Default"/>
        <w:ind w:left="-57" w:right="-57" w:firstLine="709"/>
        <w:rPr>
          <w:rFonts w:ascii="Times New Roman" w:hAnsi="Times New Roman" w:cs="Times New Roman"/>
          <w:sz w:val="28"/>
          <w:szCs w:val="28"/>
        </w:rPr>
      </w:pPr>
    </w:p>
    <w:p w:rsidR="008E57FD" w:rsidRPr="0090623F" w:rsidRDefault="008E57FD" w:rsidP="008E57FD">
      <w:pPr>
        <w:pStyle w:val="Default"/>
        <w:ind w:left="-57" w:right="-57" w:firstLine="709"/>
        <w:rPr>
          <w:rFonts w:ascii="Times New Roman" w:hAnsi="Times New Roman" w:cs="Times New Roman"/>
          <w:sz w:val="28"/>
          <w:szCs w:val="28"/>
        </w:rPr>
      </w:pPr>
    </w:p>
    <w:p w:rsidR="008E57FD" w:rsidRPr="0090623F" w:rsidRDefault="008E57FD" w:rsidP="008E57FD">
      <w:pPr>
        <w:pStyle w:val="Default"/>
        <w:ind w:left="-57" w:right="-57" w:firstLine="57"/>
        <w:rPr>
          <w:rFonts w:ascii="Times New Roman" w:hAnsi="Times New Roman" w:cs="Times New Roman"/>
          <w:sz w:val="28"/>
          <w:szCs w:val="28"/>
        </w:rPr>
      </w:pPr>
      <w:r w:rsidRPr="0090623F">
        <w:rPr>
          <w:rFonts w:ascii="Times New Roman" w:hAnsi="Times New Roman" w:cs="Times New Roman"/>
          <w:b/>
          <w:bCs/>
          <w:sz w:val="28"/>
          <w:szCs w:val="28"/>
        </w:rPr>
        <w:lastRenderedPageBreak/>
        <w:t xml:space="preserve">3.11. Облік бобрів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Облік бобрів найбільш доцільно проводити в жовтні-листопаді місяцях до встановлення стійкого льодоставу. В м’які малосніжні зими облік бобрів може бути продовжений, в першу чергу на заболочених територіях, які були малодоступні при відкритій воді. Облік здійснюється бригадою обліковців з 2-3 чоловік, яку очолює мисливствознавець або єгер і включає в себе два етапи.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Виявлення та підрахунок бобрових поселень здійснюється шляхом пішого обстеження берегів водойм і базується на врахуванні наявних ознак діяльності звірів: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свіжо повалені дерева, кущі, їх пеньки різної величини;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вилази та стежки, що ведуть до кормових ділянок бобрів;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сліди поглиблення каналів, підновлення (гілками, листям, корінням водно-болотних рослин, мулом і </w:t>
      </w:r>
      <w:proofErr w:type="spellStart"/>
      <w:r w:rsidRPr="0090623F">
        <w:rPr>
          <w:rFonts w:ascii="Times New Roman" w:hAnsi="Times New Roman" w:cs="Times New Roman"/>
          <w:sz w:val="28"/>
          <w:szCs w:val="28"/>
        </w:rPr>
        <w:t>т.п</w:t>
      </w:r>
      <w:proofErr w:type="spellEnd"/>
      <w:r w:rsidRPr="0090623F">
        <w:rPr>
          <w:rFonts w:ascii="Times New Roman" w:hAnsi="Times New Roman" w:cs="Times New Roman"/>
          <w:sz w:val="28"/>
          <w:szCs w:val="28"/>
        </w:rPr>
        <w:t xml:space="preserve">.) хаток, </w:t>
      </w:r>
      <w:proofErr w:type="spellStart"/>
      <w:r w:rsidRPr="0090623F">
        <w:rPr>
          <w:rFonts w:ascii="Times New Roman" w:hAnsi="Times New Roman" w:cs="Times New Roman"/>
          <w:sz w:val="28"/>
          <w:szCs w:val="28"/>
        </w:rPr>
        <w:t>півхаток</w:t>
      </w:r>
      <w:proofErr w:type="spellEnd"/>
      <w:r w:rsidRPr="0090623F">
        <w:rPr>
          <w:rFonts w:ascii="Times New Roman" w:hAnsi="Times New Roman" w:cs="Times New Roman"/>
          <w:sz w:val="28"/>
          <w:szCs w:val="28"/>
        </w:rPr>
        <w:t xml:space="preserve">, запруд;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запаси корму в вигляді купи заготовленого гілля поблизу зимового помешкання бобрів. </w:t>
      </w:r>
    </w:p>
    <w:p w:rsidR="008E57FD" w:rsidRPr="0090623F" w:rsidRDefault="008E57FD" w:rsidP="008E57FD">
      <w:pPr>
        <w:ind w:left="-57" w:right="-57" w:firstLine="709"/>
        <w:jc w:val="both"/>
        <w:rPr>
          <w:sz w:val="28"/>
          <w:szCs w:val="28"/>
        </w:rPr>
      </w:pPr>
      <w:r w:rsidRPr="0090623F">
        <w:rPr>
          <w:sz w:val="28"/>
          <w:szCs w:val="28"/>
        </w:rPr>
        <w:t xml:space="preserve">Після виявлення поселення визначають його кордони. Це легко зробити на водоймах слабо заселених бобрами і важче в угіддях з щільним розташуванням бобрових поселень. У таких випадках слід визначити центр поселення, ознаками якого є заселені </w:t>
      </w:r>
      <w:proofErr w:type="spellStart"/>
      <w:r w:rsidRPr="0090623F">
        <w:rPr>
          <w:sz w:val="28"/>
          <w:szCs w:val="28"/>
        </w:rPr>
        <w:t>нори</w:t>
      </w:r>
      <w:proofErr w:type="spellEnd"/>
      <w:r w:rsidRPr="0090623F">
        <w:rPr>
          <w:sz w:val="28"/>
          <w:szCs w:val="28"/>
        </w:rPr>
        <w:t xml:space="preserve"> та хатки. На точне розташування </w:t>
      </w:r>
      <w:proofErr w:type="spellStart"/>
      <w:r w:rsidRPr="0090623F">
        <w:rPr>
          <w:sz w:val="28"/>
          <w:szCs w:val="28"/>
        </w:rPr>
        <w:t>нір</w:t>
      </w:r>
      <w:proofErr w:type="spellEnd"/>
      <w:r w:rsidRPr="0090623F">
        <w:rPr>
          <w:sz w:val="28"/>
          <w:szCs w:val="28"/>
        </w:rPr>
        <w:t xml:space="preserve"> може вказувати місце складування корму, а також розчищені під водою траншеї перед входом в нору. Імовірне місце розташування </w:t>
      </w:r>
      <w:proofErr w:type="spellStart"/>
      <w:r w:rsidRPr="0090623F">
        <w:rPr>
          <w:sz w:val="28"/>
          <w:szCs w:val="28"/>
        </w:rPr>
        <w:t>нір</w:t>
      </w:r>
      <w:proofErr w:type="spellEnd"/>
      <w:r w:rsidRPr="0090623F">
        <w:rPr>
          <w:sz w:val="28"/>
          <w:szCs w:val="28"/>
        </w:rPr>
        <w:t xml:space="preserve"> можна визначити з урахуванням рельєфу берегів (для облаштування </w:t>
      </w:r>
      <w:proofErr w:type="spellStart"/>
      <w:r w:rsidRPr="0090623F">
        <w:rPr>
          <w:sz w:val="28"/>
          <w:szCs w:val="28"/>
        </w:rPr>
        <w:t>нір</w:t>
      </w:r>
      <w:proofErr w:type="spellEnd"/>
      <w:r w:rsidRPr="0090623F">
        <w:rPr>
          <w:sz w:val="28"/>
          <w:szCs w:val="28"/>
        </w:rPr>
        <w:t xml:space="preserve"> звірі надають перевагу місцям з більш високими берегами).</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В бобрових поселеннях, розташованих у руслах середніх і малих річок, основні місця масових порубок, як правило, розташовані вище або напроти житла тому, що бобрам легше сплавляти згризене гілля за течією або з одного берега річки на інший, ніж транспортувати його вгору проти течії.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Найбільша кількість </w:t>
      </w:r>
      <w:proofErr w:type="spellStart"/>
      <w:r w:rsidRPr="0090623F">
        <w:rPr>
          <w:rFonts w:ascii="Times New Roman" w:hAnsi="Times New Roman" w:cs="Times New Roman"/>
          <w:sz w:val="28"/>
          <w:szCs w:val="28"/>
        </w:rPr>
        <w:t>погризів</w:t>
      </w:r>
      <w:proofErr w:type="spellEnd"/>
      <w:r w:rsidRPr="0090623F">
        <w:rPr>
          <w:rFonts w:ascii="Times New Roman" w:hAnsi="Times New Roman" w:cs="Times New Roman"/>
          <w:sz w:val="28"/>
          <w:szCs w:val="28"/>
        </w:rPr>
        <w:t xml:space="preserve"> частіше зосереджена поблизу житла, їх число поступово зменшується від центру до краю поселення.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Відрізок берега між двома сусідніми бобровими поселеннями, який має слабкі сліди </w:t>
      </w:r>
      <w:proofErr w:type="spellStart"/>
      <w:r w:rsidRPr="0090623F">
        <w:rPr>
          <w:rFonts w:ascii="Times New Roman" w:hAnsi="Times New Roman" w:cs="Times New Roman"/>
          <w:sz w:val="28"/>
          <w:szCs w:val="28"/>
        </w:rPr>
        <w:t>погризів</w:t>
      </w:r>
      <w:proofErr w:type="spellEnd"/>
      <w:r w:rsidRPr="0090623F">
        <w:rPr>
          <w:rFonts w:ascii="Times New Roman" w:hAnsi="Times New Roman" w:cs="Times New Roman"/>
          <w:sz w:val="28"/>
          <w:szCs w:val="28"/>
        </w:rPr>
        <w:t xml:space="preserve"> та вилазів бобра або зовсім не має їх на відстані 150-200 м, є межею між сусідніми бобровими поселеннями. При збільшені щільності бобрів цей відрізок скорочується, а в окремому випадку може бути відсутнім зовсім.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Визначити центр бобрового поселення, в котрому є хатка, не викликає особливих труднощів. Там, де є хатка, як правило, є система запруд і каналів, котрі можуть бути додатковою ознакою при встановлені розмірів поселень, що спрощує завдання щодо визначення його межі.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Боброві поселення утворюються одинокими бобрами, дуже слабкими або неповними бобровими сім’ями (2-3 бобрів), середніми (3-4 бобрами, частіше 4 бобрами), сильними та дуже сильними сім’ями (5-7, а в окремих випадках до 10-12 бобрів).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Розмір бобрових сімей визначається шляхом віднесення кожної з них до однієї з вище вказаних категорій, на підставі підсумування наступних показників: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часу існування поселення, який визначається по кількості старих </w:t>
      </w:r>
      <w:proofErr w:type="spellStart"/>
      <w:r w:rsidRPr="0090623F">
        <w:rPr>
          <w:rFonts w:ascii="Times New Roman" w:hAnsi="Times New Roman" w:cs="Times New Roman"/>
          <w:sz w:val="28"/>
          <w:szCs w:val="28"/>
        </w:rPr>
        <w:t>погризів</w:t>
      </w:r>
      <w:proofErr w:type="spellEnd"/>
      <w:r w:rsidRPr="0090623F">
        <w:rPr>
          <w:rFonts w:ascii="Times New Roman" w:hAnsi="Times New Roman" w:cs="Times New Roman"/>
          <w:sz w:val="28"/>
          <w:szCs w:val="28"/>
        </w:rPr>
        <w:t xml:space="preserve"> у районі поселення;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lastRenderedPageBreak/>
        <w:t xml:space="preserve">кількості свіжих </w:t>
      </w:r>
      <w:proofErr w:type="spellStart"/>
      <w:r w:rsidRPr="0090623F">
        <w:rPr>
          <w:rFonts w:ascii="Times New Roman" w:hAnsi="Times New Roman" w:cs="Times New Roman"/>
          <w:sz w:val="28"/>
          <w:szCs w:val="28"/>
        </w:rPr>
        <w:t>погризів</w:t>
      </w:r>
      <w:proofErr w:type="spellEnd"/>
      <w:r w:rsidRPr="0090623F">
        <w:rPr>
          <w:rFonts w:ascii="Times New Roman" w:hAnsi="Times New Roman" w:cs="Times New Roman"/>
          <w:sz w:val="28"/>
          <w:szCs w:val="28"/>
        </w:rPr>
        <w:t xml:space="preserve">, об’єму складованого в водоймі гілля, кількості вилазів, стежок і ділянок з масовими </w:t>
      </w:r>
      <w:proofErr w:type="spellStart"/>
      <w:r w:rsidRPr="0090623F">
        <w:rPr>
          <w:rFonts w:ascii="Times New Roman" w:hAnsi="Times New Roman" w:cs="Times New Roman"/>
          <w:sz w:val="28"/>
          <w:szCs w:val="28"/>
        </w:rPr>
        <w:t>погризами</w:t>
      </w:r>
      <w:proofErr w:type="spellEnd"/>
      <w:r w:rsidRPr="0090623F">
        <w:rPr>
          <w:rFonts w:ascii="Times New Roman" w:hAnsi="Times New Roman" w:cs="Times New Roman"/>
          <w:sz w:val="28"/>
          <w:szCs w:val="28"/>
        </w:rPr>
        <w:t xml:space="preserve"> в районі зимового помешкання, кількості та розміру наземних споруд (хаток, </w:t>
      </w:r>
      <w:proofErr w:type="spellStart"/>
      <w:r w:rsidRPr="0090623F">
        <w:rPr>
          <w:rFonts w:ascii="Times New Roman" w:hAnsi="Times New Roman" w:cs="Times New Roman"/>
          <w:sz w:val="28"/>
          <w:szCs w:val="28"/>
        </w:rPr>
        <w:t>напівхаток</w:t>
      </w:r>
      <w:proofErr w:type="spellEnd"/>
      <w:r w:rsidRPr="0090623F">
        <w:rPr>
          <w:rFonts w:ascii="Times New Roman" w:hAnsi="Times New Roman" w:cs="Times New Roman"/>
          <w:sz w:val="28"/>
          <w:szCs w:val="28"/>
        </w:rPr>
        <w:t xml:space="preserve">, запруд, каналів);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наявності або відсутності ознак молодняка (до 1 року), присутність яких визначається по </w:t>
      </w:r>
      <w:proofErr w:type="spellStart"/>
      <w:r w:rsidRPr="0090623F">
        <w:rPr>
          <w:rFonts w:ascii="Times New Roman" w:hAnsi="Times New Roman" w:cs="Times New Roman"/>
          <w:sz w:val="28"/>
          <w:szCs w:val="28"/>
        </w:rPr>
        <w:t>погризам</w:t>
      </w:r>
      <w:proofErr w:type="spellEnd"/>
      <w:r w:rsidRPr="0090623F">
        <w:rPr>
          <w:rFonts w:ascii="Times New Roman" w:hAnsi="Times New Roman" w:cs="Times New Roman"/>
          <w:sz w:val="28"/>
          <w:szCs w:val="28"/>
        </w:rPr>
        <w:t xml:space="preserve"> на пеньках (ширина борозни від зубів 4-5 мм) або за відбитками задніх лап (довжиною до 12 см). Ознаки, що характеризують діяльність різних кількісних груп, представлені в таблиці визначення кількісного складу бобрових сімей</w:t>
      </w:r>
      <w:r w:rsidRPr="0090623F">
        <w:rPr>
          <w:rFonts w:ascii="Times New Roman" w:hAnsi="Times New Roman" w:cs="Times New Roman"/>
          <w:i/>
          <w:iCs/>
          <w:sz w:val="28"/>
          <w:szCs w:val="28"/>
        </w:rPr>
        <w:t xml:space="preserve">.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Облікові роботи: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попередній збір інформації про розміщення бобрів в угіддях, шляхом анкетного опитування місцевих мисливців, лісників, єгерів про місця зустрічі свіжих ознак діяльності бобрів;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підготовка </w:t>
      </w:r>
      <w:proofErr w:type="spellStart"/>
      <w:r w:rsidRPr="0090623F">
        <w:rPr>
          <w:rFonts w:ascii="Times New Roman" w:hAnsi="Times New Roman" w:cs="Times New Roman"/>
          <w:sz w:val="28"/>
          <w:szCs w:val="28"/>
        </w:rPr>
        <w:t>крупно</w:t>
      </w:r>
      <w:proofErr w:type="spellEnd"/>
      <w:r w:rsidRPr="0090623F">
        <w:rPr>
          <w:rFonts w:ascii="Times New Roman" w:hAnsi="Times New Roman" w:cs="Times New Roman"/>
          <w:sz w:val="28"/>
          <w:szCs w:val="28"/>
        </w:rPr>
        <w:t xml:space="preserve"> масштабної карти або схеми водойм, що намічені для обстеження (1:100000, 1:50000);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інструктаж обліковців відносно техніки польових робіт і порядку ведення запису;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проведення облікових робіт. </w:t>
      </w:r>
    </w:p>
    <w:p w:rsidR="008E57FD" w:rsidRPr="0090623F" w:rsidRDefault="008E57FD" w:rsidP="008E57FD">
      <w:pPr>
        <w:ind w:left="-57" w:right="-57" w:firstLine="709"/>
        <w:jc w:val="both"/>
        <w:rPr>
          <w:sz w:val="28"/>
          <w:szCs w:val="28"/>
        </w:rPr>
      </w:pPr>
      <w:r w:rsidRPr="0090623F">
        <w:rPr>
          <w:sz w:val="28"/>
          <w:szCs w:val="28"/>
        </w:rPr>
        <w:t>Облікові роботи починаються з другої половини жовтня, а завершуються з встановленням стійкого льодоставу та глибокого снігового покриву. Обстеження великих і середніх річок, великих стариць, берегів водосховищ, а також значних за площею боліт проводять групами з 2-3 осіб, невеликі річки, струмки, старі кар’єри, невеликі стариці та меліоративні канали оглядаються одним обліковцем. Всі виявлені поселення наносяться на карту (схему) та записуються в картку обліку</w:t>
      </w:r>
      <w:r w:rsidRPr="0090623F">
        <w:rPr>
          <w:i/>
          <w:iCs/>
          <w:sz w:val="28"/>
          <w:szCs w:val="28"/>
        </w:rPr>
        <w:t xml:space="preserve">. </w:t>
      </w:r>
      <w:r w:rsidRPr="0090623F">
        <w:rPr>
          <w:sz w:val="28"/>
          <w:szCs w:val="28"/>
        </w:rPr>
        <w:t>Запис в картці обліку ведеться по графах коротко і чітко, обов’язково вказується найменування водойми, заселеної бобрами, якщо вказується струмок або меліоративний канал, вказується найменування ріки в яку впадають ці водотоки. В графі 5 вказується відстань від бобрового поселення до найближчого населеного пункту. В висновках про перспективу існування бобрового поселення враховують загальний стан бобрової сім’ї та умови її проживання. Сильні боброві сім’ї, котрі мають достатню кормову базу, необхідні захисні умови, не попадають у зону осушувальних робіт, відносяться до репродуктивних сімей.</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Поселення утворені слабкими бобровими сім’ями, які розташовані на водоймах з недостатньою кормовою базою та різким коливанням рівня води або знаходяться в зоні з сильно розвинутою господарською діяльністю людини, відносяться до числа безперспективних.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Після завершення облікових робіт обліковці приводять у порядок записи в картках обліку, картах схемах і здають їх мисливствознавцям господарства для підготовки даних по господарству. </w:t>
      </w:r>
    </w:p>
    <w:p w:rsidR="008E57FD" w:rsidRPr="0090623F" w:rsidRDefault="008E57FD" w:rsidP="008E57FD">
      <w:pPr>
        <w:pStyle w:val="Default"/>
        <w:ind w:left="-57" w:right="-57" w:firstLine="709"/>
        <w:rPr>
          <w:rFonts w:ascii="Times New Roman" w:hAnsi="Times New Roman" w:cs="Times New Roman"/>
          <w:sz w:val="28"/>
          <w:szCs w:val="28"/>
        </w:rPr>
      </w:pPr>
    </w:p>
    <w:p w:rsidR="008E57FD" w:rsidRPr="0090623F" w:rsidRDefault="008E57FD" w:rsidP="008E57FD">
      <w:pPr>
        <w:pStyle w:val="Default"/>
        <w:ind w:left="-57" w:right="-57" w:firstLine="57"/>
        <w:rPr>
          <w:rFonts w:ascii="Times New Roman" w:hAnsi="Times New Roman" w:cs="Times New Roman"/>
          <w:sz w:val="28"/>
          <w:szCs w:val="28"/>
        </w:rPr>
      </w:pPr>
      <w:r w:rsidRPr="0090623F">
        <w:rPr>
          <w:rFonts w:ascii="Times New Roman" w:hAnsi="Times New Roman" w:cs="Times New Roman"/>
          <w:b/>
          <w:bCs/>
          <w:sz w:val="28"/>
          <w:szCs w:val="28"/>
        </w:rPr>
        <w:t xml:space="preserve">3.12. Облік ондатри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Облік ондатри найбільш доцільно проводити в період інтенсивної кормозаготівельної та будівельної їх активності – в жовтні-листопаді місяцях. В цей період доступні для обліку </w:t>
      </w:r>
      <w:proofErr w:type="spellStart"/>
      <w:r w:rsidRPr="0090623F">
        <w:rPr>
          <w:rFonts w:ascii="Times New Roman" w:hAnsi="Times New Roman" w:cs="Times New Roman"/>
          <w:sz w:val="28"/>
          <w:szCs w:val="28"/>
        </w:rPr>
        <w:t>нори</w:t>
      </w:r>
      <w:proofErr w:type="spellEnd"/>
      <w:r w:rsidRPr="0090623F">
        <w:rPr>
          <w:rFonts w:ascii="Times New Roman" w:hAnsi="Times New Roman" w:cs="Times New Roman"/>
          <w:sz w:val="28"/>
          <w:szCs w:val="28"/>
        </w:rPr>
        <w:t xml:space="preserve"> і кормові хатки ондатри.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Ондатра - рослиноїдна тварина, поїдає біля 50 різних рослин, здебільше болотних та водяних. До складу кормів ондатри входить і їжа тваринного походження, якої достатньо на поверхні та в рослинах, що їх поїдає ондатра. Поїдає ондатра і молюсків.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lastRenderedPageBreak/>
        <w:t xml:space="preserve">Ондатра будує та поселяється у постійних сховищах - хатках або норах. Для влаштування житла ондатри найбільш сприятливими є високі береги. Цінними у відношенні кормових якостей є водойми з слабкою течією, які зарослі вздовж берегової лінії очеретом, рогозом, бобівником, лататтям та іншими водними рослинами.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Сімейною ділянкою ондатри можна вважати територію радіусом 50 м від хатки чи </w:t>
      </w:r>
      <w:proofErr w:type="spellStart"/>
      <w:r w:rsidRPr="0090623F">
        <w:rPr>
          <w:rFonts w:ascii="Times New Roman" w:hAnsi="Times New Roman" w:cs="Times New Roman"/>
          <w:sz w:val="28"/>
          <w:szCs w:val="28"/>
        </w:rPr>
        <w:t>нори</w:t>
      </w:r>
      <w:proofErr w:type="spellEnd"/>
      <w:r w:rsidRPr="0090623F">
        <w:rPr>
          <w:rFonts w:ascii="Times New Roman" w:hAnsi="Times New Roman" w:cs="Times New Roman"/>
          <w:sz w:val="28"/>
          <w:szCs w:val="28"/>
        </w:rPr>
        <w:t xml:space="preserve"> (площею біля 1 га). Для будівництва хатки ондатра застосовує листя, кореневища водяних рослин, грудки мулу, рибні залишки, пір’я тощо. Звичайно тваринки використовують житла з року в рік, підновлюють та ремонтують їх. У деяких хаток діаметр основи досягає 4 м. Обсяг житла повинен забезпечувати існування багаточисельної сім’ї ондатри, яка восени сягає іноді 2-3 десятків особин.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Бонітування водно-болотних угідь виконується із врахуванням двох показників: </w:t>
      </w:r>
      <w:proofErr w:type="spellStart"/>
      <w:r w:rsidRPr="0090623F">
        <w:rPr>
          <w:rFonts w:ascii="Times New Roman" w:hAnsi="Times New Roman" w:cs="Times New Roman"/>
          <w:sz w:val="28"/>
          <w:szCs w:val="28"/>
        </w:rPr>
        <w:t>кормності</w:t>
      </w:r>
      <w:proofErr w:type="spellEnd"/>
      <w:r w:rsidRPr="0090623F">
        <w:rPr>
          <w:rFonts w:ascii="Times New Roman" w:hAnsi="Times New Roman" w:cs="Times New Roman"/>
          <w:sz w:val="28"/>
          <w:szCs w:val="28"/>
        </w:rPr>
        <w:t xml:space="preserve"> та </w:t>
      </w:r>
      <w:proofErr w:type="spellStart"/>
      <w:r w:rsidRPr="0090623F">
        <w:rPr>
          <w:rFonts w:ascii="Times New Roman" w:hAnsi="Times New Roman" w:cs="Times New Roman"/>
          <w:sz w:val="28"/>
          <w:szCs w:val="28"/>
        </w:rPr>
        <w:t>гніздопридатності</w:t>
      </w:r>
      <w:proofErr w:type="spellEnd"/>
      <w:r w:rsidRPr="0090623F">
        <w:rPr>
          <w:rFonts w:ascii="Times New Roman" w:hAnsi="Times New Roman" w:cs="Times New Roman"/>
          <w:sz w:val="28"/>
          <w:szCs w:val="28"/>
        </w:rPr>
        <w:t xml:space="preserve">.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Облік цієї тваринки ведеться за числом їх помешкань у період із середини травня до середини червня. Цей час найбільш зручний для обліку, оскільки до середини травня весняне розселення тварин закінчується, утворюються пари, після чого пара ондатр має тільки одне житло, а рослинність тільки починає розвиватися, отже не закриває від спостерігача хатку, входи до </w:t>
      </w:r>
      <w:proofErr w:type="spellStart"/>
      <w:r w:rsidRPr="0090623F">
        <w:rPr>
          <w:rFonts w:ascii="Times New Roman" w:hAnsi="Times New Roman" w:cs="Times New Roman"/>
          <w:sz w:val="28"/>
          <w:szCs w:val="28"/>
        </w:rPr>
        <w:t>нір</w:t>
      </w:r>
      <w:proofErr w:type="spellEnd"/>
      <w:r w:rsidRPr="0090623F">
        <w:rPr>
          <w:rFonts w:ascii="Times New Roman" w:hAnsi="Times New Roman" w:cs="Times New Roman"/>
          <w:sz w:val="28"/>
          <w:szCs w:val="28"/>
        </w:rPr>
        <w:t xml:space="preserve"> і, як наслідок, вірогідність пропусків мінімальна. При обліку сімей на водоймі підраховують всі жилі хатки та </w:t>
      </w:r>
      <w:proofErr w:type="spellStart"/>
      <w:r w:rsidRPr="0090623F">
        <w:rPr>
          <w:rFonts w:ascii="Times New Roman" w:hAnsi="Times New Roman" w:cs="Times New Roman"/>
          <w:sz w:val="28"/>
          <w:szCs w:val="28"/>
        </w:rPr>
        <w:t>нори</w:t>
      </w:r>
      <w:proofErr w:type="spellEnd"/>
      <w:r w:rsidRPr="0090623F">
        <w:rPr>
          <w:rFonts w:ascii="Times New Roman" w:hAnsi="Times New Roman" w:cs="Times New Roman"/>
          <w:sz w:val="28"/>
          <w:szCs w:val="28"/>
        </w:rPr>
        <w:t xml:space="preserve">, причому кожна з них приймається за житло однієї пари тваринок. В результаті обліку встановлюють кількість пар (сімей) в кожній водоймі господарства.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Восени проводять пробні повні відлови 5-10 сімей. При цьому житло призначених до відлову сімей нумерують; в межах кожної сімейної ділянки на всіх кормових столиках ондатри насторожують капкани. Відлов закінчують через добу після попадання до капкану останньої ондатри. Під час відлову реєструють всі випадки сходу тваринок з капканів.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Облік </w:t>
      </w:r>
      <w:proofErr w:type="spellStart"/>
      <w:r w:rsidRPr="0090623F">
        <w:rPr>
          <w:rFonts w:ascii="Times New Roman" w:hAnsi="Times New Roman" w:cs="Times New Roman"/>
          <w:sz w:val="28"/>
          <w:szCs w:val="28"/>
        </w:rPr>
        <w:t>нір</w:t>
      </w:r>
      <w:proofErr w:type="spellEnd"/>
      <w:r w:rsidRPr="0090623F">
        <w:rPr>
          <w:rFonts w:ascii="Times New Roman" w:hAnsi="Times New Roman" w:cs="Times New Roman"/>
          <w:sz w:val="28"/>
          <w:szCs w:val="28"/>
        </w:rPr>
        <w:t xml:space="preserve"> ондатри проводиться шляхом обходу берегової лінії водойми або з човна. Заселені </w:t>
      </w:r>
      <w:proofErr w:type="spellStart"/>
      <w:r w:rsidRPr="0090623F">
        <w:rPr>
          <w:rFonts w:ascii="Times New Roman" w:hAnsi="Times New Roman" w:cs="Times New Roman"/>
          <w:sz w:val="28"/>
          <w:szCs w:val="28"/>
        </w:rPr>
        <w:t>нори</w:t>
      </w:r>
      <w:proofErr w:type="spellEnd"/>
      <w:r w:rsidRPr="0090623F">
        <w:rPr>
          <w:rFonts w:ascii="Times New Roman" w:hAnsi="Times New Roman" w:cs="Times New Roman"/>
          <w:sz w:val="28"/>
          <w:szCs w:val="28"/>
        </w:rPr>
        <w:t xml:space="preserve"> можна виявити за наявністю біля них кормових майданчиків, за свіжими </w:t>
      </w:r>
      <w:proofErr w:type="spellStart"/>
      <w:r w:rsidRPr="0090623F">
        <w:rPr>
          <w:rFonts w:ascii="Times New Roman" w:hAnsi="Times New Roman" w:cs="Times New Roman"/>
          <w:sz w:val="28"/>
          <w:szCs w:val="28"/>
        </w:rPr>
        <w:t>погризами</w:t>
      </w:r>
      <w:proofErr w:type="spellEnd"/>
      <w:r w:rsidRPr="0090623F">
        <w:rPr>
          <w:rFonts w:ascii="Times New Roman" w:hAnsi="Times New Roman" w:cs="Times New Roman"/>
          <w:sz w:val="28"/>
          <w:szCs w:val="28"/>
        </w:rPr>
        <w:t xml:space="preserve"> по торованих стежках - підходах до </w:t>
      </w:r>
      <w:proofErr w:type="spellStart"/>
      <w:r w:rsidRPr="0090623F">
        <w:rPr>
          <w:rFonts w:ascii="Times New Roman" w:hAnsi="Times New Roman" w:cs="Times New Roman"/>
          <w:sz w:val="28"/>
          <w:szCs w:val="28"/>
        </w:rPr>
        <w:t>нір</w:t>
      </w:r>
      <w:proofErr w:type="spellEnd"/>
      <w:r w:rsidRPr="0090623F">
        <w:rPr>
          <w:rFonts w:ascii="Times New Roman" w:hAnsi="Times New Roman" w:cs="Times New Roman"/>
          <w:sz w:val="28"/>
          <w:szCs w:val="28"/>
        </w:rPr>
        <w:t xml:space="preserve">, посліду. </w:t>
      </w:r>
    </w:p>
    <w:p w:rsidR="008E57FD" w:rsidRPr="0090623F" w:rsidRDefault="008E57FD" w:rsidP="008E57FD">
      <w:pPr>
        <w:ind w:left="-57" w:right="-57" w:firstLine="709"/>
        <w:jc w:val="both"/>
        <w:rPr>
          <w:sz w:val="28"/>
          <w:szCs w:val="28"/>
        </w:rPr>
      </w:pPr>
      <w:r w:rsidRPr="0090623F">
        <w:rPr>
          <w:sz w:val="28"/>
          <w:szCs w:val="28"/>
        </w:rPr>
        <w:t xml:space="preserve">По </w:t>
      </w:r>
      <w:proofErr w:type="spellStart"/>
      <w:r w:rsidRPr="0090623F">
        <w:rPr>
          <w:sz w:val="28"/>
          <w:szCs w:val="28"/>
        </w:rPr>
        <w:t>дну</w:t>
      </w:r>
      <w:proofErr w:type="spellEnd"/>
      <w:r w:rsidRPr="0090623F">
        <w:rPr>
          <w:sz w:val="28"/>
          <w:szCs w:val="28"/>
        </w:rPr>
        <w:t xml:space="preserve"> водойми від входу в нору йде борозна, в якій не росте трава, або вона нижча від оточуючої. Всі виявлені при обліку </w:t>
      </w:r>
      <w:proofErr w:type="spellStart"/>
      <w:r w:rsidRPr="0090623F">
        <w:rPr>
          <w:sz w:val="28"/>
          <w:szCs w:val="28"/>
        </w:rPr>
        <w:t>нори</w:t>
      </w:r>
      <w:proofErr w:type="spellEnd"/>
      <w:r w:rsidRPr="0090623F">
        <w:rPr>
          <w:sz w:val="28"/>
          <w:szCs w:val="28"/>
        </w:rPr>
        <w:t xml:space="preserve"> та хатки наносять на план водойми. Навесні сім’я складається з 2 дорослих осіб. До кінця осені сім’я складається з 1-2 дорослих і, в середньому, 10 молодих особин. Перемноживши кількість сімейних </w:t>
      </w:r>
      <w:proofErr w:type="spellStart"/>
      <w:r w:rsidRPr="0090623F">
        <w:rPr>
          <w:sz w:val="28"/>
          <w:szCs w:val="28"/>
        </w:rPr>
        <w:t>нір</w:t>
      </w:r>
      <w:proofErr w:type="spellEnd"/>
      <w:r w:rsidRPr="0090623F">
        <w:rPr>
          <w:sz w:val="28"/>
          <w:szCs w:val="28"/>
        </w:rPr>
        <w:t xml:space="preserve"> або хаток ондатри на середній склад сім’ї, одержують поголів’я ондатр на водоймі, в господарстві. Для розрахунку загальної кількості ондатри потрібно приймати середню кількість тваринок в одній сім’ї у межах 10-12 особин.</w:t>
      </w:r>
    </w:p>
    <w:p w:rsidR="008E57FD" w:rsidRPr="0090623F" w:rsidRDefault="008E57FD" w:rsidP="008E57FD">
      <w:pPr>
        <w:ind w:left="-57" w:right="-57" w:firstLine="709"/>
        <w:jc w:val="both"/>
        <w:rPr>
          <w:sz w:val="28"/>
          <w:szCs w:val="28"/>
        </w:rPr>
      </w:pPr>
    </w:p>
    <w:p w:rsidR="008E57FD" w:rsidRPr="0090623F" w:rsidRDefault="008E57FD" w:rsidP="008E57FD">
      <w:pPr>
        <w:pStyle w:val="Default"/>
        <w:ind w:left="-57" w:right="-57" w:firstLine="57"/>
        <w:rPr>
          <w:rFonts w:ascii="Times New Roman" w:hAnsi="Times New Roman" w:cs="Times New Roman"/>
          <w:sz w:val="28"/>
          <w:szCs w:val="28"/>
        </w:rPr>
      </w:pPr>
      <w:r w:rsidRPr="0090623F">
        <w:rPr>
          <w:rFonts w:ascii="Times New Roman" w:hAnsi="Times New Roman" w:cs="Times New Roman"/>
          <w:b/>
          <w:bCs/>
          <w:sz w:val="28"/>
          <w:szCs w:val="28"/>
        </w:rPr>
        <w:t xml:space="preserve">3.13. Облік тварин по норах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Методом обліку тварин по норах обліковують тварин, які виводять своє потомство в норах та використовують </w:t>
      </w:r>
      <w:proofErr w:type="spellStart"/>
      <w:r w:rsidRPr="0090623F">
        <w:rPr>
          <w:rFonts w:ascii="Times New Roman" w:hAnsi="Times New Roman" w:cs="Times New Roman"/>
          <w:sz w:val="28"/>
          <w:szCs w:val="28"/>
        </w:rPr>
        <w:t>нори</w:t>
      </w:r>
      <w:proofErr w:type="spellEnd"/>
      <w:r w:rsidRPr="0090623F">
        <w:rPr>
          <w:rFonts w:ascii="Times New Roman" w:hAnsi="Times New Roman" w:cs="Times New Roman"/>
          <w:sz w:val="28"/>
          <w:szCs w:val="28"/>
        </w:rPr>
        <w:t xml:space="preserve">, як місце свого постійного чи тимчасового проживання: лисицю, єнотоподібного собаку, а також борсука. Облік на норах проводиться в квітні-травні, на території усього господарства паралельно з картуванням, тобто нанесенням всіх виявлених </w:t>
      </w:r>
      <w:proofErr w:type="spellStart"/>
      <w:r w:rsidRPr="0090623F">
        <w:rPr>
          <w:rFonts w:ascii="Times New Roman" w:hAnsi="Times New Roman" w:cs="Times New Roman"/>
          <w:sz w:val="28"/>
          <w:szCs w:val="28"/>
        </w:rPr>
        <w:t>нір</w:t>
      </w:r>
      <w:proofErr w:type="spellEnd"/>
      <w:r w:rsidRPr="0090623F">
        <w:rPr>
          <w:rFonts w:ascii="Times New Roman" w:hAnsi="Times New Roman" w:cs="Times New Roman"/>
          <w:sz w:val="28"/>
          <w:szCs w:val="28"/>
        </w:rPr>
        <w:t xml:space="preserve"> на карту-схему </w:t>
      </w:r>
      <w:r w:rsidRPr="0090623F">
        <w:rPr>
          <w:rFonts w:ascii="Times New Roman" w:hAnsi="Times New Roman" w:cs="Times New Roman"/>
          <w:sz w:val="28"/>
          <w:szCs w:val="28"/>
        </w:rPr>
        <w:lastRenderedPageBreak/>
        <w:t xml:space="preserve">мисливських угідь. Наявність такої карти значно полегшує облікові роботи і дає можливість спостерігати щорічні зміни заселеності угідь </w:t>
      </w:r>
      <w:proofErr w:type="spellStart"/>
      <w:r w:rsidRPr="0090623F">
        <w:rPr>
          <w:rFonts w:ascii="Times New Roman" w:hAnsi="Times New Roman" w:cs="Times New Roman"/>
          <w:sz w:val="28"/>
          <w:szCs w:val="28"/>
        </w:rPr>
        <w:t>норними</w:t>
      </w:r>
      <w:proofErr w:type="spellEnd"/>
      <w:r w:rsidRPr="0090623F">
        <w:rPr>
          <w:rFonts w:ascii="Times New Roman" w:hAnsi="Times New Roman" w:cs="Times New Roman"/>
          <w:sz w:val="28"/>
          <w:szCs w:val="28"/>
        </w:rPr>
        <w:t xml:space="preserve"> хижаками та зв’язок з епізоотичним станом довкілля. Під час проведення обстежень визначається: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 видова приналежність </w:t>
      </w:r>
      <w:proofErr w:type="spellStart"/>
      <w:r w:rsidRPr="0090623F">
        <w:rPr>
          <w:rFonts w:ascii="Times New Roman" w:hAnsi="Times New Roman" w:cs="Times New Roman"/>
          <w:sz w:val="28"/>
          <w:szCs w:val="28"/>
        </w:rPr>
        <w:t>нори</w:t>
      </w:r>
      <w:proofErr w:type="spellEnd"/>
      <w:r w:rsidRPr="0090623F">
        <w:rPr>
          <w:rFonts w:ascii="Times New Roman" w:hAnsi="Times New Roman" w:cs="Times New Roman"/>
          <w:sz w:val="28"/>
          <w:szCs w:val="28"/>
        </w:rPr>
        <w:t xml:space="preserve"> (</w:t>
      </w:r>
      <w:proofErr w:type="spellStart"/>
      <w:r w:rsidRPr="0090623F">
        <w:rPr>
          <w:rFonts w:ascii="Times New Roman" w:hAnsi="Times New Roman" w:cs="Times New Roman"/>
          <w:sz w:val="28"/>
          <w:szCs w:val="28"/>
        </w:rPr>
        <w:t>понорищ</w:t>
      </w:r>
      <w:proofErr w:type="spellEnd"/>
      <w:r w:rsidRPr="0090623F">
        <w:rPr>
          <w:rFonts w:ascii="Times New Roman" w:hAnsi="Times New Roman" w:cs="Times New Roman"/>
          <w:sz w:val="28"/>
          <w:szCs w:val="28"/>
        </w:rPr>
        <w:t xml:space="preserve">). Вид тварини, якій належить нора, визначається за зовнішнім виглядом </w:t>
      </w:r>
      <w:proofErr w:type="spellStart"/>
      <w:r w:rsidRPr="0090623F">
        <w:rPr>
          <w:rFonts w:ascii="Times New Roman" w:hAnsi="Times New Roman" w:cs="Times New Roman"/>
          <w:sz w:val="28"/>
          <w:szCs w:val="28"/>
        </w:rPr>
        <w:t>нори</w:t>
      </w:r>
      <w:proofErr w:type="spellEnd"/>
      <w:r w:rsidRPr="0090623F">
        <w:rPr>
          <w:rFonts w:ascii="Times New Roman" w:hAnsi="Times New Roman" w:cs="Times New Roman"/>
          <w:sz w:val="28"/>
          <w:szCs w:val="28"/>
        </w:rPr>
        <w:t xml:space="preserve">, кількістю </w:t>
      </w:r>
      <w:proofErr w:type="spellStart"/>
      <w:r w:rsidRPr="0090623F">
        <w:rPr>
          <w:rFonts w:ascii="Times New Roman" w:hAnsi="Times New Roman" w:cs="Times New Roman"/>
          <w:sz w:val="28"/>
          <w:szCs w:val="28"/>
        </w:rPr>
        <w:t>віднірків</w:t>
      </w:r>
      <w:proofErr w:type="spellEnd"/>
      <w:r w:rsidRPr="0090623F">
        <w:rPr>
          <w:rFonts w:ascii="Times New Roman" w:hAnsi="Times New Roman" w:cs="Times New Roman"/>
          <w:sz w:val="28"/>
          <w:szCs w:val="28"/>
        </w:rPr>
        <w:t xml:space="preserve">, їх розміром та формою, характерним запахом, слідами тварин біля вхідного отвору на вологому ґрунті, каловими залишками та залишками шерсті, місцезнаходженням </w:t>
      </w:r>
      <w:proofErr w:type="spellStart"/>
      <w:r w:rsidRPr="0090623F">
        <w:rPr>
          <w:rFonts w:ascii="Times New Roman" w:hAnsi="Times New Roman" w:cs="Times New Roman"/>
          <w:sz w:val="28"/>
          <w:szCs w:val="28"/>
        </w:rPr>
        <w:t>нори</w:t>
      </w:r>
      <w:proofErr w:type="spellEnd"/>
      <w:r w:rsidRPr="0090623F">
        <w:rPr>
          <w:rFonts w:ascii="Times New Roman" w:hAnsi="Times New Roman" w:cs="Times New Roman"/>
          <w:sz w:val="28"/>
          <w:szCs w:val="28"/>
        </w:rPr>
        <w:t xml:space="preserve"> (єнотоподібний собака обладнує </w:t>
      </w:r>
      <w:proofErr w:type="spellStart"/>
      <w:r w:rsidRPr="0090623F">
        <w:rPr>
          <w:rFonts w:ascii="Times New Roman" w:hAnsi="Times New Roman" w:cs="Times New Roman"/>
          <w:sz w:val="28"/>
          <w:szCs w:val="28"/>
        </w:rPr>
        <w:t>нори</w:t>
      </w:r>
      <w:proofErr w:type="spellEnd"/>
      <w:r w:rsidRPr="0090623F">
        <w:rPr>
          <w:rFonts w:ascii="Times New Roman" w:hAnsi="Times New Roman" w:cs="Times New Roman"/>
          <w:sz w:val="28"/>
          <w:szCs w:val="28"/>
        </w:rPr>
        <w:t xml:space="preserve"> не лише у ґрунті, а й у купах хмизу, під коренями дерев - кубло, очерету, норах інших тварин тощо);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 заселена нора чи покинута;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 середня кількість щенят у сім’ї – шляхом візуальних спостережень за молодими хижаками, які виходять з </w:t>
      </w:r>
      <w:proofErr w:type="spellStart"/>
      <w:r w:rsidRPr="0090623F">
        <w:rPr>
          <w:rFonts w:ascii="Times New Roman" w:hAnsi="Times New Roman" w:cs="Times New Roman"/>
          <w:sz w:val="28"/>
          <w:szCs w:val="28"/>
        </w:rPr>
        <w:t>нори</w:t>
      </w:r>
      <w:proofErr w:type="spellEnd"/>
      <w:r w:rsidRPr="0090623F">
        <w:rPr>
          <w:rFonts w:ascii="Times New Roman" w:hAnsi="Times New Roman" w:cs="Times New Roman"/>
          <w:sz w:val="28"/>
          <w:szCs w:val="28"/>
        </w:rPr>
        <w:t xml:space="preserve"> на поверхню і знаходяться поруч </w:t>
      </w:r>
      <w:proofErr w:type="spellStart"/>
      <w:r w:rsidRPr="0090623F">
        <w:rPr>
          <w:rFonts w:ascii="Times New Roman" w:hAnsi="Times New Roman" w:cs="Times New Roman"/>
          <w:sz w:val="28"/>
          <w:szCs w:val="28"/>
        </w:rPr>
        <w:t>нори</w:t>
      </w:r>
      <w:proofErr w:type="spellEnd"/>
      <w:r w:rsidRPr="0090623F">
        <w:rPr>
          <w:rFonts w:ascii="Times New Roman" w:hAnsi="Times New Roman" w:cs="Times New Roman"/>
          <w:sz w:val="28"/>
          <w:szCs w:val="28"/>
        </w:rPr>
        <w:t xml:space="preserve">.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Загальна чисельність тварин визначається шляхом множення числа виявлених жилих </w:t>
      </w:r>
      <w:proofErr w:type="spellStart"/>
      <w:r w:rsidRPr="0090623F">
        <w:rPr>
          <w:rFonts w:ascii="Times New Roman" w:hAnsi="Times New Roman" w:cs="Times New Roman"/>
          <w:sz w:val="28"/>
          <w:szCs w:val="28"/>
        </w:rPr>
        <w:t>нір</w:t>
      </w:r>
      <w:proofErr w:type="spellEnd"/>
      <w:r w:rsidRPr="0090623F">
        <w:rPr>
          <w:rFonts w:ascii="Times New Roman" w:hAnsi="Times New Roman" w:cs="Times New Roman"/>
          <w:sz w:val="28"/>
          <w:szCs w:val="28"/>
        </w:rPr>
        <w:t xml:space="preserve"> певного виду тварин на середню величину виводку з врахуванням природного відсотку загибелі молодняку (до 50%). </w:t>
      </w:r>
    </w:p>
    <w:p w:rsidR="008E57FD" w:rsidRPr="0090623F" w:rsidRDefault="008E57FD" w:rsidP="008E57FD">
      <w:pPr>
        <w:pStyle w:val="Default"/>
        <w:ind w:left="-57" w:right="-57" w:firstLine="709"/>
        <w:rPr>
          <w:rFonts w:ascii="Times New Roman" w:hAnsi="Times New Roman" w:cs="Times New Roman"/>
          <w:sz w:val="28"/>
          <w:szCs w:val="28"/>
        </w:rPr>
      </w:pPr>
    </w:p>
    <w:p w:rsidR="008E57FD" w:rsidRPr="0090623F" w:rsidRDefault="008E57FD" w:rsidP="008E57FD">
      <w:pPr>
        <w:pStyle w:val="Default"/>
        <w:ind w:left="-57" w:right="-57" w:firstLine="57"/>
        <w:rPr>
          <w:rFonts w:ascii="Times New Roman" w:hAnsi="Times New Roman" w:cs="Times New Roman"/>
          <w:sz w:val="28"/>
          <w:szCs w:val="28"/>
        </w:rPr>
      </w:pPr>
      <w:r w:rsidRPr="0090623F">
        <w:rPr>
          <w:rFonts w:ascii="Times New Roman" w:hAnsi="Times New Roman" w:cs="Times New Roman"/>
          <w:b/>
          <w:bCs/>
          <w:sz w:val="28"/>
          <w:szCs w:val="28"/>
        </w:rPr>
        <w:t xml:space="preserve">3.14. Облік водоплавної дичини на зорях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Перед проведенням обліків водоплавної дичини проводиться обстеження водойми, де буде проводитись облік, визначаються місця розміщення обліковців. При цьому заповнюється облікова картка водойми.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Приймаючи до уваги значну міграційну динаміку і зміну загальної чисельності та структури популяцій водоплавної дичини, облік на зорях звичайно проводиться перед відкриттям сезону полювання на початку серпня.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При наявності великих територій “качиних” угідь (заплави рік, заболочені масиви тощо) обліковці розміщуються на (</w:t>
      </w:r>
      <w:proofErr w:type="spellStart"/>
      <w:r w:rsidRPr="0090623F">
        <w:rPr>
          <w:rFonts w:ascii="Times New Roman" w:hAnsi="Times New Roman" w:cs="Times New Roman"/>
          <w:sz w:val="28"/>
          <w:szCs w:val="28"/>
        </w:rPr>
        <w:t>відстрільних</w:t>
      </w:r>
      <w:proofErr w:type="spellEnd"/>
      <w:r w:rsidRPr="0090623F">
        <w:rPr>
          <w:rFonts w:ascii="Times New Roman" w:hAnsi="Times New Roman" w:cs="Times New Roman"/>
          <w:sz w:val="28"/>
          <w:szCs w:val="28"/>
        </w:rPr>
        <w:t xml:space="preserve"> номерах) місцях спостережень по діагоналі, яка пересікає весь масив. Сектори спостережень сусідніх обліковців повинні граничити між собою. Облік проводиться на вечірній та на вранішній зорях (400-800 та 2000-2200). Дані чисельності водоплавної дичини заносяться у облікову картку.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В результаті обліків визначаються: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загальна кількість качок різних видів - отримана чисельність у великому крузі (більше 150 м) екстраполюється на всю територію водних угідь;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пропускна спроможність угідь – шляхом множення кількості качок, зареєстрованих у найменшому крузі (R=50 м) на реальне число номерів в даних угіддях. </w:t>
      </w:r>
    </w:p>
    <w:p w:rsidR="008E57FD" w:rsidRPr="0090623F" w:rsidRDefault="008E57FD" w:rsidP="008E57FD">
      <w:pPr>
        <w:pStyle w:val="Default"/>
        <w:ind w:left="-57" w:right="-57" w:firstLine="709"/>
        <w:rPr>
          <w:rFonts w:ascii="Times New Roman" w:hAnsi="Times New Roman" w:cs="Times New Roman"/>
          <w:sz w:val="28"/>
          <w:szCs w:val="28"/>
        </w:rPr>
      </w:pPr>
    </w:p>
    <w:p w:rsidR="008E57FD" w:rsidRPr="0090623F" w:rsidRDefault="008E57FD" w:rsidP="008E57FD">
      <w:pPr>
        <w:pStyle w:val="Default"/>
        <w:ind w:left="-57" w:right="-57" w:firstLine="57"/>
        <w:rPr>
          <w:rFonts w:ascii="Times New Roman" w:hAnsi="Times New Roman" w:cs="Times New Roman"/>
          <w:sz w:val="28"/>
          <w:szCs w:val="28"/>
        </w:rPr>
      </w:pPr>
      <w:r w:rsidRPr="0090623F">
        <w:rPr>
          <w:rFonts w:ascii="Times New Roman" w:hAnsi="Times New Roman" w:cs="Times New Roman"/>
          <w:b/>
          <w:bCs/>
          <w:sz w:val="28"/>
          <w:szCs w:val="28"/>
        </w:rPr>
        <w:t xml:space="preserve">3.14. Облік водоплавної дичини на окремих водоймах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Якщо водні угіддя господарства обмежені по території і являють собою невеликі водойми, облік проводиться на кожній з водойм шляхом візуального обстеження всієї площі або їх частини з послідуючим заповненням облікової картки водойми та картки обліку водоплавної дичини. </w:t>
      </w:r>
    </w:p>
    <w:p w:rsidR="008E57FD" w:rsidRPr="0090623F" w:rsidRDefault="008E57FD" w:rsidP="008E57FD">
      <w:pPr>
        <w:ind w:left="-57" w:right="-57" w:firstLine="709"/>
        <w:jc w:val="both"/>
        <w:rPr>
          <w:sz w:val="28"/>
          <w:szCs w:val="28"/>
        </w:rPr>
      </w:pPr>
      <w:r w:rsidRPr="0090623F">
        <w:rPr>
          <w:sz w:val="28"/>
          <w:szCs w:val="28"/>
        </w:rPr>
        <w:t>Під час обліків відмічаються всі виявлені водоплавні птахи: дорослі, а також молоді виводки. Методи обстеження водойм можуть бути різноманітними: піший маршрут по берегу, пересування на човні,</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lastRenderedPageBreak/>
        <w:t xml:space="preserve">спостереження із </w:t>
      </w:r>
      <w:proofErr w:type="spellStart"/>
      <w:r w:rsidRPr="0090623F">
        <w:rPr>
          <w:rFonts w:ascii="Times New Roman" w:hAnsi="Times New Roman" w:cs="Times New Roman"/>
          <w:sz w:val="28"/>
          <w:szCs w:val="28"/>
        </w:rPr>
        <w:t>скрадків</w:t>
      </w:r>
      <w:proofErr w:type="spellEnd"/>
      <w:r w:rsidRPr="0090623F">
        <w:rPr>
          <w:rFonts w:ascii="Times New Roman" w:hAnsi="Times New Roman" w:cs="Times New Roman"/>
          <w:sz w:val="28"/>
          <w:szCs w:val="28"/>
        </w:rPr>
        <w:t xml:space="preserve"> на плесах, виявлення птахів за допомогою собаки, аерофотографування з літака чи гелікоптера тощо. </w:t>
      </w:r>
    </w:p>
    <w:p w:rsidR="008E57FD" w:rsidRPr="0090623F" w:rsidRDefault="008E57FD" w:rsidP="008E57FD">
      <w:pPr>
        <w:pStyle w:val="Default"/>
        <w:ind w:left="-57" w:right="-57" w:firstLine="709"/>
        <w:rPr>
          <w:rFonts w:ascii="Times New Roman" w:hAnsi="Times New Roman" w:cs="Times New Roman"/>
          <w:sz w:val="28"/>
          <w:szCs w:val="28"/>
        </w:rPr>
      </w:pPr>
    </w:p>
    <w:p w:rsidR="008E57FD" w:rsidRPr="0090623F" w:rsidRDefault="008E57FD" w:rsidP="008E57FD">
      <w:pPr>
        <w:pStyle w:val="Default"/>
        <w:ind w:left="-57" w:right="-57" w:firstLine="57"/>
        <w:rPr>
          <w:rFonts w:ascii="Times New Roman" w:hAnsi="Times New Roman" w:cs="Times New Roman"/>
          <w:sz w:val="28"/>
          <w:szCs w:val="28"/>
        </w:rPr>
      </w:pPr>
      <w:r w:rsidRPr="0090623F">
        <w:rPr>
          <w:rFonts w:ascii="Times New Roman" w:hAnsi="Times New Roman" w:cs="Times New Roman"/>
          <w:b/>
          <w:bCs/>
          <w:sz w:val="28"/>
          <w:szCs w:val="28"/>
        </w:rPr>
        <w:t xml:space="preserve">3.15. Обліки птахів під час токування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Характерна поведінка деяких птахів весною під час парування (токування) використовується для їх обліків. Таким чином обліковується глушець, тетерук, фазан та деякі інші види.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b/>
          <w:bCs/>
          <w:sz w:val="28"/>
          <w:szCs w:val="28"/>
        </w:rPr>
        <w:t xml:space="preserve">Облік </w:t>
      </w:r>
      <w:proofErr w:type="spellStart"/>
      <w:r w:rsidRPr="0090623F">
        <w:rPr>
          <w:rFonts w:ascii="Times New Roman" w:hAnsi="Times New Roman" w:cs="Times New Roman"/>
          <w:b/>
          <w:bCs/>
          <w:sz w:val="28"/>
          <w:szCs w:val="28"/>
        </w:rPr>
        <w:t>слукви</w:t>
      </w:r>
      <w:proofErr w:type="spellEnd"/>
      <w:r w:rsidRPr="0090623F">
        <w:rPr>
          <w:rFonts w:ascii="Times New Roman" w:hAnsi="Times New Roman" w:cs="Times New Roman"/>
          <w:b/>
          <w:bCs/>
          <w:sz w:val="28"/>
          <w:szCs w:val="28"/>
        </w:rPr>
        <w:t xml:space="preserve"> під час тяги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Обліки проводяться тільки у місцях найбільш вірогідної “тяги”. Усі місця тяги наносяться на загальну схему мисливського господарства. Обліковці знаходяться у місцях, де “тягнуть”, тобто пролітають з характерними звуками птахи, і фіксують всіх побачених та почутих птахів. Дані спостережень заносяться до облікової картки. Обліковці після проведення обліків здають облікові картки керівнику облікових робіт. Облік, для збільшення достовірності результатів, проводиться декілька разів на вранішній та вечірній “тязі”. Для розрахунків приймається максимальна чисельність почутих (побачених) птахів для кожної із точок спостереження. Дані обліків по усіх точках додаються. Знаючи статеве співвідношення (звичайно 1:1) розраховується загальна чисельність </w:t>
      </w:r>
      <w:proofErr w:type="spellStart"/>
      <w:r w:rsidRPr="0090623F">
        <w:rPr>
          <w:rFonts w:ascii="Times New Roman" w:hAnsi="Times New Roman" w:cs="Times New Roman"/>
          <w:sz w:val="28"/>
          <w:szCs w:val="28"/>
        </w:rPr>
        <w:t>слукви</w:t>
      </w:r>
      <w:proofErr w:type="spellEnd"/>
      <w:r w:rsidRPr="0090623F">
        <w:rPr>
          <w:rFonts w:ascii="Times New Roman" w:hAnsi="Times New Roman" w:cs="Times New Roman"/>
          <w:sz w:val="28"/>
          <w:szCs w:val="28"/>
        </w:rPr>
        <w:t xml:space="preserve"> для території, де проводилися обліки.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b/>
          <w:bCs/>
          <w:sz w:val="28"/>
          <w:szCs w:val="28"/>
        </w:rPr>
        <w:t xml:space="preserve">Облік тетеруків на току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Перед початком облікових робіт проводиться обстеження та інвентаризація місць токовищ. Усі місця токовищ наносяться на загальну карту-схему мисливського господарства. Співаючих півнів найбільш точно можна облікувати із заздалегідь обладнаних куренів біля токовищ. Облік на токовищах проводять декілька разів (вранці та ввечері) з інтервалом у 2-3 дні. Дані спостережень заносяться до облікової картки. Для розрахунків приймається максимальна чисельність почутих (побачених) птахів для кожної із точок спостереження. Знаючи статеве співвідношення (кількість самок на одного самця) розраховують загальну чисельність птахів.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Менш точним є підрахунок кількості півнів по їх голосах з підходу - при цьому обліковцю потрібно використовувати хороший бінокль.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b/>
          <w:bCs/>
          <w:sz w:val="28"/>
          <w:szCs w:val="28"/>
        </w:rPr>
        <w:t xml:space="preserve">Облік фазанів за голосами з однієї точки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Весною самці фазанів (рано вранці та ввечері у сутінках) подають далеко чутні голоси. Для проведення обліків самців фазана у місцях їх мешкання вибирають не менше 5-6 точок для спостереження на 100 га угідь. Пробна ділянка (точка) вибирається таким чином, щоб з неї було добре чутно співаючих фазанів і була можливість визначити за допомогою компаса напрям та приблизну відстань до птаха, який подав голос. За певний час (2-3 години) є можливість визначити кількість півнів на певній території. Дані спостережень заносяться до облікової картки. Загальна чисельність фазанів визначається шляхом сумування їх кількості. Знаючи статеве співвідношення на даній території (кількість самок по відношенню до одного самця) визначається загальна чисельність фазанів для території, де проводились обліки. </w:t>
      </w:r>
    </w:p>
    <w:p w:rsidR="008E57FD" w:rsidRPr="0090623F" w:rsidRDefault="008E57FD" w:rsidP="008E57FD">
      <w:pPr>
        <w:pStyle w:val="Default"/>
        <w:ind w:left="-57" w:right="-57" w:firstLine="709"/>
        <w:rPr>
          <w:rFonts w:ascii="Times New Roman" w:hAnsi="Times New Roman" w:cs="Times New Roman"/>
          <w:sz w:val="28"/>
          <w:szCs w:val="28"/>
        </w:rPr>
      </w:pPr>
    </w:p>
    <w:p w:rsidR="008E57FD" w:rsidRPr="0090623F" w:rsidRDefault="008E57FD" w:rsidP="008E57FD">
      <w:pPr>
        <w:pStyle w:val="Default"/>
        <w:ind w:left="-57" w:right="-57" w:firstLine="57"/>
        <w:rPr>
          <w:rFonts w:ascii="Times New Roman" w:hAnsi="Times New Roman" w:cs="Times New Roman"/>
          <w:sz w:val="28"/>
          <w:szCs w:val="28"/>
        </w:rPr>
      </w:pPr>
      <w:r w:rsidRPr="0090623F">
        <w:rPr>
          <w:rFonts w:ascii="Times New Roman" w:hAnsi="Times New Roman" w:cs="Times New Roman"/>
          <w:b/>
          <w:bCs/>
          <w:sz w:val="28"/>
          <w:szCs w:val="28"/>
        </w:rPr>
        <w:t xml:space="preserve">3.16. Маршрутний метод обліку </w:t>
      </w:r>
    </w:p>
    <w:p w:rsidR="008E57FD" w:rsidRPr="0090623F" w:rsidRDefault="008E57FD" w:rsidP="008E57FD">
      <w:pPr>
        <w:ind w:left="-57" w:right="-57" w:firstLine="709"/>
        <w:jc w:val="both"/>
        <w:rPr>
          <w:sz w:val="28"/>
          <w:szCs w:val="28"/>
        </w:rPr>
      </w:pPr>
      <w:r w:rsidRPr="0090623F">
        <w:rPr>
          <w:sz w:val="28"/>
          <w:szCs w:val="28"/>
        </w:rPr>
        <w:t xml:space="preserve">Маршрутним методом обліку проводиться облік борової та польової дичини (орябок, тетерук, глушець, фазан, сіра куріпка, перепел). Площа пробної </w:t>
      </w:r>
      <w:r w:rsidRPr="0090623F">
        <w:rPr>
          <w:sz w:val="28"/>
          <w:szCs w:val="28"/>
        </w:rPr>
        <w:lastRenderedPageBreak/>
        <w:t>облікової стрічки, на якій визначається щільність кожного виду птахів, дорівнює довжині маршруту (облікової стрічки) помноженому на подвійну середню відстань виявлення птахів. Його розраховують як середнє арифметичне окремих</w:t>
      </w:r>
      <w:r w:rsidRPr="0090623F">
        <w:rPr>
          <w:sz w:val="28"/>
          <w:szCs w:val="28"/>
        </w:rPr>
        <w:t xml:space="preserve"> </w:t>
      </w:r>
      <w:r w:rsidRPr="0090623F">
        <w:rPr>
          <w:sz w:val="28"/>
          <w:szCs w:val="28"/>
        </w:rPr>
        <w:t xml:space="preserve">промірів від обліковця до місця, де птах був вперше виявлений. Оскільки відстань виявлення для кожного виду птахів величина не постійна і залежить від багатьох факторів (погодних умов, типу угідь тощо), обліковець повинен відмічати відстань виявлення для кожної зустрічі птахів.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Облік проводять у </w:t>
      </w:r>
      <w:proofErr w:type="spellStart"/>
      <w:r w:rsidRPr="0090623F">
        <w:rPr>
          <w:rFonts w:ascii="Times New Roman" w:hAnsi="Times New Roman" w:cs="Times New Roman"/>
          <w:sz w:val="28"/>
          <w:szCs w:val="28"/>
        </w:rPr>
        <w:t>літньо</w:t>
      </w:r>
      <w:proofErr w:type="spellEnd"/>
      <w:r w:rsidRPr="0090623F">
        <w:rPr>
          <w:rFonts w:ascii="Times New Roman" w:hAnsi="Times New Roman" w:cs="Times New Roman"/>
          <w:sz w:val="28"/>
          <w:szCs w:val="28"/>
        </w:rPr>
        <w:t xml:space="preserve">-осінній період, коли всі птахи стали на крило. Доцільно обліки проводити у два етапи. У перший “виводковий” період облік проводять у липні – серпні. При цьому оцінюється успішність розмноження птахів. Ці дані використовуються при плануванні </w:t>
      </w:r>
      <w:proofErr w:type="spellStart"/>
      <w:r w:rsidRPr="0090623F">
        <w:rPr>
          <w:rFonts w:ascii="Times New Roman" w:hAnsi="Times New Roman" w:cs="Times New Roman"/>
          <w:sz w:val="28"/>
          <w:szCs w:val="28"/>
        </w:rPr>
        <w:t>літньо</w:t>
      </w:r>
      <w:proofErr w:type="spellEnd"/>
      <w:r w:rsidRPr="0090623F">
        <w:rPr>
          <w:rFonts w:ascii="Times New Roman" w:hAnsi="Times New Roman" w:cs="Times New Roman"/>
          <w:sz w:val="28"/>
          <w:szCs w:val="28"/>
        </w:rPr>
        <w:t xml:space="preserve">-осіннього полювання на польову та борову дичину. У другий “нагульний” період обліки проводяться у вересні-жовтні, тобто після розпаду виводків птахів. У цей період птахи розміщуються по території угідь більш рівномірно і частіше зустрічаються на маршрутах. У цей період можливо більш точно провести обліки, тому маршрутів необхідно закладати більше, ніж у виводковий період.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При виборі маршрутів необхідно враховувати, що обліковцям ні в якому разі не потрібно прагнути вести облік переважно у тих місцях, де дичини багато, вишукувати спеціально птахів, які зачаїлися. Це одна із найбільш важливих вимог і основа того, що будуть отримані достовірні дані чисельності птахів. При виборі маршрутів необхідно </w:t>
      </w:r>
      <w:proofErr w:type="spellStart"/>
      <w:r w:rsidRPr="0090623F">
        <w:rPr>
          <w:rFonts w:ascii="Times New Roman" w:hAnsi="Times New Roman" w:cs="Times New Roman"/>
          <w:sz w:val="28"/>
          <w:szCs w:val="28"/>
        </w:rPr>
        <w:t>пропорційно</w:t>
      </w:r>
      <w:proofErr w:type="spellEnd"/>
      <w:r w:rsidRPr="0090623F">
        <w:rPr>
          <w:rFonts w:ascii="Times New Roman" w:hAnsi="Times New Roman" w:cs="Times New Roman"/>
          <w:sz w:val="28"/>
          <w:szCs w:val="28"/>
        </w:rPr>
        <w:t xml:space="preserve"> охопити обліком усі категорії угідь (відповідно до їх площі). Для цього бажано закладати прямолінійні маршрути (наприклад, по візирних просіках у лісі, якщо вони не дуже широкі). Потрібно уникати закладки облікових маршрутів по дорогах, широких просіках, узліссях, вздовж річок, ярів, балок, хребтів у горах. Усі ці лінії і угіддя необхідно пересікати поперек чи під кутом. Невиконання цих вимог по розміщенню та закладці облікових стрічок призведе до помилок при визначенні чисельності птахів.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Для отримання достовірних даних щодо чисельності борової та польової дичини необхідно на кожних 100 га, придатних для мешкання птахів, закласти облікову стрічку 1-кілометрової довжини, яка повинна </w:t>
      </w:r>
      <w:proofErr w:type="spellStart"/>
      <w:r w:rsidRPr="0090623F">
        <w:rPr>
          <w:rFonts w:ascii="Times New Roman" w:hAnsi="Times New Roman" w:cs="Times New Roman"/>
          <w:sz w:val="28"/>
          <w:szCs w:val="28"/>
        </w:rPr>
        <w:t>пропорційно</w:t>
      </w:r>
      <w:proofErr w:type="spellEnd"/>
      <w:r w:rsidRPr="0090623F">
        <w:rPr>
          <w:rFonts w:ascii="Times New Roman" w:hAnsi="Times New Roman" w:cs="Times New Roman"/>
          <w:sz w:val="28"/>
          <w:szCs w:val="28"/>
        </w:rPr>
        <w:t xml:space="preserve"> представляє всі типи мисливських угідь. Найкраще довжину облікових стрічок визначати шляхом нанесення їх на картографічні матеріали та вимірювання їх довжини курвіметром.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При проведенні обліків цим методом дуже важливо правильно визначити відстань виявлення птахів. Ширина облікової стрічки визначається через середню відстань виявлення птахів, тобто відстань на якій обліковець виявив більшість птахів.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Для визначення загальної чисельності птахів сумують загальну довжину облікових стрічок окремо по кожній категорії мисливських угідь. Екстраполяцію облікових даних проводять окремо для кожної категорії мисливських угідь.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При проведенні обліків маршрутним методом можливе застосування собак мисливських порід. Облік проводиться за аналогією з процесом полювання. Рух обліковця на пробній ділянці здійснюється у формі човника. Дані про кількість виявлених птахів заносяться у облікову картку.</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 </w:t>
      </w:r>
    </w:p>
    <w:p w:rsidR="008E57FD" w:rsidRPr="0090623F" w:rsidRDefault="008E57FD" w:rsidP="008E57FD">
      <w:pPr>
        <w:pStyle w:val="Default"/>
        <w:ind w:left="-57" w:right="-57" w:firstLine="57"/>
        <w:rPr>
          <w:rFonts w:ascii="Times New Roman" w:hAnsi="Times New Roman" w:cs="Times New Roman"/>
          <w:sz w:val="28"/>
          <w:szCs w:val="28"/>
        </w:rPr>
      </w:pPr>
      <w:r w:rsidRPr="0090623F">
        <w:rPr>
          <w:rFonts w:ascii="Times New Roman" w:hAnsi="Times New Roman" w:cs="Times New Roman"/>
          <w:b/>
          <w:bCs/>
          <w:sz w:val="28"/>
          <w:szCs w:val="28"/>
        </w:rPr>
        <w:lastRenderedPageBreak/>
        <w:t xml:space="preserve">3.17. Анкетний метод обліку за даними щоденників єгерської служби </w:t>
      </w:r>
    </w:p>
    <w:p w:rsidR="008E57FD" w:rsidRPr="0090623F" w:rsidRDefault="008E57FD" w:rsidP="008E57FD">
      <w:pPr>
        <w:ind w:left="-57" w:right="-57" w:firstLine="709"/>
        <w:jc w:val="both"/>
        <w:rPr>
          <w:sz w:val="28"/>
          <w:szCs w:val="28"/>
        </w:rPr>
      </w:pPr>
      <w:r w:rsidRPr="0090623F">
        <w:rPr>
          <w:sz w:val="28"/>
          <w:szCs w:val="28"/>
        </w:rPr>
        <w:t>Деякі елементи анкетування під час проведення інвентаризації мисливських тварин використовуються у багатьох методиках обліку (обліки хижаків, обліки бобрів та ондатри, обліки під час гону, обліки рідких видів, обліки тварин при їх низькій чисельності, коли недоцільно витрачати значні кошти на їх проведення тощо). В основу анкетного методу покладено отримання інформації щодо окремих видів мисливських тварин шляхом опитування єгерської служби, працівників лісового господарства, мисливців, які проживають у даній місцевості і можуть надати необхідну для обліків інформацію. Анкетний метод обліку, як правило, застосовується для визначення чисельності тварин з низькою фактичною щільністю населення (у два рази нижче мінімальної на 1000 га угідь). Анкетним методом також можливо визначати місця концентрації тварин, наявність їх поселень, хижаків. Дані опитування заносяться у спеціальну опитувальну картку.</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Анкетування може проводитися також і для отримання інших даних, як то аналізу ефективності біотехнічних заходів, порядку проведення полювань, боротьбі з браконьєрством, обліків за кількістю добутої дичини (фазан, вовк) тощо. Дуже часто анкетний метод застосовується для визначення кількості та стану біотехнічних споруд. Дані заносяться в опитувальну картку. </w:t>
      </w:r>
    </w:p>
    <w:p w:rsidR="008E57FD" w:rsidRPr="0090623F" w:rsidRDefault="008E57FD" w:rsidP="008E57FD">
      <w:pPr>
        <w:pStyle w:val="Default"/>
        <w:ind w:left="-57" w:right="-57" w:firstLine="709"/>
        <w:rPr>
          <w:rFonts w:ascii="Times New Roman" w:hAnsi="Times New Roman" w:cs="Times New Roman"/>
          <w:sz w:val="28"/>
          <w:szCs w:val="28"/>
        </w:rPr>
      </w:pPr>
    </w:p>
    <w:p w:rsidR="008E57FD" w:rsidRPr="0090623F" w:rsidRDefault="008E57FD" w:rsidP="008E57FD">
      <w:pPr>
        <w:pStyle w:val="Default"/>
        <w:ind w:left="-57" w:right="-57" w:firstLine="57"/>
        <w:jc w:val="center"/>
        <w:rPr>
          <w:rFonts w:ascii="Times New Roman" w:hAnsi="Times New Roman" w:cs="Times New Roman"/>
          <w:sz w:val="28"/>
          <w:szCs w:val="28"/>
        </w:rPr>
      </w:pPr>
      <w:r w:rsidRPr="0090623F">
        <w:rPr>
          <w:rFonts w:ascii="Times New Roman" w:hAnsi="Times New Roman" w:cs="Times New Roman"/>
          <w:b/>
          <w:bCs/>
          <w:sz w:val="28"/>
          <w:szCs w:val="28"/>
        </w:rPr>
        <w:t>4. ОСОБЛИВОСТІ ОБЛІКУ ОСНОВНИХ ВИДІВ МИСЛИВСЬКИХ ТВАРИН УКРАЇНИ</w:t>
      </w:r>
    </w:p>
    <w:p w:rsidR="008E57FD" w:rsidRPr="0090623F" w:rsidRDefault="008E57FD" w:rsidP="008E57FD">
      <w:pPr>
        <w:pStyle w:val="Default"/>
        <w:ind w:left="-57" w:right="-57" w:firstLine="709"/>
        <w:rPr>
          <w:rFonts w:ascii="Times New Roman" w:hAnsi="Times New Roman" w:cs="Times New Roman"/>
          <w:sz w:val="28"/>
          <w:szCs w:val="28"/>
        </w:rPr>
      </w:pPr>
    </w:p>
    <w:p w:rsidR="008E57FD" w:rsidRPr="0090623F" w:rsidRDefault="008E57FD" w:rsidP="008E57FD">
      <w:pPr>
        <w:pStyle w:val="Default"/>
        <w:ind w:left="-57" w:right="-57" w:firstLine="57"/>
        <w:rPr>
          <w:rFonts w:ascii="Times New Roman" w:hAnsi="Times New Roman" w:cs="Times New Roman"/>
          <w:sz w:val="28"/>
          <w:szCs w:val="28"/>
        </w:rPr>
      </w:pPr>
      <w:r w:rsidRPr="0090623F">
        <w:rPr>
          <w:rFonts w:ascii="Times New Roman" w:hAnsi="Times New Roman" w:cs="Times New Roman"/>
          <w:b/>
          <w:bCs/>
          <w:sz w:val="28"/>
          <w:szCs w:val="28"/>
          <w:lang w:val="ru-RU"/>
        </w:rPr>
        <w:t>4</w:t>
      </w:r>
      <w:r w:rsidRPr="0090623F">
        <w:rPr>
          <w:rFonts w:ascii="Times New Roman" w:hAnsi="Times New Roman" w:cs="Times New Roman"/>
          <w:b/>
          <w:bCs/>
          <w:sz w:val="28"/>
          <w:szCs w:val="28"/>
        </w:rPr>
        <w:t xml:space="preserve">.1. Лось.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Сучасна основна популяція лося поширена у Поліській та Лісостеповій лісомисливських областях. Південна її межа за останні 25 років значно відсунулася на північ країни.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Лось веде переважно одиночний спосіб життя і лише у зимовий період подекуди спостерігаються його скупчення на так званих зимових стійбищах, які знаходяться у найбільш кормових та захищених місцях, що мало відвідуються людиною. Найбільш активні лосі переважно вночі та у сутінках. Самці щорічно у грудні-січні скидають роги. Першими скидаються найбільш масивні роги, які належать перспективним плідникам. Роги виростають до кінця червня середини липня. Під час обліків дуже важливо встановити статевовіковий склад популяції.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Найбільш раціональними методами обліку: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анкетний опит єгерської служби;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весняний облік по дефекаціях на маршрутних смугах (стрічках) (дає можливість встановлення чисельного статевовікового складу);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дворазовий облоговий облік по слідах (з обов’язковим </w:t>
      </w:r>
      <w:proofErr w:type="spellStart"/>
      <w:r w:rsidRPr="0090623F">
        <w:rPr>
          <w:rFonts w:ascii="Times New Roman" w:hAnsi="Times New Roman" w:cs="Times New Roman"/>
          <w:sz w:val="28"/>
          <w:szCs w:val="28"/>
        </w:rPr>
        <w:t>стежкуванням</w:t>
      </w:r>
      <w:proofErr w:type="spellEnd"/>
      <w:r w:rsidRPr="0090623F">
        <w:rPr>
          <w:rFonts w:ascii="Times New Roman" w:hAnsi="Times New Roman" w:cs="Times New Roman"/>
          <w:sz w:val="28"/>
          <w:szCs w:val="28"/>
        </w:rPr>
        <w:t xml:space="preserve">) у зимовий період сталого снігового покриву;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маршрутний </w:t>
      </w:r>
      <w:proofErr w:type="spellStart"/>
      <w:r w:rsidRPr="0090623F">
        <w:rPr>
          <w:rFonts w:ascii="Times New Roman" w:hAnsi="Times New Roman" w:cs="Times New Roman"/>
          <w:sz w:val="28"/>
          <w:szCs w:val="28"/>
        </w:rPr>
        <w:t>авіаоблік</w:t>
      </w:r>
      <w:proofErr w:type="spellEnd"/>
      <w:r w:rsidRPr="0090623F">
        <w:rPr>
          <w:rFonts w:ascii="Times New Roman" w:hAnsi="Times New Roman" w:cs="Times New Roman"/>
          <w:sz w:val="28"/>
          <w:szCs w:val="28"/>
        </w:rPr>
        <w:t xml:space="preserve"> у кінці зими за наявності снігового покриву (для зони лісостепу в угіддях, де переважають молодняки та листяні насадження);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облік в місцях зимової концентрації;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облік прогоном (шумовим прогоном, нагоном) на пробних ділянках за наявності снігового покриву; </w:t>
      </w:r>
    </w:p>
    <w:p w:rsidR="008E57FD" w:rsidRPr="0090623F" w:rsidRDefault="008E57FD" w:rsidP="008E57FD">
      <w:pPr>
        <w:pStyle w:val="Default"/>
        <w:ind w:left="-57" w:right="-57" w:firstLine="709"/>
        <w:rPr>
          <w:rFonts w:ascii="Times New Roman" w:hAnsi="Times New Roman" w:cs="Times New Roman"/>
          <w:sz w:val="28"/>
          <w:szCs w:val="28"/>
        </w:rPr>
      </w:pPr>
    </w:p>
    <w:p w:rsidR="008E57FD" w:rsidRPr="0090623F" w:rsidRDefault="008E57FD" w:rsidP="008E57FD">
      <w:pPr>
        <w:pStyle w:val="Default"/>
        <w:ind w:left="-57" w:right="-57" w:firstLine="57"/>
        <w:rPr>
          <w:rFonts w:ascii="Times New Roman" w:hAnsi="Times New Roman" w:cs="Times New Roman"/>
          <w:sz w:val="28"/>
          <w:szCs w:val="28"/>
        </w:rPr>
      </w:pPr>
      <w:r w:rsidRPr="0090623F">
        <w:rPr>
          <w:rFonts w:ascii="Times New Roman" w:hAnsi="Times New Roman" w:cs="Times New Roman"/>
          <w:b/>
          <w:bCs/>
          <w:sz w:val="28"/>
          <w:szCs w:val="28"/>
          <w:lang w:val="ru-RU"/>
        </w:rPr>
        <w:lastRenderedPageBreak/>
        <w:t>4</w:t>
      </w:r>
      <w:r w:rsidRPr="0090623F">
        <w:rPr>
          <w:rFonts w:ascii="Times New Roman" w:hAnsi="Times New Roman" w:cs="Times New Roman"/>
          <w:b/>
          <w:bCs/>
          <w:sz w:val="28"/>
          <w:szCs w:val="28"/>
        </w:rPr>
        <w:t xml:space="preserve">.2. Олень благородний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Поширений на всій території України, але не має суцільного ареалу: проживає в межах окремих регіонів або господарств.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Веде переважно стадний спосіб життя, але більшу частину року самці та самки проживають окремо. Найбільш активними олені бувають у сутінках та вночі. Щорічно в кінці лютого-березня самці скидають роги. Виростають роги у червні-липні, у серпні очищаються від залишків шкіри. Наявність чи відсутність, форма та масивність рогів, а також статура тіла є основними ознаками визначення статі та віку тварини.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Найбільш раціональними методами обліку вважаються: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дворазовий облоговий облік по слідах (з обов’язковим </w:t>
      </w:r>
      <w:proofErr w:type="spellStart"/>
      <w:r w:rsidRPr="0090623F">
        <w:rPr>
          <w:rFonts w:ascii="Times New Roman" w:hAnsi="Times New Roman" w:cs="Times New Roman"/>
          <w:sz w:val="28"/>
          <w:szCs w:val="28"/>
        </w:rPr>
        <w:t>стежкуванням</w:t>
      </w:r>
      <w:proofErr w:type="spellEnd"/>
      <w:r w:rsidRPr="0090623F">
        <w:rPr>
          <w:rFonts w:ascii="Times New Roman" w:hAnsi="Times New Roman" w:cs="Times New Roman"/>
          <w:sz w:val="28"/>
          <w:szCs w:val="28"/>
        </w:rPr>
        <w:t xml:space="preserve">) у зимовий період сталого снігового покриву;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облік на </w:t>
      </w:r>
      <w:proofErr w:type="spellStart"/>
      <w:r w:rsidRPr="0090623F">
        <w:rPr>
          <w:rFonts w:ascii="Times New Roman" w:hAnsi="Times New Roman" w:cs="Times New Roman"/>
          <w:sz w:val="28"/>
          <w:szCs w:val="28"/>
        </w:rPr>
        <w:t>риковиськах</w:t>
      </w:r>
      <w:proofErr w:type="spellEnd"/>
      <w:r w:rsidRPr="0090623F">
        <w:rPr>
          <w:rFonts w:ascii="Times New Roman" w:hAnsi="Times New Roman" w:cs="Times New Roman"/>
          <w:sz w:val="28"/>
          <w:szCs w:val="28"/>
        </w:rPr>
        <w:t xml:space="preserve">, який при дотриманні методик та здійсненні паралельного маршрутного візуального обліку дає чисельні та статевовікові характеристики складу популяції;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весняний облік по дефекаціях на маршрутних смугах (може бути використаний в господарствах лише рівнинних лісів, де не проживають олень плямистий та лань);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суцільний </w:t>
      </w:r>
      <w:proofErr w:type="spellStart"/>
      <w:r w:rsidRPr="0090623F">
        <w:rPr>
          <w:rFonts w:ascii="Times New Roman" w:hAnsi="Times New Roman" w:cs="Times New Roman"/>
          <w:sz w:val="28"/>
          <w:szCs w:val="28"/>
        </w:rPr>
        <w:t>авіоблік</w:t>
      </w:r>
      <w:proofErr w:type="spellEnd"/>
      <w:r w:rsidRPr="0090623F">
        <w:rPr>
          <w:rFonts w:ascii="Times New Roman" w:hAnsi="Times New Roman" w:cs="Times New Roman"/>
          <w:sz w:val="28"/>
          <w:szCs w:val="28"/>
        </w:rPr>
        <w:t xml:space="preserve"> у господарствах Північної та Південної Степової лісомисливських областей; </w:t>
      </w:r>
    </w:p>
    <w:p w:rsidR="008E57FD" w:rsidRPr="0090623F" w:rsidRDefault="008E57FD" w:rsidP="008E57FD">
      <w:pPr>
        <w:ind w:left="-57" w:right="-57" w:firstLine="709"/>
        <w:jc w:val="both"/>
        <w:rPr>
          <w:sz w:val="28"/>
          <w:szCs w:val="28"/>
        </w:rPr>
      </w:pPr>
      <w:r w:rsidRPr="0090623F">
        <w:rPr>
          <w:sz w:val="28"/>
          <w:szCs w:val="28"/>
        </w:rPr>
        <w:t>облік на місцях підгодівлі;</w:t>
      </w:r>
      <w:r w:rsidRPr="0090623F">
        <w:rPr>
          <w:sz w:val="28"/>
          <w:szCs w:val="28"/>
          <w:lang w:val="ru-RU"/>
        </w:rPr>
        <w:t xml:space="preserve"> </w:t>
      </w:r>
      <w:r w:rsidRPr="0090623F">
        <w:rPr>
          <w:sz w:val="28"/>
          <w:szCs w:val="28"/>
        </w:rPr>
        <w:t>облік прогоном на пробних ділянках;</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облік в місцях зимової концентрації;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анкетний опит єгерської служби. </w:t>
      </w:r>
    </w:p>
    <w:p w:rsidR="008E57FD" w:rsidRPr="0090623F" w:rsidRDefault="008E57FD" w:rsidP="008E57FD">
      <w:pPr>
        <w:pStyle w:val="Default"/>
        <w:ind w:left="-57" w:right="-57" w:firstLine="709"/>
        <w:rPr>
          <w:rFonts w:ascii="Times New Roman" w:hAnsi="Times New Roman" w:cs="Times New Roman"/>
          <w:sz w:val="28"/>
          <w:szCs w:val="28"/>
        </w:rPr>
      </w:pPr>
    </w:p>
    <w:p w:rsidR="008E57FD" w:rsidRPr="0090623F" w:rsidRDefault="008E57FD" w:rsidP="008E57FD">
      <w:pPr>
        <w:pStyle w:val="Default"/>
        <w:ind w:left="-57" w:right="-57" w:firstLine="57"/>
        <w:rPr>
          <w:rFonts w:ascii="Times New Roman" w:hAnsi="Times New Roman" w:cs="Times New Roman"/>
          <w:sz w:val="28"/>
          <w:szCs w:val="28"/>
        </w:rPr>
      </w:pPr>
      <w:r w:rsidRPr="0090623F">
        <w:rPr>
          <w:rFonts w:ascii="Times New Roman" w:hAnsi="Times New Roman" w:cs="Times New Roman"/>
          <w:b/>
          <w:bCs/>
          <w:sz w:val="28"/>
          <w:szCs w:val="28"/>
          <w:lang w:val="ru-RU"/>
        </w:rPr>
        <w:t>4</w:t>
      </w:r>
      <w:r w:rsidRPr="0090623F">
        <w:rPr>
          <w:rFonts w:ascii="Times New Roman" w:hAnsi="Times New Roman" w:cs="Times New Roman"/>
          <w:b/>
          <w:bCs/>
          <w:sz w:val="28"/>
          <w:szCs w:val="28"/>
        </w:rPr>
        <w:t xml:space="preserve">.3. Олень плямистий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Вид, завезений на Україну з Далекого Сходу. Розповсюджений на більшій частині території республіки, але цей вид не має суцільного ареалу. Веде переважно стадний спосіб життя. Самці щорічно скидають роги. На відміну від оленя благородного, плямисті олені нерідко бувають активними і вдень.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Олень плямистий має менші розміри, ніж благородний та характерні плями на боках та спині тулубу. Влітку плямистість виражена більш чітко, взимку – тьмяніше. Роги набагато легші та менші, ніж у благородного (чотири відростки у повного рога), скидають їх самці щорічно у березні-квітні.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Найбільш раціональними методами обліку вважаються: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облік під час гону;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облік на місцях підгодівлі;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анкетний облік єгерської служби.</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 </w:t>
      </w:r>
    </w:p>
    <w:p w:rsidR="008E57FD" w:rsidRPr="0090623F" w:rsidRDefault="008E57FD" w:rsidP="008E57FD">
      <w:pPr>
        <w:pStyle w:val="Default"/>
        <w:ind w:left="-57" w:right="-57" w:firstLine="57"/>
        <w:rPr>
          <w:rFonts w:ascii="Times New Roman" w:hAnsi="Times New Roman" w:cs="Times New Roman"/>
          <w:sz w:val="28"/>
          <w:szCs w:val="28"/>
        </w:rPr>
      </w:pPr>
      <w:r w:rsidRPr="0090623F">
        <w:rPr>
          <w:rFonts w:ascii="Times New Roman" w:hAnsi="Times New Roman" w:cs="Times New Roman"/>
          <w:b/>
          <w:bCs/>
          <w:sz w:val="28"/>
          <w:szCs w:val="28"/>
          <w:lang w:val="ru-RU"/>
        </w:rPr>
        <w:t>4</w:t>
      </w:r>
      <w:r w:rsidRPr="0090623F">
        <w:rPr>
          <w:rFonts w:ascii="Times New Roman" w:hAnsi="Times New Roman" w:cs="Times New Roman"/>
          <w:b/>
          <w:bCs/>
          <w:sz w:val="28"/>
          <w:szCs w:val="28"/>
        </w:rPr>
        <w:t xml:space="preserve">.4. Лань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Невеликий, декоративний, плямистий у будь-якому віці олень Середземномор’я, завезений до України. В незначній кількості є у деяких мисливських господарствах різних регіонів. Дуже необережна та довірлива тварина і практично вважається лісопарковою. Самці мають своєрідні роги, що утворюють так звану "лопату", які скидають щорічно. Ведуть здебільшого стадний спосіб життя. Найбільш раціональними методами обліку вважаються: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облік на місцях підгодівлі;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анкетний облік єгерської служби. </w:t>
      </w:r>
    </w:p>
    <w:p w:rsidR="008E57FD" w:rsidRPr="0090623F" w:rsidRDefault="008E57FD" w:rsidP="008E57FD">
      <w:pPr>
        <w:pStyle w:val="Default"/>
        <w:ind w:left="-57" w:right="-57" w:firstLine="57"/>
        <w:rPr>
          <w:rFonts w:ascii="Times New Roman" w:hAnsi="Times New Roman" w:cs="Times New Roman"/>
          <w:sz w:val="28"/>
          <w:szCs w:val="28"/>
        </w:rPr>
      </w:pPr>
      <w:r w:rsidRPr="0090623F">
        <w:rPr>
          <w:rFonts w:ascii="Times New Roman" w:hAnsi="Times New Roman" w:cs="Times New Roman"/>
          <w:b/>
          <w:bCs/>
          <w:sz w:val="28"/>
          <w:szCs w:val="28"/>
          <w:lang w:val="ru-RU"/>
        </w:rPr>
        <w:lastRenderedPageBreak/>
        <w:t>4</w:t>
      </w:r>
      <w:r w:rsidRPr="0090623F">
        <w:rPr>
          <w:rFonts w:ascii="Times New Roman" w:hAnsi="Times New Roman" w:cs="Times New Roman"/>
          <w:b/>
          <w:bCs/>
          <w:sz w:val="28"/>
          <w:szCs w:val="28"/>
        </w:rPr>
        <w:t xml:space="preserve">.5. Козуля європейська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Вид поширений майже по всій Україні, має суцільний ареал. Веде переважно поодинокий спосіб життя, але взимку козулі можуть збиратися у стада. Крім сутінкового та нічного періоду може бути активним і вдень.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Розвиток рогів у самців розпочинається з першого року життя. Роги скидають щорічно у листопаді. Наявність чи відсутність, форма рогів, а також статура тіла є основними ознаками визначення статі та віку тварини.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Найбільш раціональними методами обліку вважаються: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облік на місцях підгодівлі;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анкетний облік єгерської служби;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облік прогоном (шумовим нагоном) на пробних ділянках за наявністю снігового покриву;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дворазовий облоговий облік по слідах (з обов’язковим </w:t>
      </w:r>
      <w:proofErr w:type="spellStart"/>
      <w:r w:rsidRPr="0090623F">
        <w:rPr>
          <w:rFonts w:ascii="Times New Roman" w:hAnsi="Times New Roman" w:cs="Times New Roman"/>
          <w:sz w:val="28"/>
          <w:szCs w:val="28"/>
        </w:rPr>
        <w:t>стежкуванням</w:t>
      </w:r>
      <w:proofErr w:type="spellEnd"/>
      <w:r w:rsidRPr="0090623F">
        <w:rPr>
          <w:rFonts w:ascii="Times New Roman" w:hAnsi="Times New Roman" w:cs="Times New Roman"/>
          <w:sz w:val="28"/>
          <w:szCs w:val="28"/>
        </w:rPr>
        <w:t xml:space="preserve">) у зимовий період сталого снігового покриву; </w:t>
      </w:r>
    </w:p>
    <w:p w:rsidR="008E57FD" w:rsidRPr="0090623F" w:rsidRDefault="008E57FD" w:rsidP="008E57FD">
      <w:pPr>
        <w:ind w:left="-57" w:right="-57" w:firstLine="709"/>
        <w:jc w:val="both"/>
        <w:rPr>
          <w:sz w:val="28"/>
          <w:szCs w:val="28"/>
        </w:rPr>
      </w:pPr>
      <w:r w:rsidRPr="0090623F">
        <w:rPr>
          <w:sz w:val="28"/>
          <w:szCs w:val="28"/>
        </w:rPr>
        <w:t>зимовий маршрутний облік по слідах за умови визначення довжини середнього добового ходу тварин на період проведення обліків.</w:t>
      </w:r>
    </w:p>
    <w:p w:rsidR="008E57FD" w:rsidRPr="0090623F" w:rsidRDefault="008E57FD" w:rsidP="008E57FD">
      <w:pPr>
        <w:ind w:left="-57" w:right="-57" w:firstLine="709"/>
        <w:jc w:val="both"/>
        <w:rPr>
          <w:sz w:val="28"/>
          <w:szCs w:val="28"/>
        </w:rPr>
      </w:pPr>
    </w:p>
    <w:p w:rsidR="008E57FD" w:rsidRPr="0090623F" w:rsidRDefault="008E57FD" w:rsidP="008E57FD">
      <w:pPr>
        <w:pStyle w:val="Default"/>
        <w:ind w:left="-57" w:right="-57" w:firstLine="57"/>
        <w:rPr>
          <w:rFonts w:ascii="Times New Roman" w:hAnsi="Times New Roman" w:cs="Times New Roman"/>
          <w:sz w:val="28"/>
          <w:szCs w:val="28"/>
        </w:rPr>
      </w:pPr>
      <w:r w:rsidRPr="0090623F">
        <w:rPr>
          <w:rFonts w:ascii="Times New Roman" w:hAnsi="Times New Roman" w:cs="Times New Roman"/>
          <w:b/>
          <w:bCs/>
          <w:sz w:val="28"/>
          <w:szCs w:val="28"/>
          <w:lang w:val="ru-RU"/>
        </w:rPr>
        <w:t>4</w:t>
      </w:r>
      <w:r w:rsidRPr="0090623F">
        <w:rPr>
          <w:rFonts w:ascii="Times New Roman" w:hAnsi="Times New Roman" w:cs="Times New Roman"/>
          <w:b/>
          <w:bCs/>
          <w:sz w:val="28"/>
          <w:szCs w:val="28"/>
        </w:rPr>
        <w:t xml:space="preserve">.6. Кабан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Вид поширений по всій Україні. Зустрічається два підвиди дикої свині – європейський та румунський (Карпати, південні та південно-західні області країни), який відрізняється більшою масивністю.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Веде стадний спосіб життя. Кабани більш активні вночі та у сутінках.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Найбільш раціональними методами обліку вважаються: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облік на місцях постійної підгодівлі;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дворазовий облоговий облік по слідах (з обов’язковим </w:t>
      </w:r>
      <w:proofErr w:type="spellStart"/>
      <w:r w:rsidRPr="0090623F">
        <w:rPr>
          <w:rFonts w:ascii="Times New Roman" w:hAnsi="Times New Roman" w:cs="Times New Roman"/>
          <w:sz w:val="28"/>
          <w:szCs w:val="28"/>
        </w:rPr>
        <w:t>стежкуванням</w:t>
      </w:r>
      <w:proofErr w:type="spellEnd"/>
      <w:r w:rsidRPr="0090623F">
        <w:rPr>
          <w:rFonts w:ascii="Times New Roman" w:hAnsi="Times New Roman" w:cs="Times New Roman"/>
          <w:sz w:val="28"/>
          <w:szCs w:val="28"/>
        </w:rPr>
        <w:t xml:space="preserve">) у зимовий період сталого снігового покриву;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облік в місцях зимової концентрації;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анкетний облік єгерської служби. </w:t>
      </w:r>
    </w:p>
    <w:p w:rsidR="008E57FD" w:rsidRPr="0090623F" w:rsidRDefault="008E57FD" w:rsidP="008E57FD">
      <w:pPr>
        <w:pStyle w:val="Default"/>
        <w:ind w:left="-57" w:right="-57" w:firstLine="709"/>
        <w:rPr>
          <w:rFonts w:ascii="Times New Roman" w:hAnsi="Times New Roman" w:cs="Times New Roman"/>
          <w:sz w:val="28"/>
          <w:szCs w:val="28"/>
        </w:rPr>
      </w:pPr>
    </w:p>
    <w:p w:rsidR="008E57FD" w:rsidRPr="0090623F" w:rsidRDefault="008E57FD" w:rsidP="008E57FD">
      <w:pPr>
        <w:pStyle w:val="Default"/>
        <w:ind w:left="-57" w:right="-57" w:firstLine="57"/>
        <w:rPr>
          <w:rFonts w:ascii="Times New Roman" w:hAnsi="Times New Roman" w:cs="Times New Roman"/>
          <w:sz w:val="28"/>
          <w:szCs w:val="28"/>
        </w:rPr>
      </w:pPr>
      <w:r w:rsidRPr="0090623F">
        <w:rPr>
          <w:rFonts w:ascii="Times New Roman" w:hAnsi="Times New Roman" w:cs="Times New Roman"/>
          <w:b/>
          <w:bCs/>
          <w:sz w:val="28"/>
          <w:szCs w:val="28"/>
          <w:lang w:val="ru-RU"/>
        </w:rPr>
        <w:t>4</w:t>
      </w:r>
      <w:r w:rsidRPr="0090623F">
        <w:rPr>
          <w:rFonts w:ascii="Times New Roman" w:hAnsi="Times New Roman" w:cs="Times New Roman"/>
          <w:b/>
          <w:bCs/>
          <w:sz w:val="28"/>
          <w:szCs w:val="28"/>
        </w:rPr>
        <w:t xml:space="preserve">.7. Муфлон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Акліматизований гірський баран, що має поки що незначне поширення на Україні. Тварини ведуть стадний спосіб життя. Визначення віку муфлона можна провести за ростом рогів та за формою так званої "маски".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Найбільш раціональними методами обліку вважаються: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анкетний облік єгерської служби;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дворазовий облоговий облік по слідах (з обов’язковим </w:t>
      </w:r>
      <w:proofErr w:type="spellStart"/>
      <w:r w:rsidRPr="0090623F">
        <w:rPr>
          <w:rFonts w:ascii="Times New Roman" w:hAnsi="Times New Roman" w:cs="Times New Roman"/>
          <w:sz w:val="28"/>
          <w:szCs w:val="28"/>
        </w:rPr>
        <w:t>стежкуванням</w:t>
      </w:r>
      <w:proofErr w:type="spellEnd"/>
      <w:r w:rsidRPr="0090623F">
        <w:rPr>
          <w:rFonts w:ascii="Times New Roman" w:hAnsi="Times New Roman" w:cs="Times New Roman"/>
          <w:sz w:val="28"/>
          <w:szCs w:val="28"/>
        </w:rPr>
        <w:t xml:space="preserve">) у зимовий період сталого снігового покриву – в умовах гірських лісів Карпат;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суцільний </w:t>
      </w:r>
      <w:proofErr w:type="spellStart"/>
      <w:r w:rsidRPr="0090623F">
        <w:rPr>
          <w:rFonts w:ascii="Times New Roman" w:hAnsi="Times New Roman" w:cs="Times New Roman"/>
          <w:sz w:val="28"/>
          <w:szCs w:val="28"/>
        </w:rPr>
        <w:t>авіаоблік</w:t>
      </w:r>
      <w:proofErr w:type="spellEnd"/>
      <w:r w:rsidRPr="0090623F">
        <w:rPr>
          <w:rFonts w:ascii="Times New Roman" w:hAnsi="Times New Roman" w:cs="Times New Roman"/>
          <w:sz w:val="28"/>
          <w:szCs w:val="28"/>
        </w:rPr>
        <w:t xml:space="preserve"> у господарствах Північної та Південної Степової лісомисливських областей. </w:t>
      </w:r>
    </w:p>
    <w:p w:rsidR="008E57FD" w:rsidRPr="0090623F" w:rsidRDefault="008E57FD" w:rsidP="008E57FD">
      <w:pPr>
        <w:pStyle w:val="Default"/>
        <w:ind w:left="-57" w:right="-57" w:firstLine="709"/>
        <w:rPr>
          <w:rFonts w:ascii="Times New Roman" w:hAnsi="Times New Roman" w:cs="Times New Roman"/>
          <w:sz w:val="28"/>
          <w:szCs w:val="28"/>
        </w:rPr>
      </w:pPr>
    </w:p>
    <w:p w:rsidR="008E57FD" w:rsidRPr="0090623F" w:rsidRDefault="008E57FD" w:rsidP="008E57FD">
      <w:pPr>
        <w:pStyle w:val="Default"/>
        <w:ind w:left="-57" w:right="-57" w:firstLine="57"/>
        <w:rPr>
          <w:rFonts w:ascii="Times New Roman" w:hAnsi="Times New Roman" w:cs="Times New Roman"/>
          <w:sz w:val="28"/>
          <w:szCs w:val="28"/>
        </w:rPr>
      </w:pPr>
      <w:r w:rsidRPr="0090623F">
        <w:rPr>
          <w:rFonts w:ascii="Times New Roman" w:hAnsi="Times New Roman" w:cs="Times New Roman"/>
          <w:b/>
          <w:bCs/>
          <w:sz w:val="28"/>
          <w:szCs w:val="28"/>
          <w:lang w:val="ru-RU"/>
        </w:rPr>
        <w:t>4</w:t>
      </w:r>
      <w:r w:rsidRPr="0090623F">
        <w:rPr>
          <w:rFonts w:ascii="Times New Roman" w:hAnsi="Times New Roman" w:cs="Times New Roman"/>
          <w:b/>
          <w:bCs/>
          <w:sz w:val="28"/>
          <w:szCs w:val="28"/>
        </w:rPr>
        <w:t xml:space="preserve">.8. Заєць сірий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Населяє територію всієї України. Традиційний мисливський вид. Веде одиночний та, переважно, нічний і сутінковий спосіб життя.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Найбільш раціональними методами обліку вважаються: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облік прогоном (шумовим нагоном) на пробних ділянках;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зимовий маршрутний облік по слідах;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облік по кількості здобутої дичини за сезон полювання. </w:t>
      </w:r>
    </w:p>
    <w:p w:rsidR="008E57FD" w:rsidRPr="0090623F" w:rsidRDefault="008E57FD" w:rsidP="008E57FD">
      <w:pPr>
        <w:pStyle w:val="Default"/>
        <w:ind w:left="-57" w:right="-57" w:firstLine="57"/>
        <w:rPr>
          <w:rFonts w:ascii="Times New Roman" w:hAnsi="Times New Roman" w:cs="Times New Roman"/>
          <w:sz w:val="28"/>
          <w:szCs w:val="28"/>
        </w:rPr>
      </w:pPr>
      <w:r w:rsidRPr="0090623F">
        <w:rPr>
          <w:rFonts w:ascii="Times New Roman" w:hAnsi="Times New Roman" w:cs="Times New Roman"/>
          <w:b/>
          <w:bCs/>
          <w:sz w:val="28"/>
          <w:szCs w:val="28"/>
          <w:lang w:val="ru-RU"/>
        </w:rPr>
        <w:lastRenderedPageBreak/>
        <w:t>4</w:t>
      </w:r>
      <w:r w:rsidRPr="0090623F">
        <w:rPr>
          <w:rFonts w:ascii="Times New Roman" w:hAnsi="Times New Roman" w:cs="Times New Roman"/>
          <w:b/>
          <w:bCs/>
          <w:sz w:val="28"/>
          <w:szCs w:val="28"/>
        </w:rPr>
        <w:t xml:space="preserve">.9. Лисиця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Вид населяє територію всієї України. Одиночний звір. Найбільш активний вночі та у сутінках, хоча може бути активним і вдень.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Найбільш раціональними методами обліку вважаються: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облік по кількості жилих </w:t>
      </w:r>
      <w:proofErr w:type="spellStart"/>
      <w:r w:rsidRPr="0090623F">
        <w:rPr>
          <w:rFonts w:ascii="Times New Roman" w:hAnsi="Times New Roman" w:cs="Times New Roman"/>
          <w:sz w:val="28"/>
          <w:szCs w:val="28"/>
        </w:rPr>
        <w:t>нір</w:t>
      </w:r>
      <w:proofErr w:type="spellEnd"/>
      <w:r w:rsidRPr="0090623F">
        <w:rPr>
          <w:rFonts w:ascii="Times New Roman" w:hAnsi="Times New Roman" w:cs="Times New Roman"/>
          <w:sz w:val="28"/>
          <w:szCs w:val="28"/>
        </w:rPr>
        <w:t xml:space="preserve">;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облік прогоном (шумовим нагоном) на пробних ділянках;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зимовий маршрутний облік по слідах;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облік по кількості здобутої дичини;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анкетний облік єгерської служби. </w:t>
      </w:r>
    </w:p>
    <w:p w:rsidR="008E57FD" w:rsidRPr="0090623F" w:rsidRDefault="008E57FD" w:rsidP="008E57FD">
      <w:pPr>
        <w:ind w:left="-57" w:right="-57" w:firstLine="709"/>
        <w:jc w:val="both"/>
        <w:rPr>
          <w:sz w:val="28"/>
          <w:szCs w:val="28"/>
        </w:rPr>
      </w:pPr>
      <w:r w:rsidRPr="0090623F">
        <w:rPr>
          <w:sz w:val="28"/>
          <w:szCs w:val="28"/>
        </w:rPr>
        <w:t>Подібним чином проводяться обліки єнотоподібного собаки.</w:t>
      </w:r>
    </w:p>
    <w:p w:rsidR="008E57FD" w:rsidRPr="0090623F" w:rsidRDefault="008E57FD" w:rsidP="008E57FD">
      <w:pPr>
        <w:ind w:left="-57" w:right="-57" w:firstLine="709"/>
        <w:jc w:val="both"/>
        <w:rPr>
          <w:sz w:val="28"/>
          <w:szCs w:val="28"/>
        </w:rPr>
      </w:pPr>
    </w:p>
    <w:p w:rsidR="008E57FD" w:rsidRPr="0090623F" w:rsidRDefault="008E57FD" w:rsidP="008E57FD">
      <w:pPr>
        <w:pStyle w:val="Default"/>
        <w:ind w:left="-57" w:right="-57" w:firstLine="57"/>
        <w:rPr>
          <w:rFonts w:ascii="Times New Roman" w:hAnsi="Times New Roman" w:cs="Times New Roman"/>
          <w:sz w:val="28"/>
          <w:szCs w:val="28"/>
        </w:rPr>
      </w:pPr>
      <w:r w:rsidRPr="0090623F">
        <w:rPr>
          <w:rFonts w:ascii="Times New Roman" w:hAnsi="Times New Roman" w:cs="Times New Roman"/>
          <w:b/>
          <w:bCs/>
          <w:sz w:val="28"/>
          <w:szCs w:val="28"/>
          <w:lang w:val="ru-RU"/>
        </w:rPr>
        <w:t>4</w:t>
      </w:r>
      <w:r w:rsidRPr="0090623F">
        <w:rPr>
          <w:rFonts w:ascii="Times New Roman" w:hAnsi="Times New Roman" w:cs="Times New Roman"/>
          <w:b/>
          <w:bCs/>
          <w:sz w:val="28"/>
          <w:szCs w:val="28"/>
        </w:rPr>
        <w:t xml:space="preserve">.10. Вовк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Хижа мисливська тварина, яка в останній час спостерігається в усіх (крім гірського Криму) лісомисливських областях України.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Облік чисельності вовків представляє безперечний інтерес для простежування динаміки його чисельності та визначення ефективності заходів контролю над видом, який наносить значні збитки мисливському господарству та може нанести тваринництву.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Найбільш раціональним та вірогідним методом обліку чисельності вважається комбінований метод, приведений в цій Інструкції. </w:t>
      </w:r>
    </w:p>
    <w:p w:rsidR="008E57FD" w:rsidRPr="0090623F" w:rsidRDefault="008E57FD" w:rsidP="008E57FD">
      <w:pPr>
        <w:pStyle w:val="Default"/>
        <w:ind w:left="-57" w:right="-57" w:firstLine="709"/>
        <w:rPr>
          <w:rFonts w:ascii="Times New Roman" w:hAnsi="Times New Roman" w:cs="Times New Roman"/>
          <w:b/>
          <w:bCs/>
          <w:sz w:val="28"/>
          <w:szCs w:val="28"/>
          <w:lang w:val="ru-RU"/>
        </w:rPr>
      </w:pPr>
    </w:p>
    <w:p w:rsidR="008E57FD" w:rsidRPr="0090623F" w:rsidRDefault="008E57FD" w:rsidP="008E57FD">
      <w:pPr>
        <w:pStyle w:val="Default"/>
        <w:ind w:left="-57" w:right="-57" w:firstLine="57"/>
        <w:rPr>
          <w:rFonts w:ascii="Times New Roman" w:hAnsi="Times New Roman" w:cs="Times New Roman"/>
          <w:sz w:val="28"/>
          <w:szCs w:val="28"/>
        </w:rPr>
      </w:pPr>
      <w:r w:rsidRPr="0090623F">
        <w:rPr>
          <w:rFonts w:ascii="Times New Roman" w:hAnsi="Times New Roman" w:cs="Times New Roman"/>
          <w:b/>
          <w:bCs/>
          <w:sz w:val="28"/>
          <w:szCs w:val="28"/>
          <w:lang w:val="ru-RU"/>
        </w:rPr>
        <w:t>4</w:t>
      </w:r>
      <w:r w:rsidRPr="0090623F">
        <w:rPr>
          <w:rFonts w:ascii="Times New Roman" w:hAnsi="Times New Roman" w:cs="Times New Roman"/>
          <w:b/>
          <w:bCs/>
          <w:sz w:val="28"/>
          <w:szCs w:val="28"/>
        </w:rPr>
        <w:t xml:space="preserve">.11. Бабак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На Україні зберігся в невеликій кількості, але є перспективним мисливським видом для акліматизації. Типова </w:t>
      </w:r>
      <w:proofErr w:type="spellStart"/>
      <w:r w:rsidRPr="0090623F">
        <w:rPr>
          <w:rFonts w:ascii="Times New Roman" w:hAnsi="Times New Roman" w:cs="Times New Roman"/>
          <w:sz w:val="28"/>
          <w:szCs w:val="28"/>
        </w:rPr>
        <w:t>нірна</w:t>
      </w:r>
      <w:proofErr w:type="spellEnd"/>
      <w:r w:rsidRPr="0090623F">
        <w:rPr>
          <w:rFonts w:ascii="Times New Roman" w:hAnsi="Times New Roman" w:cs="Times New Roman"/>
          <w:sz w:val="28"/>
          <w:szCs w:val="28"/>
        </w:rPr>
        <w:t xml:space="preserve"> тварина, більшу частину життя проводить під землею. Поселяється колоніями.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Найбільш раціональним методом обліку чисельності вважається облік по кількості жилих </w:t>
      </w:r>
      <w:proofErr w:type="spellStart"/>
      <w:r w:rsidRPr="0090623F">
        <w:rPr>
          <w:rFonts w:ascii="Times New Roman" w:hAnsi="Times New Roman" w:cs="Times New Roman"/>
          <w:sz w:val="28"/>
          <w:szCs w:val="28"/>
        </w:rPr>
        <w:t>нір</w:t>
      </w:r>
      <w:proofErr w:type="spellEnd"/>
      <w:r w:rsidRPr="0090623F">
        <w:rPr>
          <w:rFonts w:ascii="Times New Roman" w:hAnsi="Times New Roman" w:cs="Times New Roman"/>
          <w:sz w:val="28"/>
          <w:szCs w:val="28"/>
        </w:rPr>
        <w:t xml:space="preserve">. </w:t>
      </w:r>
    </w:p>
    <w:p w:rsidR="008E57FD" w:rsidRPr="0090623F" w:rsidRDefault="008E57FD" w:rsidP="008E57FD">
      <w:pPr>
        <w:pStyle w:val="Default"/>
        <w:ind w:left="-57" w:right="-57" w:firstLine="709"/>
        <w:rPr>
          <w:rFonts w:ascii="Times New Roman" w:hAnsi="Times New Roman" w:cs="Times New Roman"/>
          <w:sz w:val="28"/>
          <w:szCs w:val="28"/>
        </w:rPr>
      </w:pPr>
    </w:p>
    <w:p w:rsidR="008E57FD" w:rsidRPr="0090623F" w:rsidRDefault="008E57FD" w:rsidP="008E57FD">
      <w:pPr>
        <w:pStyle w:val="Default"/>
        <w:ind w:left="-57" w:right="-57" w:firstLine="57"/>
        <w:rPr>
          <w:rFonts w:ascii="Times New Roman" w:hAnsi="Times New Roman" w:cs="Times New Roman"/>
          <w:sz w:val="28"/>
          <w:szCs w:val="28"/>
        </w:rPr>
      </w:pPr>
      <w:r w:rsidRPr="0090623F">
        <w:rPr>
          <w:rFonts w:ascii="Times New Roman" w:hAnsi="Times New Roman" w:cs="Times New Roman"/>
          <w:b/>
          <w:bCs/>
          <w:sz w:val="28"/>
          <w:szCs w:val="28"/>
          <w:lang w:val="ru-RU"/>
        </w:rPr>
        <w:t>4</w:t>
      </w:r>
      <w:r w:rsidRPr="0090623F">
        <w:rPr>
          <w:rFonts w:ascii="Times New Roman" w:hAnsi="Times New Roman" w:cs="Times New Roman"/>
          <w:b/>
          <w:bCs/>
          <w:sz w:val="28"/>
          <w:szCs w:val="28"/>
        </w:rPr>
        <w:t xml:space="preserve">.12. Куниця лісова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Досить поширений, але не чисельний мисливський вид диких тварин. Ареал розповсюдження тяжіє до лісових мисливських угідь Полісся, Лісостепу та гірських лісів Карпат. Одиночний нічний хижак. Типовий житель лісу.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Найбільш раціональними методами обліку вважаються: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анкетний облік єгерської служби;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зимовий маршрутний облік по слідах за умови визначення довжини середнього добового ходу тварин на період проведення обліків.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Подібно проводяться обліки також і тхора чорного. </w:t>
      </w:r>
    </w:p>
    <w:p w:rsidR="008E57FD" w:rsidRPr="0090623F" w:rsidRDefault="008E57FD" w:rsidP="008E57FD">
      <w:pPr>
        <w:pStyle w:val="Default"/>
        <w:ind w:left="-57" w:right="-57" w:firstLine="709"/>
        <w:rPr>
          <w:rFonts w:ascii="Times New Roman" w:hAnsi="Times New Roman" w:cs="Times New Roman"/>
          <w:sz w:val="28"/>
          <w:szCs w:val="28"/>
        </w:rPr>
      </w:pPr>
    </w:p>
    <w:p w:rsidR="008E57FD" w:rsidRPr="0090623F" w:rsidRDefault="008E57FD" w:rsidP="008E57FD">
      <w:pPr>
        <w:pStyle w:val="Default"/>
        <w:ind w:left="-57" w:right="-57" w:firstLine="57"/>
        <w:rPr>
          <w:rFonts w:ascii="Times New Roman" w:hAnsi="Times New Roman" w:cs="Times New Roman"/>
          <w:sz w:val="28"/>
          <w:szCs w:val="28"/>
        </w:rPr>
      </w:pPr>
      <w:r w:rsidRPr="0090623F">
        <w:rPr>
          <w:rFonts w:ascii="Times New Roman" w:hAnsi="Times New Roman" w:cs="Times New Roman"/>
          <w:b/>
          <w:bCs/>
          <w:sz w:val="28"/>
          <w:szCs w:val="28"/>
          <w:lang w:val="ru-RU"/>
        </w:rPr>
        <w:t>4</w:t>
      </w:r>
      <w:r w:rsidRPr="0090623F">
        <w:rPr>
          <w:rFonts w:ascii="Times New Roman" w:hAnsi="Times New Roman" w:cs="Times New Roman"/>
          <w:b/>
          <w:bCs/>
          <w:sz w:val="28"/>
          <w:szCs w:val="28"/>
        </w:rPr>
        <w:t xml:space="preserve">.13. Куниця кам’яна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Поширений, але не чисельний мисливський вид диких хижих тварин. Ареал розповсюдження частково перекривається з ареалом куниці лісової за рахунок того, що її спосіб життя менше пов’язаний з лісом: вона живе у байрачних та Нижньодніпровських лісах, кам’янистих балках, населених пунктах. Веде нічний спосіб життя. Одиночний хижак.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Найбільш раціональними методами обліку вважаються: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зимовий маршрутний облік по слідах за умови визначення довжини середнього добового ходу тварин на період проведення обліків;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lastRenderedPageBreak/>
        <w:t xml:space="preserve">облік по кількості здобутої дичини;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анкетний облік єгерської служби; </w:t>
      </w:r>
    </w:p>
    <w:p w:rsidR="008E57FD" w:rsidRPr="0090623F" w:rsidRDefault="008E57FD" w:rsidP="008E57FD">
      <w:pPr>
        <w:pStyle w:val="Default"/>
        <w:ind w:left="-57" w:right="-57" w:firstLine="709"/>
        <w:rPr>
          <w:rFonts w:ascii="Times New Roman" w:hAnsi="Times New Roman" w:cs="Times New Roman"/>
          <w:sz w:val="28"/>
          <w:szCs w:val="28"/>
        </w:rPr>
      </w:pPr>
    </w:p>
    <w:p w:rsidR="008E57FD" w:rsidRPr="0090623F" w:rsidRDefault="008E57FD" w:rsidP="008E57FD">
      <w:pPr>
        <w:pStyle w:val="Default"/>
        <w:ind w:left="-57" w:right="-57" w:hanging="85"/>
        <w:rPr>
          <w:rFonts w:ascii="Times New Roman" w:hAnsi="Times New Roman" w:cs="Times New Roman"/>
          <w:sz w:val="28"/>
          <w:szCs w:val="28"/>
        </w:rPr>
      </w:pPr>
      <w:r w:rsidRPr="0090623F">
        <w:rPr>
          <w:rFonts w:ascii="Times New Roman" w:hAnsi="Times New Roman" w:cs="Times New Roman"/>
          <w:b/>
          <w:bCs/>
          <w:sz w:val="28"/>
          <w:szCs w:val="28"/>
          <w:lang w:val="ru-RU"/>
        </w:rPr>
        <w:t>4</w:t>
      </w:r>
      <w:r w:rsidRPr="0090623F">
        <w:rPr>
          <w:rFonts w:ascii="Times New Roman" w:hAnsi="Times New Roman" w:cs="Times New Roman"/>
          <w:b/>
          <w:bCs/>
          <w:sz w:val="28"/>
          <w:szCs w:val="28"/>
        </w:rPr>
        <w:t xml:space="preserve">.14. Крижень та інші качки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До цієї групи мисливських видів диких тварин відносять 7 видів річкових та 5 видів ниркових качок (норців). Тому, у цій багаточисельній по видовому складу групі водоплавних птахів зростає значення видового визначення об’єкту полювання, хоча загальні методики обліків залишаються спільними для всіх 12-ти видів.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Найбільш раціональними методами обліку вважаються: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облік качок на зорях; </w:t>
      </w:r>
    </w:p>
    <w:p w:rsidR="008E57FD" w:rsidRPr="0090623F" w:rsidRDefault="008E57FD" w:rsidP="008E57FD">
      <w:pPr>
        <w:ind w:left="-57" w:right="-57" w:firstLine="709"/>
        <w:jc w:val="both"/>
        <w:rPr>
          <w:sz w:val="28"/>
          <w:szCs w:val="28"/>
        </w:rPr>
      </w:pPr>
      <w:r w:rsidRPr="0090623F">
        <w:rPr>
          <w:sz w:val="28"/>
          <w:szCs w:val="28"/>
        </w:rPr>
        <w:t>анкетний облік єгерської служби;</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облік по кількості здобутої дичини. </w:t>
      </w:r>
    </w:p>
    <w:p w:rsidR="008E57FD" w:rsidRPr="0090623F" w:rsidRDefault="008E57FD" w:rsidP="008E57FD">
      <w:pPr>
        <w:pStyle w:val="Default"/>
        <w:ind w:left="-57" w:right="-57" w:firstLine="709"/>
        <w:rPr>
          <w:rFonts w:ascii="Times New Roman" w:hAnsi="Times New Roman" w:cs="Times New Roman"/>
          <w:sz w:val="28"/>
          <w:szCs w:val="28"/>
        </w:rPr>
      </w:pPr>
    </w:p>
    <w:p w:rsidR="008E57FD" w:rsidRPr="0090623F" w:rsidRDefault="008E57FD" w:rsidP="008E57FD">
      <w:pPr>
        <w:pStyle w:val="Default"/>
        <w:ind w:left="-57" w:right="-57" w:firstLine="57"/>
        <w:rPr>
          <w:rFonts w:ascii="Times New Roman" w:hAnsi="Times New Roman" w:cs="Times New Roman"/>
          <w:sz w:val="28"/>
          <w:szCs w:val="28"/>
        </w:rPr>
      </w:pPr>
      <w:r w:rsidRPr="0090623F">
        <w:rPr>
          <w:rFonts w:ascii="Times New Roman" w:hAnsi="Times New Roman" w:cs="Times New Roman"/>
          <w:b/>
          <w:bCs/>
          <w:sz w:val="28"/>
          <w:szCs w:val="28"/>
          <w:lang w:val="ru-RU"/>
        </w:rPr>
        <w:t>4</w:t>
      </w:r>
      <w:r w:rsidRPr="0090623F">
        <w:rPr>
          <w:rFonts w:ascii="Times New Roman" w:hAnsi="Times New Roman" w:cs="Times New Roman"/>
          <w:b/>
          <w:bCs/>
          <w:sz w:val="28"/>
          <w:szCs w:val="28"/>
        </w:rPr>
        <w:t xml:space="preserve">.15. Куріпка сіра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Осілий птах, що поширений на території всієї України. Живе переважно у сільськогосподарських угіддях групами по 6-10 і більше особин.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Найбільш раціональними методами обліку вважаються: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облік птахів по зустрічах на маршруті;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анкетний облік єгерської служби;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облік по кількості здобутої дичини. </w:t>
      </w:r>
    </w:p>
    <w:p w:rsidR="008E57FD" w:rsidRPr="0090623F" w:rsidRDefault="008E57FD" w:rsidP="008E57FD">
      <w:pPr>
        <w:pStyle w:val="Default"/>
        <w:ind w:left="-57" w:right="-57" w:firstLine="709"/>
        <w:rPr>
          <w:rFonts w:ascii="Times New Roman" w:hAnsi="Times New Roman" w:cs="Times New Roman"/>
          <w:sz w:val="28"/>
          <w:szCs w:val="28"/>
        </w:rPr>
      </w:pPr>
    </w:p>
    <w:p w:rsidR="008E57FD" w:rsidRPr="0090623F" w:rsidRDefault="008E57FD" w:rsidP="008E57FD">
      <w:pPr>
        <w:pStyle w:val="Default"/>
        <w:ind w:left="-57" w:right="-57" w:firstLine="57"/>
        <w:rPr>
          <w:rFonts w:ascii="Times New Roman" w:hAnsi="Times New Roman" w:cs="Times New Roman"/>
          <w:sz w:val="28"/>
          <w:szCs w:val="28"/>
        </w:rPr>
      </w:pPr>
      <w:r w:rsidRPr="0090623F">
        <w:rPr>
          <w:rFonts w:ascii="Times New Roman" w:hAnsi="Times New Roman" w:cs="Times New Roman"/>
          <w:b/>
          <w:bCs/>
          <w:sz w:val="28"/>
          <w:szCs w:val="28"/>
          <w:lang w:val="ru-RU"/>
        </w:rPr>
        <w:t>4</w:t>
      </w:r>
      <w:r w:rsidRPr="0090623F">
        <w:rPr>
          <w:rFonts w:ascii="Times New Roman" w:hAnsi="Times New Roman" w:cs="Times New Roman"/>
          <w:b/>
          <w:bCs/>
          <w:sz w:val="28"/>
          <w:szCs w:val="28"/>
        </w:rPr>
        <w:t xml:space="preserve">.16. Перепілка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Перелітний птах на Україні.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Найбільш раціональними методами обліку вважаються: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облік по голосах з однієї точки;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анкетний облік єгерської служби;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облік по кількості здобутої дичини. </w:t>
      </w:r>
    </w:p>
    <w:p w:rsidR="008E57FD" w:rsidRPr="0090623F" w:rsidRDefault="008E57FD" w:rsidP="008E57FD">
      <w:pPr>
        <w:pStyle w:val="Default"/>
        <w:ind w:left="-57" w:right="-57" w:firstLine="709"/>
        <w:rPr>
          <w:rFonts w:ascii="Times New Roman" w:hAnsi="Times New Roman" w:cs="Times New Roman"/>
          <w:sz w:val="28"/>
          <w:szCs w:val="28"/>
        </w:rPr>
      </w:pPr>
    </w:p>
    <w:p w:rsidR="008E57FD" w:rsidRPr="0090623F" w:rsidRDefault="008E57FD" w:rsidP="008E57FD">
      <w:pPr>
        <w:pStyle w:val="Default"/>
        <w:ind w:left="-57" w:right="-57" w:firstLine="57"/>
        <w:rPr>
          <w:rFonts w:ascii="Times New Roman" w:hAnsi="Times New Roman" w:cs="Times New Roman"/>
          <w:sz w:val="28"/>
          <w:szCs w:val="28"/>
        </w:rPr>
      </w:pPr>
      <w:r w:rsidRPr="0090623F">
        <w:rPr>
          <w:rFonts w:ascii="Times New Roman" w:hAnsi="Times New Roman" w:cs="Times New Roman"/>
          <w:b/>
          <w:bCs/>
          <w:sz w:val="28"/>
          <w:szCs w:val="28"/>
          <w:lang w:val="ru-RU"/>
        </w:rPr>
        <w:t>4</w:t>
      </w:r>
      <w:r w:rsidRPr="0090623F">
        <w:rPr>
          <w:rFonts w:ascii="Times New Roman" w:hAnsi="Times New Roman" w:cs="Times New Roman"/>
          <w:b/>
          <w:bCs/>
          <w:sz w:val="28"/>
          <w:szCs w:val="28"/>
        </w:rPr>
        <w:t xml:space="preserve">.17. Фазан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Птах розповсюджений, в основному, в південних областях України та Закарпатті.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Найбільш раціональними методами обліку вважаються: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облік під час току по голосах з однієї точки;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анкетний облік єгерської служби;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облік по кількості здобутої дичини. </w:t>
      </w:r>
    </w:p>
    <w:p w:rsidR="008E57FD" w:rsidRPr="0090623F" w:rsidRDefault="008E57FD" w:rsidP="008E57FD">
      <w:pPr>
        <w:pStyle w:val="Default"/>
        <w:ind w:left="-57" w:right="-57" w:firstLine="709"/>
        <w:rPr>
          <w:rFonts w:ascii="Times New Roman" w:hAnsi="Times New Roman" w:cs="Times New Roman"/>
          <w:sz w:val="28"/>
          <w:szCs w:val="28"/>
        </w:rPr>
      </w:pPr>
    </w:p>
    <w:p w:rsidR="008E57FD" w:rsidRPr="0090623F" w:rsidRDefault="008E57FD" w:rsidP="008E57FD">
      <w:pPr>
        <w:pStyle w:val="Default"/>
        <w:ind w:left="-57" w:right="-57" w:firstLine="57"/>
        <w:rPr>
          <w:rFonts w:ascii="Times New Roman" w:hAnsi="Times New Roman" w:cs="Times New Roman"/>
          <w:sz w:val="28"/>
          <w:szCs w:val="28"/>
        </w:rPr>
      </w:pPr>
      <w:r w:rsidRPr="0090623F">
        <w:rPr>
          <w:rFonts w:ascii="Times New Roman" w:hAnsi="Times New Roman" w:cs="Times New Roman"/>
          <w:b/>
          <w:bCs/>
          <w:sz w:val="28"/>
          <w:szCs w:val="28"/>
          <w:lang w:val="ru-RU"/>
        </w:rPr>
        <w:t>4</w:t>
      </w:r>
      <w:r w:rsidRPr="0090623F">
        <w:rPr>
          <w:rFonts w:ascii="Times New Roman" w:hAnsi="Times New Roman" w:cs="Times New Roman"/>
          <w:b/>
          <w:bCs/>
          <w:sz w:val="28"/>
          <w:szCs w:val="28"/>
        </w:rPr>
        <w:t xml:space="preserve">.18. </w:t>
      </w:r>
      <w:proofErr w:type="spellStart"/>
      <w:r w:rsidRPr="0090623F">
        <w:rPr>
          <w:rFonts w:ascii="Times New Roman" w:hAnsi="Times New Roman" w:cs="Times New Roman"/>
          <w:b/>
          <w:bCs/>
          <w:sz w:val="28"/>
          <w:szCs w:val="28"/>
        </w:rPr>
        <w:t>Слуква</w:t>
      </w:r>
      <w:proofErr w:type="spellEnd"/>
      <w:r w:rsidRPr="0090623F">
        <w:rPr>
          <w:rFonts w:ascii="Times New Roman" w:hAnsi="Times New Roman" w:cs="Times New Roman"/>
          <w:b/>
          <w:bCs/>
          <w:sz w:val="28"/>
          <w:szCs w:val="28"/>
        </w:rPr>
        <w:t xml:space="preserve"> (вальдшнеп)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Перелітний птах на Україні.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Найбільш раціональними методами обліку вважаються: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облік весною на тязі;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облік на маршрутній стрічці;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облік по кількості здобутої дичини. </w:t>
      </w:r>
    </w:p>
    <w:p w:rsidR="008E57FD" w:rsidRPr="0090623F" w:rsidRDefault="008E57FD" w:rsidP="008E57FD">
      <w:pPr>
        <w:pStyle w:val="Default"/>
        <w:ind w:left="-57" w:right="-57" w:firstLine="709"/>
        <w:rPr>
          <w:rFonts w:ascii="Times New Roman" w:hAnsi="Times New Roman" w:cs="Times New Roman"/>
          <w:sz w:val="28"/>
          <w:szCs w:val="28"/>
        </w:rPr>
      </w:pPr>
    </w:p>
    <w:p w:rsidR="008E57FD" w:rsidRPr="0090623F" w:rsidRDefault="008E57FD" w:rsidP="008E57FD">
      <w:pPr>
        <w:pStyle w:val="Default"/>
        <w:ind w:left="-57" w:right="-57" w:firstLine="57"/>
        <w:rPr>
          <w:rFonts w:ascii="Times New Roman" w:hAnsi="Times New Roman" w:cs="Times New Roman"/>
          <w:sz w:val="28"/>
          <w:szCs w:val="28"/>
        </w:rPr>
      </w:pPr>
      <w:r w:rsidRPr="0090623F">
        <w:rPr>
          <w:rFonts w:ascii="Times New Roman" w:hAnsi="Times New Roman" w:cs="Times New Roman"/>
          <w:b/>
          <w:bCs/>
          <w:sz w:val="28"/>
          <w:szCs w:val="28"/>
          <w:lang w:val="ru-RU"/>
        </w:rPr>
        <w:t>4</w:t>
      </w:r>
      <w:r w:rsidRPr="0090623F">
        <w:rPr>
          <w:rFonts w:ascii="Times New Roman" w:hAnsi="Times New Roman" w:cs="Times New Roman"/>
          <w:b/>
          <w:bCs/>
          <w:sz w:val="28"/>
          <w:szCs w:val="28"/>
        </w:rPr>
        <w:t xml:space="preserve">.19. Дикі гуси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До цієї групи мисливських птахів відносяться 9 видів. У фауні України зустрічаються: сіра гуска, </w:t>
      </w:r>
      <w:proofErr w:type="spellStart"/>
      <w:r w:rsidRPr="0090623F">
        <w:rPr>
          <w:rFonts w:ascii="Times New Roman" w:hAnsi="Times New Roman" w:cs="Times New Roman"/>
          <w:sz w:val="28"/>
          <w:szCs w:val="28"/>
        </w:rPr>
        <w:t>гуменник</w:t>
      </w:r>
      <w:proofErr w:type="spellEnd"/>
      <w:r w:rsidRPr="0090623F">
        <w:rPr>
          <w:rFonts w:ascii="Times New Roman" w:hAnsi="Times New Roman" w:cs="Times New Roman"/>
          <w:sz w:val="28"/>
          <w:szCs w:val="28"/>
        </w:rPr>
        <w:t xml:space="preserve">, білолоба гуска, мала білолоба гуска, біла </w:t>
      </w:r>
      <w:r w:rsidRPr="0090623F">
        <w:rPr>
          <w:rFonts w:ascii="Times New Roman" w:hAnsi="Times New Roman" w:cs="Times New Roman"/>
          <w:sz w:val="28"/>
          <w:szCs w:val="28"/>
        </w:rPr>
        <w:lastRenderedPageBreak/>
        <w:t xml:space="preserve">гуска, </w:t>
      </w:r>
      <w:proofErr w:type="spellStart"/>
      <w:r w:rsidRPr="0090623F">
        <w:rPr>
          <w:rFonts w:ascii="Times New Roman" w:hAnsi="Times New Roman" w:cs="Times New Roman"/>
          <w:sz w:val="28"/>
          <w:szCs w:val="28"/>
        </w:rPr>
        <w:t>червоновола</w:t>
      </w:r>
      <w:proofErr w:type="spellEnd"/>
      <w:r w:rsidRPr="0090623F">
        <w:rPr>
          <w:rFonts w:ascii="Times New Roman" w:hAnsi="Times New Roman" w:cs="Times New Roman"/>
          <w:sz w:val="28"/>
          <w:szCs w:val="28"/>
        </w:rPr>
        <w:t xml:space="preserve"> казарка, канадська казарка, </w:t>
      </w:r>
      <w:proofErr w:type="spellStart"/>
      <w:r w:rsidRPr="0090623F">
        <w:rPr>
          <w:rFonts w:ascii="Times New Roman" w:hAnsi="Times New Roman" w:cs="Times New Roman"/>
          <w:sz w:val="28"/>
          <w:szCs w:val="28"/>
        </w:rPr>
        <w:t>білощока</w:t>
      </w:r>
      <w:proofErr w:type="spellEnd"/>
      <w:r w:rsidRPr="0090623F">
        <w:rPr>
          <w:rFonts w:ascii="Times New Roman" w:hAnsi="Times New Roman" w:cs="Times New Roman"/>
          <w:sz w:val="28"/>
          <w:szCs w:val="28"/>
        </w:rPr>
        <w:t xml:space="preserve"> казарка та чорна казарка. В цій групі птахів велике значення має питання видового визначення </w:t>
      </w:r>
      <w:proofErr w:type="spellStart"/>
      <w:r w:rsidRPr="0090623F">
        <w:rPr>
          <w:rFonts w:ascii="Times New Roman" w:hAnsi="Times New Roman" w:cs="Times New Roman"/>
          <w:sz w:val="28"/>
          <w:szCs w:val="28"/>
        </w:rPr>
        <w:t>гусей</w:t>
      </w:r>
      <w:proofErr w:type="spellEnd"/>
      <w:r w:rsidRPr="0090623F">
        <w:rPr>
          <w:rFonts w:ascii="Times New Roman" w:hAnsi="Times New Roman" w:cs="Times New Roman"/>
          <w:sz w:val="28"/>
          <w:szCs w:val="28"/>
        </w:rPr>
        <w:t xml:space="preserve">, тим більше, що два види з них охороняються законом (мала білолоба гуска занесена до Червоної книги України та Червоний список Європи, та </w:t>
      </w:r>
      <w:proofErr w:type="spellStart"/>
      <w:r w:rsidRPr="0090623F">
        <w:rPr>
          <w:rFonts w:ascii="Times New Roman" w:hAnsi="Times New Roman" w:cs="Times New Roman"/>
          <w:sz w:val="28"/>
          <w:szCs w:val="28"/>
        </w:rPr>
        <w:t>червоновола</w:t>
      </w:r>
      <w:proofErr w:type="spellEnd"/>
      <w:r w:rsidRPr="0090623F">
        <w:rPr>
          <w:rFonts w:ascii="Times New Roman" w:hAnsi="Times New Roman" w:cs="Times New Roman"/>
          <w:sz w:val="28"/>
          <w:szCs w:val="28"/>
        </w:rPr>
        <w:t xml:space="preserve"> казарка до Червоної книги України та Європейський червоний список). </w:t>
      </w:r>
    </w:p>
    <w:p w:rsidR="008E57FD" w:rsidRPr="0090623F" w:rsidRDefault="008E57FD" w:rsidP="008E57FD">
      <w:pPr>
        <w:ind w:left="-57" w:right="-57" w:firstLine="709"/>
        <w:jc w:val="both"/>
        <w:rPr>
          <w:sz w:val="28"/>
          <w:szCs w:val="28"/>
        </w:rPr>
      </w:pPr>
      <w:r w:rsidRPr="0090623F">
        <w:rPr>
          <w:sz w:val="28"/>
          <w:szCs w:val="28"/>
        </w:rPr>
        <w:t xml:space="preserve">Облік чисельності </w:t>
      </w:r>
      <w:proofErr w:type="spellStart"/>
      <w:r w:rsidRPr="0090623F">
        <w:rPr>
          <w:sz w:val="28"/>
          <w:szCs w:val="28"/>
        </w:rPr>
        <w:t>гусей</w:t>
      </w:r>
      <w:proofErr w:type="spellEnd"/>
      <w:r w:rsidRPr="0090623F">
        <w:rPr>
          <w:sz w:val="28"/>
          <w:szCs w:val="28"/>
        </w:rPr>
        <w:t xml:space="preserve"> </w:t>
      </w:r>
      <w:proofErr w:type="spellStart"/>
      <w:r w:rsidRPr="0090623F">
        <w:rPr>
          <w:sz w:val="28"/>
          <w:szCs w:val="28"/>
        </w:rPr>
        <w:t>ускладнюється</w:t>
      </w:r>
      <w:proofErr w:type="spellEnd"/>
      <w:r w:rsidRPr="0090623F">
        <w:rPr>
          <w:sz w:val="28"/>
          <w:szCs w:val="28"/>
        </w:rPr>
        <w:t xml:space="preserve"> тим, що це, в основному, перелітні птахи, хоча останнім часом гуска сіра все частіше зустрічається на гніздуванні на території України.</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Найбільш раціональним методом обліку чисельності вважається аерофотозйомка </w:t>
      </w:r>
      <w:proofErr w:type="spellStart"/>
      <w:r w:rsidRPr="0090623F">
        <w:rPr>
          <w:rFonts w:ascii="Times New Roman" w:hAnsi="Times New Roman" w:cs="Times New Roman"/>
          <w:sz w:val="28"/>
          <w:szCs w:val="28"/>
        </w:rPr>
        <w:t>гусей</w:t>
      </w:r>
      <w:proofErr w:type="spellEnd"/>
      <w:r w:rsidRPr="0090623F">
        <w:rPr>
          <w:rFonts w:ascii="Times New Roman" w:hAnsi="Times New Roman" w:cs="Times New Roman"/>
          <w:sz w:val="28"/>
          <w:szCs w:val="28"/>
        </w:rPr>
        <w:t xml:space="preserve"> під час перельотів у місцях скупчень. </w:t>
      </w:r>
    </w:p>
    <w:p w:rsidR="008E57FD" w:rsidRPr="0090623F" w:rsidRDefault="008E57FD" w:rsidP="008E57FD">
      <w:pPr>
        <w:pStyle w:val="Default"/>
        <w:ind w:left="-57" w:right="-57" w:firstLine="709"/>
        <w:rPr>
          <w:rFonts w:ascii="Times New Roman" w:hAnsi="Times New Roman" w:cs="Times New Roman"/>
          <w:sz w:val="28"/>
          <w:szCs w:val="28"/>
        </w:rPr>
      </w:pPr>
    </w:p>
    <w:p w:rsidR="008E57FD" w:rsidRPr="0090623F" w:rsidRDefault="008E57FD" w:rsidP="008E57FD">
      <w:pPr>
        <w:pStyle w:val="Default"/>
        <w:ind w:left="-57" w:right="-57" w:hanging="85"/>
        <w:rPr>
          <w:rFonts w:ascii="Times New Roman" w:hAnsi="Times New Roman" w:cs="Times New Roman"/>
          <w:sz w:val="28"/>
          <w:szCs w:val="28"/>
        </w:rPr>
      </w:pPr>
      <w:r w:rsidRPr="0090623F">
        <w:rPr>
          <w:rFonts w:ascii="Times New Roman" w:hAnsi="Times New Roman" w:cs="Times New Roman"/>
          <w:b/>
          <w:bCs/>
          <w:sz w:val="28"/>
          <w:szCs w:val="28"/>
          <w:lang w:val="ru-RU"/>
        </w:rPr>
        <w:t>4</w:t>
      </w:r>
      <w:r w:rsidRPr="0090623F">
        <w:rPr>
          <w:rFonts w:ascii="Times New Roman" w:hAnsi="Times New Roman" w:cs="Times New Roman"/>
          <w:b/>
          <w:bCs/>
          <w:sz w:val="28"/>
          <w:szCs w:val="28"/>
        </w:rPr>
        <w:t xml:space="preserve">.21. Кулики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Серед куликів, як мисливські види, найбільше значення мають бекас, </w:t>
      </w:r>
      <w:proofErr w:type="spellStart"/>
      <w:r w:rsidRPr="0090623F">
        <w:rPr>
          <w:rFonts w:ascii="Times New Roman" w:hAnsi="Times New Roman" w:cs="Times New Roman"/>
          <w:sz w:val="28"/>
          <w:szCs w:val="28"/>
        </w:rPr>
        <w:t>слуква</w:t>
      </w:r>
      <w:proofErr w:type="spellEnd"/>
      <w:r w:rsidRPr="0090623F">
        <w:rPr>
          <w:rFonts w:ascii="Times New Roman" w:hAnsi="Times New Roman" w:cs="Times New Roman"/>
          <w:sz w:val="28"/>
          <w:szCs w:val="28"/>
        </w:rPr>
        <w:t xml:space="preserve"> (вальдшнеп) та деякі інші.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Найбільш раціональним методом обліку чисельності вважається облік на маршрутній стрічці. </w:t>
      </w:r>
    </w:p>
    <w:p w:rsidR="008E57FD" w:rsidRPr="0090623F" w:rsidRDefault="008E57FD" w:rsidP="008E57FD">
      <w:pPr>
        <w:pStyle w:val="Default"/>
        <w:ind w:left="-57" w:right="-57" w:firstLine="709"/>
        <w:rPr>
          <w:rFonts w:ascii="Times New Roman" w:hAnsi="Times New Roman" w:cs="Times New Roman"/>
          <w:sz w:val="28"/>
          <w:szCs w:val="28"/>
        </w:rPr>
      </w:pPr>
    </w:p>
    <w:p w:rsidR="008E57FD" w:rsidRPr="0090623F" w:rsidRDefault="008E57FD" w:rsidP="008E57FD">
      <w:pPr>
        <w:pStyle w:val="Default"/>
        <w:ind w:left="-57" w:right="-57" w:firstLine="57"/>
        <w:rPr>
          <w:rFonts w:ascii="Times New Roman" w:hAnsi="Times New Roman" w:cs="Times New Roman"/>
          <w:sz w:val="28"/>
          <w:szCs w:val="28"/>
        </w:rPr>
      </w:pPr>
      <w:r w:rsidRPr="0090623F">
        <w:rPr>
          <w:rFonts w:ascii="Times New Roman" w:hAnsi="Times New Roman" w:cs="Times New Roman"/>
          <w:b/>
          <w:bCs/>
          <w:sz w:val="28"/>
          <w:szCs w:val="28"/>
          <w:lang w:val="ru-RU"/>
        </w:rPr>
        <w:t>4</w:t>
      </w:r>
      <w:r w:rsidRPr="0090623F">
        <w:rPr>
          <w:rFonts w:ascii="Times New Roman" w:hAnsi="Times New Roman" w:cs="Times New Roman"/>
          <w:b/>
          <w:bCs/>
          <w:sz w:val="28"/>
          <w:szCs w:val="28"/>
        </w:rPr>
        <w:t xml:space="preserve">.22. Голуби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Ця група мисливських птахів налічує 5 видів. Найбільше значення та популярність полювання на голубів має у Південних лісомисливських областях України.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Найбільш раціональними методами обліку вважаються: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обліки птахів у місцях водопоїв; </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обліки на маршрутній стрічці. </w:t>
      </w:r>
    </w:p>
    <w:p w:rsidR="008E57FD" w:rsidRPr="0090623F" w:rsidRDefault="008E57FD" w:rsidP="008E57FD">
      <w:pPr>
        <w:pStyle w:val="Default"/>
        <w:ind w:left="-57" w:right="-57" w:firstLine="709"/>
        <w:rPr>
          <w:rFonts w:ascii="Times New Roman" w:hAnsi="Times New Roman" w:cs="Times New Roman"/>
          <w:sz w:val="28"/>
          <w:szCs w:val="28"/>
        </w:rPr>
      </w:pPr>
    </w:p>
    <w:p w:rsidR="008E57FD" w:rsidRPr="0090623F" w:rsidRDefault="008E57FD" w:rsidP="008E57FD">
      <w:pPr>
        <w:pStyle w:val="Default"/>
        <w:ind w:left="-57" w:right="-57" w:firstLine="57"/>
        <w:jc w:val="center"/>
        <w:rPr>
          <w:rFonts w:ascii="Times New Roman" w:hAnsi="Times New Roman" w:cs="Times New Roman"/>
          <w:sz w:val="28"/>
          <w:szCs w:val="28"/>
        </w:rPr>
      </w:pPr>
      <w:r w:rsidRPr="0090623F">
        <w:rPr>
          <w:rFonts w:ascii="Times New Roman" w:hAnsi="Times New Roman" w:cs="Times New Roman"/>
          <w:b/>
          <w:bCs/>
          <w:sz w:val="28"/>
          <w:szCs w:val="28"/>
        </w:rPr>
        <w:t>5. ЗАКЛЮЧНІ ПОЛОЖЕННЯ</w:t>
      </w:r>
    </w:p>
    <w:p w:rsidR="008E57FD" w:rsidRPr="0090623F" w:rsidRDefault="008E57FD" w:rsidP="008E57FD">
      <w:pPr>
        <w:pStyle w:val="Default"/>
        <w:ind w:left="-57" w:right="-57" w:firstLine="709"/>
        <w:rPr>
          <w:rFonts w:ascii="Times New Roman" w:hAnsi="Times New Roman" w:cs="Times New Roman"/>
          <w:sz w:val="28"/>
          <w:szCs w:val="28"/>
        </w:rPr>
      </w:pPr>
      <w:r w:rsidRPr="0090623F">
        <w:rPr>
          <w:rFonts w:ascii="Times New Roman" w:hAnsi="Times New Roman" w:cs="Times New Roman"/>
          <w:sz w:val="28"/>
          <w:szCs w:val="28"/>
        </w:rPr>
        <w:t xml:space="preserve">Використання єдиних методичних прийомів під час проведення облікових робіт є важливою запорукою отримання достовірної інформації при узагальненні місцевих даних з областей та господарств. </w:t>
      </w:r>
    </w:p>
    <w:p w:rsidR="008E57FD" w:rsidRPr="0090623F" w:rsidRDefault="008E57FD" w:rsidP="008E57FD">
      <w:pPr>
        <w:ind w:left="-57" w:right="-57" w:firstLine="709"/>
        <w:jc w:val="both"/>
        <w:rPr>
          <w:sz w:val="28"/>
          <w:szCs w:val="28"/>
        </w:rPr>
      </w:pPr>
      <w:r w:rsidRPr="0090623F">
        <w:rPr>
          <w:sz w:val="28"/>
          <w:szCs w:val="28"/>
        </w:rPr>
        <w:t xml:space="preserve">Уніфікація обліків чисельності диких мисливських тварин є одним із суттєвих елементів практичного ведення мисливської галузі. Знання про об’єми галузевих ресурсів, достовірне визначення чисельності основних видів дичини в кожному мисливському господарстві, адміністративному та мисливському регіоні дає можливість створення в межах держави Книги мисливських тварин, яка виступає складовою частиною Державного Кадастру тваринного світу. Для практики мисливствознавства дуже важливими є знання характеру динаміки чисельності популяцій, а також міграційних процесів, від яких залежить кількість, статевовікова та видова структура </w:t>
      </w:r>
      <w:proofErr w:type="spellStart"/>
      <w:r w:rsidRPr="0090623F">
        <w:rPr>
          <w:sz w:val="28"/>
          <w:szCs w:val="28"/>
        </w:rPr>
        <w:t>мікропопуляцій</w:t>
      </w:r>
      <w:proofErr w:type="spellEnd"/>
      <w:r w:rsidRPr="0090623F">
        <w:rPr>
          <w:sz w:val="28"/>
          <w:szCs w:val="28"/>
        </w:rPr>
        <w:t xml:space="preserve"> основних видів диких мисливських тварин в кожному господарстві. Реальна інформація про кількість та якісні показники мисливського фонду у межах регіонів та у щосезонній динаміці дає можливість проаналізувати та послабити дію всіх </w:t>
      </w:r>
      <w:proofErr w:type="spellStart"/>
      <w:r w:rsidRPr="0090623F">
        <w:rPr>
          <w:sz w:val="28"/>
          <w:szCs w:val="28"/>
        </w:rPr>
        <w:t>лімітуючих</w:t>
      </w:r>
      <w:proofErr w:type="spellEnd"/>
      <w:r w:rsidRPr="0090623F">
        <w:rPr>
          <w:sz w:val="28"/>
          <w:szCs w:val="28"/>
        </w:rPr>
        <w:t xml:space="preserve"> негативних та посилити головних позитивних факторів, які впливають на стан і використання мисливських тварин.</w:t>
      </w:r>
    </w:p>
    <w:p w:rsidR="008E57FD" w:rsidRPr="0090623F" w:rsidRDefault="008E57FD" w:rsidP="008E57FD">
      <w:pPr>
        <w:rPr>
          <w:sz w:val="28"/>
          <w:szCs w:val="28"/>
        </w:rPr>
      </w:pPr>
      <w:r w:rsidRPr="0090623F">
        <w:rPr>
          <w:sz w:val="28"/>
          <w:szCs w:val="28"/>
        </w:rPr>
        <w:br w:type="page"/>
      </w:r>
    </w:p>
    <w:p w:rsidR="008E57FD" w:rsidRPr="0090623F" w:rsidRDefault="008E57FD" w:rsidP="008E57FD">
      <w:pPr>
        <w:pStyle w:val="Default"/>
        <w:jc w:val="right"/>
        <w:rPr>
          <w:rFonts w:ascii="Times New Roman" w:hAnsi="Times New Roman" w:cs="Times New Roman"/>
          <w:sz w:val="28"/>
          <w:szCs w:val="28"/>
        </w:rPr>
      </w:pPr>
      <w:r w:rsidRPr="0090623F">
        <w:rPr>
          <w:rFonts w:ascii="Times New Roman" w:hAnsi="Times New Roman" w:cs="Times New Roman"/>
          <w:b/>
          <w:bCs/>
          <w:i/>
          <w:iCs/>
          <w:sz w:val="28"/>
          <w:szCs w:val="28"/>
        </w:rPr>
        <w:lastRenderedPageBreak/>
        <w:t xml:space="preserve">проект </w:t>
      </w:r>
    </w:p>
    <w:p w:rsidR="008E57FD" w:rsidRPr="0090623F" w:rsidRDefault="008E57FD" w:rsidP="008E57FD">
      <w:pPr>
        <w:pStyle w:val="Default"/>
        <w:jc w:val="center"/>
        <w:rPr>
          <w:rFonts w:ascii="Times New Roman" w:hAnsi="Times New Roman" w:cs="Times New Roman"/>
          <w:sz w:val="28"/>
          <w:szCs w:val="28"/>
        </w:rPr>
      </w:pPr>
      <w:r w:rsidRPr="0090623F">
        <w:rPr>
          <w:rFonts w:ascii="Times New Roman" w:hAnsi="Times New Roman" w:cs="Times New Roman"/>
          <w:b/>
          <w:bCs/>
          <w:sz w:val="28"/>
          <w:szCs w:val="28"/>
        </w:rPr>
        <w:t>3</w:t>
      </w:r>
      <w:r w:rsidRPr="0090623F">
        <w:rPr>
          <w:rFonts w:ascii="Times New Roman" w:hAnsi="Times New Roman" w:cs="Times New Roman"/>
          <w:b/>
          <w:bCs/>
          <w:sz w:val="28"/>
          <w:szCs w:val="28"/>
        </w:rPr>
        <w:t>.</w:t>
      </w:r>
      <w:r w:rsidRPr="0090623F">
        <w:rPr>
          <w:rFonts w:ascii="Times New Roman" w:hAnsi="Times New Roman" w:cs="Times New Roman"/>
          <w:b/>
          <w:bCs/>
          <w:sz w:val="28"/>
          <w:szCs w:val="28"/>
        </w:rPr>
        <w:t xml:space="preserve"> </w:t>
      </w:r>
      <w:r w:rsidRPr="0090623F">
        <w:rPr>
          <w:rFonts w:ascii="Times New Roman" w:hAnsi="Times New Roman" w:cs="Times New Roman"/>
          <w:b/>
          <w:bCs/>
          <w:sz w:val="28"/>
          <w:szCs w:val="28"/>
        </w:rPr>
        <w:t>ПОЛОЖЕННЯ</w:t>
      </w:r>
    </w:p>
    <w:p w:rsidR="008E57FD" w:rsidRPr="0090623F" w:rsidRDefault="008E57FD" w:rsidP="008E57FD">
      <w:pPr>
        <w:pStyle w:val="Default"/>
        <w:jc w:val="center"/>
        <w:rPr>
          <w:rFonts w:ascii="Times New Roman" w:hAnsi="Times New Roman" w:cs="Times New Roman"/>
          <w:b/>
          <w:bCs/>
          <w:sz w:val="28"/>
          <w:szCs w:val="28"/>
        </w:rPr>
      </w:pPr>
      <w:r w:rsidRPr="0090623F">
        <w:rPr>
          <w:rFonts w:ascii="Times New Roman" w:hAnsi="Times New Roman" w:cs="Times New Roman"/>
          <w:b/>
          <w:bCs/>
          <w:sz w:val="28"/>
          <w:szCs w:val="28"/>
        </w:rPr>
        <w:t>про порядок організації мисливського вольєру та функціонування вольєрного господарства з метою добування мисливських тварин</w:t>
      </w:r>
    </w:p>
    <w:p w:rsidR="008E57FD" w:rsidRPr="0090623F" w:rsidRDefault="008E57FD" w:rsidP="008E57FD">
      <w:pPr>
        <w:pStyle w:val="Default"/>
        <w:jc w:val="center"/>
        <w:rPr>
          <w:rFonts w:ascii="Times New Roman" w:hAnsi="Times New Roman" w:cs="Times New Roman"/>
          <w:sz w:val="28"/>
          <w:szCs w:val="28"/>
        </w:rPr>
      </w:pPr>
    </w:p>
    <w:p w:rsidR="008E57FD" w:rsidRPr="0090623F" w:rsidRDefault="008E57FD" w:rsidP="008E57FD">
      <w:pPr>
        <w:pStyle w:val="Default"/>
        <w:jc w:val="center"/>
        <w:rPr>
          <w:rFonts w:ascii="Times New Roman" w:hAnsi="Times New Roman" w:cs="Times New Roman"/>
          <w:sz w:val="28"/>
          <w:szCs w:val="28"/>
        </w:rPr>
      </w:pPr>
      <w:r w:rsidRPr="0090623F">
        <w:rPr>
          <w:rFonts w:ascii="Times New Roman" w:hAnsi="Times New Roman" w:cs="Times New Roman"/>
          <w:b/>
          <w:bCs/>
          <w:sz w:val="28"/>
          <w:szCs w:val="28"/>
        </w:rPr>
        <w:t>Мета створення положення</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Згідно Законів України "Про тваринний світ, 1993"(І), "Про мисливське господарство та полювання, 2000", “Лісовий кодекс України”, “Про захист тварин від жорсткого поводження”, “Про охорону навколишнього природного середовища”, “Про ветеринарну медицину” передбачається право колективної та приватної власності на "окремі об'єкти тваринного світу" (І, ст.6) або на "окремих мисливських тварин, вилучених з природного середовища в установленому законодавством порядку, розведених в неволі або набутих іншим шляхом, не забороненим законодавством". Разом з тим, це право, згідно тих же Законів, може бути обмежене в інтересах охорони об'єктів тваринного світу. Додатково припинення права колективної та приватної власності на об'єкти тваринного світу визначається (І, ст.29). - "в інших випадках, передбачених законодавством України".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Низька чисельність копитних звірів в угіддях держави та зростаюча кількість бажаючих полювати на них вимагає вирішення проблеми. Одним із варіантів є – врегулювання питання створення та функціонування мисливських вольєрних господарств відповідним нормативно-правовим актом.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Опрацьований проект положення є доповненням до представленого вище проекту «Правил проведення інтродукції, утримання та розведення диких тварин у напіввільних умовах». </w:t>
      </w:r>
    </w:p>
    <w:p w:rsidR="008E57FD" w:rsidRPr="0090623F" w:rsidRDefault="008E57FD" w:rsidP="008E57FD">
      <w:pPr>
        <w:pStyle w:val="Default"/>
        <w:rPr>
          <w:rFonts w:ascii="Times New Roman" w:hAnsi="Times New Roman" w:cs="Times New Roman"/>
          <w:sz w:val="28"/>
          <w:szCs w:val="28"/>
        </w:rPr>
      </w:pPr>
    </w:p>
    <w:p w:rsidR="008E57FD" w:rsidRPr="0090623F" w:rsidRDefault="008E57FD" w:rsidP="008E57FD">
      <w:pPr>
        <w:pStyle w:val="Default"/>
        <w:jc w:val="center"/>
        <w:rPr>
          <w:rFonts w:ascii="Times New Roman" w:hAnsi="Times New Roman" w:cs="Times New Roman"/>
          <w:b/>
          <w:bCs/>
          <w:sz w:val="28"/>
          <w:szCs w:val="28"/>
        </w:rPr>
      </w:pPr>
      <w:r w:rsidRPr="0090623F">
        <w:rPr>
          <w:rFonts w:ascii="Times New Roman" w:hAnsi="Times New Roman" w:cs="Times New Roman"/>
          <w:b/>
          <w:bCs/>
          <w:sz w:val="28"/>
          <w:szCs w:val="28"/>
        </w:rPr>
        <w:t xml:space="preserve">1. Загальні положення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1.1. Це положення визначає порядок організації мисливського вольєру та функціонування вольєрного господарства з метою добування мисливських тварин підприємствами, установами та організаціями (незалежно від форм власності), громадянами України – користувачами.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1.2. Дія цього Положення не поширюється на об'єкти, що перебувають у межах територій природно-заповідного фонду.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1.3. Основні терміни, які використовуються у цьому Положенні: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b/>
          <w:bCs/>
          <w:sz w:val="28"/>
          <w:szCs w:val="28"/>
        </w:rPr>
        <w:t xml:space="preserve">Вольєр </w:t>
      </w:r>
      <w:r w:rsidRPr="0090623F">
        <w:rPr>
          <w:rFonts w:ascii="Times New Roman" w:hAnsi="Times New Roman" w:cs="Times New Roman"/>
          <w:sz w:val="28"/>
          <w:szCs w:val="28"/>
        </w:rPr>
        <w:t xml:space="preserve">- споруда для вирощування та/або утримування диких тварин, побудована з застосуванням будівельних матеріалів.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b/>
          <w:bCs/>
          <w:sz w:val="28"/>
          <w:szCs w:val="28"/>
        </w:rPr>
        <w:t xml:space="preserve">Мисливський вольєр </w:t>
      </w:r>
      <w:r w:rsidRPr="0090623F">
        <w:rPr>
          <w:rFonts w:ascii="Times New Roman" w:hAnsi="Times New Roman" w:cs="Times New Roman"/>
          <w:sz w:val="28"/>
          <w:szCs w:val="28"/>
        </w:rPr>
        <w:t xml:space="preserve">– відгороджена частина мисливських угідь, призначена для утримання, використання та відтворення мисливських тварин у напіввільних умовах (ведення вольєрного господарства). </w:t>
      </w:r>
    </w:p>
    <w:p w:rsidR="008E57FD" w:rsidRPr="0090623F" w:rsidRDefault="008E57FD" w:rsidP="008E57FD">
      <w:pPr>
        <w:ind w:left="-57" w:right="-57" w:firstLine="57"/>
        <w:jc w:val="both"/>
        <w:rPr>
          <w:sz w:val="28"/>
          <w:szCs w:val="28"/>
        </w:rPr>
      </w:pPr>
      <w:r w:rsidRPr="0090623F">
        <w:rPr>
          <w:b/>
          <w:bCs/>
          <w:sz w:val="28"/>
          <w:szCs w:val="28"/>
        </w:rPr>
        <w:t xml:space="preserve">Науково-технічне обґрунтування </w:t>
      </w:r>
      <w:r w:rsidRPr="0090623F">
        <w:rPr>
          <w:sz w:val="28"/>
          <w:szCs w:val="28"/>
        </w:rPr>
        <w:t>(надалі – обґрунтування) – встановлена на відповідній території сукупність вимог та заходів щодо раціонального використання земельних ділянок, наданих під вольєрне господарство.</w:t>
      </w:r>
    </w:p>
    <w:p w:rsidR="008E57FD" w:rsidRPr="0090623F" w:rsidRDefault="008E57FD" w:rsidP="008E57FD">
      <w:pPr>
        <w:ind w:left="-57" w:right="-57" w:firstLine="57"/>
        <w:jc w:val="both"/>
        <w:rPr>
          <w:sz w:val="28"/>
          <w:szCs w:val="28"/>
        </w:rPr>
      </w:pPr>
    </w:p>
    <w:p w:rsidR="008E57FD" w:rsidRPr="0090623F" w:rsidRDefault="008E57FD" w:rsidP="008E57FD">
      <w:pPr>
        <w:pStyle w:val="Default"/>
        <w:jc w:val="center"/>
        <w:rPr>
          <w:rFonts w:ascii="Times New Roman" w:hAnsi="Times New Roman" w:cs="Times New Roman"/>
          <w:b/>
          <w:bCs/>
          <w:sz w:val="28"/>
          <w:szCs w:val="28"/>
        </w:rPr>
      </w:pPr>
      <w:r w:rsidRPr="0090623F">
        <w:rPr>
          <w:rFonts w:ascii="Times New Roman" w:hAnsi="Times New Roman" w:cs="Times New Roman"/>
          <w:b/>
          <w:bCs/>
          <w:sz w:val="28"/>
          <w:szCs w:val="28"/>
        </w:rPr>
        <w:t xml:space="preserve">2. Порядок організації вольєрного господарства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2.1. Для організації вольєрного господарства потрібно подати до територіального органу центрального органу виконавчої влади, що забезпечує реалізацію державної політики у сфері мисливського господарства, заявку та </w:t>
      </w:r>
      <w:r w:rsidRPr="0090623F">
        <w:rPr>
          <w:rFonts w:ascii="Times New Roman" w:hAnsi="Times New Roman" w:cs="Times New Roman"/>
          <w:sz w:val="28"/>
          <w:szCs w:val="28"/>
        </w:rPr>
        <w:lastRenderedPageBreak/>
        <w:t xml:space="preserve">погоджене з територіальним органом центрального органу виконавчої влади, що забезпечує формування і реалізацію державної політики у сфері охорони навколишнього природного середовища та екологічної безпеки обґрунтування, а також перелік документів необхідних для будівництва вольєрного господарства.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2.2. Територіальний орган центрального органу виконавчої влади, що забезпечує формування і реалізацію державної політики у сфері охорони навколишнього природного середовища та екологічної безпеки погоджує обґрунтування протягом місяця з моменту його отримання від заявника, або дає аргументовану відмову.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2.3. Територіальний орган центрального органу виконавчої влади, що забезпечує реалізацію державної політики у сфері мисливського господарства затверджує обґрунтування і на основі інших додаткових документів приймає рішення по суті щодо організації вольєрного господарства протягом місяця з моменту отримання заявки від заявника, або дає аргументовану відмову.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2.4. Науково-технічне обґрунтування розробляється відповідного профілю науковою установою, організацією на замовлення господарюючого суб’єкта, яке повинно містити: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характеристику природно-географічних умов розміщення вольєру, обґрунтування розміру загородженої ділянки та самого її розміщення;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виконання топографічної зйомки ділянки під вольєр;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розрахунок природних кормових запасів трав'янистих та дерево-гілкових кормів на території вольєру;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визначення екологічної місткості середовища вольєру для визначених видів популяцій диких тварин (за списком бажаних для розведення, утримання чи полювання);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вибір оптимального варіанту (типу) системи біотехнічних заходів для забезпечення кормових та захисних умов тваринам;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рекомендації відносно комплексу біотехнічних заходів, які сприятимуть збереженню природних комплексів на загородженій території;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рекомендації щодо видового, кількісного складу та порядку охорони, відтворення та використання напіввільного поголів'я диких тварин;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рекомендації способів забезпечення карантинних умов утримання диких тварин;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обґрунтування способу будівництва вольєру та порядку його експлуатації.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2.5. Обґрунтування видається користувачу або його представнику за дорученням і документами, які засвідчують його особу, або надсилається поштою рекомендованим листом.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Користувач, якому видано обґрунтування, має одноосібне право на спеціальне використання диких тварин у господарському об'єкті або його ділянці.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Обґрунтування зберігається у користувача. Передавання його іншим юридичним або фізичним особам забороняється.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2.6. Штучне розведення, вирощування диких тварин виконуються користувачем згідно з обґрунтуванням та Положенням про порядок проведення робіт.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2.7. Охорона тварин здійснюється користувачем. </w:t>
      </w:r>
    </w:p>
    <w:p w:rsidR="008E57FD" w:rsidRPr="0090623F" w:rsidRDefault="008E57FD" w:rsidP="008E57FD">
      <w:pPr>
        <w:ind w:left="-57" w:right="-57" w:firstLine="57"/>
        <w:jc w:val="both"/>
        <w:rPr>
          <w:sz w:val="28"/>
          <w:szCs w:val="28"/>
        </w:rPr>
      </w:pPr>
      <w:r w:rsidRPr="0090623F">
        <w:rPr>
          <w:sz w:val="28"/>
          <w:szCs w:val="28"/>
        </w:rPr>
        <w:lastRenderedPageBreak/>
        <w:t>2.8. Нагляд за виконанням обґрунтування здійснюється підрозділом територіального органу центрального органу виконавчої влади, що реалізує державну політику у сфері мисливського</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господарства, в зоні діяльності якого перебуває господарський об'єкт, та іншими уповноваженими державними органами.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2.9. Контроль за виконанням обґрунтування здійснюється Державною екологічною інспекцією, в зоні діяльності якого перебуває господарський об'єкт, та іншими уповноваженими державними органами.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2.10. Забороняється випускати на волю тварин </w:t>
      </w:r>
      <w:proofErr w:type="spellStart"/>
      <w:r w:rsidRPr="0090623F">
        <w:rPr>
          <w:rFonts w:ascii="Times New Roman" w:hAnsi="Times New Roman" w:cs="Times New Roman"/>
          <w:sz w:val="28"/>
          <w:szCs w:val="28"/>
        </w:rPr>
        <w:t>вселенців</w:t>
      </w:r>
      <w:proofErr w:type="spellEnd"/>
      <w:r w:rsidRPr="0090623F">
        <w:rPr>
          <w:rFonts w:ascii="Times New Roman" w:hAnsi="Times New Roman" w:cs="Times New Roman"/>
          <w:sz w:val="28"/>
          <w:szCs w:val="28"/>
        </w:rPr>
        <w:t xml:space="preserve"> (інтродуцентів) та гібридів з метою недопущення міжвидового схрещення та ін. </w:t>
      </w:r>
    </w:p>
    <w:p w:rsidR="008E57FD" w:rsidRPr="0090623F" w:rsidRDefault="008E57FD" w:rsidP="008E57FD">
      <w:pPr>
        <w:pStyle w:val="Default"/>
        <w:rPr>
          <w:rFonts w:ascii="Times New Roman" w:hAnsi="Times New Roman" w:cs="Times New Roman"/>
          <w:sz w:val="28"/>
          <w:szCs w:val="28"/>
        </w:rPr>
      </w:pPr>
    </w:p>
    <w:p w:rsidR="008E57FD" w:rsidRPr="0090623F" w:rsidRDefault="008E57FD" w:rsidP="008E57FD">
      <w:pPr>
        <w:pStyle w:val="Default"/>
        <w:jc w:val="center"/>
        <w:rPr>
          <w:rFonts w:ascii="Times New Roman" w:hAnsi="Times New Roman" w:cs="Times New Roman"/>
          <w:b/>
          <w:bCs/>
          <w:sz w:val="28"/>
          <w:szCs w:val="28"/>
        </w:rPr>
      </w:pPr>
      <w:r w:rsidRPr="0090623F">
        <w:rPr>
          <w:rFonts w:ascii="Times New Roman" w:hAnsi="Times New Roman" w:cs="Times New Roman"/>
          <w:b/>
          <w:bCs/>
          <w:sz w:val="28"/>
          <w:szCs w:val="28"/>
        </w:rPr>
        <w:t xml:space="preserve">3. Права, обов'язки та відповідальність користувачів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3.1. Користувач має права, передбачені чинним законодавством України, цим Положенням і Науково-технічним обґрунтуванням.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3.2. Користувач зобов'язаний дотримуватись вимог цього Положення і Науково-технічного обґрунтування й несе відповідальність, визначену законодавством України, за їх порушення.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3.3. У разі систематичного (більше трьох) порушення користувачем вимог цього Положення та Науково-технічного обґрунтування територіальний орган центрального органу виконавчої влади, що реалізує державну політику у сфері мисливського господарства може клопотати про порушення питання у судовому порядку про припинення діяльності вольєрного господарства.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3.4. Користувач має право оскаржувати дії посадових осіб у порядку, передбаченому чинним законодавством України, у разі призупинення або припинення діяльності вольєрного господарства у зв’язку із їх клопотанням.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3.5. Припинення або призупинення діяльності вольєрного господарства не позбавляє користувача від зобов'язань щодо відшкодування збитків, завданих унаслідок порушення законодавства. </w:t>
      </w:r>
    </w:p>
    <w:p w:rsidR="008E57FD" w:rsidRPr="0090623F" w:rsidRDefault="008E57FD" w:rsidP="008E57FD">
      <w:pPr>
        <w:pStyle w:val="Default"/>
        <w:rPr>
          <w:rFonts w:ascii="Times New Roman" w:hAnsi="Times New Roman" w:cs="Times New Roman"/>
          <w:sz w:val="28"/>
          <w:szCs w:val="28"/>
        </w:rPr>
      </w:pPr>
    </w:p>
    <w:p w:rsidR="008E57FD" w:rsidRPr="0090623F" w:rsidRDefault="008E57FD" w:rsidP="008E57FD">
      <w:pPr>
        <w:pStyle w:val="Default"/>
        <w:jc w:val="center"/>
        <w:rPr>
          <w:rFonts w:ascii="Times New Roman" w:hAnsi="Times New Roman" w:cs="Times New Roman"/>
          <w:b/>
          <w:bCs/>
          <w:sz w:val="28"/>
          <w:szCs w:val="28"/>
        </w:rPr>
      </w:pPr>
      <w:r w:rsidRPr="0090623F">
        <w:rPr>
          <w:rFonts w:ascii="Times New Roman" w:hAnsi="Times New Roman" w:cs="Times New Roman"/>
          <w:b/>
          <w:bCs/>
          <w:sz w:val="28"/>
          <w:szCs w:val="28"/>
        </w:rPr>
        <w:t xml:space="preserve">4. Перелік документів необхідних для будівництва мисливського вольєру та ведення вольєрного господарства: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договір на оренду землі з постійним користувачем земельної ділянки в якому зазначено, що метою оренди є ведення вольєрного господарства та зазначено чіткі межі ділянки;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наказ користувача земельної ділянки про припинення лісогосподарської діяльності або створення спеціального режиму господарювання на території вольєру (якщо така діяльність передбачена установчими документами користувача земельної ділянки);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науково-технічне обґрунтування (погоджене з територіальним органом центрального органу виконавчої влади, що забезпечує формування і реалізацію державної політики у сфері охорони навколишнього природного середовища та екологічної безпеки, а також затверджене територіальним органом центрального органу виконавчої влади, що забезпечує реалізацію державної політики у сфері мисливського господарства);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сертифікати про безпечність огорожі вольєрного господарства;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наказ про ветеринарні та санітарні заходи на території вольєрного господарства. </w:t>
      </w:r>
    </w:p>
    <w:p w:rsidR="008E57FD" w:rsidRPr="0090623F" w:rsidRDefault="008E57FD" w:rsidP="008E57FD">
      <w:pPr>
        <w:pStyle w:val="Default"/>
        <w:jc w:val="center"/>
        <w:rPr>
          <w:rFonts w:ascii="Times New Roman" w:hAnsi="Times New Roman" w:cs="Times New Roman"/>
          <w:b/>
          <w:bCs/>
          <w:sz w:val="28"/>
          <w:szCs w:val="28"/>
        </w:rPr>
      </w:pPr>
      <w:r w:rsidRPr="0090623F">
        <w:rPr>
          <w:rFonts w:ascii="Times New Roman" w:hAnsi="Times New Roman" w:cs="Times New Roman"/>
          <w:b/>
          <w:bCs/>
          <w:sz w:val="28"/>
          <w:szCs w:val="28"/>
        </w:rPr>
        <w:lastRenderedPageBreak/>
        <w:t xml:space="preserve">5. Облаштування вольєру </w:t>
      </w:r>
    </w:p>
    <w:p w:rsidR="008E57FD" w:rsidRPr="0090623F" w:rsidRDefault="008E57FD" w:rsidP="008E57FD">
      <w:pPr>
        <w:ind w:left="-57" w:right="-57" w:firstLine="57"/>
        <w:jc w:val="both"/>
        <w:rPr>
          <w:sz w:val="28"/>
          <w:szCs w:val="28"/>
        </w:rPr>
      </w:pPr>
      <w:r w:rsidRPr="0090623F">
        <w:rPr>
          <w:sz w:val="28"/>
          <w:szCs w:val="28"/>
        </w:rPr>
        <w:t>5.1. Загальні вимоги, які обов'язкові для облаштування вольєру – мозаїчність території, достатня природна кормова база, наявність заболочених ділянок та водопоїв, тобто забезпечення умов, що відповідають природним потребам звірів у їжі, воді, гігієні. При недотриманні цих вимог тварин конфісковують у судовому порядку. Винні особи притягуються до відповідальності за порушення Закону “Про захист тварин від жорстокого поводження” тощо.</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5.2. З метою недопущення конфліктів з місцевими громадами – вольєри слід влаштовувати якомога подалі від населених пунктів (не ближче ніж 3 км до межі лісу) та поза межами перетину стежок між населеними пунктами, а у випадку бажання забезпечити безперешкодний доступ до користування лісовими ресурсами для громадян України.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5.3. Загальна площа вольєри (загорожі) має складати не менше 20 га, або на одну тварину не менше 0,5 га, але не більше 500 гектарів. Важливими факторами під час створення є структура стада тварин та рівень проведення біотехнічних заходів, зокрема - підгодівлі та санітарного контролю.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5.4. На огородженій території слід мати зарості очерету, осоки, болотяного різнотрав’я та водоймища для купання, а також сухі й захищені від вітрів відкриті, добре освітлені місця.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5.5. Будівництво огорожі вольєра облаштовують шляхом виставляння дерев’яних, бетонних, або металевих стовпів на відстані 2-3 м один від одного до яких, висотою 2 м, закріплюють </w:t>
      </w:r>
      <w:proofErr w:type="spellStart"/>
      <w:r w:rsidRPr="0090623F">
        <w:rPr>
          <w:rFonts w:ascii="Times New Roman" w:hAnsi="Times New Roman" w:cs="Times New Roman"/>
          <w:sz w:val="28"/>
          <w:szCs w:val="28"/>
        </w:rPr>
        <w:t>крупновічкову</w:t>
      </w:r>
      <w:proofErr w:type="spellEnd"/>
      <w:r w:rsidRPr="0090623F">
        <w:rPr>
          <w:rFonts w:ascii="Times New Roman" w:hAnsi="Times New Roman" w:cs="Times New Roman"/>
          <w:sz w:val="28"/>
          <w:szCs w:val="28"/>
        </w:rPr>
        <w:t xml:space="preserve"> металеву сітку з діаметром дроту 2,5-3 мм, нижню частину якої закопують у землю на глибину до 50 см. У верхній і нижній частинах сітки для міцності протягують дріт завтовшки 5-6 мм. На сітку накладають кілька рядів жердин, щоб звірі бачили її і не намагались проскочити “крізь неї”. </w:t>
      </w:r>
    </w:p>
    <w:p w:rsidR="008E57FD" w:rsidRPr="0090623F" w:rsidRDefault="008E57FD" w:rsidP="008E57FD">
      <w:pPr>
        <w:pStyle w:val="Default"/>
        <w:rPr>
          <w:rFonts w:ascii="Times New Roman" w:hAnsi="Times New Roman" w:cs="Times New Roman"/>
          <w:sz w:val="28"/>
          <w:szCs w:val="28"/>
        </w:rPr>
      </w:pPr>
    </w:p>
    <w:p w:rsidR="008E57FD" w:rsidRPr="0090623F" w:rsidRDefault="008E57FD" w:rsidP="008E57FD">
      <w:pPr>
        <w:pStyle w:val="Default"/>
        <w:jc w:val="center"/>
        <w:rPr>
          <w:rFonts w:ascii="Times New Roman" w:hAnsi="Times New Roman" w:cs="Times New Roman"/>
          <w:b/>
          <w:bCs/>
          <w:sz w:val="28"/>
          <w:szCs w:val="28"/>
        </w:rPr>
      </w:pPr>
      <w:r w:rsidRPr="0090623F">
        <w:rPr>
          <w:rFonts w:ascii="Times New Roman" w:hAnsi="Times New Roman" w:cs="Times New Roman"/>
          <w:b/>
          <w:bCs/>
          <w:sz w:val="28"/>
          <w:szCs w:val="28"/>
        </w:rPr>
        <w:t xml:space="preserve">6. Порядок заселення диких тварин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6.1. Тварини, вилучені з природного середовища за відповідним дозволом чи іншим документом, є власністю підприємств, організацій та громадян, яким цей дозвіл було видано.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6.2. Завезені тварини повинні мати ветеринарне свідоцтво про благополуччя по заразним хворобам того господарства та місцевості, звідки вони прибули.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6.3. Ввіз тварин із районів, небезпечних в епізоотичному та інфекційному відношенні не дозволяється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6.4. Звірів краще завозити із географічних районів, які мають подібні умови з місцем їх майбутнього перебування.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6.5. Користувач зобов’язаний вживати заходи до запобігання виходу тварин у природне середовище.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6.6. Самовільне переселення, схрещування і акліматизація диких тварин забороняється. </w:t>
      </w:r>
    </w:p>
    <w:p w:rsidR="008E57FD" w:rsidRPr="0090623F" w:rsidRDefault="008E57FD" w:rsidP="008E57FD">
      <w:pPr>
        <w:pStyle w:val="Default"/>
        <w:rPr>
          <w:rFonts w:ascii="Times New Roman" w:hAnsi="Times New Roman" w:cs="Times New Roman"/>
          <w:sz w:val="28"/>
          <w:szCs w:val="28"/>
        </w:rPr>
      </w:pPr>
    </w:p>
    <w:p w:rsidR="008E57FD" w:rsidRPr="0090623F" w:rsidRDefault="008E57FD" w:rsidP="008E57FD">
      <w:pPr>
        <w:pStyle w:val="Default"/>
        <w:jc w:val="center"/>
        <w:rPr>
          <w:rFonts w:ascii="Times New Roman" w:hAnsi="Times New Roman" w:cs="Times New Roman"/>
          <w:b/>
          <w:bCs/>
          <w:sz w:val="28"/>
          <w:szCs w:val="28"/>
        </w:rPr>
      </w:pPr>
      <w:r w:rsidRPr="0090623F">
        <w:rPr>
          <w:rFonts w:ascii="Times New Roman" w:hAnsi="Times New Roman" w:cs="Times New Roman"/>
          <w:b/>
          <w:bCs/>
          <w:sz w:val="28"/>
          <w:szCs w:val="28"/>
        </w:rPr>
        <w:t xml:space="preserve">7. Ветеринарно-санітарні та зоотехнічні заходи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7.1. Робота з дикими звірами пов'язана з підвищеною небезпекою. На території "санітарної" огорожі необхідно створити спеціальну профілактичну зону з площею не менше 1,0-1,5га, відмежовану від загальної території, де необхідно розмістити ветеринарно-санітарну лабораторію, склад ветеринарних </w:t>
      </w:r>
      <w:r w:rsidRPr="0090623F">
        <w:rPr>
          <w:rFonts w:ascii="Times New Roman" w:hAnsi="Times New Roman" w:cs="Times New Roman"/>
          <w:sz w:val="28"/>
          <w:szCs w:val="28"/>
        </w:rPr>
        <w:lastRenderedPageBreak/>
        <w:t xml:space="preserve">препаратів та </w:t>
      </w:r>
      <w:proofErr w:type="spellStart"/>
      <w:r w:rsidRPr="0090623F">
        <w:rPr>
          <w:rFonts w:ascii="Times New Roman" w:hAnsi="Times New Roman" w:cs="Times New Roman"/>
          <w:sz w:val="28"/>
          <w:szCs w:val="28"/>
        </w:rPr>
        <w:t>дезактиваційну</w:t>
      </w:r>
      <w:proofErr w:type="spellEnd"/>
      <w:r w:rsidRPr="0090623F">
        <w:rPr>
          <w:rFonts w:ascii="Times New Roman" w:hAnsi="Times New Roman" w:cs="Times New Roman"/>
          <w:sz w:val="28"/>
          <w:szCs w:val="28"/>
        </w:rPr>
        <w:t xml:space="preserve"> дільницю. Вона повинна з'єднуватися з угіддями господарства автошляхом через систему воріт з санітарно-епідеміологічним контролем.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7.2. Всі заходи, пов'язані з переселенням диких тварин у межах або за межі огороджених територій, повинні проводитися за дозволами представників спеціально уповноваженого центрального органу виконавчої влади у галузі охорони навколишнього природного середовища, з участю та під контролем спеціалістів-мисливствознавців, а також із залученням служб ветеринарно-санітарного контролю. У випадку виявлення захворювання молодняку кабанів </w:t>
      </w:r>
      <w:proofErr w:type="spellStart"/>
      <w:r w:rsidRPr="0090623F">
        <w:rPr>
          <w:rFonts w:ascii="Times New Roman" w:hAnsi="Times New Roman" w:cs="Times New Roman"/>
          <w:sz w:val="28"/>
          <w:szCs w:val="28"/>
        </w:rPr>
        <w:t>метастронгільозом</w:t>
      </w:r>
      <w:proofErr w:type="spellEnd"/>
      <w:r w:rsidRPr="0090623F">
        <w:rPr>
          <w:rFonts w:ascii="Times New Roman" w:hAnsi="Times New Roman" w:cs="Times New Roman"/>
          <w:sz w:val="28"/>
          <w:szCs w:val="28"/>
        </w:rPr>
        <w:t xml:space="preserve">, протягом 8-10 днів зернові корми змочують розчином </w:t>
      </w:r>
      <w:proofErr w:type="spellStart"/>
      <w:r w:rsidRPr="0090623F">
        <w:rPr>
          <w:rFonts w:ascii="Times New Roman" w:hAnsi="Times New Roman" w:cs="Times New Roman"/>
          <w:sz w:val="28"/>
          <w:szCs w:val="28"/>
        </w:rPr>
        <w:t>нілверму</w:t>
      </w:r>
      <w:proofErr w:type="spellEnd"/>
      <w:r w:rsidRPr="0090623F">
        <w:rPr>
          <w:rFonts w:ascii="Times New Roman" w:hAnsi="Times New Roman" w:cs="Times New Roman"/>
          <w:sz w:val="28"/>
          <w:szCs w:val="28"/>
        </w:rPr>
        <w:t xml:space="preserve">. Розчин </w:t>
      </w:r>
      <w:proofErr w:type="spellStart"/>
      <w:r w:rsidRPr="0090623F">
        <w:rPr>
          <w:rFonts w:ascii="Times New Roman" w:hAnsi="Times New Roman" w:cs="Times New Roman"/>
          <w:sz w:val="28"/>
          <w:szCs w:val="28"/>
        </w:rPr>
        <w:t>нілверму</w:t>
      </w:r>
      <w:proofErr w:type="spellEnd"/>
      <w:r w:rsidRPr="0090623F">
        <w:rPr>
          <w:rFonts w:ascii="Times New Roman" w:hAnsi="Times New Roman" w:cs="Times New Roman"/>
          <w:sz w:val="28"/>
          <w:szCs w:val="28"/>
        </w:rPr>
        <w:t xml:space="preserve"> готують у воді з розрахунку 10 мл на 1 кг живої ваги тварин. Зерно замочують у розчині (100 мл на 1 кг зерна) протягом 1-2 годин, а потім викладають в місцях підгодівлі. </w:t>
      </w:r>
    </w:p>
    <w:p w:rsidR="008E57FD" w:rsidRPr="0090623F" w:rsidRDefault="008E57FD" w:rsidP="008E57FD">
      <w:pPr>
        <w:ind w:left="-57" w:right="-57" w:firstLine="57"/>
        <w:jc w:val="both"/>
        <w:rPr>
          <w:sz w:val="28"/>
          <w:szCs w:val="28"/>
        </w:rPr>
      </w:pPr>
      <w:r w:rsidRPr="0090623F">
        <w:rPr>
          <w:sz w:val="28"/>
          <w:szCs w:val="28"/>
        </w:rPr>
        <w:t xml:space="preserve">7.3. </w:t>
      </w:r>
      <w:proofErr w:type="spellStart"/>
      <w:r w:rsidRPr="0090623F">
        <w:rPr>
          <w:sz w:val="28"/>
          <w:szCs w:val="28"/>
        </w:rPr>
        <w:t>Підгодівельні</w:t>
      </w:r>
      <w:proofErr w:type="spellEnd"/>
      <w:r w:rsidRPr="0090623F">
        <w:rPr>
          <w:sz w:val="28"/>
          <w:szCs w:val="28"/>
        </w:rPr>
        <w:t xml:space="preserve"> майданчики (</w:t>
      </w:r>
      <w:proofErr w:type="spellStart"/>
      <w:r w:rsidRPr="0090623F">
        <w:rPr>
          <w:sz w:val="28"/>
          <w:szCs w:val="28"/>
        </w:rPr>
        <w:t>піднавіси</w:t>
      </w:r>
      <w:proofErr w:type="spellEnd"/>
      <w:r w:rsidRPr="0090623F">
        <w:rPr>
          <w:sz w:val="28"/>
          <w:szCs w:val="28"/>
        </w:rPr>
        <w:t>, корита) і територію навколо них у радіусі 15-20 м щомісяця дезінфікують хлорним вапном або сухим негашеним вапном. Взимку дезінфекція не обов'язкова у період морозів, але після потепління та відлиг - бажана.</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7.4. Від'єднання молодих статевозрілих самців (з шести місяців) від самиць у період гону здійснюється за допомогою сітчастих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загорож.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7.5. Окремі спеціалісти рекомендують кастрацію новонароджених самців, що не плануються на плем'я. Разом з тим, дієтична якість м'яса диких кабанів пов'язана саме з повільним "ростом" пісного м'яса у термін до 550 діб (інші автори - 12-14 місяців), а кастрація призводить до збільшення його жирності та кількості холестерину.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7.6. Основні правила для працівників, які безпосередньо контактують з тваринами: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обслуговування диких тварин (відокремлення, санобробка) повинні відбуватися у вузьких проміжках-коридорах з мінімальною відстанню між стінками, щоб запобігти небажаному маневру тварини;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засоби обслуговування повинні бути виготовленими якісно з твердого матеріалу;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рух звіра значно легше спрямувати і вести (наприклад - за відром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корму), аніж переслідувати тварину;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під час обробки молодняку не допускати їх нервування, оскільки це може спровокувати напад дорослої особини на людину.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7.7. Серед вольєрних тварин необхідно проводити жорстку селекцію та періодичне поновлення крові для уникнення наслідків інбридингу. </w:t>
      </w:r>
    </w:p>
    <w:p w:rsidR="008E57FD" w:rsidRPr="0090623F" w:rsidRDefault="008E57FD" w:rsidP="008E57FD">
      <w:pPr>
        <w:pStyle w:val="Default"/>
        <w:rPr>
          <w:rFonts w:ascii="Times New Roman" w:hAnsi="Times New Roman" w:cs="Times New Roman"/>
          <w:sz w:val="28"/>
          <w:szCs w:val="28"/>
        </w:rPr>
      </w:pPr>
    </w:p>
    <w:p w:rsidR="008E57FD" w:rsidRPr="0090623F" w:rsidRDefault="008E57FD" w:rsidP="008E57FD">
      <w:pPr>
        <w:pStyle w:val="Default"/>
        <w:jc w:val="center"/>
        <w:rPr>
          <w:rFonts w:ascii="Times New Roman" w:hAnsi="Times New Roman" w:cs="Times New Roman"/>
          <w:b/>
          <w:bCs/>
          <w:sz w:val="28"/>
          <w:szCs w:val="28"/>
        </w:rPr>
      </w:pPr>
      <w:r w:rsidRPr="0090623F">
        <w:rPr>
          <w:rFonts w:ascii="Times New Roman" w:hAnsi="Times New Roman" w:cs="Times New Roman"/>
          <w:b/>
          <w:bCs/>
          <w:sz w:val="28"/>
          <w:szCs w:val="28"/>
        </w:rPr>
        <w:t xml:space="preserve">8. Відповідальність власника вольєрного господарства за порушення правил утримання та розведення мисливських тварин у напіввільних умовах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8.1. Приводом для порушення питання у судовому порядку про припинення або призупинення діяльності вольєрного господарства може бути: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розірвання чи недійсність угоди із постійним землекористувачем щодо функціонування вольєрного господарства на його території;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порушення користувачем вимог цього Положення;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lastRenderedPageBreak/>
        <w:t xml:space="preserve">- порушення користувачем вимог Науково-технічного обґрунтування;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рішення (вимога) щодо припинення або обмеження спеціального використання природних ресурсів від центрального органу виконавчої влади, що забезпечує формування і реалізацію державної політики у сфері лісового господарства, центрального органу виконавчої влади, що забезпечує формування і реалізацію державної політики у сфері охорони навколишнього природного середовища та екологічної безпеки, інших органів (Державної санітарно-епідеміологічної служби України, Державної ветеринарної медицини тощо), у тому числі від Державної екологічної інспекції у зв’язку із різким погіршенням екологічного стану на території господарського об'єкту;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інші порушення законодавства України. </w:t>
      </w:r>
    </w:p>
    <w:p w:rsidR="008E57FD" w:rsidRPr="0090623F" w:rsidRDefault="008E57FD" w:rsidP="008E57FD">
      <w:pPr>
        <w:ind w:left="-57" w:right="-57" w:firstLine="57"/>
        <w:jc w:val="both"/>
        <w:rPr>
          <w:sz w:val="28"/>
          <w:szCs w:val="28"/>
          <w:lang w:val="ru-RU"/>
        </w:rPr>
      </w:pPr>
    </w:p>
    <w:p w:rsidR="008E57FD" w:rsidRPr="0090623F" w:rsidRDefault="008E57FD" w:rsidP="008E57FD">
      <w:pPr>
        <w:ind w:left="-57" w:right="-57" w:firstLine="57"/>
        <w:jc w:val="both"/>
        <w:rPr>
          <w:sz w:val="28"/>
          <w:szCs w:val="28"/>
          <w:lang w:val="ru-RU"/>
        </w:rPr>
      </w:pPr>
    </w:p>
    <w:p w:rsidR="008E57FD" w:rsidRPr="0090623F" w:rsidRDefault="008E57FD" w:rsidP="008E57FD">
      <w:pPr>
        <w:rPr>
          <w:sz w:val="28"/>
          <w:szCs w:val="28"/>
        </w:rPr>
      </w:pPr>
      <w:r w:rsidRPr="0090623F">
        <w:rPr>
          <w:sz w:val="28"/>
          <w:szCs w:val="28"/>
        </w:rPr>
        <w:br w:type="page"/>
      </w:r>
    </w:p>
    <w:p w:rsidR="008E57FD" w:rsidRPr="0090623F" w:rsidRDefault="008E57FD" w:rsidP="008E57FD">
      <w:pPr>
        <w:pStyle w:val="Default"/>
        <w:jc w:val="right"/>
        <w:rPr>
          <w:rFonts w:ascii="Times New Roman" w:hAnsi="Times New Roman" w:cs="Times New Roman"/>
          <w:sz w:val="28"/>
          <w:szCs w:val="28"/>
        </w:rPr>
      </w:pPr>
      <w:r w:rsidRPr="0090623F">
        <w:rPr>
          <w:rFonts w:ascii="Times New Roman" w:hAnsi="Times New Roman" w:cs="Times New Roman"/>
          <w:b/>
          <w:bCs/>
          <w:i/>
          <w:iCs/>
          <w:sz w:val="28"/>
          <w:szCs w:val="28"/>
        </w:rPr>
        <w:lastRenderedPageBreak/>
        <w:t xml:space="preserve">проект </w:t>
      </w:r>
    </w:p>
    <w:p w:rsidR="008E57FD" w:rsidRPr="0090623F" w:rsidRDefault="008E57FD" w:rsidP="008E57FD">
      <w:pPr>
        <w:pStyle w:val="Default"/>
        <w:jc w:val="center"/>
        <w:rPr>
          <w:rFonts w:ascii="Times New Roman" w:hAnsi="Times New Roman" w:cs="Times New Roman"/>
          <w:sz w:val="28"/>
          <w:szCs w:val="28"/>
        </w:rPr>
      </w:pPr>
      <w:r w:rsidRPr="0090623F">
        <w:rPr>
          <w:rFonts w:ascii="Times New Roman" w:hAnsi="Times New Roman" w:cs="Times New Roman"/>
          <w:b/>
          <w:bCs/>
          <w:sz w:val="28"/>
          <w:szCs w:val="28"/>
        </w:rPr>
        <w:t>4</w:t>
      </w:r>
      <w:r w:rsidRPr="0090623F">
        <w:rPr>
          <w:rFonts w:ascii="Times New Roman" w:hAnsi="Times New Roman" w:cs="Times New Roman"/>
          <w:b/>
          <w:bCs/>
          <w:sz w:val="28"/>
          <w:szCs w:val="28"/>
        </w:rPr>
        <w:t>.</w:t>
      </w:r>
      <w:r w:rsidRPr="0090623F">
        <w:rPr>
          <w:rFonts w:ascii="Times New Roman" w:hAnsi="Times New Roman" w:cs="Times New Roman"/>
          <w:b/>
          <w:bCs/>
          <w:sz w:val="28"/>
          <w:szCs w:val="28"/>
        </w:rPr>
        <w:t xml:space="preserve"> </w:t>
      </w:r>
      <w:r w:rsidRPr="0090623F">
        <w:rPr>
          <w:rFonts w:ascii="Times New Roman" w:hAnsi="Times New Roman" w:cs="Times New Roman"/>
          <w:b/>
          <w:bCs/>
          <w:sz w:val="28"/>
          <w:szCs w:val="28"/>
        </w:rPr>
        <w:t>НАСТАНОВА</w:t>
      </w:r>
    </w:p>
    <w:p w:rsidR="008E57FD" w:rsidRPr="0090623F" w:rsidRDefault="008E57FD" w:rsidP="008E57FD">
      <w:pPr>
        <w:pStyle w:val="Default"/>
        <w:jc w:val="center"/>
        <w:rPr>
          <w:rFonts w:ascii="Times New Roman" w:hAnsi="Times New Roman" w:cs="Times New Roman"/>
          <w:sz w:val="28"/>
          <w:szCs w:val="28"/>
        </w:rPr>
      </w:pPr>
      <w:r w:rsidRPr="0090623F">
        <w:rPr>
          <w:rFonts w:ascii="Times New Roman" w:hAnsi="Times New Roman" w:cs="Times New Roman"/>
          <w:b/>
          <w:bCs/>
          <w:sz w:val="28"/>
          <w:szCs w:val="28"/>
        </w:rPr>
        <w:t>зі стратегії і тактики охорони державного мисливського фонду</w:t>
      </w:r>
    </w:p>
    <w:p w:rsidR="008E57FD" w:rsidRPr="0090623F" w:rsidRDefault="008E57FD" w:rsidP="008E57FD">
      <w:pPr>
        <w:ind w:left="-57" w:right="-57" w:firstLine="57"/>
        <w:jc w:val="center"/>
        <w:rPr>
          <w:b/>
          <w:bCs/>
          <w:sz w:val="28"/>
          <w:szCs w:val="28"/>
        </w:rPr>
      </w:pPr>
      <w:r w:rsidRPr="0090623F">
        <w:rPr>
          <w:b/>
          <w:bCs/>
          <w:sz w:val="28"/>
          <w:szCs w:val="28"/>
        </w:rPr>
        <w:t>та боротьби з браконьєрством</w:t>
      </w:r>
    </w:p>
    <w:p w:rsidR="008E57FD" w:rsidRPr="0090623F" w:rsidRDefault="008E57FD" w:rsidP="008E57FD">
      <w:pPr>
        <w:ind w:left="-57" w:right="-57" w:firstLine="57"/>
        <w:jc w:val="both"/>
        <w:rPr>
          <w:sz w:val="28"/>
          <w:szCs w:val="28"/>
        </w:rPr>
      </w:pPr>
    </w:p>
    <w:p w:rsidR="008E57FD" w:rsidRPr="0090623F" w:rsidRDefault="008E57FD" w:rsidP="008E57FD">
      <w:pPr>
        <w:pStyle w:val="Default"/>
        <w:rPr>
          <w:rFonts w:ascii="Times New Roman" w:hAnsi="Times New Roman" w:cs="Times New Roman"/>
          <w:sz w:val="28"/>
          <w:szCs w:val="28"/>
        </w:rPr>
      </w:pP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b/>
          <w:bCs/>
          <w:sz w:val="28"/>
          <w:szCs w:val="28"/>
        </w:rPr>
        <w:t xml:space="preserve">1. Проблема браконьєрства та її соціальні корені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Термін </w:t>
      </w:r>
      <w:r w:rsidRPr="0090623F">
        <w:rPr>
          <w:rFonts w:ascii="Times New Roman" w:hAnsi="Times New Roman" w:cs="Times New Roman"/>
          <w:b/>
          <w:bCs/>
          <w:i/>
          <w:iCs/>
          <w:sz w:val="28"/>
          <w:szCs w:val="28"/>
        </w:rPr>
        <w:t xml:space="preserve">браконьєрство </w:t>
      </w:r>
      <w:r w:rsidRPr="0090623F">
        <w:rPr>
          <w:rFonts w:ascii="Times New Roman" w:hAnsi="Times New Roman" w:cs="Times New Roman"/>
          <w:sz w:val="28"/>
          <w:szCs w:val="28"/>
        </w:rPr>
        <w:t xml:space="preserve">походить від французького слова </w:t>
      </w:r>
      <w:proofErr w:type="spellStart"/>
      <w:r w:rsidRPr="0090623F">
        <w:rPr>
          <w:rFonts w:ascii="Times New Roman" w:hAnsi="Times New Roman" w:cs="Times New Roman"/>
          <w:i/>
          <w:iCs/>
          <w:sz w:val="28"/>
          <w:szCs w:val="28"/>
        </w:rPr>
        <w:t>braconnage</w:t>
      </w:r>
      <w:proofErr w:type="spellEnd"/>
      <w:r w:rsidRPr="0090623F">
        <w:rPr>
          <w:rFonts w:ascii="Times New Roman" w:hAnsi="Times New Roman" w:cs="Times New Roman"/>
          <w:i/>
          <w:iCs/>
          <w:sz w:val="28"/>
          <w:szCs w:val="28"/>
        </w:rPr>
        <w:t xml:space="preserve"> </w:t>
      </w:r>
      <w:r w:rsidRPr="0090623F">
        <w:rPr>
          <w:rFonts w:ascii="Times New Roman" w:hAnsi="Times New Roman" w:cs="Times New Roman"/>
          <w:sz w:val="28"/>
          <w:szCs w:val="28"/>
        </w:rPr>
        <w:t xml:space="preserve">і розуміється, як незаконне добування живих природних ресурсів. Його різновидом є незаконне полювання.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Безконтрольна діяльність людини в галузі природокористування призводить до того, що на планеті щодня зникає 1 вид тварин, тоді як до 60-х років минулого століття 1 вид тварин зникав щороку. У даний час до "Червоної книги України" занесено 542 види тварин. Серед традиційних в минулому мисливських видів тварин на території України рідкісними стали: 36 видів птахів і 17 видів ссавців. Серед крупних мисливських видів звірів такі крупні тварини, як зубр та бурий ведмідь. На "черзі" до Червоної Книги – лось, полювання на якого припинено на переважній площі мисливських угідь України. Нажаль, практика показує, що Червоні книги не є гарантією вирішення подібних проблем. На нашу думку, лише ефективне ведення мисливського господарства має можливість вирішувати проблеми охорони мисливської фауни. Наприклад, розведення оленів у Новій Зеландії йде такими темпами, що на кожного жителя країни там приходиться по 4 особини благородного оленя. На жаль в нашій країні – не на одного жителя, а на одного мисливця приходиться лише по декілька грамів добутої офіційно дичини!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Низька чисельність мисливських тварин на переважній площі мисливських угідь України не дозволяє залучити в сферу мисливського господарства значні інвестиції, утруднює розвиток супутніх галузей, веде до соціальної напруженості серед мисливців. Однією з основних причин цієї проблеми в даний час і є браконьєрство. Аналіз проведених досліджень показує, що за рік в Україні здійснюється більше ста тисяч випадків незаконних полювань, але розкривання випадків браконьєрства становить всього близько 10-20%, тобто біля 10 тисяч (середня кількість складених в Україні за рік протоколів на порушення правил полювання).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Історія вітчизняного і зарубіжного мисливства показує, що активізація браконьєрства спостерігається у періоди криз в економіці країни і мисливської галузі зокрема. Проблем з охороною угідь в Україні додає тривалий процес сучасної реорганізації та перерозподілу мисливських угідь. Різко зменшуються території для полювання пересічного мисливця. </w:t>
      </w:r>
      <w:r w:rsidRPr="0090623F">
        <w:rPr>
          <w:rFonts w:ascii="Times New Roman" w:hAnsi="Times New Roman" w:cs="Times New Roman"/>
          <w:sz w:val="28"/>
          <w:szCs w:val="28"/>
          <w:lang w:val="ru-RU"/>
        </w:rPr>
        <w:t xml:space="preserve"> </w:t>
      </w:r>
      <w:r w:rsidRPr="0090623F">
        <w:rPr>
          <w:rFonts w:ascii="Times New Roman" w:hAnsi="Times New Roman" w:cs="Times New Roman"/>
          <w:sz w:val="28"/>
          <w:szCs w:val="28"/>
        </w:rPr>
        <w:t xml:space="preserve">Разом з тим, за останні роки в Україні зменшується загальна площа мисливських угідь, закріплених за користувачами. Площа незакріплених угідь по Україні зросла до 726,1 тис. га, тобто на 1,5%. По </w:t>
      </w:r>
      <w:proofErr w:type="spellStart"/>
      <w:r w:rsidRPr="0090623F">
        <w:rPr>
          <w:rFonts w:ascii="Times New Roman" w:hAnsi="Times New Roman" w:cs="Times New Roman"/>
          <w:sz w:val="28"/>
          <w:szCs w:val="28"/>
        </w:rPr>
        <w:t>Держлісагентству</w:t>
      </w:r>
      <w:proofErr w:type="spellEnd"/>
      <w:r w:rsidRPr="0090623F">
        <w:rPr>
          <w:rFonts w:ascii="Times New Roman" w:hAnsi="Times New Roman" w:cs="Times New Roman"/>
          <w:sz w:val="28"/>
          <w:szCs w:val="28"/>
        </w:rPr>
        <w:t xml:space="preserve"> показник зменшення склав – 876 тис. га (13,5%), по системі УТМР – 1431 тис. га (4,3%) від площі угідь 2004 року. Тобто, значна частина угідь ще не має справжнього господаря. Частково цьому існують логічні пояснення, адже користувач, якого Закон у теперішній час зобов'язує вкладати кошти на відтворення фауни та утримувати єгерську службу з розрахунку площі закріплених за ним мисливських угідь, у кризових </w:t>
      </w:r>
      <w:r w:rsidRPr="0090623F">
        <w:rPr>
          <w:rFonts w:ascii="Times New Roman" w:hAnsi="Times New Roman" w:cs="Times New Roman"/>
          <w:sz w:val="28"/>
          <w:szCs w:val="28"/>
        </w:rPr>
        <w:lastRenderedPageBreak/>
        <w:t xml:space="preserve">умовах рахує кожну копійку. Насамперед це стосується користувачів, які орендують значні території угідь.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Крім проблем з угіддями, браконьєрство викликається й іншими причинами: корупцією серед чиновників мисливської та суміжних галузей, різноманітними перепонами для здійснення полювання пересічним мисливцем, проблемами соціальної несправедливості під час розподілу дозволів на полювання користувачами угідь різних секторів, </w:t>
      </w:r>
      <w:proofErr w:type="spellStart"/>
      <w:r w:rsidRPr="0090623F">
        <w:rPr>
          <w:rFonts w:ascii="Times New Roman" w:hAnsi="Times New Roman" w:cs="Times New Roman"/>
          <w:sz w:val="28"/>
          <w:szCs w:val="28"/>
        </w:rPr>
        <w:t>дороговизною</w:t>
      </w:r>
      <w:proofErr w:type="spellEnd"/>
      <w:r w:rsidRPr="0090623F">
        <w:rPr>
          <w:rFonts w:ascii="Times New Roman" w:hAnsi="Times New Roman" w:cs="Times New Roman"/>
          <w:sz w:val="28"/>
          <w:szCs w:val="28"/>
        </w:rPr>
        <w:t xml:space="preserve"> та неефективністю полювання на фоні збідніння значних верств населення. </w:t>
      </w:r>
    </w:p>
    <w:p w:rsidR="008E57FD" w:rsidRPr="0090623F" w:rsidRDefault="008E57FD" w:rsidP="008E57FD">
      <w:pPr>
        <w:ind w:left="-57" w:right="-57" w:firstLine="57"/>
        <w:jc w:val="both"/>
        <w:rPr>
          <w:sz w:val="28"/>
          <w:szCs w:val="28"/>
        </w:rPr>
      </w:pPr>
      <w:r w:rsidRPr="0090623F">
        <w:rPr>
          <w:sz w:val="28"/>
          <w:szCs w:val="28"/>
        </w:rPr>
        <w:t xml:space="preserve">Як не абсурдно це виглядає, але браконьєрство іноді з'являється стихійно і багатократно зростає за безпідставних заборон полювання та інших "екологічних репресіях", як з боку влади різних рівнів, так і з боку чиновників мисливської галузі. Враховуючи низький рівень охорони угідь у результаті нечисельної єгерської служби, поганого її технічного оснащення, слабкого соціального захисту та забезпечення, окремі види мисливських тварин, які тривалий час з різних причин не використовуються (в тому числі "червонокнижні") у мисливському господарстві, відразу попадають у розряд "незахищених" і далі продовжують неконтрольовано погіршувати показники життєдіяльності (структуру своїх популяції, </w:t>
      </w:r>
      <w:proofErr w:type="spellStart"/>
      <w:r w:rsidRPr="0090623F">
        <w:rPr>
          <w:sz w:val="28"/>
          <w:szCs w:val="28"/>
        </w:rPr>
        <w:t>трофейність</w:t>
      </w:r>
      <w:proofErr w:type="spellEnd"/>
      <w:r w:rsidRPr="0090623F">
        <w:rPr>
          <w:sz w:val="28"/>
          <w:szCs w:val="28"/>
        </w:rPr>
        <w:t xml:space="preserve">, чисельність), у першу чергу, через браконьєрство. Діє простий принцип: "Не добуваю – не охороняю!" </w:t>
      </w:r>
    </w:p>
    <w:p w:rsidR="008E57FD" w:rsidRPr="0090623F" w:rsidRDefault="008E57FD" w:rsidP="008E57FD">
      <w:pPr>
        <w:autoSpaceDE w:val="0"/>
        <w:autoSpaceDN w:val="0"/>
        <w:adjustRightInd w:val="0"/>
        <w:rPr>
          <w:sz w:val="28"/>
          <w:szCs w:val="28"/>
        </w:rPr>
      </w:pPr>
      <w:r w:rsidRPr="0090623F">
        <w:rPr>
          <w:sz w:val="28"/>
          <w:szCs w:val="28"/>
        </w:rPr>
        <w:t xml:space="preserve">За останні 10 років у Поліській лісомисливській зоні, зокрема – у Житомирській області, не зважаючи на порушення цілий ряду кримінальних справ за браконьєрство, жодного браконьєра не було </w:t>
      </w:r>
      <w:proofErr w:type="spellStart"/>
      <w:r w:rsidRPr="0090623F">
        <w:rPr>
          <w:sz w:val="28"/>
          <w:szCs w:val="28"/>
        </w:rPr>
        <w:t>позбавлено</w:t>
      </w:r>
      <w:proofErr w:type="spellEnd"/>
      <w:r w:rsidRPr="0090623F">
        <w:rPr>
          <w:sz w:val="28"/>
          <w:szCs w:val="28"/>
        </w:rPr>
        <w:t xml:space="preserve"> волі. Більшість доказаних фактів незаконного полювання, злісного браконьєрства не доходить навіть до суду, а переважна більшість тих, що дійшли – закриваються. Подібна ситуація склалась не лише в Житомирській області, але й в цілому по Україні. </w:t>
      </w:r>
    </w:p>
    <w:p w:rsidR="008E57FD" w:rsidRPr="0090623F" w:rsidRDefault="008E57FD" w:rsidP="008E57FD">
      <w:pPr>
        <w:autoSpaceDE w:val="0"/>
        <w:autoSpaceDN w:val="0"/>
        <w:adjustRightInd w:val="0"/>
        <w:rPr>
          <w:sz w:val="28"/>
          <w:szCs w:val="28"/>
        </w:rPr>
      </w:pPr>
      <w:r w:rsidRPr="0090623F">
        <w:rPr>
          <w:sz w:val="28"/>
          <w:szCs w:val="28"/>
        </w:rPr>
        <w:t xml:space="preserve">Найбільшою проблемою є затягування справ слідчими органами та судами. Інколи "розгляд" таких справ триває роками. Інформація про такі негативні приклади швидко поширюється серед браконьєрів і в уяві окремих людей формується поняття безкарності браконьєрства. </w:t>
      </w:r>
    </w:p>
    <w:p w:rsidR="008E57FD" w:rsidRPr="0090623F" w:rsidRDefault="008E57FD" w:rsidP="008E57FD">
      <w:pPr>
        <w:autoSpaceDE w:val="0"/>
        <w:autoSpaceDN w:val="0"/>
        <w:adjustRightInd w:val="0"/>
        <w:rPr>
          <w:sz w:val="28"/>
          <w:szCs w:val="28"/>
        </w:rPr>
      </w:pPr>
      <w:r w:rsidRPr="0090623F">
        <w:rPr>
          <w:sz w:val="28"/>
          <w:szCs w:val="28"/>
        </w:rPr>
        <w:t xml:space="preserve">Справа боротьби з браконьєрством потребує корінної перебудови і починати її потрібно на законодавчому рівні. Крім того, вже давно назріла потреба в підготовці відомчої службової інструкції щодо охорони мисливських угідь та боротьбі з браконьєрством, де були б зібрані і подані: загальні поняття, аналіз стратегії і тактики боротьби з браконьєрством, оснащення рейдової групи, чітко роз’яснений порядок проведення інструктажів з її членами, затримання порушників, розкрите поняття необхідної оборони та порядок застосування зброї уповноваженими особами, складання документальних нормативних матеріалів про адміністративні та кримінальні правопорушення, притягнення порушників до відповідальності (у тому числі, стягнення з них коштів, як компенсація збитків), форми протоколів, постанов. </w:t>
      </w:r>
    </w:p>
    <w:p w:rsidR="008E57FD" w:rsidRPr="0090623F" w:rsidRDefault="008E57FD" w:rsidP="008E57FD">
      <w:pPr>
        <w:autoSpaceDE w:val="0"/>
        <w:autoSpaceDN w:val="0"/>
        <w:adjustRightInd w:val="0"/>
        <w:rPr>
          <w:sz w:val="28"/>
          <w:szCs w:val="28"/>
        </w:rPr>
      </w:pPr>
    </w:p>
    <w:p w:rsidR="008E57FD" w:rsidRPr="0090623F" w:rsidRDefault="008E57FD" w:rsidP="008E57FD">
      <w:pPr>
        <w:autoSpaceDE w:val="0"/>
        <w:autoSpaceDN w:val="0"/>
        <w:adjustRightInd w:val="0"/>
        <w:rPr>
          <w:sz w:val="28"/>
          <w:szCs w:val="28"/>
        </w:rPr>
      </w:pPr>
      <w:r w:rsidRPr="0090623F">
        <w:rPr>
          <w:b/>
          <w:bCs/>
          <w:sz w:val="28"/>
          <w:szCs w:val="28"/>
        </w:rPr>
        <w:t xml:space="preserve">2. Основні напрямки боротьби з браконьєрством </w:t>
      </w:r>
    </w:p>
    <w:p w:rsidR="008E57FD" w:rsidRPr="0090623F" w:rsidRDefault="008E57FD" w:rsidP="008E57FD">
      <w:pPr>
        <w:autoSpaceDE w:val="0"/>
        <w:autoSpaceDN w:val="0"/>
        <w:adjustRightInd w:val="0"/>
        <w:rPr>
          <w:sz w:val="28"/>
          <w:szCs w:val="28"/>
        </w:rPr>
      </w:pPr>
    </w:p>
    <w:p w:rsidR="008E57FD" w:rsidRPr="0090623F" w:rsidRDefault="008E57FD" w:rsidP="008E57FD">
      <w:pPr>
        <w:autoSpaceDE w:val="0"/>
        <w:autoSpaceDN w:val="0"/>
        <w:adjustRightInd w:val="0"/>
        <w:rPr>
          <w:sz w:val="28"/>
          <w:szCs w:val="28"/>
        </w:rPr>
      </w:pPr>
      <w:r w:rsidRPr="0090623F">
        <w:rPr>
          <w:sz w:val="28"/>
          <w:szCs w:val="28"/>
        </w:rPr>
        <w:t xml:space="preserve">Даний розділ побудовано на підставі розроблених у минулому документів, законодавчих актів, інструкцій, а також на підставі нових досліджень </w:t>
      </w:r>
      <w:r w:rsidRPr="0090623F">
        <w:rPr>
          <w:sz w:val="28"/>
          <w:szCs w:val="28"/>
        </w:rPr>
        <w:lastRenderedPageBreak/>
        <w:t xml:space="preserve">ефективності різних методів охорони угідь в державних, недержавних лісових і мисливських господарствах України та особистому досвіді авторів. </w:t>
      </w:r>
    </w:p>
    <w:p w:rsidR="008E57FD" w:rsidRPr="0090623F" w:rsidRDefault="008E57FD" w:rsidP="008E57FD">
      <w:pPr>
        <w:autoSpaceDE w:val="0"/>
        <w:autoSpaceDN w:val="0"/>
        <w:adjustRightInd w:val="0"/>
        <w:rPr>
          <w:sz w:val="28"/>
          <w:szCs w:val="28"/>
        </w:rPr>
      </w:pPr>
      <w:r w:rsidRPr="0090623F">
        <w:rPr>
          <w:sz w:val="28"/>
          <w:szCs w:val="28"/>
        </w:rPr>
        <w:t xml:space="preserve">Розглянемо і проаналізуємо різні напрямки боротьби з браконьєрством, що зустрічаються у практиці мисливського господарства. </w:t>
      </w:r>
    </w:p>
    <w:p w:rsidR="008E57FD" w:rsidRPr="0090623F" w:rsidRDefault="008E57FD" w:rsidP="008E57FD">
      <w:pPr>
        <w:autoSpaceDE w:val="0"/>
        <w:autoSpaceDN w:val="0"/>
        <w:adjustRightInd w:val="0"/>
        <w:rPr>
          <w:sz w:val="28"/>
          <w:szCs w:val="28"/>
        </w:rPr>
      </w:pPr>
      <w:r w:rsidRPr="0090623F">
        <w:rPr>
          <w:b/>
          <w:bCs/>
          <w:sz w:val="28"/>
          <w:szCs w:val="28"/>
        </w:rPr>
        <w:t>Попередження браконьєрства</w:t>
      </w:r>
      <w:r w:rsidRPr="0090623F">
        <w:rPr>
          <w:sz w:val="28"/>
          <w:szCs w:val="28"/>
        </w:rPr>
        <w:t xml:space="preserve">. Передбачення проблеми незаконних полювань може досягатись багатьма методами. Одним з напрямків є виховання освіченого культурного мисливця. У цьому плані головну роль повинен виконувати конкретний користувач мисливських угідь. Мисливці мають потребу в інформації, навчанні і вихованні; населення має потребу в екологічному просвітництві. </w:t>
      </w:r>
    </w:p>
    <w:p w:rsidR="008E57FD" w:rsidRPr="0090623F" w:rsidRDefault="008E57FD" w:rsidP="008E57FD">
      <w:pPr>
        <w:autoSpaceDE w:val="0"/>
        <w:autoSpaceDN w:val="0"/>
        <w:adjustRightInd w:val="0"/>
        <w:rPr>
          <w:sz w:val="28"/>
          <w:szCs w:val="28"/>
        </w:rPr>
      </w:pPr>
      <w:r w:rsidRPr="0090623F">
        <w:rPr>
          <w:sz w:val="28"/>
          <w:szCs w:val="28"/>
        </w:rPr>
        <w:t xml:space="preserve">Поряд з цим, серед умов практичної реалізації принципів сталого ведення лісового та мисливського господарства в Україні, яка обрала курс на приєднання до співтовариства європейських країн (ЄС), є міжнародний рівень сертифікації лісового та мисливського господарства за принципами міжнародної організації FSC. Сертифікація мисливських користувачів </w:t>
      </w:r>
      <w:proofErr w:type="spellStart"/>
      <w:r w:rsidRPr="0090623F">
        <w:rPr>
          <w:sz w:val="28"/>
          <w:szCs w:val="28"/>
        </w:rPr>
        <w:t>означатиме</w:t>
      </w:r>
      <w:proofErr w:type="spellEnd"/>
      <w:r w:rsidRPr="0090623F">
        <w:rPr>
          <w:sz w:val="28"/>
          <w:szCs w:val="28"/>
        </w:rPr>
        <w:t xml:space="preserve"> оцінку відповідності незалежною стороною системи ведення ними мисливського господарства та можливість виходу на міжнародний рівень (використанні переваг міжнародного мисливського туризму). Поряд з іншими вимогами, щодо сертифікації лісомисливського господарства є: </w:t>
      </w:r>
    </w:p>
    <w:p w:rsidR="008E57FD" w:rsidRPr="0090623F" w:rsidRDefault="008E57FD" w:rsidP="008E57FD">
      <w:pPr>
        <w:autoSpaceDE w:val="0"/>
        <w:autoSpaceDN w:val="0"/>
        <w:adjustRightInd w:val="0"/>
        <w:rPr>
          <w:sz w:val="28"/>
          <w:szCs w:val="28"/>
        </w:rPr>
      </w:pPr>
      <w:r w:rsidRPr="0090623F">
        <w:rPr>
          <w:sz w:val="28"/>
          <w:szCs w:val="28"/>
        </w:rPr>
        <w:t xml:space="preserve">- прозорість і відкритість діяльності господарств; </w:t>
      </w:r>
    </w:p>
    <w:p w:rsidR="008E57FD" w:rsidRPr="0090623F" w:rsidRDefault="008E57FD" w:rsidP="008E57FD">
      <w:pPr>
        <w:autoSpaceDE w:val="0"/>
        <w:autoSpaceDN w:val="0"/>
        <w:adjustRightInd w:val="0"/>
        <w:rPr>
          <w:sz w:val="28"/>
          <w:szCs w:val="28"/>
        </w:rPr>
      </w:pPr>
      <w:r w:rsidRPr="0090623F">
        <w:rPr>
          <w:sz w:val="28"/>
          <w:szCs w:val="28"/>
        </w:rPr>
        <w:t xml:space="preserve">- забезпечення підприємством дотримання прав і інтересів місцевих громад з питань використання природних ресурсів (у даному випадку – дичини) при здійсненні планування та ведення мисливського господарства; </w:t>
      </w:r>
    </w:p>
    <w:p w:rsidR="008E57FD" w:rsidRPr="0090623F" w:rsidRDefault="008E57FD" w:rsidP="008E57FD">
      <w:pPr>
        <w:ind w:left="-57" w:right="-57" w:firstLine="57"/>
        <w:jc w:val="both"/>
        <w:rPr>
          <w:sz w:val="28"/>
          <w:szCs w:val="28"/>
        </w:rPr>
      </w:pPr>
      <w:r w:rsidRPr="0090623F">
        <w:rPr>
          <w:sz w:val="28"/>
          <w:szCs w:val="28"/>
        </w:rPr>
        <w:t>- забезпечення мисливським підприємством функціонування механізму вирішення суперечок з питань користування природними ресурсами;</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відповідність вимогам щодо походження добутої продукції (якими методами вирощена та яким шляхом добута) та ін.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Виходячи з викладеного, користувач мисливських угідь повинен бути прямо зацікавленим в тому, щоб не лише підтримувати тісний контакт з місцевою громадою, але й залучати до співпраці якомога більше місцевих мисливців. Значно краще мати повну інформованість про місцеве населення та мати мисливця-однодумця, ніж затримувати в угіддях озброєного злочинця.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З досвіду мисливських господарств, можна запропонувати закріплення групи у кількості 6-10 місцевих мисливців за кожним </w:t>
      </w:r>
      <w:proofErr w:type="spellStart"/>
      <w:r w:rsidRPr="0090623F">
        <w:rPr>
          <w:rFonts w:ascii="Times New Roman" w:hAnsi="Times New Roman" w:cs="Times New Roman"/>
          <w:sz w:val="28"/>
          <w:szCs w:val="28"/>
        </w:rPr>
        <w:t>єгерем</w:t>
      </w:r>
      <w:proofErr w:type="spellEnd"/>
      <w:r w:rsidRPr="0090623F">
        <w:rPr>
          <w:rFonts w:ascii="Times New Roman" w:hAnsi="Times New Roman" w:cs="Times New Roman"/>
          <w:sz w:val="28"/>
          <w:szCs w:val="28"/>
        </w:rPr>
        <w:t xml:space="preserve"> господарства. Мисливці надаватимуть посильну допомогу єгеру у виконанні планів біотехнічних заходів, а господарство мисливцям – можливість отримати законне полювання на пільгових умовах. У такого користувача мисливцю не вигідно буде </w:t>
      </w:r>
      <w:proofErr w:type="spellStart"/>
      <w:r w:rsidRPr="0090623F">
        <w:rPr>
          <w:rFonts w:ascii="Times New Roman" w:hAnsi="Times New Roman" w:cs="Times New Roman"/>
          <w:sz w:val="28"/>
          <w:szCs w:val="28"/>
        </w:rPr>
        <w:t>браконьєрити</w:t>
      </w:r>
      <w:proofErr w:type="spellEnd"/>
      <w:r w:rsidRPr="0090623F">
        <w:rPr>
          <w:rFonts w:ascii="Times New Roman" w:hAnsi="Times New Roman" w:cs="Times New Roman"/>
          <w:sz w:val="28"/>
          <w:szCs w:val="28"/>
        </w:rPr>
        <w:t xml:space="preserve">, а користувачу витрачати значні кошти та час на охорону угідь.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Одним з важливих засобів профілактики та успішної боротьби з порушеннями правил полювання є проведення широкої роз'яснювальної роботи серед мисливців та звичайних громадян з питань: охорони і раціонального використання тваринного світу; пропаганди мисливського законодавства; знань про рідких і зникаючих видів тварин; збереження середовища проживання диких тварин.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Для ефективної співпраці з місцевим населенням, підвищенням рівня його екологічної свідомості та просвітництва, а також для виховання культурного освіченого мисливця, господарство організовує, проводить, підтримує: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lastRenderedPageBreak/>
        <w:t xml:space="preserve">- робочі засідання та виробничі наради з підведення підсумків мисливсько господарської діяльності із запрошенням активних представників місцевої громади, мисливців;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"дні відкритих дверей" в господарстві;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тематичні круглі столи із запрошенням до їх участі науковців, представників органів влади, внутрішніх справ, </w:t>
      </w:r>
      <w:proofErr w:type="spellStart"/>
      <w:r w:rsidRPr="0090623F">
        <w:rPr>
          <w:rFonts w:ascii="Times New Roman" w:hAnsi="Times New Roman" w:cs="Times New Roman"/>
          <w:sz w:val="28"/>
          <w:szCs w:val="28"/>
        </w:rPr>
        <w:t>Мінекології</w:t>
      </w:r>
      <w:proofErr w:type="spellEnd"/>
      <w:r w:rsidRPr="0090623F">
        <w:rPr>
          <w:rFonts w:ascii="Times New Roman" w:hAnsi="Times New Roman" w:cs="Times New Roman"/>
          <w:sz w:val="28"/>
          <w:szCs w:val="28"/>
        </w:rPr>
        <w:t xml:space="preserve">, громадських мисливських організацій, місцевих мисливців;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друк матеріалів, або ведення спеціальної рубрики у місцевих газетах з питань екології, мисливської діяльності, полювання, біології мисливських видів тварин, тощо;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тематичні виступи по місцевому радіо, з об'явами про заплановані природоохоронні акції в угіддях;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друк та розповсюдження на спеціальних стендах та в багатолюдних місцях (школи, місцеві будинки культури, громадські бібліотеки, інтернет-салони, авто- та залізничні станції, селищні ради) яскравих аншлагів та об'яв з природоохоронної тематики;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випуск друкованої продукції (тематичних буклетів, екологічно-просвітницької, мисливської літератури);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чергування своїх працівників біля "телефону довіри";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у місцевому будинку культури, або на базі свого підприємства тематичних лекцій з мисливських та природоохоронних питань;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різні акції та заходи з місцевими мисливцями (виставки, змагання мисливських собак, виставки мисливських трофеїв, тощо);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реалізацію переважної частки ліміту добування мисливських тварин місцевим мисливцям за допомогою нешумових методів полювань, чим підвищується екологічна культура мисливця та прививається етика полювання (з вежі, індивідуальне з підходу, із засідки, і т. п.);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серед місцевих жителів, мисливців, молоді спортивні змагання, наприклад, зі стрільби на стендах (круглий, траншейний, "біжучий кабан"), а також стрільби з лука, з бігу по смузі перешкод, з лижного марафону, спортивної риболовлі, тощо; </w:t>
      </w:r>
    </w:p>
    <w:p w:rsidR="008E57FD" w:rsidRPr="0090623F" w:rsidRDefault="008E57FD" w:rsidP="008E57FD">
      <w:pPr>
        <w:ind w:left="-57" w:right="-57" w:firstLine="57"/>
        <w:jc w:val="both"/>
        <w:rPr>
          <w:sz w:val="28"/>
          <w:szCs w:val="28"/>
        </w:rPr>
      </w:pPr>
      <w:r w:rsidRPr="0090623F">
        <w:rPr>
          <w:sz w:val="28"/>
          <w:szCs w:val="28"/>
        </w:rPr>
        <w:t>- спільно з місцевими мисливцями різні фахові та молодіжні свята (день молоді, риболова, мисливця, працівника лісу, сільського господарства, відкриття сезону полювання, тощо);</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у спеціально відведених для цього місцях на природі дружні вечері зі змаганням кулінарів (та оцінками журі) страв з дичини;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на базі місцевих шкіл: шкільні єгерські лісництва, біологічні гуртки, екологічні фотостенди, демонстрацію фільмів з природоохоронної тематики, життя лісу та диких тварин, проведення з дітьми та їхніми батьками біологічних вікторин, участь в </w:t>
      </w:r>
      <w:proofErr w:type="spellStart"/>
      <w:r w:rsidRPr="0090623F">
        <w:rPr>
          <w:rFonts w:ascii="Times New Roman" w:hAnsi="Times New Roman" w:cs="Times New Roman"/>
          <w:sz w:val="28"/>
          <w:szCs w:val="28"/>
        </w:rPr>
        <w:t>уроках</w:t>
      </w:r>
      <w:proofErr w:type="spellEnd"/>
      <w:r w:rsidRPr="0090623F">
        <w:rPr>
          <w:rFonts w:ascii="Times New Roman" w:hAnsi="Times New Roman" w:cs="Times New Roman"/>
          <w:sz w:val="28"/>
          <w:szCs w:val="28"/>
        </w:rPr>
        <w:t xml:space="preserve"> біології;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інтернет-ресурси про діяльність свого мисливського господарства (сайт господарства, інтернет-сторінку, рекламу, форум, тощо);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для дітей та дорослих організацію екскурсій в угіддях господарства по спеціальних маршрутах "екологічних стежок";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консультації і рекомендації з різних екологічних питань;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торгові точки господарства (реалізація мисливських сувенірів, продукція переробки м'яса дичини, шкір, хутра і т. ін.);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lastRenderedPageBreak/>
        <w:t xml:space="preserve">- висуває представника свого господарства у органи місцевого самоврядування та виконкоми рад.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Проблема більшості підприємств-користувачів мисливських угідь і мисливських товариств полягає передовсім у слабкій організації та пропаганді мисливської справи. Кожен "вариться" у своїх проблемах, а на пропаганду культури господарювання та виховання етики полювання часу не вистачає. Нерідко буває, що користувачі угідь самі дозволяють мисливцям на полюванні коїти шкоду в угіддях, ігнорують порушення законів, як з боку мисливців, так і єгерської служби. Звичайно, починати потрібно, насамперед, з контролю і виховання представників єгерської служби свого господарства. Форми власності та ведення мисливського господарства можуть бути різні. Проблема не у формі власності, а у відношенні до справи. Нажаль, багато приватних господарств залишаються закритими й недоступними для мисливців і використовуються переважно для задоволення потреб дуже обмеженого кола людей. Це викликає обурення з боку місцевого населення і породжує браконьєрство в угіддях.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b/>
          <w:bCs/>
          <w:sz w:val="28"/>
          <w:szCs w:val="28"/>
        </w:rPr>
        <w:t xml:space="preserve">Чітке дотримання заходів громадського, адміністративного, кримінального і матеріального впливу (стягнення) до порушників правил полювання. </w:t>
      </w:r>
      <w:r w:rsidRPr="0090623F">
        <w:rPr>
          <w:rFonts w:ascii="Times New Roman" w:hAnsi="Times New Roman" w:cs="Times New Roman"/>
          <w:sz w:val="28"/>
          <w:szCs w:val="28"/>
        </w:rPr>
        <w:t xml:space="preserve">У даному випадку потрібно чітко усвідомлювати, що безкарність порушників штовхатиме їх до більш тяжчих порушень законодавства. Користувач повинен підтримувати тісний контакт з місцевими органами влади, органами міліції та правосуддя, постійно контролювати своєчасність і відповідність прийнятих рішень щодо порушників. Для цього спеціалістам мисливського господарства необхідно самим чітко знати закони, порядок збору інформації щодо скоєного порушення, вміти складати необхідні матеріали за фактами браконьєрства, а також у визначені законодавством України терміни своєчасно і </w:t>
      </w:r>
      <w:proofErr w:type="spellStart"/>
      <w:r w:rsidRPr="0090623F">
        <w:rPr>
          <w:rFonts w:ascii="Times New Roman" w:hAnsi="Times New Roman" w:cs="Times New Roman"/>
          <w:sz w:val="28"/>
          <w:szCs w:val="28"/>
        </w:rPr>
        <w:t>грамотно</w:t>
      </w:r>
      <w:proofErr w:type="spellEnd"/>
      <w:r w:rsidRPr="0090623F">
        <w:rPr>
          <w:rFonts w:ascii="Times New Roman" w:hAnsi="Times New Roman" w:cs="Times New Roman"/>
          <w:sz w:val="28"/>
          <w:szCs w:val="28"/>
        </w:rPr>
        <w:t xml:space="preserve"> прийняти по ним відповідні рішення.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На думку більшості спеціалістів мисливського господарства, нинішні суми штрафів за незаконне полювання є низькими і тому часто є неадекватними скоєним правопорушенням. У даному випадку браконьєра, що незаконно полює з вогнепальною зброєю, варто прирівнювати до озброєного злочинця. Суми збитків, спричинених незаконним добуванням мисливських тварин, також є надто низькими. Назріла необхідність у збільшенні компенсації сум штрафів за незаконне полювання та сум збитків, спричинених браконьєром, до рівню сучасного розуміння адекватності конкретного порушення фінансовому розміру спричиненої шкоди мисливському господарству. </w:t>
      </w:r>
    </w:p>
    <w:p w:rsidR="008E57FD" w:rsidRPr="0090623F" w:rsidRDefault="008E57FD" w:rsidP="008E57FD">
      <w:pPr>
        <w:ind w:left="-57" w:right="-57" w:firstLine="57"/>
        <w:jc w:val="both"/>
        <w:rPr>
          <w:sz w:val="28"/>
          <w:szCs w:val="28"/>
        </w:rPr>
      </w:pPr>
      <w:r w:rsidRPr="0090623F">
        <w:rPr>
          <w:b/>
          <w:bCs/>
          <w:sz w:val="28"/>
          <w:szCs w:val="28"/>
        </w:rPr>
        <w:t xml:space="preserve">Необхідність прийняття активної участі у обговоренні та вдосконаленні проектів законодавчих актів щодо охорони та використання тваринного світу. </w:t>
      </w:r>
      <w:r w:rsidRPr="0090623F">
        <w:rPr>
          <w:sz w:val="28"/>
          <w:szCs w:val="28"/>
        </w:rPr>
        <w:t>Працівникам мисливських господарств (користувачам мисливських угідь) потрібно постійно приймати активну участь у обговореннях проектів мисливських законодавчих актів, утому числі і тих, що стосуються охорони державного мисливського фонду та своєчасно подавати заздалегідь обговорені та підготовлені пропозиції щодо їх оптимізації.</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Кожне господарство повинне розробити детальні Правила полювання та відвідування громадянами мисливських угідь на закріпленій території з врахуванням особливостей конкретного господарства. У таких Правилах потрібно врахувати: необхідність боротьби з бродячими собаками та кішками </w:t>
      </w:r>
      <w:r w:rsidRPr="0090623F">
        <w:rPr>
          <w:rFonts w:ascii="Times New Roman" w:hAnsi="Times New Roman" w:cs="Times New Roman"/>
          <w:sz w:val="28"/>
          <w:szCs w:val="28"/>
        </w:rPr>
        <w:lastRenderedPageBreak/>
        <w:t xml:space="preserve">(тваринами-волоцюгами); режимні особливості чи заборони відвідування угідь громадянами: у окремих місцях у періоди появи потомства у </w:t>
      </w:r>
      <w:proofErr w:type="spellStart"/>
      <w:r w:rsidRPr="0090623F">
        <w:rPr>
          <w:rFonts w:ascii="Times New Roman" w:hAnsi="Times New Roman" w:cs="Times New Roman"/>
          <w:sz w:val="28"/>
          <w:szCs w:val="28"/>
        </w:rPr>
        <w:t>ратичних</w:t>
      </w:r>
      <w:proofErr w:type="spellEnd"/>
      <w:r w:rsidRPr="0090623F">
        <w:rPr>
          <w:rFonts w:ascii="Times New Roman" w:hAnsi="Times New Roman" w:cs="Times New Roman"/>
          <w:sz w:val="28"/>
          <w:szCs w:val="28"/>
        </w:rPr>
        <w:t xml:space="preserve"> та вигодовування молодняку тварин; місць токовищ тетерукових птахів, реву оленів, стогону лося. У цьому документі оговорюються періоди сінокосіння та випасання худоби на окремих територіях лісових угідь (наприклад, виключаючи період індивідуальних трофейних полювань на самців козулі з 1 травня до 1 липня) і таке інше. Після перевірки на законність підготовлених Правил та реєстрації їх в обласному управлінні юстиції, вони набирають чинності підзаконного акту, за порушення якого громадяни несуть відповідальність різного виду, у тому числі і кримінальну.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i/>
          <w:iCs/>
          <w:sz w:val="28"/>
          <w:szCs w:val="28"/>
        </w:rPr>
        <w:t xml:space="preserve">Історичний екскурс. </w:t>
      </w:r>
      <w:r w:rsidRPr="0090623F">
        <w:rPr>
          <w:rFonts w:ascii="Times New Roman" w:hAnsi="Times New Roman" w:cs="Times New Roman"/>
          <w:sz w:val="28"/>
          <w:szCs w:val="28"/>
        </w:rPr>
        <w:t xml:space="preserve">Ще у 90-х роках минулого століття справи про порушення правил полювання розглядалися керівниками державних лісогосподарських органів і державних мисливських господарств. Директор своєю ухвалою, крім штрафу або позбавлення права полювання, міг конфіскувати рушницю чи транспортний засіб у особливо злісних порушників правил полювання. Збиток, заподіяний мисливському господарству, відшкодовувався даному господарству, а його працівникам виплачувалася винагорода у вигляді частини суми штрафу за кожне виявлене правопорушення. З ухваленням нової Конституції України, це право перейшло районним судам. Держава наблизила норму прав людини до європейських стандартів, але породила колосальну проблему охорони тваринного світу. Працівників мисливської галузі повністю позбавили економічної зацікавленості у боротьбі з браконьєрством. І хоча прийнятими змінами адміністративного Кодексу України в 2001 році право залучення до адміністративної відповідальності частково (за дрібні порушення) </w:t>
      </w:r>
      <w:proofErr w:type="spellStart"/>
      <w:r w:rsidRPr="0090623F">
        <w:rPr>
          <w:rFonts w:ascii="Times New Roman" w:hAnsi="Times New Roman" w:cs="Times New Roman"/>
          <w:sz w:val="28"/>
          <w:szCs w:val="28"/>
        </w:rPr>
        <w:t>повернено</w:t>
      </w:r>
      <w:proofErr w:type="spellEnd"/>
      <w:r w:rsidRPr="0090623F">
        <w:rPr>
          <w:rFonts w:ascii="Times New Roman" w:hAnsi="Times New Roman" w:cs="Times New Roman"/>
          <w:sz w:val="28"/>
          <w:szCs w:val="28"/>
        </w:rPr>
        <w:t xml:space="preserve"> керівникам мисливських господарств, всі штрафи і позови за заподіяний мисливському господарству збиток йдуть в дохід бюджету. Про конфіскацію вогнепальної зброї взагалі не йдеться.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Виходячи з викладеного, у даний час назріла необхідність розробити систему збільшення та реалізації матеріального стимулювання працівників, уповноважених на охорону угідь, за рахунок штрафів, сум збитків та реалізації конфіскованої продукції і знарядь незаконного полювання, а всі інші суми направляти користувачу по місцю скоєння браконьєрства. </w:t>
      </w:r>
    </w:p>
    <w:p w:rsidR="008E57FD" w:rsidRPr="0090623F" w:rsidRDefault="008E57FD" w:rsidP="008E57FD">
      <w:pPr>
        <w:pStyle w:val="Default"/>
        <w:rPr>
          <w:rFonts w:ascii="Times New Roman" w:hAnsi="Times New Roman" w:cs="Times New Roman"/>
          <w:sz w:val="28"/>
          <w:szCs w:val="28"/>
        </w:rPr>
      </w:pP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b/>
          <w:bCs/>
          <w:sz w:val="28"/>
          <w:szCs w:val="28"/>
        </w:rPr>
        <w:t xml:space="preserve">3. Аналіз різних методів боротьби з браконьєрством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b/>
          <w:bCs/>
          <w:sz w:val="28"/>
          <w:szCs w:val="28"/>
        </w:rPr>
        <w:t xml:space="preserve">Створення спеціальних підрозділів з охорони мисливських угідь. </w:t>
      </w:r>
      <w:r w:rsidRPr="0090623F">
        <w:rPr>
          <w:rFonts w:ascii="Times New Roman" w:hAnsi="Times New Roman" w:cs="Times New Roman"/>
          <w:sz w:val="28"/>
          <w:szCs w:val="28"/>
        </w:rPr>
        <w:t xml:space="preserve">Питання створення державної служби охорони мисливських угідь або спеціалізованих підрозділів боротьби з браконьєрством обговорюється вже давно на сторінках мисливських видань, але на даний час така служба ще не створена. У багатьох західноєвропейських країнах з цією метою функціонують підрозділи природоохоронної екологічної поліції. Натомість, у деяких країнах СНД себе виправдовує діяльність інших підрозділів. Зокрема, у Білорусії їх роль виконують добре озброєні, оснащені мобільні спецпідрозділи, які підпорядковані безпосередньо президенту Білорусії. </w:t>
      </w:r>
    </w:p>
    <w:p w:rsidR="008E57FD" w:rsidRPr="0090623F" w:rsidRDefault="008E57FD" w:rsidP="008E57FD">
      <w:pPr>
        <w:ind w:left="-57" w:right="-57" w:firstLine="57"/>
        <w:jc w:val="both"/>
        <w:rPr>
          <w:sz w:val="28"/>
          <w:szCs w:val="28"/>
        </w:rPr>
      </w:pPr>
      <w:r w:rsidRPr="0090623F">
        <w:rPr>
          <w:sz w:val="28"/>
          <w:szCs w:val="28"/>
        </w:rPr>
        <w:t xml:space="preserve">Часткове утримання таких підрозділів у кожній області України було б можливим за рахунок коштів, отримуваних від штрафів за браконьєрство, реалізацію конфіскованих у порушників знарядь полювання, зброї, транспортних засобів, тощо, а частково – за рахунок обласних бюджетів. Таким </w:t>
      </w:r>
      <w:r w:rsidRPr="0090623F">
        <w:rPr>
          <w:sz w:val="28"/>
          <w:szCs w:val="28"/>
        </w:rPr>
        <w:lastRenderedPageBreak/>
        <w:t>державним підрозділам повинні надаватись значні повноваження, а самі вони повинні бути добре оснащеними. Широке інформування громадськості у засобах масової інформації про створення таких підрозділів, їх цілодобове чергування та телефони "гарячої лінії" дозволили б у майбутньому ефективно боротись з браконьєрством у межах кожної області, використовуючи швидкісний автотранспорт підвищеної прохідності, вертольоти і т. ін. Практика свідчать, що більшість користувачів угідь не забезпечені у достатній мірі технікою. Протоколи про адміністративні</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правопорушення, які складаються користувачами на місцях, часто не доводяться до прийняття по них відповідних рішень у районі, особливо, коли серед порушників – чиновники високих рангів, працівники міліції та інших державних органів.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Важливим кроком з вивчення та інформування владних структур та громадськості могло б стати створення спеціального дослідницького Центру з вивчення соціальних, психологічних, правових, економічних, вікових, екологічних аспектів такого явища, як браконьєрства та розробки ефективних заходів боротьби з незаконними полюваннями.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b/>
          <w:bCs/>
          <w:sz w:val="28"/>
          <w:szCs w:val="28"/>
        </w:rPr>
        <w:t xml:space="preserve">Груповий (бригадний) метод охорони угідь на рівні користувача. </w:t>
      </w:r>
      <w:r w:rsidRPr="0090623F">
        <w:rPr>
          <w:rFonts w:ascii="Times New Roman" w:hAnsi="Times New Roman" w:cs="Times New Roman"/>
          <w:sz w:val="28"/>
          <w:szCs w:val="28"/>
        </w:rPr>
        <w:t xml:space="preserve">Найбільш мобільною та добре керованою є рейдова бригада у складі 4-6 чоловік. Очолювати її повинен досвідчений представник користувача угідь – </w:t>
      </w:r>
      <w:r w:rsidRPr="0090623F">
        <w:rPr>
          <w:rFonts w:ascii="Times New Roman" w:hAnsi="Times New Roman" w:cs="Times New Roman"/>
          <w:b/>
          <w:bCs/>
          <w:sz w:val="28"/>
          <w:szCs w:val="28"/>
        </w:rPr>
        <w:t xml:space="preserve">керівник бригади </w:t>
      </w:r>
      <w:r w:rsidRPr="0090623F">
        <w:rPr>
          <w:rFonts w:ascii="Times New Roman" w:hAnsi="Times New Roman" w:cs="Times New Roman"/>
          <w:sz w:val="28"/>
          <w:szCs w:val="28"/>
        </w:rPr>
        <w:t xml:space="preserve">(директор мисливського господарства, мисливствознавець, єгер), який володіє організаторськими здібностями, досвідом боротьби з браконьєрами, добре знає правила полювання, законодавчі та інші правові акти з охорони тваринного світу, права і обов'язки мисливців та користувачів з охороні угідь, місцевість та мисливські угіддя, розташування і напрямок доріг загального користування, лісових доріг і стежок, місця сезонних концентрацій мисливських тварин (звірів і птахів), розташування населених пунктів і патрульних постів на дорогах, що виходять з мисливських угідь. Керівник бригади повинен бути вольовим, сміливим, ініціативним, мати авторитет серед учасників бригади. Бажано, щоб крім представників користувача угідь, до складу рейдової групи були залучені: озброєні працівники підрозділів типу "Беркут" чи працівники міліції, наприклад, дозвільної системи РВ УМВС, працівники державної лісової охорони, працівники </w:t>
      </w:r>
      <w:proofErr w:type="spellStart"/>
      <w:r w:rsidRPr="0090623F">
        <w:rPr>
          <w:rFonts w:ascii="Times New Roman" w:hAnsi="Times New Roman" w:cs="Times New Roman"/>
          <w:sz w:val="28"/>
          <w:szCs w:val="28"/>
        </w:rPr>
        <w:t>Мінекології</w:t>
      </w:r>
      <w:proofErr w:type="spellEnd"/>
      <w:r w:rsidRPr="0090623F">
        <w:rPr>
          <w:rFonts w:ascii="Times New Roman" w:hAnsi="Times New Roman" w:cs="Times New Roman"/>
          <w:sz w:val="28"/>
          <w:szCs w:val="28"/>
        </w:rPr>
        <w:t xml:space="preserve">, громадські мисливські інспектори, представники місцевих органів влади. У групі бажано мати хоча б одного позаштатного працівника ДАІ (краще, якщо він є представником користувача угідь).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b/>
          <w:bCs/>
          <w:sz w:val="28"/>
          <w:szCs w:val="28"/>
        </w:rPr>
        <w:t xml:space="preserve">Метод об'єднаних мобільних рейдових груп різних користувачів. </w:t>
      </w:r>
      <w:r w:rsidRPr="0090623F">
        <w:rPr>
          <w:rFonts w:ascii="Times New Roman" w:hAnsi="Times New Roman" w:cs="Times New Roman"/>
          <w:sz w:val="28"/>
          <w:szCs w:val="28"/>
        </w:rPr>
        <w:t xml:space="preserve">Цей метод добре зарекомендував себе у рейдах з припинення масових проявів браконьєрства. Це стосується окремих районів угідь та періодів часу, коли різні види тварин через несприятливі погодні умови (багатосніжний період, ожеледь і льодяна кірка, повінь, неможливість добути корм, тощо) або свої біологічні особливості (шлюбний період у тетерукових птахів, гін у </w:t>
      </w:r>
      <w:proofErr w:type="spellStart"/>
      <w:r w:rsidRPr="0090623F">
        <w:rPr>
          <w:rFonts w:ascii="Times New Roman" w:hAnsi="Times New Roman" w:cs="Times New Roman"/>
          <w:sz w:val="28"/>
          <w:szCs w:val="28"/>
        </w:rPr>
        <w:t>ратичних</w:t>
      </w:r>
      <w:proofErr w:type="spellEnd"/>
      <w:r w:rsidRPr="0090623F">
        <w:rPr>
          <w:rFonts w:ascii="Times New Roman" w:hAnsi="Times New Roman" w:cs="Times New Roman"/>
          <w:sz w:val="28"/>
          <w:szCs w:val="28"/>
        </w:rPr>
        <w:t xml:space="preserve"> та інші) стають вразливими. Такі місця можуть займати значні території, які проконтролювати однією рейдовою групою буває тяжко, або зовсім неможливо. Особливо це стосується територій з великою лісистістю. Спільні виїзди груп різних користувачів, які управляються представниками місцевого господарства, дають можливість організувати облогу місць масових проявів </w:t>
      </w:r>
      <w:r w:rsidRPr="0090623F">
        <w:rPr>
          <w:rFonts w:ascii="Times New Roman" w:hAnsi="Times New Roman" w:cs="Times New Roman"/>
          <w:sz w:val="28"/>
          <w:szCs w:val="28"/>
        </w:rPr>
        <w:lastRenderedPageBreak/>
        <w:t xml:space="preserve">браконьєрства, а за умови хорошого мобільного зв'язку – ефективно організувати переслідування та затримання браконьєрів, навіть при групових незаконних полюваннях. Крім того, такі почергові виїзди в угіддя кожного з користувачів створюють сильний психологічний вплив на браконьєрів, морально стримують бажання чинити опір та інші негативні дії. </w:t>
      </w:r>
    </w:p>
    <w:p w:rsidR="008E57FD" w:rsidRPr="0090623F" w:rsidRDefault="008E57FD" w:rsidP="008E57FD">
      <w:pPr>
        <w:ind w:left="-57" w:right="-57" w:firstLine="57"/>
        <w:jc w:val="both"/>
        <w:rPr>
          <w:sz w:val="28"/>
          <w:szCs w:val="28"/>
        </w:rPr>
      </w:pPr>
      <w:r w:rsidRPr="0090623F">
        <w:rPr>
          <w:b/>
          <w:bCs/>
          <w:sz w:val="28"/>
          <w:szCs w:val="28"/>
        </w:rPr>
        <w:t xml:space="preserve">Метод об'єднаних </w:t>
      </w:r>
      <w:proofErr w:type="spellStart"/>
      <w:r w:rsidRPr="0090623F">
        <w:rPr>
          <w:b/>
          <w:bCs/>
          <w:sz w:val="28"/>
          <w:szCs w:val="28"/>
        </w:rPr>
        <w:t>аеро</w:t>
      </w:r>
      <w:proofErr w:type="spellEnd"/>
      <w:r w:rsidRPr="0090623F">
        <w:rPr>
          <w:b/>
          <w:bCs/>
          <w:sz w:val="28"/>
          <w:szCs w:val="28"/>
        </w:rPr>
        <w:t xml:space="preserve">- та автомобільних рейдових груп. </w:t>
      </w:r>
      <w:r w:rsidRPr="0090623F">
        <w:rPr>
          <w:sz w:val="28"/>
          <w:szCs w:val="28"/>
        </w:rPr>
        <w:t xml:space="preserve">Є ефективним об'єднання спільних дій однієї рейдової групи на вертольоті типу Ка-26 та 2-3-х груп на автомобілях. Цей метод може бути ефективним у великих лісових або степових масивах під час припинення незаконних колективних полювань на диких </w:t>
      </w:r>
      <w:proofErr w:type="spellStart"/>
      <w:r w:rsidRPr="0090623F">
        <w:rPr>
          <w:sz w:val="28"/>
          <w:szCs w:val="28"/>
        </w:rPr>
        <w:t>ратичних</w:t>
      </w:r>
      <w:proofErr w:type="spellEnd"/>
      <w:r w:rsidRPr="0090623F">
        <w:rPr>
          <w:sz w:val="28"/>
          <w:szCs w:val="28"/>
        </w:rPr>
        <w:t xml:space="preserve"> тварин. Вертолітна група виявляє осередки полювання, які тимчасово контролює з повітря, а мобільні бригади організовують оточення та затримання групи браконьєрів. У даному випадку дуже важливим є постійний повноцінний зв'язок наземних бригад з вертольотом. Для подібних рейдів ефективними є невеликі швидкісні моделі гвинтокрилів, які мають можливість на невеликих відкритих ділянках лісу швидко знизитись для десантування групи захвату щонайближче до місця браконьєрського полювання, використовуючи для цього просіки, вирубки, молоді лісові культури, болота та інші не покриті лісом ділянки. Крім того, повітряні судна чинять на браконьєрів сильний психологічний вплив. Тому, не зважаючи на </w:t>
      </w:r>
      <w:proofErr w:type="spellStart"/>
      <w:r w:rsidRPr="0090623F">
        <w:rPr>
          <w:sz w:val="28"/>
          <w:szCs w:val="28"/>
        </w:rPr>
        <w:t>дороговизну</w:t>
      </w:r>
      <w:proofErr w:type="spellEnd"/>
      <w:r w:rsidRPr="0090623F">
        <w:rPr>
          <w:sz w:val="28"/>
          <w:szCs w:val="28"/>
        </w:rPr>
        <w:t xml:space="preserve"> таких заходів, вони виконують велику і ефективну роль у проблемі охорони мисливських угідь.</w:t>
      </w:r>
    </w:p>
    <w:p w:rsidR="008E57FD" w:rsidRPr="0090623F" w:rsidRDefault="008E57FD" w:rsidP="008E57FD">
      <w:pPr>
        <w:ind w:left="-57" w:right="-57" w:firstLine="57"/>
        <w:jc w:val="both"/>
        <w:rPr>
          <w:sz w:val="28"/>
          <w:szCs w:val="28"/>
        </w:rPr>
      </w:pP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b/>
          <w:bCs/>
          <w:sz w:val="28"/>
          <w:szCs w:val="28"/>
        </w:rPr>
        <w:t xml:space="preserve">4. Оснащення рейдової бригади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Під час рейду з охорони угідь члени бригади повинні чітко виконувати вказівки керівника бригади. Перед кожним патрулюванням повинен видаватись наказ на проведення рейду, а якщо він складається на сезон, то старшому групи (керівнику бригади) видається путівка на охорону Державного мисливського фонду.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Рейдова бригада може бути оснащена наступними засобами: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транспортними засобами (вертольоти типу Ка-26, катери, </w:t>
      </w:r>
      <w:proofErr w:type="spellStart"/>
      <w:r w:rsidRPr="0090623F">
        <w:rPr>
          <w:rFonts w:ascii="Times New Roman" w:hAnsi="Times New Roman" w:cs="Times New Roman"/>
          <w:sz w:val="28"/>
          <w:szCs w:val="28"/>
        </w:rPr>
        <w:t>снігоходи</w:t>
      </w:r>
      <w:proofErr w:type="spellEnd"/>
      <w:r w:rsidRPr="0090623F">
        <w:rPr>
          <w:rFonts w:ascii="Times New Roman" w:hAnsi="Times New Roman" w:cs="Times New Roman"/>
          <w:sz w:val="28"/>
          <w:szCs w:val="28"/>
        </w:rPr>
        <w:t xml:space="preserve">, автомобілі підвищеної прохідності);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табельною зброєю і боєприпасами;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мегафоном автомобільним і переносним, який може видаватись органами внутрішніх справ на період рейду;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фотоапаратами, кінокамерами, освітлювальними засобами;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переносними потужними ліхтарями (бажано мати 2 ліхтарі);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приладами нічного бачення та </w:t>
      </w:r>
      <w:proofErr w:type="spellStart"/>
      <w:r w:rsidRPr="0090623F">
        <w:rPr>
          <w:rFonts w:ascii="Times New Roman" w:hAnsi="Times New Roman" w:cs="Times New Roman"/>
          <w:sz w:val="28"/>
          <w:szCs w:val="28"/>
        </w:rPr>
        <w:t>тепловізорами</w:t>
      </w:r>
      <w:proofErr w:type="spellEnd"/>
      <w:r w:rsidRPr="0090623F">
        <w:rPr>
          <w:rFonts w:ascii="Times New Roman" w:hAnsi="Times New Roman" w:cs="Times New Roman"/>
          <w:sz w:val="28"/>
          <w:szCs w:val="28"/>
        </w:rPr>
        <w:t xml:space="preserve">;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спецзасобами типу "їжак" та правом на його використання (органи міліції видають на період рейду);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бланками протоколів про адміністративні правопорушення, форма яких відповідає вимогам чинного законодавства (додатки до розділу);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актами опису вилучених у порушників: продукції полювання, зброї, інших засобів та речей (складаються у 2-х екземплярах, один з яких надається під особистий підпис порушника) та іншими формами актів (повідомлення про час і місце розгляду справи, акти селекційного добору пораненої порушником тварини, дозвіл на селекційний добір, дозвіл на відстріл бродячих тварин, тощо);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бронежилетами;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lastRenderedPageBreak/>
        <w:t xml:space="preserve">- аптечкою з повним комплектом необхідних засобів;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радіостанціями (стаціонарною, автомобільною і переносними);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мобільними телефонами;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пристосуваннями для упакування вилучених слідів і предметів (шпагат, поліетиленові пакети, пінцет, гнучка стрічка (рулетка) для вимірів довжини у міліметрах, конверти, тощо). </w:t>
      </w:r>
    </w:p>
    <w:p w:rsidR="008E57FD" w:rsidRPr="0090623F" w:rsidRDefault="008E57FD" w:rsidP="008E57FD">
      <w:pPr>
        <w:pStyle w:val="Default"/>
        <w:rPr>
          <w:rFonts w:ascii="Times New Roman" w:hAnsi="Times New Roman" w:cs="Times New Roman"/>
          <w:sz w:val="28"/>
          <w:szCs w:val="28"/>
        </w:rPr>
      </w:pP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b/>
          <w:bCs/>
          <w:sz w:val="28"/>
          <w:szCs w:val="28"/>
        </w:rPr>
        <w:t xml:space="preserve">5 Інструктаж членів рейдової групи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Здійснюється безпосередньо перед проведенням рейду призначеним керівником бригади з усіма учасниками рейду (включаючи водія автомобіля). Членів бригади повідомляють про основну мету рейду, особливості угідь, намічений маршрут, тактику і етику індивідуальної поведінки членів бригади з порушниками, необхідність виявлення активності й принциповості протягом періоду рейду, суворе дотримання законної добросовісності під час виконання своїх функцій, а також чітке виконання вказівок старшого групи.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У період інструктажу перевіряються знання членами рейдової групи правил полювання, інших вимог законодавства з охорони природи; прав і обов'язків по здійсненню охорони мисливських угідь; змісту мисливських та інших нормативних документів; техніці безпеки, у тому числі під час користування мисливською зброєю. Особлива увага приділяється взаємовиручці, подачі умовних сигналів під час критичних ситуацій у рейді, взаємодії і постійному взаємозв'язку членів рейдової групи. Бажано розробити умовні сигнали, відомі лише учасникам групи.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Посадові особи повинні, як правило, бути у форменому одязі, а громадські інспектори – із встановленими нагрудними знаками. </w:t>
      </w:r>
    </w:p>
    <w:p w:rsidR="008E57FD" w:rsidRPr="0090623F" w:rsidRDefault="008E57FD" w:rsidP="008E57FD">
      <w:pPr>
        <w:pStyle w:val="Default"/>
        <w:rPr>
          <w:rFonts w:ascii="Times New Roman" w:hAnsi="Times New Roman" w:cs="Times New Roman"/>
          <w:sz w:val="28"/>
          <w:szCs w:val="28"/>
        </w:rPr>
      </w:pPr>
    </w:p>
    <w:p w:rsidR="008E57FD" w:rsidRPr="0090623F" w:rsidRDefault="008E57FD" w:rsidP="008E57FD">
      <w:pPr>
        <w:ind w:left="-57" w:right="-57" w:firstLine="57"/>
        <w:jc w:val="both"/>
        <w:rPr>
          <w:b/>
          <w:bCs/>
          <w:sz w:val="28"/>
          <w:szCs w:val="28"/>
        </w:rPr>
      </w:pPr>
      <w:r w:rsidRPr="0090623F">
        <w:rPr>
          <w:b/>
          <w:bCs/>
          <w:sz w:val="28"/>
          <w:szCs w:val="28"/>
        </w:rPr>
        <w:t>6. Методи виявлення фактів браконьєрства і затримання порушників</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Методів виявлення фактів браконьєрства і затримання порушників може бути декілька і вони можуть чергуватись, або поєднуватись між собою.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b/>
          <w:bCs/>
          <w:sz w:val="28"/>
          <w:szCs w:val="28"/>
        </w:rPr>
        <w:t xml:space="preserve">Маршрутний метод охорони угідь. </w:t>
      </w:r>
      <w:r w:rsidRPr="0090623F">
        <w:rPr>
          <w:rFonts w:ascii="Times New Roman" w:hAnsi="Times New Roman" w:cs="Times New Roman"/>
          <w:sz w:val="28"/>
          <w:szCs w:val="28"/>
        </w:rPr>
        <w:t xml:space="preserve">Розуміється як вихід, виїзд, або виліт рейдової групи по заздалегідь вибраному маршруту у визначені угіддя, як у світлий, та і темний період доби. Рейдова група визначає місця концентрації мисливських тварин (місця </w:t>
      </w:r>
      <w:proofErr w:type="spellStart"/>
      <w:r w:rsidRPr="0090623F">
        <w:rPr>
          <w:rFonts w:ascii="Times New Roman" w:hAnsi="Times New Roman" w:cs="Times New Roman"/>
          <w:sz w:val="28"/>
          <w:szCs w:val="28"/>
        </w:rPr>
        <w:t>днювань</w:t>
      </w:r>
      <w:proofErr w:type="spellEnd"/>
      <w:r w:rsidRPr="0090623F">
        <w:rPr>
          <w:rFonts w:ascii="Times New Roman" w:hAnsi="Times New Roman" w:cs="Times New Roman"/>
          <w:sz w:val="28"/>
          <w:szCs w:val="28"/>
        </w:rPr>
        <w:t xml:space="preserve">, ночівель, розмноження тварин, місця годівлі), обстежує кормові поля, водойми, водопої, солонці, </w:t>
      </w:r>
      <w:proofErr w:type="spellStart"/>
      <w:r w:rsidRPr="0090623F">
        <w:rPr>
          <w:rFonts w:ascii="Times New Roman" w:hAnsi="Times New Roman" w:cs="Times New Roman"/>
          <w:sz w:val="28"/>
          <w:szCs w:val="28"/>
        </w:rPr>
        <w:t>підгодівельні</w:t>
      </w:r>
      <w:proofErr w:type="spellEnd"/>
      <w:r w:rsidRPr="0090623F">
        <w:rPr>
          <w:rFonts w:ascii="Times New Roman" w:hAnsi="Times New Roman" w:cs="Times New Roman"/>
          <w:sz w:val="28"/>
          <w:szCs w:val="28"/>
        </w:rPr>
        <w:t xml:space="preserve"> майданчики, поля з врожаєм сільськогосподарських культур, шляхи міграцій і кормових </w:t>
      </w:r>
      <w:proofErr w:type="spellStart"/>
      <w:r w:rsidRPr="0090623F">
        <w:rPr>
          <w:rFonts w:ascii="Times New Roman" w:hAnsi="Times New Roman" w:cs="Times New Roman"/>
          <w:sz w:val="28"/>
          <w:szCs w:val="28"/>
        </w:rPr>
        <w:t>кочівель</w:t>
      </w:r>
      <w:proofErr w:type="spellEnd"/>
      <w:r w:rsidRPr="0090623F">
        <w:rPr>
          <w:rFonts w:ascii="Times New Roman" w:hAnsi="Times New Roman" w:cs="Times New Roman"/>
          <w:sz w:val="28"/>
          <w:szCs w:val="28"/>
        </w:rPr>
        <w:t xml:space="preserve"> і т. п. На місцях переходів тварин (</w:t>
      </w:r>
      <w:proofErr w:type="spellStart"/>
      <w:r w:rsidRPr="0090623F">
        <w:rPr>
          <w:rFonts w:ascii="Times New Roman" w:hAnsi="Times New Roman" w:cs="Times New Roman"/>
          <w:sz w:val="28"/>
          <w:szCs w:val="28"/>
        </w:rPr>
        <w:t>ратичних</w:t>
      </w:r>
      <w:proofErr w:type="spellEnd"/>
      <w:r w:rsidRPr="0090623F">
        <w:rPr>
          <w:rFonts w:ascii="Times New Roman" w:hAnsi="Times New Roman" w:cs="Times New Roman"/>
          <w:sz w:val="28"/>
          <w:szCs w:val="28"/>
        </w:rPr>
        <w:t xml:space="preserve">), перетині їхніх стежок з дорогами, браконьєри можуть влаштовувати засідки на тварин (в засідках на землі, чи на деревах), використовувати заборонені знаряддя або методи полювання, як піші, так і з використанням транспортних засобів.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Маршрутний метод здійснюється у вигляді об'їзду, </w:t>
      </w:r>
      <w:proofErr w:type="spellStart"/>
      <w:r w:rsidRPr="0090623F">
        <w:rPr>
          <w:rFonts w:ascii="Times New Roman" w:hAnsi="Times New Roman" w:cs="Times New Roman"/>
          <w:sz w:val="28"/>
          <w:szCs w:val="28"/>
        </w:rPr>
        <w:t>облету</w:t>
      </w:r>
      <w:proofErr w:type="spellEnd"/>
      <w:r w:rsidRPr="0090623F">
        <w:rPr>
          <w:rFonts w:ascii="Times New Roman" w:hAnsi="Times New Roman" w:cs="Times New Roman"/>
          <w:sz w:val="28"/>
          <w:szCs w:val="28"/>
        </w:rPr>
        <w:t xml:space="preserve"> чи пошуку.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Підставою для пошуку можуть бути заяви очевидців незаконного полювання, виявлені залишки тварини, кров, сліди порушників чи їх транспорту. Різновидом пошуку є гонитва (</w:t>
      </w:r>
      <w:proofErr w:type="spellStart"/>
      <w:r w:rsidRPr="0090623F">
        <w:rPr>
          <w:rFonts w:ascii="Times New Roman" w:hAnsi="Times New Roman" w:cs="Times New Roman"/>
          <w:sz w:val="28"/>
          <w:szCs w:val="28"/>
        </w:rPr>
        <w:t>догін</w:t>
      </w:r>
      <w:proofErr w:type="spellEnd"/>
      <w:r w:rsidRPr="0090623F">
        <w:rPr>
          <w:rFonts w:ascii="Times New Roman" w:hAnsi="Times New Roman" w:cs="Times New Roman"/>
          <w:sz w:val="28"/>
          <w:szCs w:val="28"/>
        </w:rPr>
        <w:t xml:space="preserve">), тобто переслідування браконьєрів за допомогою бистрохідної техніки як у денний, так і в нічний час.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b/>
          <w:bCs/>
          <w:sz w:val="28"/>
          <w:szCs w:val="28"/>
        </w:rPr>
        <w:t xml:space="preserve">Метод потайного патрулювання, засад і секретів. </w:t>
      </w:r>
      <w:r w:rsidRPr="0090623F">
        <w:rPr>
          <w:rFonts w:ascii="Times New Roman" w:hAnsi="Times New Roman" w:cs="Times New Roman"/>
          <w:sz w:val="28"/>
          <w:szCs w:val="28"/>
        </w:rPr>
        <w:t xml:space="preserve">Досвід боротьби з браконьєрством показує, що порушники також удосконалюють способи і знаряддя браконьєрства. Вони об'єднуються у злочинні групи не лише для </w:t>
      </w:r>
      <w:r w:rsidRPr="0090623F">
        <w:rPr>
          <w:rFonts w:ascii="Times New Roman" w:hAnsi="Times New Roman" w:cs="Times New Roman"/>
          <w:sz w:val="28"/>
          <w:szCs w:val="28"/>
        </w:rPr>
        <w:lastRenderedPageBreak/>
        <w:t xml:space="preserve">здійснення незаконних полювань, але й для протидії особам, що здійснюють охорону угідь, ретельно маскуються, виставляють дозори, тощо. Все це утруднює виявлення і затримання браконьєрів. Кожному з рейдових підрозділів згідно заздалегідь розробленого плану ставиться задача, обумовлюються сигнали і порядок зв'язку між підрозділами. Такі методи найефективніші у нічний час, своєю несподіванкою та можливістю попередити браконьєрські дії. Для цього доцільно заздалегідь вивчити місцевість, визначити місця патрулювань, засідок та локалізацію основної рейдової групи.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b/>
          <w:bCs/>
          <w:sz w:val="28"/>
          <w:szCs w:val="28"/>
        </w:rPr>
        <w:t xml:space="preserve">Метод збору, аналізу та своєчасного використання інформації про браконьєрство. </w:t>
      </w:r>
      <w:r w:rsidRPr="0090623F">
        <w:rPr>
          <w:rFonts w:ascii="Times New Roman" w:hAnsi="Times New Roman" w:cs="Times New Roman"/>
          <w:sz w:val="28"/>
          <w:szCs w:val="28"/>
        </w:rPr>
        <w:t xml:space="preserve">Такий метод з практики боротьби з браконьєрством є найбільш оправданим і ефективним. Потрібно завжди пам'ятати, що місцеве населення за тісної співпраці з господарством може відігравати, як роль впливового контролюючого місцевих браконьєрів органу (схід села, засідання селищної ради, тощо), так і агентурної розвідки про заплановані браконьєрства. Інколи інформація від місцевого населення про здійснене чи заплановане браконьєрство надходить через розуміння важливості охорони природи та усвідомлення необхідності вирішення цієї проблеми. Проте подібна інформація може бути недостовірною та надходити від окремих громадян через почуття невдоволення, помсти, образи на сусідів, або через конфліктний характер інформатора. У кожному випадку орендар угідь повинен особисто вирішувати, якими джерелами інформації користуватись єгерській службі. Бажано, щоб цих джерел було кілька і вони не були між собою пов'язані (так контролюється достовірність) і своєчасно надавали інформацію про браконьєрства (заплановані та здійснені).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Під час своєчасного повідомлення про браконьєрство, що готується або вже скоєне окремими особами, користувачу угідь доцільніше не влаштовувати пошук порушників навмання в угіддях (що майже завжди є неефективним), а влаштувати засідку (у присутності працівників міліції) та затримувати підозрюваних безпосередньо у місцях вивантаження дичини, наприклад, біля житла порушника. Поблизу свого дому, а особливо у присутності близьких людей і сусідів, затриманий на гарячому порушник правил полювання, як правило, повністю визнає свою вину, добровільно віддає зброю, дає чіткі конкретні пояснення, підписує складені на нього протоколи, не чинить опору, кається про вчинене. </w:t>
      </w:r>
    </w:p>
    <w:p w:rsidR="008E57FD" w:rsidRPr="0090623F" w:rsidRDefault="008E57FD" w:rsidP="008E57FD">
      <w:pPr>
        <w:ind w:left="-57" w:right="-57" w:firstLine="57"/>
        <w:jc w:val="both"/>
        <w:rPr>
          <w:sz w:val="28"/>
          <w:szCs w:val="28"/>
        </w:rPr>
      </w:pPr>
      <w:r w:rsidRPr="0090623F">
        <w:rPr>
          <w:b/>
          <w:bCs/>
          <w:sz w:val="28"/>
          <w:szCs w:val="28"/>
        </w:rPr>
        <w:t xml:space="preserve">Інші методи охорони угідь. </w:t>
      </w:r>
      <w:r w:rsidRPr="0090623F">
        <w:rPr>
          <w:sz w:val="28"/>
          <w:szCs w:val="28"/>
        </w:rPr>
        <w:t>У залежності від особливостей угідь, кількості осіб, що здійснюють охорону, інших фактів виявлення випадків браконьєрства та затримання порушників правил полювання, можуть виставлятись стаціонарні пости, пікети на залізничних станціях, човнових і паромних переправах, причалах, пристанях, постах ДАІ. За допомогою застосуванням цих методів</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нерідко виявляють злісних браконьєрів, які доставляють додому продукцію незаконного полювання, знаряддя браконьєрства (м'ясо, хутро, зброю, інші знаряддя полювання). Крім затримання порушників правил полювання, запропоновані методи дають можливість охороні отримати інформацію про кількість прибуваючих на полювання мисливців, традиційні місця проведення ними полювань, проводити з ними роз'яснювальну роботу. </w:t>
      </w:r>
    </w:p>
    <w:p w:rsidR="008E57FD" w:rsidRPr="0090623F" w:rsidRDefault="008E57FD" w:rsidP="008E57FD">
      <w:pPr>
        <w:pStyle w:val="Default"/>
        <w:rPr>
          <w:rFonts w:ascii="Times New Roman" w:hAnsi="Times New Roman" w:cs="Times New Roman"/>
          <w:sz w:val="28"/>
          <w:szCs w:val="28"/>
        </w:rPr>
      </w:pP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b/>
          <w:bCs/>
          <w:sz w:val="28"/>
          <w:szCs w:val="28"/>
        </w:rPr>
        <w:lastRenderedPageBreak/>
        <w:t xml:space="preserve">7. Тактика і арсенал сучасного браконьєра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Досвід свідчить, що активне порушення правил полювання починається за деякий час (декілька тижнів, днів) до відкриття сезону полювання. Браконьєри обирають віддалені місця скупчення диких тварин, що погано охороняються, вихідні дні працівників мисливського господарства, дні відсутності мисливствознавців та єгерів у мисливських угіддях (збір єгерів на наради, виїзд за заробітною платою і т. д.). На добування </w:t>
      </w:r>
      <w:proofErr w:type="spellStart"/>
      <w:r w:rsidRPr="0090623F">
        <w:rPr>
          <w:rFonts w:ascii="Times New Roman" w:hAnsi="Times New Roman" w:cs="Times New Roman"/>
          <w:sz w:val="28"/>
          <w:szCs w:val="28"/>
        </w:rPr>
        <w:t>ратичних</w:t>
      </w:r>
      <w:proofErr w:type="spellEnd"/>
      <w:r w:rsidRPr="0090623F">
        <w:rPr>
          <w:rFonts w:ascii="Times New Roman" w:hAnsi="Times New Roman" w:cs="Times New Roman"/>
          <w:sz w:val="28"/>
          <w:szCs w:val="28"/>
        </w:rPr>
        <w:t xml:space="preserve"> (оленів, козуль, кабанів і т. ін.) браконьєри активізують свої дії восени, до випадання снігу, коли легше приховати сліди. Часто добування копитних приурочують до передсвяткових і святкових днів, </w:t>
      </w:r>
      <w:proofErr w:type="spellStart"/>
      <w:r w:rsidRPr="0090623F">
        <w:rPr>
          <w:rFonts w:ascii="Times New Roman" w:hAnsi="Times New Roman" w:cs="Times New Roman"/>
          <w:sz w:val="28"/>
          <w:szCs w:val="28"/>
        </w:rPr>
        <w:t>весіль</w:t>
      </w:r>
      <w:proofErr w:type="spellEnd"/>
      <w:r w:rsidRPr="0090623F">
        <w:rPr>
          <w:rFonts w:ascii="Times New Roman" w:hAnsi="Times New Roman" w:cs="Times New Roman"/>
          <w:sz w:val="28"/>
          <w:szCs w:val="28"/>
        </w:rPr>
        <w:t xml:space="preserve">, інших свят. Якщо єгерська служба контролює угіддя у денний час, то браконьєрство активізується – в нічний. Проте частіше досвідчені браконьєри полюють у сутінковий час доби (на світанку і заході сонця) – у час, коли спостерігається найбільша активність </w:t>
      </w:r>
      <w:proofErr w:type="spellStart"/>
      <w:r w:rsidRPr="0090623F">
        <w:rPr>
          <w:rFonts w:ascii="Times New Roman" w:hAnsi="Times New Roman" w:cs="Times New Roman"/>
          <w:sz w:val="28"/>
          <w:szCs w:val="28"/>
        </w:rPr>
        <w:t>ратичних</w:t>
      </w:r>
      <w:proofErr w:type="spellEnd"/>
      <w:r w:rsidRPr="0090623F">
        <w:rPr>
          <w:rFonts w:ascii="Times New Roman" w:hAnsi="Times New Roman" w:cs="Times New Roman"/>
          <w:sz w:val="28"/>
          <w:szCs w:val="28"/>
        </w:rPr>
        <w:t xml:space="preserve"> тварин. Для цього використовують індивідуальні нешумові полювання. Відомі випадки, коли браконьєри використовуючи мисливських собак, які здатні утримувати звіра на місці і, привчаючи їх не подавати голосу, добували кабана холодною зброєю. Після таких безшумних полювань єгері знаходили лише поодинокі сліди крові на місцях добування тварин.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Злісні порушники правил полювання для скоєння браконьєрства беруть на озброєння сучасні досягнення науки і техніки: використовують автоматичну та напівавтоматичну зброю (нерідко з глушниками для зменшення звуку пострілів); обрізають стволи і переробляють приклади, щоб зброю легко можна було сховати під одягом; застосовують вставні стволи малих калібрів у </w:t>
      </w:r>
      <w:proofErr w:type="spellStart"/>
      <w:r w:rsidRPr="0090623F">
        <w:rPr>
          <w:rFonts w:ascii="Times New Roman" w:hAnsi="Times New Roman" w:cs="Times New Roman"/>
          <w:sz w:val="28"/>
          <w:szCs w:val="28"/>
        </w:rPr>
        <w:t>гладкоствольну</w:t>
      </w:r>
      <w:proofErr w:type="spellEnd"/>
      <w:r w:rsidRPr="0090623F">
        <w:rPr>
          <w:rFonts w:ascii="Times New Roman" w:hAnsi="Times New Roman" w:cs="Times New Roman"/>
          <w:sz w:val="28"/>
          <w:szCs w:val="28"/>
        </w:rPr>
        <w:t xml:space="preserve"> зброю; посилюють можливості ураження жертви пневматичною зброєю, переробляють її під капсуль "</w:t>
      </w:r>
      <w:proofErr w:type="spellStart"/>
      <w:r w:rsidRPr="0090623F">
        <w:rPr>
          <w:rFonts w:ascii="Times New Roman" w:hAnsi="Times New Roman" w:cs="Times New Roman"/>
          <w:sz w:val="28"/>
          <w:szCs w:val="28"/>
        </w:rPr>
        <w:t>жевело</w:t>
      </w:r>
      <w:proofErr w:type="spellEnd"/>
      <w:r w:rsidRPr="0090623F">
        <w:rPr>
          <w:rFonts w:ascii="Times New Roman" w:hAnsi="Times New Roman" w:cs="Times New Roman"/>
          <w:sz w:val="28"/>
          <w:szCs w:val="28"/>
        </w:rPr>
        <w:t xml:space="preserve">" і малокаліберний патрон; використовують сильні електроосвітлювальні пристрої; налаштовують капкани, петлі; все частіше застосовують сучасні мисливські луки, арбалети, іншу безшумну зброю. Для незаконного полювання браконьєри часто використовують дуже досконалі засоби, включаючи всюдиходи і навіть вертольоти. Є випадки використання для незаконного полювання: потужних електроосвітлювачів, інфрачервоних приладів нічного бачення, </w:t>
      </w:r>
      <w:proofErr w:type="spellStart"/>
      <w:r w:rsidRPr="0090623F">
        <w:rPr>
          <w:rFonts w:ascii="Times New Roman" w:hAnsi="Times New Roman" w:cs="Times New Roman"/>
          <w:sz w:val="28"/>
          <w:szCs w:val="28"/>
        </w:rPr>
        <w:t>тепловізорів</w:t>
      </w:r>
      <w:proofErr w:type="spellEnd"/>
      <w:r w:rsidRPr="0090623F">
        <w:rPr>
          <w:rFonts w:ascii="Times New Roman" w:hAnsi="Times New Roman" w:cs="Times New Roman"/>
          <w:sz w:val="28"/>
          <w:szCs w:val="28"/>
        </w:rPr>
        <w:t>, флуоресцентних речовин, у період гону тварин – статевих пахучих атрактантів (</w:t>
      </w:r>
      <w:proofErr w:type="spellStart"/>
      <w:r w:rsidRPr="0090623F">
        <w:rPr>
          <w:rFonts w:ascii="Times New Roman" w:hAnsi="Times New Roman" w:cs="Times New Roman"/>
          <w:sz w:val="28"/>
          <w:szCs w:val="28"/>
        </w:rPr>
        <w:t>феромонів</w:t>
      </w:r>
      <w:proofErr w:type="spellEnd"/>
      <w:r w:rsidRPr="0090623F">
        <w:rPr>
          <w:rFonts w:ascii="Times New Roman" w:hAnsi="Times New Roman" w:cs="Times New Roman"/>
          <w:sz w:val="28"/>
          <w:szCs w:val="28"/>
        </w:rPr>
        <w:t>), а також магнітофонів, що відтворюють звуки, тварин. Застосовують сучасні браконьєри і старі невогнепальні способи добування великих і дрібних тварин: петлі з металевого тросу, різні пастки, "</w:t>
      </w:r>
      <w:proofErr w:type="spellStart"/>
      <w:r w:rsidRPr="0090623F">
        <w:rPr>
          <w:rFonts w:ascii="Times New Roman" w:hAnsi="Times New Roman" w:cs="Times New Roman"/>
          <w:sz w:val="28"/>
          <w:szCs w:val="28"/>
        </w:rPr>
        <w:t>поножі</w:t>
      </w:r>
      <w:proofErr w:type="spellEnd"/>
      <w:r w:rsidRPr="0090623F">
        <w:rPr>
          <w:rFonts w:ascii="Times New Roman" w:hAnsi="Times New Roman" w:cs="Times New Roman"/>
          <w:sz w:val="28"/>
          <w:szCs w:val="28"/>
        </w:rPr>
        <w:t xml:space="preserve">" (вморожені у сніг загострені металеві пластини, що розрізають черево тварини) – у вузьких місцях на стежках кабана можуть винищити все стадо та багато інших бандитських пристосувань. </w:t>
      </w:r>
    </w:p>
    <w:p w:rsidR="008E57FD" w:rsidRPr="0090623F" w:rsidRDefault="008E57FD" w:rsidP="008E57FD">
      <w:pPr>
        <w:pStyle w:val="Default"/>
        <w:rPr>
          <w:rFonts w:ascii="Times New Roman" w:hAnsi="Times New Roman" w:cs="Times New Roman"/>
          <w:sz w:val="28"/>
          <w:szCs w:val="28"/>
        </w:rPr>
      </w:pP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b/>
          <w:bCs/>
          <w:sz w:val="28"/>
          <w:szCs w:val="28"/>
        </w:rPr>
        <w:t xml:space="preserve">8. Тактика виявлення випадків незаконного полювання і осіб, що їх допустили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Тактика виявлення випадків порушення правил полювання залежить від ситуації встановлення ознак браконьєрства. Частіше всього ознаки незаконного полювання, крім рейдів, виявляються громадськими інспекторами, мисливцями, простими громадянами, які були очевидцями полювання або помітили сліди полювання. </w:t>
      </w:r>
    </w:p>
    <w:p w:rsidR="008E57FD" w:rsidRPr="0090623F" w:rsidRDefault="008E57FD" w:rsidP="008E57FD">
      <w:pPr>
        <w:ind w:left="-57" w:right="-57" w:firstLine="57"/>
        <w:jc w:val="both"/>
        <w:rPr>
          <w:sz w:val="28"/>
          <w:szCs w:val="28"/>
        </w:rPr>
      </w:pPr>
      <w:r w:rsidRPr="0090623F">
        <w:rPr>
          <w:sz w:val="28"/>
          <w:szCs w:val="28"/>
        </w:rPr>
        <w:lastRenderedPageBreak/>
        <w:t>Після отримання заяви (повідомлення) про виявлення ознак незаконного полювання, працівнику, призначеному на охорону угідь, слід уточнити місце виявлення ознак браконьєрства (ділянку угідь), визначити, хто знайшов сліди порушення, які саме і за яких обставин, від кого і як отримана інформація. Працівник повинен розпорядитися про охорону обстановки з виявлення слідів браконьєрства до прибуття представника мисливського господарства, а за наявності ознак</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кримінально караного діяння – до прибуття працівника міліції і негайно виїхати на місце події. Одночасно слід перевірити, чи не видавалася ліцензія (дозвіл) на полювання в цьому районі і на який вид тварин. Якщо видавалася, то якого числа, на яке число і кому персонально.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Прибувши на місце події, представник служби охорони повинен представитися, опитати осіб, що знайшли сліди браконьєрства, і, не вносячи змін в обстановку, оглянути місце його скоєння й найближчу місцевість. За наявності обтяжуючих обставин (полювання в заповіднику, на звірів і птахів, добування яких повністю заборонено, застосування автотранспортних засобів) необхідно повідомити про це до органів внутрішніх справ, після чого, охороняючи місце події, чекати прибуття інспектора дізнання.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В тих випадках, коли інспектор дізнання органів внутрішніх справ не має можливості прибути для здійснення огляду місця події, але є небезпека безповоротної втрати слідів і речових доказів, коли в діях порушника убачаються ознаки адміністративного правопорушення, представник охорони повинен (із залученням свідків: незацікавлених працівників мисливського господарства, депутата сільської Ради, громадян) провести огляд місцевості, зафіксувати всі знайдені докази браконьєрства, скласти акт огляду місцевості у присутності понятих (громадян-свідків і запрошених для складання акту посадовців).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Під час огляду місця події, у тому числі і у випадках затримання браконьєрів на місці злочину, слід пам'ятати, що нерідко порушники, помітивши учасників охорони, ховають і кидають знаряддя полювання, продукцію, а при виявленні заявляють про непричетність до них. Уважний огляд стоянки, одягу, взуття і інших речей дозволить викрити браконьєрів в скоєному порушенні. При цьому слід мати на увазі, що особи, обізнані з місцевістю (частіше, місцеві жителі), як правило, від захованих предметів можуть йти далеко, а ті, що ознайомлені з місцевістю погано, прагнуть знаходитися ближче до захованого (нерідко останні ховають знаряддя незаконної здобичі і продукцію поряд з особливо примітними на місцевості предметами). Знайдені зброя і знаряддя незаконного полювання повинні упаковуватися як речові докази, оскільки за відбитками пальців можна ідентифікувати належність зброї тій або іншій особі з групи браконьєрів у тому випадку, коли вони відмовилися від причетності до неї.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Знайдена продукція полювання і зброя браконьєрів пред'являються запідозреним в порушенні особам, і при відмові, що знайдене належить їм, складається на місці протокол на </w:t>
      </w:r>
      <w:proofErr w:type="spellStart"/>
      <w:r w:rsidRPr="0090623F">
        <w:rPr>
          <w:rFonts w:ascii="Times New Roman" w:hAnsi="Times New Roman" w:cs="Times New Roman"/>
          <w:sz w:val="28"/>
          <w:szCs w:val="28"/>
        </w:rPr>
        <w:t>безгоспне</w:t>
      </w:r>
      <w:proofErr w:type="spellEnd"/>
      <w:r w:rsidRPr="0090623F">
        <w:rPr>
          <w:rFonts w:ascii="Times New Roman" w:hAnsi="Times New Roman" w:cs="Times New Roman"/>
          <w:sz w:val="28"/>
          <w:szCs w:val="28"/>
        </w:rPr>
        <w:t xml:space="preserve"> майно, а запідозреним пропонується підписати протокол, як свідкам.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Слід також мати на увазі, що процес полювання, наприклад, на лося, часто триває значну частину світлового дня. Протягом цього періоду браконьєри часом відпочивають, приймають їжу, палять і </w:t>
      </w:r>
      <w:proofErr w:type="spellStart"/>
      <w:r w:rsidRPr="0090623F">
        <w:rPr>
          <w:rFonts w:ascii="Times New Roman" w:hAnsi="Times New Roman" w:cs="Times New Roman"/>
          <w:sz w:val="28"/>
          <w:szCs w:val="28"/>
        </w:rPr>
        <w:t>т.д</w:t>
      </w:r>
      <w:proofErr w:type="spellEnd"/>
      <w:r w:rsidRPr="0090623F">
        <w:rPr>
          <w:rFonts w:ascii="Times New Roman" w:hAnsi="Times New Roman" w:cs="Times New Roman"/>
          <w:sz w:val="28"/>
          <w:szCs w:val="28"/>
        </w:rPr>
        <w:t xml:space="preserve">., а отже, залишають далеко </w:t>
      </w:r>
      <w:r w:rsidRPr="0090623F">
        <w:rPr>
          <w:rFonts w:ascii="Times New Roman" w:hAnsi="Times New Roman" w:cs="Times New Roman"/>
          <w:sz w:val="28"/>
          <w:szCs w:val="28"/>
        </w:rPr>
        <w:lastRenderedPageBreak/>
        <w:t xml:space="preserve">від місця оброблення впольованої туші тварини різні предмети і сліди, які можуть стати речовими доказами і ключем до розкриття злочину. Тому місцем огляду повинна стати вся ділянка незаконного полювання, а не тільки місце здобичі і оброблення добутої туші.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Огляд місця події дозволить реалізувати дві цілі: по-перше, виявити сліди і предмети, за допомогою яких можна викрити винних на слідстві і в суді; по-друге, отримати фактичні дані для встановлення особи браконьєрів і їх розшуку. Виходячи з сказаного, особи, що беруть участь в огляді місця події, повинні звертати увагу не тільки на предмети, що мають безпосереднє відношення до полювання (кулі, сліди куль, гільзи, пижі, добуті тварини), але і на ті предмети, які по своєму призначенню і місцезнаходженню могли належати браконьєрам і були ними покинуті або випадково загублені (обривки паперу, банки, пляшки, посуд, ножі і </w:t>
      </w:r>
      <w:proofErr w:type="spellStart"/>
      <w:r w:rsidRPr="0090623F">
        <w:rPr>
          <w:rFonts w:ascii="Times New Roman" w:hAnsi="Times New Roman" w:cs="Times New Roman"/>
          <w:sz w:val="28"/>
          <w:szCs w:val="28"/>
        </w:rPr>
        <w:t>т.д</w:t>
      </w:r>
      <w:proofErr w:type="spellEnd"/>
      <w:r w:rsidRPr="0090623F">
        <w:rPr>
          <w:rFonts w:ascii="Times New Roman" w:hAnsi="Times New Roman" w:cs="Times New Roman"/>
          <w:sz w:val="28"/>
          <w:szCs w:val="28"/>
        </w:rPr>
        <w:t xml:space="preserve">.). </w:t>
      </w:r>
    </w:p>
    <w:p w:rsidR="008E57FD" w:rsidRPr="0090623F" w:rsidRDefault="008E57FD" w:rsidP="008E57FD">
      <w:pPr>
        <w:ind w:left="-57" w:right="-57" w:firstLine="57"/>
        <w:jc w:val="both"/>
        <w:rPr>
          <w:sz w:val="28"/>
          <w:szCs w:val="28"/>
        </w:rPr>
      </w:pPr>
      <w:r w:rsidRPr="0090623F">
        <w:rPr>
          <w:sz w:val="28"/>
          <w:szCs w:val="28"/>
        </w:rPr>
        <w:t>В місці оброблення туші тварини сліди пальців, забруднених кров'ю жертви, можуть бути знайдені на гладких поверхнях кори дерев.</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Знайдені предмети повинні бути описані в акті, сфотографовані, вилучені, упаковані (кожний предмет окремо). На упаковці слід вказати, що вилучено, де, у присутності кого і ким, підписи особи, що вилучала предмет, і осіб, присутніх при цьому.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Все знайдене, разом з актом, направляється до органів внутрішніх справ по територіальності для провадження дізнання.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В процесі огляду місця події разом з відшуканням речових доказів злочину необхідно отримати відповіді на наступні питання: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1. Звідки, з якої дороги, що примикає до місця виявлення слідів незаконного полювання, прибули браконьєри.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2. Які застосовувалися способи полювання: із засідки, з підходу, загоном, з використанням автотранспортних засобів чи без та ін.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3. Скільки тварин добуто.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4. На яку дорогу і яким шляхом вивезена або винесена добута дичина чи її частина.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5. Скільки браконьєрів брало участь. Їх кваліфікація, як мисливців (стрільці чи загоничі). </w:t>
      </w:r>
    </w:p>
    <w:p w:rsidR="008E57FD" w:rsidRPr="0090623F" w:rsidRDefault="008E57FD" w:rsidP="008E57FD">
      <w:pPr>
        <w:pStyle w:val="Default"/>
        <w:rPr>
          <w:rFonts w:ascii="Times New Roman" w:hAnsi="Times New Roman" w:cs="Times New Roman"/>
          <w:sz w:val="28"/>
          <w:szCs w:val="28"/>
        </w:rPr>
      </w:pP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b/>
          <w:bCs/>
          <w:sz w:val="28"/>
          <w:szCs w:val="28"/>
        </w:rPr>
        <w:t xml:space="preserve">9. Тактика </w:t>
      </w:r>
      <w:proofErr w:type="spellStart"/>
      <w:r w:rsidRPr="0090623F">
        <w:rPr>
          <w:rFonts w:ascii="Times New Roman" w:hAnsi="Times New Roman" w:cs="Times New Roman"/>
          <w:b/>
          <w:bCs/>
          <w:sz w:val="28"/>
          <w:szCs w:val="28"/>
        </w:rPr>
        <w:t>перевіряючих</w:t>
      </w:r>
      <w:proofErr w:type="spellEnd"/>
      <w:r w:rsidRPr="0090623F">
        <w:rPr>
          <w:rFonts w:ascii="Times New Roman" w:hAnsi="Times New Roman" w:cs="Times New Roman"/>
          <w:b/>
          <w:bCs/>
          <w:sz w:val="28"/>
          <w:szCs w:val="28"/>
        </w:rPr>
        <w:t xml:space="preserve"> під час затримання порушників правил полювання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Дії єгерської служби під час виявлення порушень правил полювання, затримання порушників, вилучення у них знарядь і продукції незаконного полювання, оформлення протоколів повинні ґрунтуватися на суворому дотриманні законності, знанні мисливського законодавства.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У процесі охорони угідь доводиться мати справу з затриманими для вияснення обставин особами, різними за віком, характером, освітою і посадовому положенню. З тими, хто вперше вчинив порушення правил полювання чи тими, хто систематично займається браконьєрством.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Особи, що вчинили порушення вперше, звичайно від представника охорони (рейдової бригади) не тікають, на вимогу пред'являють необхідні документи, повідомляють правдиві відомості про себе і про допущене порушення.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lastRenderedPageBreak/>
        <w:t xml:space="preserve">Особи, які систематично займаються браконьєрством, поводяться інакше. Щоб уникнути відповідальності, вони використовують різний арсенал прийомів. Як правило, стверджують, що документи забули вдома, в машині, загубили і </w:t>
      </w:r>
      <w:proofErr w:type="spellStart"/>
      <w:r w:rsidRPr="0090623F">
        <w:rPr>
          <w:rFonts w:ascii="Times New Roman" w:hAnsi="Times New Roman" w:cs="Times New Roman"/>
          <w:sz w:val="28"/>
          <w:szCs w:val="28"/>
        </w:rPr>
        <w:t>т.д</w:t>
      </w:r>
      <w:proofErr w:type="spellEnd"/>
      <w:r w:rsidRPr="0090623F">
        <w:rPr>
          <w:rFonts w:ascii="Times New Roman" w:hAnsi="Times New Roman" w:cs="Times New Roman"/>
          <w:sz w:val="28"/>
          <w:szCs w:val="28"/>
        </w:rPr>
        <w:t xml:space="preserve">., відмовляються добровільно здати знаряддя полювання, а при його вилученні намагаються чинити опір. Нерідко прагнуть чинити психологічний тиск на представників єгерської служби, називають прізвища своїх знайомих, що займають відповідальні посадові положення, яким вони скаржитимуться.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У будь-якому випадку дії представника єгерської служби (керівника бригади) повинні бути продуманими, точними, адекватними, за можливістю – оперативними.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Ввічливість, тактовність, спокійний тон, наполегливість, відсутність грубості і метушливості дають зрозуміти порушнику (затриманому), що </w:t>
      </w:r>
      <w:proofErr w:type="spellStart"/>
      <w:r w:rsidRPr="0090623F">
        <w:rPr>
          <w:rFonts w:ascii="Times New Roman" w:hAnsi="Times New Roman" w:cs="Times New Roman"/>
          <w:sz w:val="28"/>
          <w:szCs w:val="28"/>
        </w:rPr>
        <w:t>перевіряючі</w:t>
      </w:r>
      <w:proofErr w:type="spellEnd"/>
      <w:r w:rsidRPr="0090623F">
        <w:rPr>
          <w:rFonts w:ascii="Times New Roman" w:hAnsi="Times New Roman" w:cs="Times New Roman"/>
          <w:sz w:val="28"/>
          <w:szCs w:val="28"/>
        </w:rPr>
        <w:t xml:space="preserve"> виконують свій службовий або суспільний обов'язок, захищають інтереси суспільства. Без достатніх підстав не можна виказувати свої підозри громадянам про їх передбачуване порушення. В обігу з затриманими для вияснення обставин особами недопустимий гордовитий та пихатий тон, зарозумілість, іронічний або неввічливий виклад суті порушення, образливі вирази, фізичні або інші дії, репліки, нетактовні повчання, погрозливі слова і жести. До тих, хто перевіряється необхідно звертатися тільки на "Ви". </w:t>
      </w:r>
    </w:p>
    <w:p w:rsidR="008E57FD" w:rsidRPr="0090623F" w:rsidRDefault="008E57FD" w:rsidP="008E57FD">
      <w:pPr>
        <w:ind w:left="-57" w:right="-57" w:firstLine="57"/>
        <w:jc w:val="both"/>
        <w:rPr>
          <w:sz w:val="28"/>
          <w:szCs w:val="28"/>
        </w:rPr>
      </w:pPr>
      <w:r w:rsidRPr="0090623F">
        <w:rPr>
          <w:sz w:val="28"/>
          <w:szCs w:val="28"/>
        </w:rPr>
        <w:t>Під час перевірки документів і затриманні порушника керівник бригади повинен представитися, пред'явити свій документ в розгорненому вигляді, не передаючи його в руки порушника, назвати учасників бригади, пояснити причину перевірки документів і затримання, потім запропонувати затриманим для вияснення обставин особами розрядити зброю. Після цього запропонувати пред'явити документи для перевірки. Під час перевірки в суперечки з підозрюваними не вступати.</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Якщо порушник на зроблене йому зауваження або роз'яснення суті допущеного ним порушення реагує збуджено, потрібно дати йому час заспокоїтися. Якщо порушником пред'явлений гаманець, в якому знаходяться документи, необхідно запропонувати його власнику самому вийняти з гаманця документи. Проглядаючи документи, не можна їх упускати на землю, м'яти.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Під час затримання озброєного порушника правил полювання завжди слід пам'ятати, що він може застосувати проти </w:t>
      </w:r>
      <w:proofErr w:type="spellStart"/>
      <w:r w:rsidRPr="0090623F">
        <w:rPr>
          <w:rFonts w:ascii="Times New Roman" w:hAnsi="Times New Roman" w:cs="Times New Roman"/>
          <w:sz w:val="28"/>
          <w:szCs w:val="28"/>
        </w:rPr>
        <w:t>перевіряючого</w:t>
      </w:r>
      <w:proofErr w:type="spellEnd"/>
      <w:r w:rsidRPr="0090623F">
        <w:rPr>
          <w:rFonts w:ascii="Times New Roman" w:hAnsi="Times New Roman" w:cs="Times New Roman"/>
          <w:sz w:val="28"/>
          <w:szCs w:val="28"/>
        </w:rPr>
        <w:t xml:space="preserve"> силу і зброю, тому необхідно бути завжди готовим до попередження і протидії нападу.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Під час контакту з правопорушником необхідно дотримуватися наступних правил: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не можна ставати до затриманого спиною, відходити від нього на велику відстань, займати незручне для прямого спілкування положення. Відчувши недбалість і неуважність з боку </w:t>
      </w:r>
      <w:proofErr w:type="spellStart"/>
      <w:r w:rsidRPr="0090623F">
        <w:rPr>
          <w:rFonts w:ascii="Times New Roman" w:hAnsi="Times New Roman" w:cs="Times New Roman"/>
          <w:sz w:val="28"/>
          <w:szCs w:val="28"/>
        </w:rPr>
        <w:t>перевіряючого</w:t>
      </w:r>
      <w:proofErr w:type="spellEnd"/>
      <w:r w:rsidRPr="0090623F">
        <w:rPr>
          <w:rFonts w:ascii="Times New Roman" w:hAnsi="Times New Roman" w:cs="Times New Roman"/>
          <w:sz w:val="28"/>
          <w:szCs w:val="28"/>
        </w:rPr>
        <w:t xml:space="preserve">, браконьєр може спробувати позбутися незаконно добутої продукції полювання, зброї, патронів, призначених для забороненої до відстрілу дичини, інших предметів, які викривають браконьєрство та інші протиправні дії. Крім того, браконьєр може застосувати силу і зброю проти </w:t>
      </w:r>
      <w:proofErr w:type="spellStart"/>
      <w:r w:rsidRPr="0090623F">
        <w:rPr>
          <w:rFonts w:ascii="Times New Roman" w:hAnsi="Times New Roman" w:cs="Times New Roman"/>
          <w:sz w:val="28"/>
          <w:szCs w:val="28"/>
        </w:rPr>
        <w:t>перевіряючої</w:t>
      </w:r>
      <w:proofErr w:type="spellEnd"/>
      <w:r w:rsidRPr="0090623F">
        <w:rPr>
          <w:rFonts w:ascii="Times New Roman" w:hAnsi="Times New Roman" w:cs="Times New Roman"/>
          <w:sz w:val="28"/>
          <w:szCs w:val="28"/>
        </w:rPr>
        <w:t xml:space="preserve"> особи;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під час складання протоколу або огляду місцевості, транспортних засобів, здійснення огляду речей і документів браконьєра, члени рейдової бригади повинні спостерігати за поведінкою особи, що перевіряється, попереджувати і призупиняти її небезпечні дії;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lastRenderedPageBreak/>
        <w:t xml:space="preserve">- під час затримання браконьєра в човні на воді слід вжити заходів, щоб пристати до берегу, і вже на суші здійснювати необхідні дії. Слід пам'ятати, що під час проведення перевірки на воді затриманий, з метою уникнення відповідальності, може спробувати перекинути човен </w:t>
      </w:r>
      <w:proofErr w:type="spellStart"/>
      <w:r w:rsidRPr="0090623F">
        <w:rPr>
          <w:rFonts w:ascii="Times New Roman" w:hAnsi="Times New Roman" w:cs="Times New Roman"/>
          <w:sz w:val="28"/>
          <w:szCs w:val="28"/>
        </w:rPr>
        <w:t>перевіряючого</w:t>
      </w:r>
      <w:proofErr w:type="spellEnd"/>
      <w:r w:rsidRPr="0090623F">
        <w:rPr>
          <w:rFonts w:ascii="Times New Roman" w:hAnsi="Times New Roman" w:cs="Times New Roman"/>
          <w:sz w:val="28"/>
          <w:szCs w:val="28"/>
        </w:rPr>
        <w:t xml:space="preserve">, зробити в ньому пробоїну, відібрати весла і т. ін., а сам – втекти;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якщо група затриманих браконьєрів за чисельністю виявиться більшою, ніж рейдова бригада охорони, у такому разі необхідно діяти сміливо, швидко, рішуче і в той же час бути спокійним і коректним. Якщо затримані відчують невпевненість в силі з боку членів бригади, вони не підкорятимуться і підуть безкарними;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під час перевірки членам бригади не слід давати вказівки інструктивного характеру, крім випадків, коли цього вимагають обставини;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під час вилучення зброї у порушників потрібно стежити, щоб стволи рушниць були направлені вгору або убік від присутніх. Розряджаючи зброю, дотримуватись заходів з техніки безпеки. Необхідно враховувати можливість наявності у порушників іншої, захованої зброї (</w:t>
      </w:r>
      <w:proofErr w:type="spellStart"/>
      <w:r w:rsidRPr="0090623F">
        <w:rPr>
          <w:rFonts w:ascii="Times New Roman" w:hAnsi="Times New Roman" w:cs="Times New Roman"/>
          <w:sz w:val="28"/>
          <w:szCs w:val="28"/>
        </w:rPr>
        <w:t>короткоствольної</w:t>
      </w:r>
      <w:proofErr w:type="spellEnd"/>
      <w:r w:rsidRPr="0090623F">
        <w:rPr>
          <w:rFonts w:ascii="Times New Roman" w:hAnsi="Times New Roman" w:cs="Times New Roman"/>
          <w:sz w:val="28"/>
          <w:szCs w:val="28"/>
        </w:rPr>
        <w:t xml:space="preserve">, ножів і ін.);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після зустрічі з групою порушників слід, за можливістю, ізолювати їх один від одного, виявити організаторів і особу кожного браконьєра.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Якщо під час затримання і доставки порушників хтось з них зумів сховатися від охорони, слід мати на увазі, що втікач може організувати групу місцевих жителів з метою звільнення співучасників браконьєрства, повернення відібраного знаряддя полювання, знищення доказів порушення – фотоплівки, протоколу і ін. </w:t>
      </w:r>
    </w:p>
    <w:p w:rsidR="008E57FD" w:rsidRPr="0090623F" w:rsidRDefault="008E57FD" w:rsidP="008E57FD">
      <w:pPr>
        <w:pStyle w:val="Default"/>
        <w:rPr>
          <w:rFonts w:ascii="Times New Roman" w:hAnsi="Times New Roman" w:cs="Times New Roman"/>
          <w:sz w:val="28"/>
          <w:szCs w:val="28"/>
        </w:rPr>
      </w:pP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b/>
          <w:bCs/>
          <w:sz w:val="28"/>
          <w:szCs w:val="28"/>
        </w:rPr>
        <w:t xml:space="preserve">10. Дії учасників бригади з затримання браконьєрів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Дії учасників бригади з затриманню браконьєрів обумовлюються різними ситуаціями, в залежності від виявлення ознак незаконного полювання. </w:t>
      </w:r>
    </w:p>
    <w:p w:rsidR="008E57FD" w:rsidRPr="0090623F" w:rsidRDefault="008E57FD" w:rsidP="008E57FD">
      <w:pPr>
        <w:ind w:left="-57" w:right="-57" w:firstLine="57"/>
        <w:jc w:val="both"/>
        <w:rPr>
          <w:b/>
          <w:bCs/>
          <w:sz w:val="28"/>
          <w:szCs w:val="28"/>
        </w:rPr>
      </w:pPr>
      <w:r w:rsidRPr="0090623F">
        <w:rPr>
          <w:b/>
          <w:bCs/>
          <w:sz w:val="28"/>
          <w:szCs w:val="28"/>
        </w:rPr>
        <w:t>Дії учасників бригади при виявленні браконьєрів під час полювання або після його закінчення:</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якщо бригадою помічений автотранспорт, що рухається в угіддях, звідки незадовго до того пролунали постріли, не завжди слід відразу поспішати на місце події. Доцільніше розподілити обов'язки з затримання браконьєрів між учасниками бригади залежно від місцевості. Продумати шляхи прихованого підходу з різних боків до порушників, щоб застигнути їх у момент оброблення, перенесення або вантаження м'яса тварин. Можливо – почекати на виїзді повернення браконьєрів по вірогідній дорозі із здобиччю. Нерідко має сенс перекрити службою охорони і працівниками міліції відразу декілька вірогідних виїзних шляхів;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залежно від кількості автотранспортних засобів і чисельності рейдової бригади, наближатися до браконьєрів необхідно одночасно з різних сторін по трикутнику (з урахуванням можливого застосування вогнепальної зброї і забезпечення безпеки членів бригади);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зв'язатися по рації (телефону) з господарством, міліцією (яка у свою чергу доводить до відома чергового в органах внутрішніх справ); повідомити їх про місце браконьєрства і вжиття заходів, заявити (за необхідністю) про необхідну підтримку;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lastRenderedPageBreak/>
        <w:t xml:space="preserve">- необхідно забезпечити раптовість затримання. Наприклад, вночі, наблизившись до браконьєрів, освітити їх потужними прожекторами. З метою забезпечення скритного під'їзду застосовувати прилади нічного бачення;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одному з членів бригади (бажано за допомогою мегафону) зажадати від браконьєрів не рухатись, не здійснювати спроби сховатися або застосувати зброю. Згодом представитися, повідомити, що "рейдовою групою на чолі з інспектором таким-то вони затримані". Після попередження про те, що район браконьєрства оточений службою охорони і міліцією, подається команда одному з браконьєрів розрядити зброю всіх учасників незаконного полювання, всім іншим не рухатися. Учасники рейду стежать за діями браконьєрів;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простеживши за розрядженням зброї, 1-2 працівники з бригади охорони (група перевірки) повинні підійти до браконьєрів, попередивши, щоб не рухалися, запропонувати пред'явити документи (мисливські посвідчення, дозволи на зберігання і використання вогнепальної зброї, ліцензію, відстрільні картки);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керівник рейдової бригади з охорони угідь проводить перевірку документів, за необхідності тимчасово вилучає їх, оглядає зброю і добуту продукцію. В цей час інспектори групи перевірки уважно стежать за поведінкою браконьєрів з метою попередження опору і нападу на </w:t>
      </w:r>
      <w:proofErr w:type="spellStart"/>
      <w:r w:rsidRPr="0090623F">
        <w:rPr>
          <w:rFonts w:ascii="Times New Roman" w:hAnsi="Times New Roman" w:cs="Times New Roman"/>
          <w:sz w:val="28"/>
          <w:szCs w:val="28"/>
        </w:rPr>
        <w:t>перевіряючого</w:t>
      </w:r>
      <w:proofErr w:type="spellEnd"/>
      <w:r w:rsidRPr="0090623F">
        <w:rPr>
          <w:rFonts w:ascii="Times New Roman" w:hAnsi="Times New Roman" w:cs="Times New Roman"/>
          <w:sz w:val="28"/>
          <w:szCs w:val="28"/>
        </w:rPr>
        <w:t xml:space="preserve">;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решта членів бригади під час перевірки документів повинна знаходитися на відстані 5-8 м від групи перевірки в готовності припинення опору браконьєрів, чи нападу їх на членів бригади охорони;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за умови підтвердження ознак незаконного полювання тимчасово вилучається та адміністративно затримується вогнепальна зброя з розташуванням її в автомашині бригади охорони з метою позбавлення можливості використати зброю затриманими. Складаються протоколи окремо на кожну особу порушника (додаток 1);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дочекатися прибуття на місце події інспектора дізнання органів внутрішніх справ. У разі неможливості його прибуття і небезпеки знищення слідів браконьєрства, оглянути місце події, зафіксувати знайдені докази незаконного полювання (що мають відношення до факту браконьєрства) в акті огляду, у тому числі: факт полювання, предмети і знаряддя браконьєрства, зброю, транспорт, продукцію незаконного полювання;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встановити особу браконьєра (браконьєрів), а при неможливості встановлення особи на місці події і у всіх випадках, коли знайдені ознаки злочину, доставити браконьєрів до органів внутрішніх справ, сільської (селищної) Ради народних депутатів, у виняткових випадках – в контору мисливського господарства; </w:t>
      </w:r>
    </w:p>
    <w:p w:rsidR="008E57FD" w:rsidRPr="0090623F" w:rsidRDefault="008E57FD" w:rsidP="008E57FD">
      <w:pPr>
        <w:ind w:left="-57" w:right="-57" w:firstLine="57"/>
        <w:jc w:val="both"/>
        <w:rPr>
          <w:sz w:val="28"/>
          <w:szCs w:val="28"/>
        </w:rPr>
      </w:pPr>
      <w:r w:rsidRPr="0090623F">
        <w:rPr>
          <w:sz w:val="28"/>
          <w:szCs w:val="28"/>
        </w:rPr>
        <w:t>- організувати збереження продукції незаконного полювання.</w:t>
      </w:r>
    </w:p>
    <w:p w:rsidR="008E57FD" w:rsidRPr="0090623F" w:rsidRDefault="008E57FD" w:rsidP="008E57FD">
      <w:pPr>
        <w:ind w:left="-57" w:right="-57" w:firstLine="57"/>
        <w:jc w:val="both"/>
        <w:rPr>
          <w:sz w:val="28"/>
          <w:szCs w:val="28"/>
        </w:rPr>
      </w:pP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b/>
          <w:bCs/>
          <w:sz w:val="28"/>
          <w:szCs w:val="28"/>
        </w:rPr>
        <w:t xml:space="preserve">11. Необхідна оборона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11.1 Оборона вважається необхідною, тобто правомірною, у тому разі, якщо замах порушника суспільно небезпечний та активний.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11.2 Захист під час необхідної оборони є не лише правом, а й службовим обов'язком осіб, що здійснюють охорону мисливських угідь.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11.3 Члени рейдової бригади мають право застосувати вогнепальну зброю у таких випадках: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lastRenderedPageBreak/>
        <w:t xml:space="preserve">- для захисту або відбиття від збройного або групового нападу на працівника єгерської служби та інших осіб, якщо їхньому життю чи здоров'ю загрожує небезпека;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для затримання особи, яка вчинила злочин і намагається втекти або вчинити збройний опір, а також затримання транспортних засобів із незаконно добутою продукцією полювання;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для подання сигналу тривоги, або виклику допомоги;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в інших випадках, передбачених інструкцію МВС та діючим законодавством України.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11.4 Застосування зброї можливе лише у випадках, якщо іншими методами і засобами неможливо виключити збройний чи груповий напад, припинити збройний опір чи затримати озброєних осіб та транспортні засоби.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11.5 Під час застосування зброї необхідно: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зробити попереджувальний вигук: "Стій, буду стріляти!";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якщо нападник не зупиняється, зробити попереджувальний постріл вгору;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якщо напад продовжується, зробити постріл на влучання в нападника або транспортний засіб, при цьому намагатися заподіяти найменшої шкоди нападникові;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зброя застосовується без попередження, якщо на учасника рейду здійснено несподіваний напад і коли його життю чи життю інших громадян загрожує смертельна небезпека.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11.6 Газові пістолети і револьвери та патрони до них, зброя, заряджена речовинами </w:t>
      </w:r>
      <w:proofErr w:type="spellStart"/>
      <w:r w:rsidRPr="0090623F">
        <w:rPr>
          <w:rFonts w:ascii="Times New Roman" w:hAnsi="Times New Roman" w:cs="Times New Roman"/>
          <w:sz w:val="28"/>
          <w:szCs w:val="28"/>
        </w:rPr>
        <w:t>сльозогінної</w:t>
      </w:r>
      <w:proofErr w:type="spellEnd"/>
      <w:r w:rsidRPr="0090623F">
        <w:rPr>
          <w:rFonts w:ascii="Times New Roman" w:hAnsi="Times New Roman" w:cs="Times New Roman"/>
          <w:sz w:val="28"/>
          <w:szCs w:val="28"/>
        </w:rPr>
        <w:t xml:space="preserve"> та дратівливої дії, застосовується згідно діючого законодавства України.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11.7 Забороняється застосовувати та використовувати вогнепальну зброю при значному скупченні людей, якщо від цього можуть постраждати сторонні особи, а також до жінок з явними ознаками вагітності та малолітніх (крім вчинення ними групового нападу, що загрожує життю чи здоров'ю громадян, або збройного нападу чи збройного опору).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11.8 Працівник, який застосував зброю, зобов'язаний: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у випадку поранення браконьєра якомога швидше вжити заходів невідкладної допомоги, повідомити прокуратуру, органи внутрішніх справ;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при смертельному випадку негайно сповістити прокуратуру, органи внутрішніх справ, вжити заходів для забезпечення охорони місця події до прибуття представників вказаних правоохоронних органів;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працівник, який застосував вогнепальну зброю, складає рапорт у двох екземплярах і повідомляє органи внутрішніх справ. У рапорті вказується дата, точна година, місце, особа, проти якої застосовувалась зброя та інші спеціальні засоби самооборони, обставини справи, кількість витрачених патронів і спеціальних засобів. </w:t>
      </w:r>
    </w:p>
    <w:p w:rsidR="008E57FD" w:rsidRPr="0090623F" w:rsidRDefault="008E57FD" w:rsidP="008E57FD">
      <w:pPr>
        <w:pStyle w:val="Default"/>
        <w:rPr>
          <w:rFonts w:ascii="Times New Roman" w:hAnsi="Times New Roman" w:cs="Times New Roman"/>
          <w:sz w:val="28"/>
          <w:szCs w:val="28"/>
        </w:rPr>
      </w:pP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b/>
          <w:bCs/>
          <w:sz w:val="28"/>
          <w:szCs w:val="28"/>
        </w:rPr>
        <w:t xml:space="preserve">12. Порядок оформлення матеріалів про адміністративне правопорушення </w:t>
      </w:r>
    </w:p>
    <w:p w:rsidR="008E57FD" w:rsidRPr="0090623F" w:rsidRDefault="008E57FD" w:rsidP="008E57FD">
      <w:pPr>
        <w:ind w:left="-57" w:right="-57" w:firstLine="57"/>
        <w:jc w:val="both"/>
        <w:rPr>
          <w:sz w:val="28"/>
          <w:szCs w:val="28"/>
        </w:rPr>
      </w:pPr>
      <w:r w:rsidRPr="0090623F">
        <w:rPr>
          <w:sz w:val="28"/>
          <w:szCs w:val="28"/>
        </w:rPr>
        <w:t xml:space="preserve">Порядок провадження у справах про адміністративні правопорушення визначається Кодексом України про адміністративні правопорушення (далі – КУпАП) та іншими законами України. Дана Настанова визначає порядок оформлення та обліку матеріалів про адміністративні правопорушення </w:t>
      </w:r>
      <w:r w:rsidRPr="0090623F">
        <w:rPr>
          <w:sz w:val="28"/>
          <w:szCs w:val="28"/>
        </w:rPr>
        <w:lastRenderedPageBreak/>
        <w:t>посадовими особами органів мисливського господарства. Перелік посадових осіб органів</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мисливського господарства, які мають право розглядати справи про адміністративні правопорушення і накладати адміністративні стягнення, визначено статтею 242 КУпАП.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12.1 При вчиненні громадянами та посадовими особами адміністративних правопорушень згідно зі статтею 85 </w:t>
      </w:r>
      <w:proofErr w:type="spellStart"/>
      <w:r w:rsidRPr="0090623F">
        <w:rPr>
          <w:rFonts w:ascii="Times New Roman" w:hAnsi="Times New Roman" w:cs="Times New Roman"/>
          <w:sz w:val="28"/>
          <w:szCs w:val="28"/>
        </w:rPr>
        <w:t>КупАП</w:t>
      </w:r>
      <w:proofErr w:type="spellEnd"/>
      <w:r w:rsidRPr="0090623F">
        <w:rPr>
          <w:rFonts w:ascii="Times New Roman" w:hAnsi="Times New Roman" w:cs="Times New Roman"/>
          <w:sz w:val="28"/>
          <w:szCs w:val="28"/>
        </w:rPr>
        <w:t xml:space="preserve">, складають протокол про адміністративне правопорушення (далі – Протокол) за встановленою формою (додаток 1).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12.2 Складати Протокол про адміністративні правопорушення, передбачені статтею 85 (частини 1, 2) КУпАП, мають право посадові особи органів мисливського господарства, яким відповідно до статті 242 КУпАП надано право розглядати справи про адміністративні правопорушення та накладати адміністративні стягнення.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12.3 Протокол складається на місці виявлення правопорушення. У разі неможливості скласти його на місці вчинення правопорушення, якщо складення протоколу є обов'язковим, посадові особи органів мисливського господарства можуть доставляти порушника (-</w:t>
      </w:r>
      <w:proofErr w:type="spellStart"/>
      <w:r w:rsidRPr="0090623F">
        <w:rPr>
          <w:rFonts w:ascii="Times New Roman" w:hAnsi="Times New Roman" w:cs="Times New Roman"/>
          <w:sz w:val="28"/>
          <w:szCs w:val="28"/>
        </w:rPr>
        <w:t>ів</w:t>
      </w:r>
      <w:proofErr w:type="spellEnd"/>
      <w:r w:rsidRPr="0090623F">
        <w:rPr>
          <w:rFonts w:ascii="Times New Roman" w:hAnsi="Times New Roman" w:cs="Times New Roman"/>
          <w:sz w:val="28"/>
          <w:szCs w:val="28"/>
        </w:rPr>
        <w:t xml:space="preserve">) до органів, визначених статтею 259 КУпАП.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12.4 Під час складання Протоколу вказується стаття КУпАП та її частина, згідно з якою наступає адміністративна відповідальність за вчинені протиправні дії. У Протоколі обов'язково зазначаються: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дата і місце його складення;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посада, прізвище, ім'я, по-батькові особи, яка склала Протокол;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відомості про особу, яка притягається до адміністративної відповідальності (у разі її виявлення);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нормативний акт, який передбачає відповідальність за це правопорушення;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місце, час вчинення і суть адміністративного правопорушення;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прізвища, адреси свідків і потерпілих, якщо вони є;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заподіяна матеріальна шкода (у разі наявності);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пояснення особи, яка притягається до </w:t>
      </w:r>
      <w:proofErr w:type="spellStart"/>
      <w:r w:rsidRPr="0090623F">
        <w:rPr>
          <w:rFonts w:ascii="Times New Roman" w:hAnsi="Times New Roman" w:cs="Times New Roman"/>
          <w:sz w:val="28"/>
          <w:szCs w:val="28"/>
        </w:rPr>
        <w:t>адмінвідповідальності</w:t>
      </w:r>
      <w:proofErr w:type="spellEnd"/>
      <w:r w:rsidRPr="0090623F">
        <w:rPr>
          <w:rFonts w:ascii="Times New Roman" w:hAnsi="Times New Roman" w:cs="Times New Roman"/>
          <w:sz w:val="28"/>
          <w:szCs w:val="28"/>
        </w:rPr>
        <w:t xml:space="preserve">;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інші відомості, необхідні для вирішення справи.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12.5 У разі, якщо виявлено факт порушення законодавства, однак особу порушника встановити неможливо (порушник вчинив правопорушення і зник з місця події), посадовою особою складається акт огляду місця вчинення правопорушення (далі – Акт).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Складений Акт протягом трьох днів з моменту виявлення правопорушення направляється до органу внутрішніх справ за місцем вчинення правопорушення для встановлення особи порушника. Виявлені при цьому незаконно добута продукція та засоби вчинення правопорушення вилучаються, про що зазначається в Акті.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12.6 Відповідно до чинного законодавства, Протокол оформляється державною мовою.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12.7 Бланк Протоколу заповнюється розбірливим почерком кульковою ручкою синього, фіолетового або чорного кольору чи друкарським способом. Підчистки та помарки не допускаються. У графах, які не заповнюються під час </w:t>
      </w:r>
      <w:r w:rsidRPr="0090623F">
        <w:rPr>
          <w:rFonts w:ascii="Times New Roman" w:hAnsi="Times New Roman" w:cs="Times New Roman"/>
          <w:sz w:val="28"/>
          <w:szCs w:val="28"/>
        </w:rPr>
        <w:lastRenderedPageBreak/>
        <w:t xml:space="preserve">складання Протоколу, проставляється прочерк. Внесення до Протоколу додаткових записів після його підписання не допускається. </w:t>
      </w:r>
    </w:p>
    <w:p w:rsidR="008E57FD" w:rsidRPr="0090623F" w:rsidRDefault="008E57FD" w:rsidP="008E57FD">
      <w:pPr>
        <w:ind w:left="-57" w:right="-57" w:firstLine="57"/>
        <w:jc w:val="both"/>
        <w:rPr>
          <w:sz w:val="28"/>
          <w:szCs w:val="28"/>
        </w:rPr>
      </w:pPr>
      <w:r w:rsidRPr="0090623F">
        <w:rPr>
          <w:sz w:val="28"/>
          <w:szCs w:val="28"/>
        </w:rPr>
        <w:t xml:space="preserve">12.8 Під час складання Протоколу слід чітко та </w:t>
      </w:r>
      <w:proofErr w:type="spellStart"/>
      <w:r w:rsidRPr="0090623F">
        <w:rPr>
          <w:sz w:val="28"/>
          <w:szCs w:val="28"/>
        </w:rPr>
        <w:t>розбірливо</w:t>
      </w:r>
      <w:proofErr w:type="spellEnd"/>
      <w:r w:rsidRPr="0090623F">
        <w:rPr>
          <w:sz w:val="28"/>
          <w:szCs w:val="28"/>
        </w:rPr>
        <w:t xml:space="preserve"> викладати всю інформацію, передбачену формою Протоколу, звертаючи особливу увагу на точність і повноту викладення складу порушення. Відповідно до статті 265 КУпАП речі й документи, що є знаряддям або безпосереднім об'єктом правопорушення та виявлені під час огляду, вилучаються та адміністративно затримуються посадовими особами органів мисливського господарства. Про вилучення речей і документів складається відповідний протокол або робиться відповідний запис про огляд речей або їх адміністративне затримання.</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Вилучені речі і документи зберігаються до розгляду справи про адміністративне правопорушення у посадових осіб мисливського господарства, яким надано право провадити вилучення речей і документів. На вилучені речі та документи порушнику видається опис знарядь незаконного добування (заготівлі) природних ресурсів, транспортних засобів, продукції, документів (додаток 2).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Якщо у скоєному правопорушенні вбачаються ознаки кримінального злочину, або нанесена значна сума збитків (описується у Інтерпретації до Кримінального Кодексу України), то складається не Протокол про адміністративне правопорушення, а Акт, який за всіма вимогами подібний до Протоколу, за виключенням своєї назви.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В Акті (протоколі) огляду місця події записуються тільки ті фактичні дані, які були виявлені учасниками огляду. Під час виявлення предметів, слідів описуються їх індивідуальні особливості, вказуються розміри і місцезнаходження, для чого проводяться виміри рулеткою, сантиметровою лінійкою, іноді ці розміри вказуються приблизно, що повинно бути відображено в Акті.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В Акт категорично забороняється записувати будь-які припущення та домисли. В ньому відображається тільки реальна дійсність знайденого. Зображення місця події повинне бути зорієнтоване за сторонами горизонту (північ, південь, </w:t>
      </w:r>
      <w:proofErr w:type="spellStart"/>
      <w:r w:rsidRPr="0090623F">
        <w:rPr>
          <w:rFonts w:ascii="Times New Roman" w:hAnsi="Times New Roman" w:cs="Times New Roman"/>
          <w:sz w:val="28"/>
          <w:szCs w:val="28"/>
        </w:rPr>
        <w:t>захід,схід</w:t>
      </w:r>
      <w:proofErr w:type="spellEnd"/>
      <w:r w:rsidRPr="0090623F">
        <w:rPr>
          <w:rFonts w:ascii="Times New Roman" w:hAnsi="Times New Roman" w:cs="Times New Roman"/>
          <w:sz w:val="28"/>
          <w:szCs w:val="28"/>
        </w:rPr>
        <w:t>) або помічено (</w:t>
      </w:r>
      <w:proofErr w:type="spellStart"/>
      <w:r w:rsidRPr="0090623F">
        <w:rPr>
          <w:rFonts w:ascii="Times New Roman" w:hAnsi="Times New Roman" w:cs="Times New Roman"/>
          <w:sz w:val="28"/>
          <w:szCs w:val="28"/>
        </w:rPr>
        <w:t>геодезично</w:t>
      </w:r>
      <w:proofErr w:type="spellEnd"/>
      <w:r w:rsidRPr="0090623F">
        <w:rPr>
          <w:rFonts w:ascii="Times New Roman" w:hAnsi="Times New Roman" w:cs="Times New Roman"/>
          <w:sz w:val="28"/>
          <w:szCs w:val="28"/>
        </w:rPr>
        <w:t xml:space="preserve"> прив'язане) відповідно до квартальних просік та стовпів.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До Акту (протоколу) огляду для наочності необхідно скласти план-схему, на якій графічно зобразити всю ділянку незаконного полювання, вказати шляхи руху браконьєрів, тварини, місця стрільби по тварині, знайдені сліди куль в стовбурах дерев і інше, а також місце оброблення туші тварини. На план-схемі повинне бути показано взаємне розташування знайдених предметів і слідів (пляшки, недопалки, гільзи, сокира, ніж, обривки газет, сліди взуття, частини туші і </w:t>
      </w:r>
      <w:proofErr w:type="spellStart"/>
      <w:r w:rsidRPr="0090623F">
        <w:rPr>
          <w:rFonts w:ascii="Times New Roman" w:hAnsi="Times New Roman" w:cs="Times New Roman"/>
          <w:sz w:val="28"/>
          <w:szCs w:val="28"/>
        </w:rPr>
        <w:t>т.д</w:t>
      </w:r>
      <w:proofErr w:type="spellEnd"/>
      <w:r w:rsidRPr="0090623F">
        <w:rPr>
          <w:rFonts w:ascii="Times New Roman" w:hAnsi="Times New Roman" w:cs="Times New Roman"/>
          <w:sz w:val="28"/>
          <w:szCs w:val="28"/>
        </w:rPr>
        <w:t xml:space="preserve">.). План-схема підписуються всіма учасниками огляду.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12.9 Протокол складається на кожну особу окремо, якщо правопорушення вчинено кількома особами. Якщо однією особою вчинено два або більше адміністративних правопорушень, то адміністративне стягнення накладається за кожне правопорушення окремо.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12.10 Протокол підписується посадовою особою, яка склала Протокол, і особою, яка притягається до адміністративної відповідальності. У разі відмови особи, яка притягається до адміністративної відповідальності, від підписання Протоколу, в ньому робиться запис про це. Особа, яка притягається до </w:t>
      </w:r>
      <w:r w:rsidRPr="0090623F">
        <w:rPr>
          <w:rFonts w:ascii="Times New Roman" w:hAnsi="Times New Roman" w:cs="Times New Roman"/>
          <w:sz w:val="28"/>
          <w:szCs w:val="28"/>
        </w:rPr>
        <w:lastRenderedPageBreak/>
        <w:t xml:space="preserve">адміністративної відповідальності, має право дати пояснення і зауваження щодо змісту Протоколу, які додаються до Протоколу, а також викласти мотиви своєї відмови від його підписання.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12.11 Посадова особа, яка склала Протокол, роз'яснює особі, яка притягається до адміністративної відповідальності, її права та обов'язки, передбачені статтею 268 КУпАП, про що особа, яка притягається до адміністративної відповідальності, ставить свій підпис; у разі її відмови від підпису в Протоколі, про це робиться відмітка та вручається чи надсилається повідомлення порушнику щодо розгляду справи про адміністративне правопорушення.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12.12 Протокол надсилається органові (посадовій особі), уповноваженому розглядати справу про адміністративне правопорушення.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12.13 Про час та місце розгляду справи порушнику вручається або надсилається поштою повідомлення щодо розгляду справи про адміністративне правопорушення (додаток 3). </w:t>
      </w:r>
    </w:p>
    <w:p w:rsidR="008E57FD" w:rsidRPr="0090623F" w:rsidRDefault="008E57FD" w:rsidP="008E57FD">
      <w:pPr>
        <w:pStyle w:val="Default"/>
        <w:rPr>
          <w:rFonts w:ascii="Times New Roman" w:hAnsi="Times New Roman" w:cs="Times New Roman"/>
          <w:sz w:val="28"/>
          <w:szCs w:val="28"/>
        </w:rPr>
      </w:pPr>
    </w:p>
    <w:p w:rsidR="008E57FD" w:rsidRPr="0090623F" w:rsidRDefault="008E57FD" w:rsidP="008E57FD">
      <w:pPr>
        <w:ind w:left="-57" w:right="-57" w:firstLine="57"/>
        <w:jc w:val="both"/>
        <w:rPr>
          <w:b/>
          <w:bCs/>
          <w:sz w:val="28"/>
          <w:szCs w:val="28"/>
        </w:rPr>
      </w:pPr>
      <w:r w:rsidRPr="0090623F">
        <w:rPr>
          <w:b/>
          <w:bCs/>
          <w:sz w:val="28"/>
          <w:szCs w:val="28"/>
        </w:rPr>
        <w:t>13. Розгляд справ про адміністративні правопорушення</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13.1 Справи про адміністративні правопорушення (далі – Справа), передбачені статтями 85 ч.1 та 85 ч.2 КУпАП, розглядаються посадовими особами органів мисливського господарства, зазначеними в частині другій статті 242 КУпАП, за місцем вчинення правопорушення.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13.2 Справа розглядається в 15-денний строк з дня складення Протоколу.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13.3 Справа розглядається в присутності особи, яка притягається до адміністративної відповідальності, або її законного представника. Розгляд справи за відсутності правопорушника можливий лише у випадках, коли є дані про своєчасне його сповіщення про місце і час розгляду справи і якщо від нього не надійшло клопотання про відкладення розгляду справи.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У разі неявки правопорушника, йому повторно надсилається сповіщення рекомендованим листом (з повідомленням про його вручення особі).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13.4 Відповідно до статті 278 КУпАП посадова особа під час підготовки до розгляду справи про адміністративне правопорушення вирішує питання: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чи належить до її компетенції розгляд даної справи;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чи правильно складено Протокол та інші матеріали справи про адміністративне правопорушення;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чи сповіщено осіб, які беруть участь у розгляді справи, про час і місце її розгляду;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чи витребувано необхідні додаткові матеріали;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чи підлягають задоволенню клопотання особи, яка притягається до адміністративної відповідальності, потерпілого, їх законних представників і адвокатів.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13.5 Розгляд справи розпочинається з оголошення складу колегіального органу або представлення посадової особи, яка розглядає дану справу. Посадова особа, що розглядає справу, оголошує, яка справа підлягає розгляду, хто притягається до адміністративної відповідальності, роз'яснює особам, які беруть участь у розгляді справи, їх права і обов'язки. Після цього оголошується Протокол, заслуховуються особи, які беруть участь у розгляді </w:t>
      </w:r>
      <w:r w:rsidRPr="0090623F">
        <w:rPr>
          <w:rFonts w:ascii="Times New Roman" w:hAnsi="Times New Roman" w:cs="Times New Roman"/>
          <w:sz w:val="28"/>
          <w:szCs w:val="28"/>
        </w:rPr>
        <w:lastRenderedPageBreak/>
        <w:t>справи, досліджуються докази і вирішуються клопотання. У разі участі в розгл</w:t>
      </w:r>
      <w:bookmarkStart w:id="0" w:name="_GoBack"/>
      <w:bookmarkEnd w:id="0"/>
      <w:r w:rsidRPr="0090623F">
        <w:rPr>
          <w:rFonts w:ascii="Times New Roman" w:hAnsi="Times New Roman" w:cs="Times New Roman"/>
          <w:sz w:val="28"/>
          <w:szCs w:val="28"/>
        </w:rPr>
        <w:t xml:space="preserve">яді справи прокурора, заслуховується його висновок (стаття 279 КУпАП).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13.6 Посадова особа, яка виносить постанову про накладення адміністративного стягнення (далі – Постанова – додаток 4), оцінює докази за своїм внутрішнім переконанням, що ґрунтується на всебічному, повному і об'єктивному дослідженні всіх обставин справи в їх сукупності, керуючись законом і правосвідомістю (стаття 252 КУпАП).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Якщо під час розгляду справи орган (посадова особа) прийде до висновку, що в порушенні є ознаки злочину, він передає матеріали прокурору, органу досудового слідства або дізнання (стаття 253 КУпАП). Після цього виноситься постанова про закриття справи, яка передається разом з матеріалами та супровідним листом до цих органів.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13.7 Стягнення за адміністративне правопорушення накладається в межах, установлених КУпАП та іншими законами України. Під час накладення стягнення враховуються характер учиненого правопорушення, особа порушника, ступінь його вини, майновий стан, обставини, що спричинили порушення.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13.8 Адміністративне стягнення може бути накладено не пізніше, ніж через два місяці з дня вчинення правопорушення, а при триваючому правопорушенні – два місяці з дня його виявлення, за винятком випадків, коли справи про адміністративні правопорушення відповідно до КУпАП підвідомчі суду (судді). </w:t>
      </w:r>
    </w:p>
    <w:p w:rsidR="008E57FD" w:rsidRPr="0090623F" w:rsidRDefault="008E57FD" w:rsidP="008E57FD">
      <w:pPr>
        <w:ind w:left="-57" w:right="-57" w:firstLine="57"/>
        <w:jc w:val="both"/>
        <w:rPr>
          <w:sz w:val="28"/>
          <w:szCs w:val="28"/>
        </w:rPr>
      </w:pPr>
      <w:r w:rsidRPr="0090623F">
        <w:rPr>
          <w:sz w:val="28"/>
          <w:szCs w:val="28"/>
        </w:rPr>
        <w:t>Якщо справи про адміністративні правопорушення, відповідно до КУпАП чи інших законів, підвідомчі суду (судді), стягнення може бути накладено не пізніше ніж через 3 місяці з дня вчинення правопорушення, а при триваючому правопорушенні – не пізніше, ніж через 3 місяці з дня його виявлення.</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У разі відмови в порушенні кримінальної справи або закриття кримінальної справи, але за наявності в діях порушника ознак адміністративного правопорушення, адміністративне стягнення може бути накладено не пізніше ніж через місяць з дня прийняття рішення про відмову в порушенні кримінальної справи, або про її закриття (стаття 38 КУпАП).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13.9 Усі матеріали на кожного правопорушника формуються в окремі справи про адміністративне правопорушення. Справа на правопорушника оформляється з моменту складання Протоколу. У справі накопичуються усі матеріали, які стосуються правопорушення, а саме: Протокол про адміністративне правопорушення; Акт огляду місця вчинення правопорушення лісового законодавства; опис: знарядь незаконного добування (заготівлі) лісових ресурсів, транспортних засобів, </w:t>
      </w:r>
      <w:proofErr w:type="spellStart"/>
      <w:r w:rsidRPr="0090623F">
        <w:rPr>
          <w:rFonts w:ascii="Times New Roman" w:hAnsi="Times New Roman" w:cs="Times New Roman"/>
          <w:sz w:val="28"/>
          <w:szCs w:val="28"/>
        </w:rPr>
        <w:t>лісопродукції</w:t>
      </w:r>
      <w:proofErr w:type="spellEnd"/>
      <w:r w:rsidRPr="0090623F">
        <w:rPr>
          <w:rFonts w:ascii="Times New Roman" w:hAnsi="Times New Roman" w:cs="Times New Roman"/>
          <w:sz w:val="28"/>
          <w:szCs w:val="28"/>
        </w:rPr>
        <w:t xml:space="preserve">, документів; повідомлення про попередження особи, яка притягається до адміністративної відповідальності, про час та місце розгляду справи у разі відсутності відповідної відмітки у Протоколі, засвідчене її підписом; письмові пояснення; повідомлення; копії постанови про накладення адміністративного стягнення; листування з порушником, з органами державної виконавчої служби, суду, внутрішніх справ; документи, які підтверджують сплату штрафу порушником, а також інші документи та матеріали, які стосуються справи.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У справі оформляється титульний аркуш, на зворотному боці якого подається опис документів, що знаходяться у справі.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b/>
          <w:bCs/>
          <w:sz w:val="28"/>
          <w:szCs w:val="28"/>
        </w:rPr>
        <w:lastRenderedPageBreak/>
        <w:t xml:space="preserve">14. Постанова зі справи про адміністративне правопорушення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14.1 Розглянувши справу про адміністративне правопорушення, посадова особа виносить постанову по справі відповідно до статті 283 КУпАП. Постанова оголошується негайно після закінчення розгляду справи.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14.2 Відповідно до статті 284 </w:t>
      </w:r>
      <w:proofErr w:type="spellStart"/>
      <w:r w:rsidRPr="0090623F">
        <w:rPr>
          <w:rFonts w:ascii="Times New Roman" w:hAnsi="Times New Roman" w:cs="Times New Roman"/>
          <w:sz w:val="28"/>
          <w:szCs w:val="28"/>
        </w:rPr>
        <w:t>КупАП</w:t>
      </w:r>
      <w:proofErr w:type="spellEnd"/>
      <w:r w:rsidRPr="0090623F">
        <w:rPr>
          <w:rFonts w:ascii="Times New Roman" w:hAnsi="Times New Roman" w:cs="Times New Roman"/>
          <w:sz w:val="28"/>
          <w:szCs w:val="28"/>
        </w:rPr>
        <w:t xml:space="preserve">, у справі про адміністративне правопорушення посадова особа виносить одну з таких постанов: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про накладення адміністративного стягнення;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про закриття справи.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Постанова про закриття справи виноситься під час оголошення усного зауваження, передачі матеріалів на розгляд громадської організації чи трудового колективу або передачі їх прокурору, органу досудового слідства чи дізнання, а також за наявності обставин, передбачених статтею 247 КУпАП.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Копія постанови протягом трьох днів вручається або висилається поштою рекомендованим листом особі, щодо якої її винесено. Копія постанови в той самий строк вручається або висилається потерпілому на його прохання. Копія постанови вручається під розписку. У разі, якщо копія постанови висилається, про це робиться відповідна відмітка у справі.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14.3 У випадках, передбачених статтею 258 КУпАП, копія постанови уповноваженої посадової особи у справі про адміністративне правопорушення вручається особі, щодо якої її винесено, на місці вчинення правопорушення (частина п'ята статті 285 КУпАП).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14.4 Відповідно до вимог статті 283 КУпАП та статті 19 Закону України "Про виконавче провадження" ( 606-14 ), постанова повинна містити: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найменування органу (посадової особи), який виніс постанову,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дату розгляду справи;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відомості про особу, щодо якої розглядається справа;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опис обставин, установлених при розгляді справи; </w:t>
      </w:r>
    </w:p>
    <w:p w:rsidR="008E57FD" w:rsidRPr="0090623F" w:rsidRDefault="008E57FD" w:rsidP="008E57FD">
      <w:pPr>
        <w:ind w:left="-57" w:right="-57" w:firstLine="57"/>
        <w:jc w:val="both"/>
        <w:rPr>
          <w:sz w:val="28"/>
          <w:szCs w:val="28"/>
        </w:rPr>
      </w:pPr>
      <w:r w:rsidRPr="0090623F">
        <w:rPr>
          <w:sz w:val="28"/>
          <w:szCs w:val="28"/>
        </w:rPr>
        <w:t>- зазначення нормативного акту, який передбачає відповідальність за дане адміністративне правопорушення;</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прийняте по справі рішення;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відомості про вирішення питання про вилучені речі і документи;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порядок набрання чинності;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вказівку про порядок і строк її оскарження, а також відомості про її виконання;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строк пред'явлення виконавчого документу до виконання.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14.5 Постанова по справі про адміністративне правопорушення підписується посадовою особою, яка розглянула справу.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14.6 Постанова про накладення адміністративного стягнення підлягає виконанню з моменту її винесення, якщо інше не встановлено КУпАП та іншими законами України (стаття 299 КУпАП).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При оскарженні або опротестуванні постанови, вона підлягає виконанню після залишення скарги або протесту без задоволення, за винятком постанов про застосування заходу стягнення у вигляді попередження, а також у випадках накладання штрафу, що стягується на місці вчинення адміністративного правопорушення.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lastRenderedPageBreak/>
        <w:t xml:space="preserve">Постанова про накладення адміністративного стягнення у вигляді штрафу підлягає примусовому виконанню після закінчення строку, встановленого частиною першою статті 307 КУпАП.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Постанова подається до виконання посадовою особою органу лісового та мисливського господарства, яка її винесла.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14.7 Не підлягає виконанню постанова, якщо її не було подано до виконання протягом трьох місяців з дня винесення. У разі оскарження чи опротестування постанови, відповідно до статті 291 </w:t>
      </w:r>
      <w:proofErr w:type="spellStart"/>
      <w:r w:rsidRPr="0090623F">
        <w:rPr>
          <w:rFonts w:ascii="Times New Roman" w:hAnsi="Times New Roman" w:cs="Times New Roman"/>
          <w:sz w:val="28"/>
          <w:szCs w:val="28"/>
        </w:rPr>
        <w:t>КупАП</w:t>
      </w:r>
      <w:proofErr w:type="spellEnd"/>
      <w:r w:rsidRPr="0090623F">
        <w:rPr>
          <w:rFonts w:ascii="Times New Roman" w:hAnsi="Times New Roman" w:cs="Times New Roman"/>
          <w:sz w:val="28"/>
          <w:szCs w:val="28"/>
        </w:rPr>
        <w:t xml:space="preserve">, перебіг строку давності зупиняється до розгляду скарги або протесту. У разі відстрочки виконання постанови, відповідно до статті 301 </w:t>
      </w:r>
      <w:proofErr w:type="spellStart"/>
      <w:r w:rsidRPr="0090623F">
        <w:rPr>
          <w:rFonts w:ascii="Times New Roman" w:hAnsi="Times New Roman" w:cs="Times New Roman"/>
          <w:sz w:val="28"/>
          <w:szCs w:val="28"/>
        </w:rPr>
        <w:t>КупАП</w:t>
      </w:r>
      <w:proofErr w:type="spellEnd"/>
      <w:r w:rsidRPr="0090623F">
        <w:rPr>
          <w:rFonts w:ascii="Times New Roman" w:hAnsi="Times New Roman" w:cs="Times New Roman"/>
          <w:sz w:val="28"/>
          <w:szCs w:val="28"/>
        </w:rPr>
        <w:t xml:space="preserve">, перебіг строку давності зупиняється до закінчення строку відстрочки.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14.8 Штраф має бути сплачений порушником не пізніше, ніж через п'ятнадцять днів з дня вручення йому постанови про накладення штрафу, а в разі оскарження або опротестування такої постанови – не пізніше, ніж через п'ятнадцять днів з дня повідомлення про залишення скарги або протесту без задоволення.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У разі відсутності самостійного заробітку в осіб віком від шістнадцяти до вісімнадцяти років, які вчинили адміністративне правопорушення, штраф стягується з батьків або осіб, які їх замінюють. Штраф, накладений за вчинення адміністративного правопорушення, вноситься порушником в установу банку України, якщо інше не встановлено законодавством України (стаття 307 КУпАП).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У разі несплати правопорушником штрафу в строк, установлений частиною першою статті 307 </w:t>
      </w:r>
      <w:proofErr w:type="spellStart"/>
      <w:r w:rsidRPr="0090623F">
        <w:rPr>
          <w:rFonts w:ascii="Times New Roman" w:hAnsi="Times New Roman" w:cs="Times New Roman"/>
          <w:sz w:val="28"/>
          <w:szCs w:val="28"/>
        </w:rPr>
        <w:t>КупАП</w:t>
      </w:r>
      <w:proofErr w:type="spellEnd"/>
      <w:r w:rsidRPr="0090623F">
        <w:rPr>
          <w:rFonts w:ascii="Times New Roman" w:hAnsi="Times New Roman" w:cs="Times New Roman"/>
          <w:sz w:val="28"/>
          <w:szCs w:val="28"/>
        </w:rPr>
        <w:t xml:space="preserve">, постанова супровідним листом надсилається для примусового виконання до відділу державної виконавчої служби за місцем проживання порушника, роботи або за місцезнаходженням його майна в порядку, встановленому Законом.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14.9 Якщо буде встановлено, що постанову винесено посадовою особою мисливського господарства, яка неправомочна вирішувати цю справу, то посадова особа лісового господарства, яка компетентна розглядати цю справу, скасовує зазначену постанову.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14.10 Постанова може бути оскаржена згідно зі статтею 288 </w:t>
      </w:r>
      <w:proofErr w:type="spellStart"/>
      <w:r w:rsidRPr="0090623F">
        <w:rPr>
          <w:rFonts w:ascii="Times New Roman" w:hAnsi="Times New Roman" w:cs="Times New Roman"/>
          <w:sz w:val="28"/>
          <w:szCs w:val="28"/>
        </w:rPr>
        <w:t>КупАП</w:t>
      </w:r>
      <w:proofErr w:type="spellEnd"/>
      <w:r w:rsidRPr="0090623F">
        <w:rPr>
          <w:rFonts w:ascii="Times New Roman" w:hAnsi="Times New Roman" w:cs="Times New Roman"/>
          <w:sz w:val="28"/>
          <w:szCs w:val="28"/>
        </w:rPr>
        <w:t xml:space="preserve"> у </w:t>
      </w:r>
      <w:proofErr w:type="spellStart"/>
      <w:r w:rsidRPr="0090623F">
        <w:rPr>
          <w:rFonts w:ascii="Times New Roman" w:hAnsi="Times New Roman" w:cs="Times New Roman"/>
          <w:sz w:val="28"/>
          <w:szCs w:val="28"/>
        </w:rPr>
        <w:t>вищестоящий</w:t>
      </w:r>
      <w:proofErr w:type="spellEnd"/>
      <w:r w:rsidRPr="0090623F">
        <w:rPr>
          <w:rFonts w:ascii="Times New Roman" w:hAnsi="Times New Roman" w:cs="Times New Roman"/>
          <w:sz w:val="28"/>
          <w:szCs w:val="28"/>
        </w:rPr>
        <w:t xml:space="preserve"> орган (</w:t>
      </w:r>
      <w:proofErr w:type="spellStart"/>
      <w:r w:rsidRPr="0090623F">
        <w:rPr>
          <w:rFonts w:ascii="Times New Roman" w:hAnsi="Times New Roman" w:cs="Times New Roman"/>
          <w:sz w:val="28"/>
          <w:szCs w:val="28"/>
        </w:rPr>
        <w:t>вищестоящій</w:t>
      </w:r>
      <w:proofErr w:type="spellEnd"/>
      <w:r w:rsidRPr="0090623F">
        <w:rPr>
          <w:rFonts w:ascii="Times New Roman" w:hAnsi="Times New Roman" w:cs="Times New Roman"/>
          <w:sz w:val="28"/>
          <w:szCs w:val="28"/>
        </w:rPr>
        <w:t xml:space="preserve"> посадовій особі) або в районний, міський чи міськрайонний суд у порядку, визначеному Кодексом адміністративного судочинства України, з особливостями, встановленими КУпАП.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Постанову може бути скасовано, або змінено за протестом прокурора, керівником відповідного органу, а також незалежно від наявності протесту прокурора – керівником </w:t>
      </w:r>
      <w:proofErr w:type="spellStart"/>
      <w:r w:rsidRPr="0090623F">
        <w:rPr>
          <w:rFonts w:ascii="Times New Roman" w:hAnsi="Times New Roman" w:cs="Times New Roman"/>
          <w:sz w:val="28"/>
          <w:szCs w:val="28"/>
        </w:rPr>
        <w:t>вищестоящого</w:t>
      </w:r>
      <w:proofErr w:type="spellEnd"/>
      <w:r w:rsidRPr="0090623F">
        <w:rPr>
          <w:rFonts w:ascii="Times New Roman" w:hAnsi="Times New Roman" w:cs="Times New Roman"/>
          <w:sz w:val="28"/>
          <w:szCs w:val="28"/>
        </w:rPr>
        <w:t xml:space="preserve"> органу. </w:t>
      </w:r>
    </w:p>
    <w:p w:rsidR="008E57FD" w:rsidRPr="0090623F" w:rsidRDefault="008E57FD" w:rsidP="008E57FD">
      <w:pPr>
        <w:ind w:left="-57" w:right="-57" w:firstLine="57"/>
        <w:jc w:val="both"/>
        <w:rPr>
          <w:sz w:val="28"/>
          <w:szCs w:val="28"/>
        </w:rPr>
      </w:pPr>
      <w:r w:rsidRPr="0090623F">
        <w:rPr>
          <w:sz w:val="28"/>
          <w:szCs w:val="28"/>
        </w:rPr>
        <w:t xml:space="preserve">14.11 Скарги на постанови по справах про адміністративне правопорушення, подані до </w:t>
      </w:r>
      <w:proofErr w:type="spellStart"/>
      <w:r w:rsidRPr="0090623F">
        <w:rPr>
          <w:sz w:val="28"/>
          <w:szCs w:val="28"/>
        </w:rPr>
        <w:t>вищестоящого</w:t>
      </w:r>
      <w:proofErr w:type="spellEnd"/>
      <w:r w:rsidRPr="0090623F">
        <w:rPr>
          <w:sz w:val="28"/>
          <w:szCs w:val="28"/>
        </w:rPr>
        <w:t xml:space="preserve"> органу (</w:t>
      </w:r>
      <w:proofErr w:type="spellStart"/>
      <w:r w:rsidRPr="0090623F">
        <w:rPr>
          <w:sz w:val="28"/>
          <w:szCs w:val="28"/>
        </w:rPr>
        <w:t>вищестоящої</w:t>
      </w:r>
      <w:proofErr w:type="spellEnd"/>
      <w:r w:rsidRPr="0090623F">
        <w:rPr>
          <w:sz w:val="28"/>
          <w:szCs w:val="28"/>
        </w:rPr>
        <w:t xml:space="preserve"> посадової особи) особою, яка, відповідно до статті 287 </w:t>
      </w:r>
      <w:proofErr w:type="spellStart"/>
      <w:r w:rsidRPr="0090623F">
        <w:rPr>
          <w:sz w:val="28"/>
          <w:szCs w:val="28"/>
        </w:rPr>
        <w:t>КупАП</w:t>
      </w:r>
      <w:proofErr w:type="spellEnd"/>
      <w:r w:rsidRPr="0090623F">
        <w:rPr>
          <w:sz w:val="28"/>
          <w:szCs w:val="28"/>
        </w:rPr>
        <w:t>,</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не має права на оскарження таких постанов, повертаються скаржнику з відповідними роз'ясненнями у триденний строк з дня їх надходження.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14.12 Скарга і протест прокурора на постанову по справі про адміністративне правопорушення розглядаються правомочним органом (посадовою особою) в десятиденний строк з дня їх надходження, якщо інше не встановлено законами України.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lastRenderedPageBreak/>
        <w:t xml:space="preserve">Відповідно до статті 293 </w:t>
      </w:r>
      <w:proofErr w:type="spellStart"/>
      <w:r w:rsidRPr="0090623F">
        <w:rPr>
          <w:rFonts w:ascii="Times New Roman" w:hAnsi="Times New Roman" w:cs="Times New Roman"/>
          <w:sz w:val="28"/>
          <w:szCs w:val="28"/>
        </w:rPr>
        <w:t>КупАП</w:t>
      </w:r>
      <w:proofErr w:type="spellEnd"/>
      <w:r w:rsidRPr="0090623F">
        <w:rPr>
          <w:rFonts w:ascii="Times New Roman" w:hAnsi="Times New Roman" w:cs="Times New Roman"/>
          <w:sz w:val="28"/>
          <w:szCs w:val="28"/>
        </w:rPr>
        <w:t xml:space="preserve">, посадова особа органу лісового та мисливського господарства при розгляді скарги або протесту на постанову по справі про адміністративне правопорушення, перевіряє законність і обґрунтованість винесеної постанови і приймає одне з таких рішень: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залишає постанову без зміни, а скаргу або протест без задоволення;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скасовує постанову і надсилає справу на новий розгляд;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скасовує постанову і закриває справу;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змінює захід стягнення в межах, передбачених нормативним актом про відповідальність за адміністративне правопорушення, з тим, однак, щоб стягнення не було посилено.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14.13 Копія рішення по скарзі або протесту на постанову протягом трьох днів надсилається особі, щодо якої її винесено. В той же строк копія постанови по справі про адміністративне правопорушення надається потерпілому на його прохання. Про результати розгляду протесту повідомляється прокуророві (стаття 295 КУпАП).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14.14 Постанова по справі про адміністративне правопорушення може бути опротестована прокурором протягом десяти днів з дня винесення постанови. Скарга і протест на постанову по справі про адміністративне правопорушення розглядаються правомочними органами (посадовими особами) в десятиденний строк з дня їх надходження, якщо інше не встановлено законами України.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14.15 Постанова адміністративного органу (посадової особи) у справі про адміністративне правопорушення набирає законної сили після закінчення строку оскарження (опротестування) цієї постанови, за винятком постанов про застосування стягнення, передбаченого статтею 26 КУпАП, а також у випадках накладення штрафу, що стягується на місці вчинення адміністративного правопорушення.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14.16 Скасування постанови із закриттям справи про адміністративне правопорушення тягне за собою повернення стягнених грошових сум, </w:t>
      </w:r>
      <w:proofErr w:type="spellStart"/>
      <w:r w:rsidRPr="0090623F">
        <w:rPr>
          <w:rFonts w:ascii="Times New Roman" w:hAnsi="Times New Roman" w:cs="Times New Roman"/>
          <w:sz w:val="28"/>
          <w:szCs w:val="28"/>
        </w:rPr>
        <w:t>оплатно</w:t>
      </w:r>
      <w:proofErr w:type="spellEnd"/>
      <w:r w:rsidRPr="0090623F">
        <w:rPr>
          <w:rFonts w:ascii="Times New Roman" w:hAnsi="Times New Roman" w:cs="Times New Roman"/>
          <w:sz w:val="28"/>
          <w:szCs w:val="28"/>
        </w:rPr>
        <w:t xml:space="preserve"> вилучених і конфіскованих предметів, а також скасування інших обмежень, пов'язаних з цією постановою. У разі неможливості повернення предмета, повертається його вартість.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Відшкодування шкоди, заподіяної громадянинові незаконним накладенням адміністративного стягнення у вигляді адміністративного арешту або виправних робіт, провадиться в порядку, встановленому законом.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14.17 Додержання вимог Закону при застосуванні заходів впливу за адміністративні правопорушення забезпечується систематичним контролем з боку </w:t>
      </w:r>
      <w:proofErr w:type="spellStart"/>
      <w:r w:rsidRPr="0090623F">
        <w:rPr>
          <w:rFonts w:ascii="Times New Roman" w:hAnsi="Times New Roman" w:cs="Times New Roman"/>
          <w:sz w:val="28"/>
          <w:szCs w:val="28"/>
        </w:rPr>
        <w:t>вищестоящих</w:t>
      </w:r>
      <w:proofErr w:type="spellEnd"/>
      <w:r w:rsidRPr="0090623F">
        <w:rPr>
          <w:rFonts w:ascii="Times New Roman" w:hAnsi="Times New Roman" w:cs="Times New Roman"/>
          <w:sz w:val="28"/>
          <w:szCs w:val="28"/>
        </w:rPr>
        <w:t xml:space="preserve"> органів і посадових осіб, прокурорським наглядом, правом оскарження, іншими встановленими законом способами (частина четверта статті 7 КУпАП).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14.18 Контроль за правильним і своєчасним виконанням постанови про накладення адміністративного стягнення здійснюється органом (посадовою особою), який виніс постанову, та іншими органами державної влади в порядку, встановленому Законом. У разі, якщо постанову про накладення адміністративного стягнення складено з порушеннями, її може бути скасовано або змінено за рішенням керівника органу мисливського господарства, посадова особа якого винесла цю постанову. </w:t>
      </w:r>
    </w:p>
    <w:p w:rsidR="008E57FD" w:rsidRPr="0090623F" w:rsidRDefault="008E57FD" w:rsidP="008E57FD">
      <w:pPr>
        <w:ind w:left="-57" w:right="-57" w:firstLine="57"/>
        <w:jc w:val="both"/>
        <w:rPr>
          <w:sz w:val="28"/>
          <w:szCs w:val="28"/>
        </w:rPr>
      </w:pPr>
      <w:r w:rsidRPr="0090623F">
        <w:rPr>
          <w:sz w:val="28"/>
          <w:szCs w:val="28"/>
        </w:rPr>
        <w:lastRenderedPageBreak/>
        <w:t>У процесі охорони мисливських угідь, коли це дозволяють обставини, відповідно до нормативних документів, рейдова група може проводити відстріл хижих (вовків, лисиць, бродячих собак, котів) та</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інших тварин, що наносять шкоду мисливському господарству (сірі ворони, граки та ін.). Відстріл тварин повинен оформлятись спеціальними актами (додаток 5). Крім того, у період рейдів можуть фіксуватись випадки загибелі мисливських тварин, які теж оформлюються актами (додаток 6). </w:t>
      </w:r>
    </w:p>
    <w:p w:rsidR="008E57FD" w:rsidRPr="0090623F" w:rsidRDefault="008E57FD" w:rsidP="008E57FD">
      <w:pPr>
        <w:pStyle w:val="Default"/>
        <w:rPr>
          <w:rFonts w:ascii="Times New Roman" w:hAnsi="Times New Roman" w:cs="Times New Roman"/>
          <w:sz w:val="28"/>
          <w:szCs w:val="28"/>
        </w:rPr>
      </w:pP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b/>
          <w:bCs/>
          <w:sz w:val="28"/>
          <w:szCs w:val="28"/>
        </w:rPr>
        <w:t xml:space="preserve">15. Діловодство у справах про адміністративні правопорушення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15.1 Бланки Протоколу, постанови про накладення адміністративного стягнення, постанови про закриття справи виготовляються друкарським способом. Посадовою особою спеціально уповноваженого органу виконавчої влади з питань лісового і мисливського господарства та полювання, що призначається відповідним наказом, ведеться облік виготовлених, виданих та використаних бланків протоколів та постанов. Зіпсовані бланки протоколів та постанов, з відповідними письмовими поясненнями, зберігаються у відповідальної особи, що здійснює контроль за їх обліком.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15.2 Протоколи та постанови мають наскрізну нумерацію спеціально уповноваженого органу виконавчої влади з питань лісового і мисливського господарства та полювання, починаючи з першого номера, в межах календарного року. Винесені, за результатами розгляду адміністративних справ, постанови реєструються в журналі реєстрації протоколів та постанов по справах про адміністративні правопорушення вимог законодавства, сторінки якого пронумеровуються, прошнуровуються, скріплюються гербовою печаткою та підписом керівника спеціально уповноваженого органу виконавчої влади з питань лісового і мисливського господарства та полювання. </w:t>
      </w:r>
    </w:p>
    <w:p w:rsidR="008E57FD" w:rsidRPr="0090623F" w:rsidRDefault="008E57FD" w:rsidP="008E57FD">
      <w:pPr>
        <w:ind w:left="-57" w:right="-57" w:firstLine="57"/>
        <w:jc w:val="both"/>
        <w:rPr>
          <w:sz w:val="28"/>
          <w:szCs w:val="28"/>
        </w:rPr>
      </w:pPr>
      <w:r w:rsidRPr="0090623F">
        <w:rPr>
          <w:sz w:val="28"/>
          <w:szCs w:val="28"/>
        </w:rPr>
        <w:t>15.3 Термін зберігання справ про адміністративні правопорушення встановлюється згідно з чинним законодавством.</w:t>
      </w:r>
    </w:p>
    <w:p w:rsidR="008E57FD" w:rsidRPr="0090623F" w:rsidRDefault="008E57FD" w:rsidP="008E57FD">
      <w:pPr>
        <w:rPr>
          <w:sz w:val="28"/>
          <w:szCs w:val="28"/>
        </w:rPr>
      </w:pPr>
      <w:r w:rsidRPr="0090623F">
        <w:rPr>
          <w:sz w:val="28"/>
          <w:szCs w:val="28"/>
        </w:rPr>
        <w:br w:type="page"/>
      </w:r>
    </w:p>
    <w:p w:rsidR="008E57FD" w:rsidRPr="0090623F" w:rsidRDefault="008E57FD" w:rsidP="008E57FD">
      <w:pPr>
        <w:pStyle w:val="Default"/>
        <w:jc w:val="right"/>
        <w:rPr>
          <w:rFonts w:ascii="Times New Roman" w:hAnsi="Times New Roman" w:cs="Times New Roman"/>
          <w:sz w:val="28"/>
          <w:szCs w:val="28"/>
        </w:rPr>
      </w:pPr>
      <w:r w:rsidRPr="0090623F">
        <w:rPr>
          <w:rFonts w:ascii="Times New Roman" w:hAnsi="Times New Roman" w:cs="Times New Roman"/>
          <w:bCs/>
          <w:sz w:val="28"/>
          <w:szCs w:val="28"/>
        </w:rPr>
        <w:lastRenderedPageBreak/>
        <w:t xml:space="preserve">Додаток </w:t>
      </w:r>
      <w:r w:rsidRPr="0090623F">
        <w:rPr>
          <w:rFonts w:ascii="Times New Roman" w:hAnsi="Times New Roman" w:cs="Times New Roman"/>
          <w:bCs/>
          <w:sz w:val="28"/>
          <w:szCs w:val="28"/>
          <w:lang w:val="ru-RU"/>
        </w:rPr>
        <w:t>4</w:t>
      </w:r>
      <w:r w:rsidRPr="0090623F">
        <w:rPr>
          <w:rFonts w:ascii="Times New Roman" w:hAnsi="Times New Roman" w:cs="Times New Roman"/>
          <w:bCs/>
          <w:sz w:val="28"/>
          <w:szCs w:val="28"/>
        </w:rPr>
        <w:t xml:space="preserve"> </w:t>
      </w:r>
    </w:p>
    <w:p w:rsidR="008E57FD" w:rsidRPr="0090623F" w:rsidRDefault="008E57FD" w:rsidP="008E57FD">
      <w:pPr>
        <w:pStyle w:val="Default"/>
        <w:jc w:val="center"/>
        <w:rPr>
          <w:rFonts w:ascii="Times New Roman" w:hAnsi="Times New Roman" w:cs="Times New Roman"/>
          <w:sz w:val="28"/>
          <w:szCs w:val="28"/>
        </w:rPr>
      </w:pPr>
      <w:r w:rsidRPr="0090623F">
        <w:rPr>
          <w:rFonts w:ascii="Times New Roman" w:hAnsi="Times New Roman" w:cs="Times New Roman"/>
          <w:sz w:val="28"/>
          <w:szCs w:val="28"/>
        </w:rPr>
        <w:t>ДЕРЖАВНЕ АГЕНТСТВО ЛІСОВИХ РЕСУРСІВ УКРАЇНИ</w:t>
      </w:r>
    </w:p>
    <w:p w:rsidR="008E57FD" w:rsidRPr="0090623F" w:rsidRDefault="008E57FD" w:rsidP="008E57FD">
      <w:pPr>
        <w:pStyle w:val="Default"/>
        <w:jc w:val="center"/>
        <w:rPr>
          <w:rFonts w:ascii="Times New Roman" w:hAnsi="Times New Roman" w:cs="Times New Roman"/>
          <w:sz w:val="28"/>
          <w:szCs w:val="28"/>
        </w:rPr>
      </w:pPr>
      <w:r w:rsidRPr="0090623F">
        <w:rPr>
          <w:rFonts w:ascii="Times New Roman" w:hAnsi="Times New Roman" w:cs="Times New Roman"/>
          <w:sz w:val="28"/>
          <w:szCs w:val="28"/>
        </w:rPr>
        <w:t>____________________________________________________________________</w:t>
      </w:r>
    </w:p>
    <w:p w:rsidR="008E57FD" w:rsidRPr="0090623F" w:rsidRDefault="008E57FD" w:rsidP="008E57FD">
      <w:pPr>
        <w:pStyle w:val="Default"/>
        <w:jc w:val="center"/>
        <w:rPr>
          <w:rFonts w:ascii="Times New Roman" w:hAnsi="Times New Roman" w:cs="Times New Roman"/>
          <w:sz w:val="28"/>
          <w:szCs w:val="28"/>
        </w:rPr>
      </w:pPr>
      <w:r w:rsidRPr="0090623F">
        <w:rPr>
          <w:rFonts w:ascii="Times New Roman" w:hAnsi="Times New Roman" w:cs="Times New Roman"/>
          <w:sz w:val="28"/>
          <w:szCs w:val="28"/>
        </w:rPr>
        <w:t xml:space="preserve">(найменування органу мисливського господарства) </w:t>
      </w:r>
    </w:p>
    <w:p w:rsidR="008E57FD" w:rsidRPr="0090623F" w:rsidRDefault="008E57FD" w:rsidP="008E57FD">
      <w:pPr>
        <w:pStyle w:val="Default"/>
        <w:jc w:val="center"/>
        <w:rPr>
          <w:rFonts w:ascii="Times New Roman" w:hAnsi="Times New Roman" w:cs="Times New Roman"/>
          <w:sz w:val="28"/>
          <w:szCs w:val="28"/>
        </w:rPr>
      </w:pPr>
      <w:r w:rsidRPr="0090623F">
        <w:rPr>
          <w:rFonts w:ascii="Times New Roman" w:hAnsi="Times New Roman" w:cs="Times New Roman"/>
          <w:b/>
          <w:bCs/>
          <w:sz w:val="28"/>
          <w:szCs w:val="28"/>
        </w:rPr>
        <w:t>П О С Т А Н О В А № ____</w:t>
      </w:r>
    </w:p>
    <w:p w:rsidR="008E57FD" w:rsidRPr="0090623F" w:rsidRDefault="008E57FD" w:rsidP="008E57FD">
      <w:pPr>
        <w:pStyle w:val="Default"/>
        <w:jc w:val="center"/>
        <w:rPr>
          <w:rFonts w:ascii="Times New Roman" w:hAnsi="Times New Roman" w:cs="Times New Roman"/>
          <w:sz w:val="28"/>
          <w:szCs w:val="28"/>
        </w:rPr>
      </w:pPr>
      <w:r w:rsidRPr="0090623F">
        <w:rPr>
          <w:rFonts w:ascii="Times New Roman" w:hAnsi="Times New Roman" w:cs="Times New Roman"/>
          <w:b/>
          <w:bCs/>
          <w:sz w:val="28"/>
          <w:szCs w:val="28"/>
        </w:rPr>
        <w:t>про накладення адміністративного стягнення та стягнення збитків</w:t>
      </w:r>
    </w:p>
    <w:p w:rsidR="008E57FD" w:rsidRPr="0090623F" w:rsidRDefault="008E57FD" w:rsidP="008E57FD">
      <w:pPr>
        <w:pStyle w:val="Default"/>
        <w:jc w:val="center"/>
        <w:rPr>
          <w:rFonts w:ascii="Times New Roman" w:hAnsi="Times New Roman" w:cs="Times New Roman"/>
          <w:sz w:val="28"/>
          <w:szCs w:val="28"/>
        </w:rPr>
      </w:pPr>
      <w:r w:rsidRPr="0090623F">
        <w:rPr>
          <w:rFonts w:ascii="Times New Roman" w:hAnsi="Times New Roman" w:cs="Times New Roman"/>
          <w:b/>
          <w:bCs/>
          <w:sz w:val="28"/>
          <w:szCs w:val="28"/>
        </w:rPr>
        <w:t xml:space="preserve">“___” ____________ </w:t>
      </w:r>
      <w:r w:rsidRPr="0090623F">
        <w:rPr>
          <w:rFonts w:ascii="Times New Roman" w:hAnsi="Times New Roman" w:cs="Times New Roman"/>
          <w:sz w:val="28"/>
          <w:szCs w:val="28"/>
        </w:rPr>
        <w:t xml:space="preserve">20__ р. </w:t>
      </w:r>
      <w:r w:rsidRPr="0090623F">
        <w:rPr>
          <w:rFonts w:ascii="Times New Roman" w:hAnsi="Times New Roman" w:cs="Times New Roman"/>
          <w:b/>
          <w:bCs/>
          <w:sz w:val="28"/>
          <w:szCs w:val="28"/>
        </w:rPr>
        <w:t>_________________________________________________</w:t>
      </w:r>
    </w:p>
    <w:p w:rsidR="008E57FD" w:rsidRPr="0090623F" w:rsidRDefault="008E57FD" w:rsidP="008E57FD">
      <w:pPr>
        <w:pStyle w:val="Default"/>
        <w:jc w:val="center"/>
        <w:rPr>
          <w:rFonts w:ascii="Times New Roman" w:hAnsi="Times New Roman" w:cs="Times New Roman"/>
          <w:sz w:val="28"/>
          <w:szCs w:val="28"/>
        </w:rPr>
      </w:pPr>
      <w:r w:rsidRPr="0090623F">
        <w:rPr>
          <w:rFonts w:ascii="Times New Roman" w:hAnsi="Times New Roman" w:cs="Times New Roman"/>
          <w:sz w:val="28"/>
          <w:szCs w:val="28"/>
        </w:rPr>
        <w:t>(посада особи, яка виносить постанову)</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розглянув протокол, складений </w:t>
      </w:r>
      <w:r w:rsidRPr="0090623F">
        <w:rPr>
          <w:rFonts w:ascii="Times New Roman" w:hAnsi="Times New Roman" w:cs="Times New Roman"/>
          <w:b/>
          <w:bCs/>
          <w:sz w:val="28"/>
          <w:szCs w:val="28"/>
        </w:rPr>
        <w:t xml:space="preserve">“___” ____________ </w:t>
      </w:r>
      <w:r w:rsidRPr="0090623F">
        <w:rPr>
          <w:rFonts w:ascii="Times New Roman" w:hAnsi="Times New Roman" w:cs="Times New Roman"/>
          <w:sz w:val="28"/>
          <w:szCs w:val="28"/>
        </w:rPr>
        <w:t xml:space="preserve">20__ р. ________________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b/>
          <w:bCs/>
          <w:sz w:val="28"/>
          <w:szCs w:val="28"/>
        </w:rPr>
        <w:t xml:space="preserve">____________________________________________________________________ </w:t>
      </w:r>
    </w:p>
    <w:p w:rsidR="008E57FD" w:rsidRPr="0090623F" w:rsidRDefault="008E57FD" w:rsidP="008E57FD">
      <w:pPr>
        <w:pStyle w:val="Default"/>
        <w:jc w:val="center"/>
        <w:rPr>
          <w:rFonts w:ascii="Times New Roman" w:hAnsi="Times New Roman" w:cs="Times New Roman"/>
          <w:sz w:val="28"/>
          <w:szCs w:val="28"/>
        </w:rPr>
      </w:pPr>
      <w:r w:rsidRPr="0090623F">
        <w:rPr>
          <w:rFonts w:ascii="Times New Roman" w:hAnsi="Times New Roman" w:cs="Times New Roman"/>
          <w:sz w:val="28"/>
          <w:szCs w:val="28"/>
        </w:rPr>
        <w:t xml:space="preserve">(посадова особа, яка склала зазначений протокол)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про те, що громадянин ________________________________________________ </w:t>
      </w:r>
    </w:p>
    <w:p w:rsidR="008E57FD" w:rsidRPr="0090623F" w:rsidRDefault="008E57FD" w:rsidP="008E57FD">
      <w:pPr>
        <w:pStyle w:val="Default"/>
        <w:jc w:val="center"/>
        <w:rPr>
          <w:rFonts w:ascii="Times New Roman" w:hAnsi="Times New Roman" w:cs="Times New Roman"/>
          <w:sz w:val="28"/>
          <w:szCs w:val="28"/>
        </w:rPr>
      </w:pPr>
      <w:r w:rsidRPr="0090623F">
        <w:rPr>
          <w:rFonts w:ascii="Times New Roman" w:hAnsi="Times New Roman" w:cs="Times New Roman"/>
          <w:sz w:val="28"/>
          <w:szCs w:val="28"/>
        </w:rPr>
        <w:t xml:space="preserve">(прізвище, ім’я та по батькові)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адреса</w:t>
      </w:r>
      <w:r w:rsidRPr="0090623F">
        <w:rPr>
          <w:rFonts w:ascii="Times New Roman" w:hAnsi="Times New Roman" w:cs="Times New Roman"/>
          <w:b/>
          <w:bCs/>
          <w:sz w:val="28"/>
          <w:szCs w:val="28"/>
        </w:rPr>
        <w:t xml:space="preserve">: ____________________________________________________________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скоїв адміністративне правопорушення передбачене статтею 85 частиною ____ Кодексу України про адміністративні правопорушення та ст. 19-20 Закону України "Про мисливське господарство та полювання" зі змінами, внесеними згідно із Законом № 1827-VI (1827-17) від 21.01.2010р. тим, що: ____________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Порушенням заподіяні збитки мисливському господарству в сумі _______________________________________________________________грн.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Керуючись Кодексом України про адміністративні правопорушення, згідно до статей 85 ч. _ та 242 </w:t>
      </w:r>
    </w:p>
    <w:p w:rsidR="008E57FD" w:rsidRPr="0090623F" w:rsidRDefault="008E57FD" w:rsidP="008E57FD">
      <w:pPr>
        <w:pStyle w:val="Default"/>
        <w:jc w:val="center"/>
        <w:rPr>
          <w:rFonts w:ascii="Times New Roman" w:hAnsi="Times New Roman" w:cs="Times New Roman"/>
          <w:sz w:val="28"/>
          <w:szCs w:val="28"/>
        </w:rPr>
      </w:pPr>
      <w:r w:rsidRPr="0090623F">
        <w:rPr>
          <w:rFonts w:ascii="Times New Roman" w:hAnsi="Times New Roman" w:cs="Times New Roman"/>
          <w:b/>
          <w:bCs/>
          <w:sz w:val="28"/>
          <w:szCs w:val="28"/>
        </w:rPr>
        <w:t>П О С Т А Н О В Л Я Є:</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Громадянина _______________________________________________________ </w:t>
      </w:r>
    </w:p>
    <w:p w:rsidR="008E57FD" w:rsidRPr="0090623F" w:rsidRDefault="008E57FD" w:rsidP="008E57FD">
      <w:pPr>
        <w:pStyle w:val="Default"/>
        <w:jc w:val="center"/>
        <w:rPr>
          <w:rFonts w:ascii="Times New Roman" w:hAnsi="Times New Roman" w:cs="Times New Roman"/>
          <w:sz w:val="28"/>
          <w:szCs w:val="28"/>
        </w:rPr>
      </w:pPr>
      <w:r w:rsidRPr="0090623F">
        <w:rPr>
          <w:rFonts w:ascii="Times New Roman" w:hAnsi="Times New Roman" w:cs="Times New Roman"/>
          <w:sz w:val="28"/>
          <w:szCs w:val="28"/>
        </w:rPr>
        <w:t xml:space="preserve">(прізвище, ім’я та по батькові)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1. Оштрафувати на </w:t>
      </w:r>
      <w:r w:rsidRPr="0090623F">
        <w:rPr>
          <w:rFonts w:ascii="Times New Roman" w:hAnsi="Times New Roman" w:cs="Times New Roman"/>
          <w:sz w:val="28"/>
          <w:szCs w:val="28"/>
          <w:lang w:val="en-US"/>
        </w:rPr>
        <w:t>____</w:t>
      </w:r>
      <w:r w:rsidRPr="0090623F">
        <w:rPr>
          <w:rFonts w:ascii="Times New Roman" w:hAnsi="Times New Roman" w:cs="Times New Roman"/>
          <w:sz w:val="28"/>
          <w:szCs w:val="28"/>
        </w:rPr>
        <w:t xml:space="preserve">__________________________________________грн. </w:t>
      </w:r>
    </w:p>
    <w:p w:rsidR="008E57FD" w:rsidRPr="0090623F" w:rsidRDefault="008E57FD" w:rsidP="008E57FD">
      <w:pPr>
        <w:pStyle w:val="Default"/>
        <w:rPr>
          <w:rFonts w:ascii="Times New Roman" w:hAnsi="Times New Roman" w:cs="Times New Roman"/>
          <w:sz w:val="28"/>
          <w:szCs w:val="28"/>
        </w:rPr>
      </w:pP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2. Громадянину ________________________________________відшкодувати </w:t>
      </w:r>
    </w:p>
    <w:p w:rsidR="008E57FD" w:rsidRPr="0090623F" w:rsidRDefault="008E57FD" w:rsidP="008E57FD">
      <w:pPr>
        <w:pStyle w:val="Default"/>
        <w:rPr>
          <w:rFonts w:ascii="Times New Roman" w:hAnsi="Times New Roman" w:cs="Times New Roman"/>
          <w:sz w:val="28"/>
          <w:szCs w:val="28"/>
        </w:rPr>
      </w:pP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збитки, заподіяні мисливському господарству, в сумі __________________________________</w:t>
      </w:r>
      <w:r w:rsidRPr="0090623F">
        <w:rPr>
          <w:rFonts w:ascii="Times New Roman" w:hAnsi="Times New Roman" w:cs="Times New Roman"/>
          <w:sz w:val="28"/>
          <w:szCs w:val="28"/>
          <w:lang w:val="ru-RU"/>
        </w:rPr>
        <w:t>__________________________</w:t>
      </w:r>
      <w:r w:rsidRPr="0090623F">
        <w:rPr>
          <w:rFonts w:ascii="Times New Roman" w:hAnsi="Times New Roman" w:cs="Times New Roman"/>
          <w:sz w:val="28"/>
          <w:szCs w:val="28"/>
        </w:rPr>
        <w:t xml:space="preserve">грн. </w:t>
      </w:r>
    </w:p>
    <w:p w:rsidR="008E57FD" w:rsidRPr="0090623F" w:rsidRDefault="008E57FD" w:rsidP="008E57FD">
      <w:pPr>
        <w:pStyle w:val="Default"/>
        <w:rPr>
          <w:rFonts w:ascii="Times New Roman" w:hAnsi="Times New Roman" w:cs="Times New Roman"/>
          <w:sz w:val="28"/>
          <w:szCs w:val="28"/>
        </w:rPr>
      </w:pP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3. Вилучені у </w:t>
      </w:r>
      <w:proofErr w:type="spellStart"/>
      <w:r w:rsidRPr="0090623F">
        <w:rPr>
          <w:rFonts w:ascii="Times New Roman" w:hAnsi="Times New Roman" w:cs="Times New Roman"/>
          <w:sz w:val="28"/>
          <w:szCs w:val="28"/>
        </w:rPr>
        <w:t>гр</w:t>
      </w:r>
      <w:proofErr w:type="spellEnd"/>
      <w:r w:rsidRPr="0090623F">
        <w:rPr>
          <w:rFonts w:ascii="Times New Roman" w:hAnsi="Times New Roman" w:cs="Times New Roman"/>
          <w:sz w:val="28"/>
          <w:szCs w:val="28"/>
        </w:rPr>
        <w:t xml:space="preserve">.__________________________знаряддя полювання, речі та документи __________________________________________________________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а також продукцію незаконного полювання______________________________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____________________________________________________________________________________________________________________________________________________________________________________________________________ </w:t>
      </w:r>
    </w:p>
    <w:p w:rsidR="008E57FD" w:rsidRPr="0090623F" w:rsidRDefault="008E57FD" w:rsidP="008E57FD">
      <w:pPr>
        <w:pStyle w:val="Default"/>
        <w:jc w:val="center"/>
        <w:rPr>
          <w:rFonts w:ascii="Times New Roman" w:hAnsi="Times New Roman" w:cs="Times New Roman"/>
          <w:sz w:val="28"/>
          <w:szCs w:val="28"/>
        </w:rPr>
      </w:pPr>
      <w:r w:rsidRPr="0090623F">
        <w:rPr>
          <w:rFonts w:ascii="Times New Roman" w:hAnsi="Times New Roman" w:cs="Times New Roman"/>
          <w:sz w:val="28"/>
          <w:szCs w:val="28"/>
        </w:rPr>
        <w:lastRenderedPageBreak/>
        <w:t xml:space="preserve">(Описати вилучені речі та документи та вказати рішення, яке прийняте відносно їх: направити в суд, повернути порушнику) </w:t>
      </w:r>
    </w:p>
    <w:p w:rsidR="008E57FD" w:rsidRPr="0090623F" w:rsidRDefault="008E57FD" w:rsidP="008E57FD">
      <w:pPr>
        <w:ind w:left="-57" w:right="-57" w:firstLine="57"/>
        <w:jc w:val="both"/>
        <w:rPr>
          <w:b/>
          <w:bCs/>
          <w:sz w:val="28"/>
          <w:szCs w:val="28"/>
        </w:rPr>
      </w:pPr>
      <w:r w:rsidRPr="0090623F">
        <w:rPr>
          <w:sz w:val="28"/>
          <w:szCs w:val="28"/>
        </w:rPr>
        <w:t xml:space="preserve">Запропонувати громадянину </w:t>
      </w:r>
      <w:r w:rsidRPr="0090623F">
        <w:rPr>
          <w:b/>
          <w:bCs/>
          <w:sz w:val="28"/>
          <w:szCs w:val="28"/>
        </w:rPr>
        <w:t>_______________________________________</w:t>
      </w:r>
      <w:r w:rsidRPr="0090623F">
        <w:rPr>
          <w:b/>
          <w:bCs/>
          <w:sz w:val="28"/>
          <w:szCs w:val="28"/>
          <w:lang w:val="ru-RU"/>
        </w:rPr>
        <w:t>__</w:t>
      </w:r>
      <w:r w:rsidRPr="0090623F">
        <w:rPr>
          <w:b/>
          <w:bCs/>
          <w:sz w:val="28"/>
          <w:szCs w:val="28"/>
        </w:rPr>
        <w:t>_</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зазначену суму штрафу та збитку в строк до </w:t>
      </w:r>
      <w:r w:rsidRPr="0090623F">
        <w:rPr>
          <w:rFonts w:ascii="Times New Roman" w:hAnsi="Times New Roman" w:cs="Times New Roman"/>
          <w:b/>
          <w:bCs/>
          <w:sz w:val="28"/>
          <w:szCs w:val="28"/>
        </w:rPr>
        <w:t>“___” ____________</w:t>
      </w:r>
      <w:r w:rsidRPr="0090623F">
        <w:rPr>
          <w:rFonts w:ascii="Times New Roman" w:hAnsi="Times New Roman" w:cs="Times New Roman"/>
          <w:sz w:val="28"/>
          <w:szCs w:val="28"/>
        </w:rPr>
        <w:t xml:space="preserve">20__ р. перевести через поштове відділення за місцем проживання на розрахунковий рахунок №______________ в _____________________________ обласному управлінню лісового та мисливського господарства, МФО _________________, код _____________________. </w:t>
      </w:r>
    </w:p>
    <w:p w:rsidR="008E57FD" w:rsidRPr="0090623F" w:rsidRDefault="008E57FD" w:rsidP="008E57FD">
      <w:pPr>
        <w:pStyle w:val="Default"/>
        <w:rPr>
          <w:rFonts w:ascii="Times New Roman" w:hAnsi="Times New Roman" w:cs="Times New Roman"/>
          <w:sz w:val="28"/>
          <w:szCs w:val="28"/>
        </w:rPr>
      </w:pP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В разі несплати сума штрафу та збитків буде стягнута у встановленому законодавством порядку. Постанова може бути оскаржена у районному суді за місцем органу, що виніс постанову (ст. 24 ЦПК України) та в інші установи у порядку, який визначений </w:t>
      </w:r>
      <w:proofErr w:type="spellStart"/>
      <w:r w:rsidRPr="0090623F">
        <w:rPr>
          <w:rFonts w:ascii="Times New Roman" w:hAnsi="Times New Roman" w:cs="Times New Roman"/>
          <w:sz w:val="28"/>
          <w:szCs w:val="28"/>
        </w:rPr>
        <w:t>ст.ст</w:t>
      </w:r>
      <w:proofErr w:type="spellEnd"/>
      <w:r w:rsidRPr="0090623F">
        <w:rPr>
          <w:rFonts w:ascii="Times New Roman" w:hAnsi="Times New Roman" w:cs="Times New Roman"/>
          <w:sz w:val="28"/>
          <w:szCs w:val="28"/>
        </w:rPr>
        <w:t xml:space="preserve">. 287-289 Кодексу України про адміністративні правопорушення у 10-денний термін з дня її вручення. </w:t>
      </w:r>
    </w:p>
    <w:p w:rsidR="008E57FD" w:rsidRPr="0090623F" w:rsidRDefault="008E57FD" w:rsidP="008E57FD">
      <w:pPr>
        <w:pStyle w:val="Default"/>
        <w:rPr>
          <w:rFonts w:ascii="Times New Roman" w:hAnsi="Times New Roman" w:cs="Times New Roman"/>
          <w:sz w:val="28"/>
          <w:szCs w:val="28"/>
        </w:rPr>
      </w:pP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М.П </w:t>
      </w:r>
      <w:r w:rsidRPr="0090623F">
        <w:rPr>
          <w:rFonts w:ascii="Times New Roman" w:hAnsi="Times New Roman" w:cs="Times New Roman"/>
          <w:sz w:val="28"/>
          <w:szCs w:val="28"/>
          <w:lang w:val="ru-RU"/>
        </w:rPr>
        <w:t xml:space="preserve">        </w:t>
      </w:r>
      <w:r w:rsidRPr="0090623F">
        <w:rPr>
          <w:rFonts w:ascii="Times New Roman" w:hAnsi="Times New Roman" w:cs="Times New Roman"/>
          <w:b/>
          <w:bCs/>
          <w:sz w:val="28"/>
          <w:szCs w:val="28"/>
        </w:rPr>
        <w:t xml:space="preserve">_____________________________________________________ </w:t>
      </w:r>
    </w:p>
    <w:p w:rsidR="008E57FD" w:rsidRPr="0090623F" w:rsidRDefault="008E57FD" w:rsidP="008E57FD">
      <w:pPr>
        <w:pStyle w:val="Default"/>
        <w:jc w:val="center"/>
        <w:rPr>
          <w:rFonts w:ascii="Times New Roman" w:hAnsi="Times New Roman" w:cs="Times New Roman"/>
          <w:sz w:val="28"/>
          <w:szCs w:val="28"/>
        </w:rPr>
      </w:pPr>
      <w:r w:rsidRPr="0090623F">
        <w:rPr>
          <w:rFonts w:ascii="Times New Roman" w:hAnsi="Times New Roman" w:cs="Times New Roman"/>
          <w:sz w:val="28"/>
          <w:szCs w:val="28"/>
        </w:rPr>
        <w:t xml:space="preserve">(посада, прізвище і підпис особи, яка винесла постанову) </w:t>
      </w:r>
    </w:p>
    <w:p w:rsidR="008E57FD" w:rsidRPr="0090623F" w:rsidRDefault="008E57FD" w:rsidP="008E57FD">
      <w:pPr>
        <w:pStyle w:val="Default"/>
        <w:rPr>
          <w:rFonts w:ascii="Times New Roman" w:hAnsi="Times New Roman" w:cs="Times New Roman"/>
          <w:sz w:val="28"/>
          <w:szCs w:val="28"/>
        </w:rPr>
      </w:pP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Копію постанови отримав особисто “____”______________20___ р. </w:t>
      </w: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________________________</w:t>
      </w:r>
      <w:r w:rsidRPr="0090623F">
        <w:rPr>
          <w:rFonts w:ascii="Times New Roman" w:hAnsi="Times New Roman" w:cs="Times New Roman"/>
          <w:sz w:val="28"/>
          <w:szCs w:val="28"/>
          <w:lang w:val="ru-RU"/>
        </w:rPr>
        <w:t xml:space="preserve">           </w:t>
      </w:r>
      <w:r w:rsidRPr="0090623F">
        <w:rPr>
          <w:rFonts w:ascii="Times New Roman" w:hAnsi="Times New Roman" w:cs="Times New Roman"/>
          <w:sz w:val="28"/>
          <w:szCs w:val="28"/>
        </w:rPr>
        <w:t xml:space="preserve">____________________________________ </w:t>
      </w:r>
    </w:p>
    <w:p w:rsidR="008E57FD" w:rsidRPr="0090623F" w:rsidRDefault="008E57FD" w:rsidP="008E57FD">
      <w:pPr>
        <w:pStyle w:val="Default"/>
        <w:jc w:val="center"/>
        <w:rPr>
          <w:rFonts w:ascii="Times New Roman" w:hAnsi="Times New Roman" w:cs="Times New Roman"/>
          <w:sz w:val="28"/>
          <w:szCs w:val="28"/>
        </w:rPr>
      </w:pPr>
      <w:r w:rsidRPr="0090623F">
        <w:rPr>
          <w:rFonts w:ascii="Times New Roman" w:hAnsi="Times New Roman" w:cs="Times New Roman"/>
          <w:sz w:val="28"/>
          <w:szCs w:val="28"/>
        </w:rPr>
        <w:t xml:space="preserve">(Прізвище, ініціали) </w:t>
      </w:r>
      <w:r w:rsidRPr="0090623F">
        <w:rPr>
          <w:rFonts w:ascii="Times New Roman" w:hAnsi="Times New Roman" w:cs="Times New Roman"/>
          <w:sz w:val="28"/>
          <w:szCs w:val="28"/>
          <w:lang w:val="ru-RU"/>
        </w:rPr>
        <w:t xml:space="preserve">                              </w:t>
      </w:r>
      <w:r w:rsidRPr="0090623F">
        <w:rPr>
          <w:rFonts w:ascii="Times New Roman" w:hAnsi="Times New Roman" w:cs="Times New Roman"/>
          <w:sz w:val="28"/>
          <w:szCs w:val="28"/>
        </w:rPr>
        <w:t xml:space="preserve">(Підпис особи, відносно якої винесено постанову) </w:t>
      </w:r>
    </w:p>
    <w:p w:rsidR="008E57FD" w:rsidRPr="0090623F" w:rsidRDefault="008E57FD" w:rsidP="008E57FD">
      <w:pPr>
        <w:pStyle w:val="Default"/>
        <w:rPr>
          <w:rFonts w:ascii="Times New Roman" w:hAnsi="Times New Roman" w:cs="Times New Roman"/>
          <w:sz w:val="28"/>
          <w:szCs w:val="28"/>
        </w:rPr>
      </w:pP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Копія постанови направлена порушнику поштою </w:t>
      </w:r>
    </w:p>
    <w:p w:rsidR="008E57FD" w:rsidRPr="0090623F" w:rsidRDefault="008E57FD" w:rsidP="008E57FD">
      <w:pPr>
        <w:pStyle w:val="Default"/>
        <w:rPr>
          <w:rFonts w:ascii="Times New Roman" w:hAnsi="Times New Roman" w:cs="Times New Roman"/>
          <w:sz w:val="28"/>
          <w:szCs w:val="28"/>
        </w:rPr>
      </w:pPr>
    </w:p>
    <w:p w:rsidR="008E57FD" w:rsidRPr="0090623F" w:rsidRDefault="008E57FD" w:rsidP="008E57FD">
      <w:pPr>
        <w:pStyle w:val="Default"/>
        <w:rPr>
          <w:rFonts w:ascii="Times New Roman" w:hAnsi="Times New Roman" w:cs="Times New Roman"/>
          <w:sz w:val="28"/>
          <w:szCs w:val="28"/>
        </w:rPr>
      </w:pPr>
      <w:r w:rsidRPr="0090623F">
        <w:rPr>
          <w:rFonts w:ascii="Times New Roman" w:hAnsi="Times New Roman" w:cs="Times New Roman"/>
          <w:sz w:val="28"/>
          <w:szCs w:val="28"/>
        </w:rPr>
        <w:t xml:space="preserve">“____”_____________20______ р. _____________________________________ </w:t>
      </w:r>
    </w:p>
    <w:p w:rsidR="008E57FD" w:rsidRPr="0090623F" w:rsidRDefault="008E57FD" w:rsidP="008E57FD">
      <w:pPr>
        <w:ind w:left="-57" w:right="-57" w:firstLine="57"/>
        <w:jc w:val="right"/>
        <w:rPr>
          <w:sz w:val="28"/>
          <w:szCs w:val="28"/>
          <w:lang w:val="en-US"/>
        </w:rPr>
      </w:pPr>
      <w:r w:rsidRPr="0090623F">
        <w:rPr>
          <w:sz w:val="28"/>
          <w:szCs w:val="28"/>
        </w:rPr>
        <w:t>(Підпис посадової особи)</w:t>
      </w:r>
      <w:r w:rsidRPr="0090623F">
        <w:rPr>
          <w:sz w:val="28"/>
          <w:szCs w:val="28"/>
          <w:lang w:val="en-US"/>
        </w:rPr>
        <w:t xml:space="preserve">                            .</w:t>
      </w:r>
    </w:p>
    <w:p w:rsidR="00674074" w:rsidRPr="0090623F" w:rsidRDefault="00674074" w:rsidP="00210409">
      <w:pPr>
        <w:rPr>
          <w:sz w:val="28"/>
          <w:szCs w:val="28"/>
        </w:rPr>
      </w:pPr>
    </w:p>
    <w:sectPr w:rsidR="00674074" w:rsidRPr="0090623F" w:rsidSect="00674074">
      <w:pgSz w:w="11906" w:h="16838"/>
      <w:pgMar w:top="794" w:right="794" w:bottom="794" w:left="158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alibri">
    <w:altName w:val="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altName w:val="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62EED9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234E9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A685EF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104E2C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5C2AD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66470C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8E4417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FAED22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6CEF0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426C7B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11118E"/>
    <w:multiLevelType w:val="singleLevel"/>
    <w:tmpl w:val="0419000F"/>
    <w:lvl w:ilvl="0">
      <w:start w:val="1"/>
      <w:numFmt w:val="decimal"/>
      <w:lvlText w:val="%1."/>
      <w:lvlJc w:val="left"/>
      <w:pPr>
        <w:tabs>
          <w:tab w:val="num" w:pos="360"/>
        </w:tabs>
        <w:ind w:left="360" w:hanging="360"/>
      </w:pPr>
    </w:lvl>
  </w:abstractNum>
  <w:abstractNum w:abstractNumId="11" w15:restartNumberingAfterBreak="0">
    <w:nsid w:val="05525892"/>
    <w:multiLevelType w:val="hybridMultilevel"/>
    <w:tmpl w:val="F614ED4C"/>
    <w:lvl w:ilvl="0" w:tplc="416076E8">
      <w:start w:val="1"/>
      <w:numFmt w:val="decimal"/>
      <w:lvlText w:val="%1."/>
      <w:lvlJc w:val="left"/>
      <w:pPr>
        <w:tabs>
          <w:tab w:val="num" w:pos="900"/>
        </w:tabs>
        <w:ind w:left="900" w:hanging="360"/>
      </w:pPr>
      <w:rPr>
        <w:rFonts w:hint="default"/>
        <w:b/>
        <w:i w:val="0"/>
        <w:color w:val="auto"/>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b w:val="0"/>
        <w:sz w:val="28"/>
        <w:szCs w:val="2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09EF3BC9"/>
    <w:multiLevelType w:val="hybridMultilevel"/>
    <w:tmpl w:val="7DFED94A"/>
    <w:lvl w:ilvl="0" w:tplc="8E049306">
      <w:start w:val="1"/>
      <w:numFmt w:val="bullet"/>
      <w:lvlText w:val="-"/>
      <w:lvlJc w:val="left"/>
      <w:pPr>
        <w:tabs>
          <w:tab w:val="num" w:pos="720"/>
        </w:tabs>
        <w:ind w:left="720" w:hanging="360"/>
      </w:pPr>
      <w:rPr>
        <w:rFonts w:ascii="Times New Roman" w:hAnsi="Times New Roman" w:hint="default"/>
      </w:rPr>
    </w:lvl>
    <w:lvl w:ilvl="1" w:tplc="D2105CA8" w:tentative="1">
      <w:start w:val="1"/>
      <w:numFmt w:val="bullet"/>
      <w:lvlText w:val="-"/>
      <w:lvlJc w:val="left"/>
      <w:pPr>
        <w:tabs>
          <w:tab w:val="num" w:pos="1440"/>
        </w:tabs>
        <w:ind w:left="1440" w:hanging="360"/>
      </w:pPr>
      <w:rPr>
        <w:rFonts w:ascii="Times New Roman" w:hAnsi="Times New Roman" w:hint="default"/>
      </w:rPr>
    </w:lvl>
    <w:lvl w:ilvl="2" w:tplc="FF727E36" w:tentative="1">
      <w:start w:val="1"/>
      <w:numFmt w:val="bullet"/>
      <w:lvlText w:val="-"/>
      <w:lvlJc w:val="left"/>
      <w:pPr>
        <w:tabs>
          <w:tab w:val="num" w:pos="2160"/>
        </w:tabs>
        <w:ind w:left="2160" w:hanging="360"/>
      </w:pPr>
      <w:rPr>
        <w:rFonts w:ascii="Times New Roman" w:hAnsi="Times New Roman" w:hint="default"/>
      </w:rPr>
    </w:lvl>
    <w:lvl w:ilvl="3" w:tplc="6FCC5958" w:tentative="1">
      <w:start w:val="1"/>
      <w:numFmt w:val="bullet"/>
      <w:lvlText w:val="-"/>
      <w:lvlJc w:val="left"/>
      <w:pPr>
        <w:tabs>
          <w:tab w:val="num" w:pos="2880"/>
        </w:tabs>
        <w:ind w:left="2880" w:hanging="360"/>
      </w:pPr>
      <w:rPr>
        <w:rFonts w:ascii="Times New Roman" w:hAnsi="Times New Roman" w:hint="default"/>
      </w:rPr>
    </w:lvl>
    <w:lvl w:ilvl="4" w:tplc="EBBAD896" w:tentative="1">
      <w:start w:val="1"/>
      <w:numFmt w:val="bullet"/>
      <w:lvlText w:val="-"/>
      <w:lvlJc w:val="left"/>
      <w:pPr>
        <w:tabs>
          <w:tab w:val="num" w:pos="3600"/>
        </w:tabs>
        <w:ind w:left="3600" w:hanging="360"/>
      </w:pPr>
      <w:rPr>
        <w:rFonts w:ascii="Times New Roman" w:hAnsi="Times New Roman" w:hint="default"/>
      </w:rPr>
    </w:lvl>
    <w:lvl w:ilvl="5" w:tplc="A496B366" w:tentative="1">
      <w:start w:val="1"/>
      <w:numFmt w:val="bullet"/>
      <w:lvlText w:val="-"/>
      <w:lvlJc w:val="left"/>
      <w:pPr>
        <w:tabs>
          <w:tab w:val="num" w:pos="4320"/>
        </w:tabs>
        <w:ind w:left="4320" w:hanging="360"/>
      </w:pPr>
      <w:rPr>
        <w:rFonts w:ascii="Times New Roman" w:hAnsi="Times New Roman" w:hint="default"/>
      </w:rPr>
    </w:lvl>
    <w:lvl w:ilvl="6" w:tplc="EDA0BBCE" w:tentative="1">
      <w:start w:val="1"/>
      <w:numFmt w:val="bullet"/>
      <w:lvlText w:val="-"/>
      <w:lvlJc w:val="left"/>
      <w:pPr>
        <w:tabs>
          <w:tab w:val="num" w:pos="5040"/>
        </w:tabs>
        <w:ind w:left="5040" w:hanging="360"/>
      </w:pPr>
      <w:rPr>
        <w:rFonts w:ascii="Times New Roman" w:hAnsi="Times New Roman" w:hint="default"/>
      </w:rPr>
    </w:lvl>
    <w:lvl w:ilvl="7" w:tplc="7D049400" w:tentative="1">
      <w:start w:val="1"/>
      <w:numFmt w:val="bullet"/>
      <w:lvlText w:val="-"/>
      <w:lvlJc w:val="left"/>
      <w:pPr>
        <w:tabs>
          <w:tab w:val="num" w:pos="5760"/>
        </w:tabs>
        <w:ind w:left="5760" w:hanging="360"/>
      </w:pPr>
      <w:rPr>
        <w:rFonts w:ascii="Times New Roman" w:hAnsi="Times New Roman" w:hint="default"/>
      </w:rPr>
    </w:lvl>
    <w:lvl w:ilvl="8" w:tplc="6028349E"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1021786A"/>
    <w:multiLevelType w:val="hybridMultilevel"/>
    <w:tmpl w:val="9A08C200"/>
    <w:lvl w:ilvl="0" w:tplc="0422000F">
      <w:start w:val="1"/>
      <w:numFmt w:val="decimal"/>
      <w:lvlText w:val="%1."/>
      <w:lvlJc w:val="left"/>
      <w:pPr>
        <w:ind w:left="663" w:hanging="360"/>
      </w:pPr>
      <w:rPr>
        <w:rFonts w:cs="Times New Roman"/>
      </w:rPr>
    </w:lvl>
    <w:lvl w:ilvl="1" w:tplc="04220019" w:tentative="1">
      <w:start w:val="1"/>
      <w:numFmt w:val="lowerLetter"/>
      <w:lvlText w:val="%2."/>
      <w:lvlJc w:val="left"/>
      <w:pPr>
        <w:ind w:left="1383" w:hanging="360"/>
      </w:pPr>
      <w:rPr>
        <w:rFonts w:cs="Times New Roman"/>
      </w:rPr>
    </w:lvl>
    <w:lvl w:ilvl="2" w:tplc="0422001B" w:tentative="1">
      <w:start w:val="1"/>
      <w:numFmt w:val="lowerRoman"/>
      <w:lvlText w:val="%3."/>
      <w:lvlJc w:val="right"/>
      <w:pPr>
        <w:ind w:left="2103" w:hanging="180"/>
      </w:pPr>
      <w:rPr>
        <w:rFonts w:cs="Times New Roman"/>
      </w:rPr>
    </w:lvl>
    <w:lvl w:ilvl="3" w:tplc="0422000F" w:tentative="1">
      <w:start w:val="1"/>
      <w:numFmt w:val="decimal"/>
      <w:lvlText w:val="%4."/>
      <w:lvlJc w:val="left"/>
      <w:pPr>
        <w:ind w:left="2823" w:hanging="360"/>
      </w:pPr>
      <w:rPr>
        <w:rFonts w:cs="Times New Roman"/>
      </w:rPr>
    </w:lvl>
    <w:lvl w:ilvl="4" w:tplc="04220019" w:tentative="1">
      <w:start w:val="1"/>
      <w:numFmt w:val="lowerLetter"/>
      <w:lvlText w:val="%5."/>
      <w:lvlJc w:val="left"/>
      <w:pPr>
        <w:ind w:left="3543" w:hanging="360"/>
      </w:pPr>
      <w:rPr>
        <w:rFonts w:cs="Times New Roman"/>
      </w:rPr>
    </w:lvl>
    <w:lvl w:ilvl="5" w:tplc="0422001B" w:tentative="1">
      <w:start w:val="1"/>
      <w:numFmt w:val="lowerRoman"/>
      <w:lvlText w:val="%6."/>
      <w:lvlJc w:val="right"/>
      <w:pPr>
        <w:ind w:left="4263" w:hanging="180"/>
      </w:pPr>
      <w:rPr>
        <w:rFonts w:cs="Times New Roman"/>
      </w:rPr>
    </w:lvl>
    <w:lvl w:ilvl="6" w:tplc="0422000F" w:tentative="1">
      <w:start w:val="1"/>
      <w:numFmt w:val="decimal"/>
      <w:lvlText w:val="%7."/>
      <w:lvlJc w:val="left"/>
      <w:pPr>
        <w:ind w:left="4983" w:hanging="360"/>
      </w:pPr>
      <w:rPr>
        <w:rFonts w:cs="Times New Roman"/>
      </w:rPr>
    </w:lvl>
    <w:lvl w:ilvl="7" w:tplc="04220019" w:tentative="1">
      <w:start w:val="1"/>
      <w:numFmt w:val="lowerLetter"/>
      <w:lvlText w:val="%8."/>
      <w:lvlJc w:val="left"/>
      <w:pPr>
        <w:ind w:left="5703" w:hanging="360"/>
      </w:pPr>
      <w:rPr>
        <w:rFonts w:cs="Times New Roman"/>
      </w:rPr>
    </w:lvl>
    <w:lvl w:ilvl="8" w:tplc="0422001B" w:tentative="1">
      <w:start w:val="1"/>
      <w:numFmt w:val="lowerRoman"/>
      <w:lvlText w:val="%9."/>
      <w:lvlJc w:val="right"/>
      <w:pPr>
        <w:ind w:left="6423" w:hanging="180"/>
      </w:pPr>
      <w:rPr>
        <w:rFonts w:cs="Times New Roman"/>
      </w:rPr>
    </w:lvl>
  </w:abstractNum>
  <w:abstractNum w:abstractNumId="14" w15:restartNumberingAfterBreak="0">
    <w:nsid w:val="14EF5BEB"/>
    <w:multiLevelType w:val="singleLevel"/>
    <w:tmpl w:val="0A000186"/>
    <w:lvl w:ilvl="0">
      <w:numFmt w:val="bullet"/>
      <w:lvlText w:val="-"/>
      <w:lvlJc w:val="left"/>
      <w:pPr>
        <w:tabs>
          <w:tab w:val="num" w:pos="2520"/>
        </w:tabs>
        <w:ind w:left="2520" w:hanging="360"/>
      </w:pPr>
      <w:rPr>
        <w:rFonts w:hint="default"/>
      </w:rPr>
    </w:lvl>
  </w:abstractNum>
  <w:abstractNum w:abstractNumId="15" w15:restartNumberingAfterBreak="0">
    <w:nsid w:val="15633BFA"/>
    <w:multiLevelType w:val="hybridMultilevel"/>
    <w:tmpl w:val="7ABE6EBA"/>
    <w:lvl w:ilvl="0" w:tplc="88DC07CC">
      <w:start w:val="2"/>
      <w:numFmt w:val="bullet"/>
      <w:lvlText w:val="-"/>
      <w:lvlJc w:val="left"/>
      <w:pPr>
        <w:tabs>
          <w:tab w:val="num" w:pos="720"/>
        </w:tabs>
        <w:ind w:left="720" w:hanging="360"/>
      </w:pPr>
      <w:rPr>
        <w:rFonts w:ascii="Calibri" w:eastAsia="Times New Roman" w:hAnsi="Calibri"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78039CF"/>
    <w:multiLevelType w:val="hybridMultilevel"/>
    <w:tmpl w:val="BE60F942"/>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17FF4075"/>
    <w:multiLevelType w:val="hybridMultilevel"/>
    <w:tmpl w:val="B316DB9C"/>
    <w:lvl w:ilvl="0" w:tplc="6B7E3400">
      <w:start w:val="1"/>
      <w:numFmt w:val="decimal"/>
      <w:lvlText w:val="%1."/>
      <w:lvlJc w:val="left"/>
      <w:pPr>
        <w:ind w:left="720" w:hanging="360"/>
      </w:pPr>
      <w:rPr>
        <w:rFonts w:cs="Times New Roman" w:hint="default"/>
        <w:i w:val="0"/>
        <w:sz w:val="32"/>
        <w:szCs w:val="32"/>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8" w15:restartNumberingAfterBreak="0">
    <w:nsid w:val="19CF4CB1"/>
    <w:multiLevelType w:val="hybridMultilevel"/>
    <w:tmpl w:val="9008E6E8"/>
    <w:lvl w:ilvl="0" w:tplc="17B004B2">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9" w15:restartNumberingAfterBreak="0">
    <w:nsid w:val="243125CC"/>
    <w:multiLevelType w:val="hybridMultilevel"/>
    <w:tmpl w:val="80E422F0"/>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0" w15:restartNumberingAfterBreak="0">
    <w:nsid w:val="26EE2FA4"/>
    <w:multiLevelType w:val="hybridMultilevel"/>
    <w:tmpl w:val="52829808"/>
    <w:lvl w:ilvl="0" w:tplc="DBBEB99C">
      <w:start w:val="1"/>
      <w:numFmt w:val="decimal"/>
      <w:lvlText w:val="%1."/>
      <w:lvlJc w:val="left"/>
      <w:pPr>
        <w:tabs>
          <w:tab w:val="num" w:pos="900"/>
        </w:tabs>
        <w:ind w:left="900" w:hanging="360"/>
      </w:pPr>
      <w:rPr>
        <w:rFonts w:cs="Times New Roman" w:hint="default"/>
        <w:b/>
        <w:i w:val="0"/>
        <w:color w:val="auto"/>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hint="default"/>
        <w:b w:val="0"/>
        <w:sz w:val="28"/>
        <w:szCs w:val="28"/>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76B3636"/>
    <w:multiLevelType w:val="hybridMultilevel"/>
    <w:tmpl w:val="BE60F942"/>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F3B5E38"/>
    <w:multiLevelType w:val="hybridMultilevel"/>
    <w:tmpl w:val="52829808"/>
    <w:lvl w:ilvl="0" w:tplc="DBBEB99C">
      <w:start w:val="1"/>
      <w:numFmt w:val="decimal"/>
      <w:lvlText w:val="%1."/>
      <w:lvlJc w:val="left"/>
      <w:pPr>
        <w:tabs>
          <w:tab w:val="num" w:pos="900"/>
        </w:tabs>
        <w:ind w:left="900" w:hanging="360"/>
      </w:pPr>
      <w:rPr>
        <w:rFonts w:cs="Times New Roman" w:hint="default"/>
        <w:b/>
        <w:i w:val="0"/>
        <w:color w:val="auto"/>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hint="default"/>
        <w:b w:val="0"/>
        <w:sz w:val="28"/>
        <w:szCs w:val="28"/>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5B1F7761"/>
    <w:multiLevelType w:val="singleLevel"/>
    <w:tmpl w:val="0419000F"/>
    <w:lvl w:ilvl="0">
      <w:start w:val="1"/>
      <w:numFmt w:val="decimal"/>
      <w:lvlText w:val="%1."/>
      <w:lvlJc w:val="left"/>
      <w:pPr>
        <w:tabs>
          <w:tab w:val="num" w:pos="360"/>
        </w:tabs>
        <w:ind w:left="360" w:hanging="360"/>
      </w:pPr>
    </w:lvl>
  </w:abstractNum>
  <w:abstractNum w:abstractNumId="24" w15:restartNumberingAfterBreak="0">
    <w:nsid w:val="63852A04"/>
    <w:multiLevelType w:val="hybridMultilevel"/>
    <w:tmpl w:val="095C80F8"/>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5" w15:restartNumberingAfterBreak="0">
    <w:nsid w:val="680305CC"/>
    <w:multiLevelType w:val="hybridMultilevel"/>
    <w:tmpl w:val="3EF48DA4"/>
    <w:lvl w:ilvl="0" w:tplc="5A0CD564">
      <w:start w:val="1"/>
      <w:numFmt w:val="decimal"/>
      <w:lvlText w:val="%1."/>
      <w:lvlJc w:val="left"/>
      <w:pPr>
        <w:tabs>
          <w:tab w:val="num" w:pos="720"/>
        </w:tabs>
        <w:ind w:left="720" w:hanging="360"/>
      </w:pPr>
    </w:lvl>
    <w:lvl w:ilvl="1" w:tplc="1EC60418" w:tentative="1">
      <w:start w:val="1"/>
      <w:numFmt w:val="decimal"/>
      <w:lvlText w:val="%2."/>
      <w:lvlJc w:val="left"/>
      <w:pPr>
        <w:tabs>
          <w:tab w:val="num" w:pos="1440"/>
        </w:tabs>
        <w:ind w:left="1440" w:hanging="360"/>
      </w:pPr>
    </w:lvl>
    <w:lvl w:ilvl="2" w:tplc="8892B620" w:tentative="1">
      <w:start w:val="1"/>
      <w:numFmt w:val="decimal"/>
      <w:lvlText w:val="%3."/>
      <w:lvlJc w:val="left"/>
      <w:pPr>
        <w:tabs>
          <w:tab w:val="num" w:pos="2160"/>
        </w:tabs>
        <w:ind w:left="2160" w:hanging="360"/>
      </w:pPr>
    </w:lvl>
    <w:lvl w:ilvl="3" w:tplc="67D03824" w:tentative="1">
      <w:start w:val="1"/>
      <w:numFmt w:val="decimal"/>
      <w:lvlText w:val="%4."/>
      <w:lvlJc w:val="left"/>
      <w:pPr>
        <w:tabs>
          <w:tab w:val="num" w:pos="2880"/>
        </w:tabs>
        <w:ind w:left="2880" w:hanging="360"/>
      </w:pPr>
    </w:lvl>
    <w:lvl w:ilvl="4" w:tplc="4498FF16" w:tentative="1">
      <w:start w:val="1"/>
      <w:numFmt w:val="decimal"/>
      <w:lvlText w:val="%5."/>
      <w:lvlJc w:val="left"/>
      <w:pPr>
        <w:tabs>
          <w:tab w:val="num" w:pos="3600"/>
        </w:tabs>
        <w:ind w:left="3600" w:hanging="360"/>
      </w:pPr>
    </w:lvl>
    <w:lvl w:ilvl="5" w:tplc="A300A492" w:tentative="1">
      <w:start w:val="1"/>
      <w:numFmt w:val="decimal"/>
      <w:lvlText w:val="%6."/>
      <w:lvlJc w:val="left"/>
      <w:pPr>
        <w:tabs>
          <w:tab w:val="num" w:pos="4320"/>
        </w:tabs>
        <w:ind w:left="4320" w:hanging="360"/>
      </w:pPr>
    </w:lvl>
    <w:lvl w:ilvl="6" w:tplc="12B63D2A" w:tentative="1">
      <w:start w:val="1"/>
      <w:numFmt w:val="decimal"/>
      <w:lvlText w:val="%7."/>
      <w:lvlJc w:val="left"/>
      <w:pPr>
        <w:tabs>
          <w:tab w:val="num" w:pos="5040"/>
        </w:tabs>
        <w:ind w:left="5040" w:hanging="360"/>
      </w:pPr>
    </w:lvl>
    <w:lvl w:ilvl="7" w:tplc="CF522E1E" w:tentative="1">
      <w:start w:val="1"/>
      <w:numFmt w:val="decimal"/>
      <w:lvlText w:val="%8."/>
      <w:lvlJc w:val="left"/>
      <w:pPr>
        <w:tabs>
          <w:tab w:val="num" w:pos="5760"/>
        </w:tabs>
        <w:ind w:left="5760" w:hanging="360"/>
      </w:pPr>
    </w:lvl>
    <w:lvl w:ilvl="8" w:tplc="93CECE14" w:tentative="1">
      <w:start w:val="1"/>
      <w:numFmt w:val="decimal"/>
      <w:lvlText w:val="%9."/>
      <w:lvlJc w:val="left"/>
      <w:pPr>
        <w:tabs>
          <w:tab w:val="num" w:pos="6480"/>
        </w:tabs>
        <w:ind w:left="6480" w:hanging="360"/>
      </w:pPr>
    </w:lvl>
  </w:abstractNum>
  <w:abstractNum w:abstractNumId="26" w15:restartNumberingAfterBreak="0">
    <w:nsid w:val="6CF94BE0"/>
    <w:multiLevelType w:val="hybridMultilevel"/>
    <w:tmpl w:val="B67C54A8"/>
    <w:lvl w:ilvl="0" w:tplc="610C7374">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7" w15:restartNumberingAfterBreak="0">
    <w:nsid w:val="6E1C0A5C"/>
    <w:multiLevelType w:val="hybridMultilevel"/>
    <w:tmpl w:val="288E4A10"/>
    <w:lvl w:ilvl="0" w:tplc="0419000F">
      <w:start w:val="1"/>
      <w:numFmt w:val="decimal"/>
      <w:lvlText w:val="%1."/>
      <w:lvlJc w:val="left"/>
      <w:pPr>
        <w:ind w:left="1636"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780939E3"/>
    <w:multiLevelType w:val="hybridMultilevel"/>
    <w:tmpl w:val="F512731A"/>
    <w:lvl w:ilvl="0" w:tplc="3B64F5F0">
      <w:start w:val="1"/>
      <w:numFmt w:val="bullet"/>
      <w:lvlText w:val="-"/>
      <w:lvlJc w:val="left"/>
      <w:pPr>
        <w:tabs>
          <w:tab w:val="num" w:pos="720"/>
        </w:tabs>
        <w:ind w:left="720" w:hanging="360"/>
      </w:pPr>
      <w:rPr>
        <w:rFonts w:ascii="Times New Roman" w:hAnsi="Times New Roman" w:hint="default"/>
      </w:rPr>
    </w:lvl>
    <w:lvl w:ilvl="1" w:tplc="89D053BE" w:tentative="1">
      <w:start w:val="1"/>
      <w:numFmt w:val="bullet"/>
      <w:lvlText w:val="-"/>
      <w:lvlJc w:val="left"/>
      <w:pPr>
        <w:tabs>
          <w:tab w:val="num" w:pos="1440"/>
        </w:tabs>
        <w:ind w:left="1440" w:hanging="360"/>
      </w:pPr>
      <w:rPr>
        <w:rFonts w:ascii="Times New Roman" w:hAnsi="Times New Roman" w:hint="default"/>
      </w:rPr>
    </w:lvl>
    <w:lvl w:ilvl="2" w:tplc="14905876" w:tentative="1">
      <w:start w:val="1"/>
      <w:numFmt w:val="bullet"/>
      <w:lvlText w:val="-"/>
      <w:lvlJc w:val="left"/>
      <w:pPr>
        <w:tabs>
          <w:tab w:val="num" w:pos="2160"/>
        </w:tabs>
        <w:ind w:left="2160" w:hanging="360"/>
      </w:pPr>
      <w:rPr>
        <w:rFonts w:ascii="Times New Roman" w:hAnsi="Times New Roman" w:hint="default"/>
      </w:rPr>
    </w:lvl>
    <w:lvl w:ilvl="3" w:tplc="36888B00" w:tentative="1">
      <w:start w:val="1"/>
      <w:numFmt w:val="bullet"/>
      <w:lvlText w:val="-"/>
      <w:lvlJc w:val="left"/>
      <w:pPr>
        <w:tabs>
          <w:tab w:val="num" w:pos="2880"/>
        </w:tabs>
        <w:ind w:left="2880" w:hanging="360"/>
      </w:pPr>
      <w:rPr>
        <w:rFonts w:ascii="Times New Roman" w:hAnsi="Times New Roman" w:hint="default"/>
      </w:rPr>
    </w:lvl>
    <w:lvl w:ilvl="4" w:tplc="0226CD14" w:tentative="1">
      <w:start w:val="1"/>
      <w:numFmt w:val="bullet"/>
      <w:lvlText w:val="-"/>
      <w:lvlJc w:val="left"/>
      <w:pPr>
        <w:tabs>
          <w:tab w:val="num" w:pos="3600"/>
        </w:tabs>
        <w:ind w:left="3600" w:hanging="360"/>
      </w:pPr>
      <w:rPr>
        <w:rFonts w:ascii="Times New Roman" w:hAnsi="Times New Roman" w:hint="default"/>
      </w:rPr>
    </w:lvl>
    <w:lvl w:ilvl="5" w:tplc="34AE662E" w:tentative="1">
      <w:start w:val="1"/>
      <w:numFmt w:val="bullet"/>
      <w:lvlText w:val="-"/>
      <w:lvlJc w:val="left"/>
      <w:pPr>
        <w:tabs>
          <w:tab w:val="num" w:pos="4320"/>
        </w:tabs>
        <w:ind w:left="4320" w:hanging="360"/>
      </w:pPr>
      <w:rPr>
        <w:rFonts w:ascii="Times New Roman" w:hAnsi="Times New Roman" w:hint="default"/>
      </w:rPr>
    </w:lvl>
    <w:lvl w:ilvl="6" w:tplc="5DE4521E" w:tentative="1">
      <w:start w:val="1"/>
      <w:numFmt w:val="bullet"/>
      <w:lvlText w:val="-"/>
      <w:lvlJc w:val="left"/>
      <w:pPr>
        <w:tabs>
          <w:tab w:val="num" w:pos="5040"/>
        </w:tabs>
        <w:ind w:left="5040" w:hanging="360"/>
      </w:pPr>
      <w:rPr>
        <w:rFonts w:ascii="Times New Roman" w:hAnsi="Times New Roman" w:hint="default"/>
      </w:rPr>
    </w:lvl>
    <w:lvl w:ilvl="7" w:tplc="CF48B2C0" w:tentative="1">
      <w:start w:val="1"/>
      <w:numFmt w:val="bullet"/>
      <w:lvlText w:val="-"/>
      <w:lvlJc w:val="left"/>
      <w:pPr>
        <w:tabs>
          <w:tab w:val="num" w:pos="5760"/>
        </w:tabs>
        <w:ind w:left="5760" w:hanging="360"/>
      </w:pPr>
      <w:rPr>
        <w:rFonts w:ascii="Times New Roman" w:hAnsi="Times New Roman" w:hint="default"/>
      </w:rPr>
    </w:lvl>
    <w:lvl w:ilvl="8" w:tplc="EC30A132"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7DB9727F"/>
    <w:multiLevelType w:val="hybridMultilevel"/>
    <w:tmpl w:val="68145F2C"/>
    <w:lvl w:ilvl="0" w:tplc="AA586AC6">
      <w:start w:val="1"/>
      <w:numFmt w:val="bullet"/>
      <w:lvlText w:val="-"/>
      <w:lvlJc w:val="left"/>
      <w:pPr>
        <w:tabs>
          <w:tab w:val="num" w:pos="720"/>
        </w:tabs>
        <w:ind w:left="720" w:hanging="360"/>
      </w:pPr>
      <w:rPr>
        <w:rFonts w:ascii="Times New Roman" w:hAnsi="Times New Roman" w:hint="default"/>
      </w:rPr>
    </w:lvl>
    <w:lvl w:ilvl="1" w:tplc="C336A51C" w:tentative="1">
      <w:start w:val="1"/>
      <w:numFmt w:val="bullet"/>
      <w:lvlText w:val="-"/>
      <w:lvlJc w:val="left"/>
      <w:pPr>
        <w:tabs>
          <w:tab w:val="num" w:pos="1440"/>
        </w:tabs>
        <w:ind w:left="1440" w:hanging="360"/>
      </w:pPr>
      <w:rPr>
        <w:rFonts w:ascii="Times New Roman" w:hAnsi="Times New Roman" w:hint="default"/>
      </w:rPr>
    </w:lvl>
    <w:lvl w:ilvl="2" w:tplc="BCE63BFE" w:tentative="1">
      <w:start w:val="1"/>
      <w:numFmt w:val="bullet"/>
      <w:lvlText w:val="-"/>
      <w:lvlJc w:val="left"/>
      <w:pPr>
        <w:tabs>
          <w:tab w:val="num" w:pos="2160"/>
        </w:tabs>
        <w:ind w:left="2160" w:hanging="360"/>
      </w:pPr>
      <w:rPr>
        <w:rFonts w:ascii="Times New Roman" w:hAnsi="Times New Roman" w:hint="default"/>
      </w:rPr>
    </w:lvl>
    <w:lvl w:ilvl="3" w:tplc="D07A4DDC" w:tentative="1">
      <w:start w:val="1"/>
      <w:numFmt w:val="bullet"/>
      <w:lvlText w:val="-"/>
      <w:lvlJc w:val="left"/>
      <w:pPr>
        <w:tabs>
          <w:tab w:val="num" w:pos="2880"/>
        </w:tabs>
        <w:ind w:left="2880" w:hanging="360"/>
      </w:pPr>
      <w:rPr>
        <w:rFonts w:ascii="Times New Roman" w:hAnsi="Times New Roman" w:hint="default"/>
      </w:rPr>
    </w:lvl>
    <w:lvl w:ilvl="4" w:tplc="53C04B1A" w:tentative="1">
      <w:start w:val="1"/>
      <w:numFmt w:val="bullet"/>
      <w:lvlText w:val="-"/>
      <w:lvlJc w:val="left"/>
      <w:pPr>
        <w:tabs>
          <w:tab w:val="num" w:pos="3600"/>
        </w:tabs>
        <w:ind w:left="3600" w:hanging="360"/>
      </w:pPr>
      <w:rPr>
        <w:rFonts w:ascii="Times New Roman" w:hAnsi="Times New Roman" w:hint="default"/>
      </w:rPr>
    </w:lvl>
    <w:lvl w:ilvl="5" w:tplc="A7F621B2" w:tentative="1">
      <w:start w:val="1"/>
      <w:numFmt w:val="bullet"/>
      <w:lvlText w:val="-"/>
      <w:lvlJc w:val="left"/>
      <w:pPr>
        <w:tabs>
          <w:tab w:val="num" w:pos="4320"/>
        </w:tabs>
        <w:ind w:left="4320" w:hanging="360"/>
      </w:pPr>
      <w:rPr>
        <w:rFonts w:ascii="Times New Roman" w:hAnsi="Times New Roman" w:hint="default"/>
      </w:rPr>
    </w:lvl>
    <w:lvl w:ilvl="6" w:tplc="225C92EC" w:tentative="1">
      <w:start w:val="1"/>
      <w:numFmt w:val="bullet"/>
      <w:lvlText w:val="-"/>
      <w:lvlJc w:val="left"/>
      <w:pPr>
        <w:tabs>
          <w:tab w:val="num" w:pos="5040"/>
        </w:tabs>
        <w:ind w:left="5040" w:hanging="360"/>
      </w:pPr>
      <w:rPr>
        <w:rFonts w:ascii="Times New Roman" w:hAnsi="Times New Roman" w:hint="default"/>
      </w:rPr>
    </w:lvl>
    <w:lvl w:ilvl="7" w:tplc="EF5890A6" w:tentative="1">
      <w:start w:val="1"/>
      <w:numFmt w:val="bullet"/>
      <w:lvlText w:val="-"/>
      <w:lvlJc w:val="left"/>
      <w:pPr>
        <w:tabs>
          <w:tab w:val="num" w:pos="5760"/>
        </w:tabs>
        <w:ind w:left="5760" w:hanging="360"/>
      </w:pPr>
      <w:rPr>
        <w:rFonts w:ascii="Times New Roman" w:hAnsi="Times New Roman" w:hint="default"/>
      </w:rPr>
    </w:lvl>
    <w:lvl w:ilvl="8" w:tplc="C31EE1EA" w:tentative="1">
      <w:start w:val="1"/>
      <w:numFmt w:val="bullet"/>
      <w:lvlText w:val="-"/>
      <w:lvlJc w:val="left"/>
      <w:pPr>
        <w:tabs>
          <w:tab w:val="num" w:pos="6480"/>
        </w:tabs>
        <w:ind w:left="6480" w:hanging="360"/>
      </w:pPr>
      <w:rPr>
        <w:rFonts w:ascii="Times New Roman" w:hAnsi="Times New Roman" w:hint="default"/>
      </w:rPr>
    </w:lvl>
  </w:abstractNum>
  <w:num w:numId="1">
    <w:abstractNumId w:val="27"/>
  </w:num>
  <w:num w:numId="2">
    <w:abstractNumId w:val="26"/>
  </w:num>
  <w:num w:numId="3">
    <w:abstractNumId w:val="19"/>
  </w:num>
  <w:num w:numId="4">
    <w:abstractNumId w:val="17"/>
  </w:num>
  <w:num w:numId="5">
    <w:abstractNumId w:val="20"/>
  </w:num>
  <w:num w:numId="6">
    <w:abstractNumId w:val="21"/>
  </w:num>
  <w:num w:numId="7">
    <w:abstractNumId w:val="14"/>
  </w:num>
  <w:num w:numId="8">
    <w:abstractNumId w:val="16"/>
  </w:num>
  <w:num w:numId="9">
    <w:abstractNumId w:val="13"/>
  </w:num>
  <w:num w:numId="10">
    <w:abstractNumId w:val="29"/>
  </w:num>
  <w:num w:numId="11">
    <w:abstractNumId w:val="12"/>
  </w:num>
  <w:num w:numId="12">
    <w:abstractNumId w:val="28"/>
  </w:num>
  <w:num w:numId="13">
    <w:abstractNumId w:val="15"/>
  </w:num>
  <w:num w:numId="14">
    <w:abstractNumId w:val="10"/>
  </w:num>
  <w:num w:numId="15">
    <w:abstractNumId w:val="23"/>
  </w:num>
  <w:num w:numId="16">
    <w:abstractNumId w:val="11"/>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24"/>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074"/>
    <w:rsid w:val="0001354D"/>
    <w:rsid w:val="00015BFB"/>
    <w:rsid w:val="00062250"/>
    <w:rsid w:val="00074035"/>
    <w:rsid w:val="00092C12"/>
    <w:rsid w:val="000F76F4"/>
    <w:rsid w:val="001164C7"/>
    <w:rsid w:val="00140CA1"/>
    <w:rsid w:val="001531BD"/>
    <w:rsid w:val="001552C8"/>
    <w:rsid w:val="00164D23"/>
    <w:rsid w:val="001A7BF5"/>
    <w:rsid w:val="001D02F2"/>
    <w:rsid w:val="001E60E9"/>
    <w:rsid w:val="00210409"/>
    <w:rsid w:val="0026377A"/>
    <w:rsid w:val="00270A69"/>
    <w:rsid w:val="00287487"/>
    <w:rsid w:val="002C4E4E"/>
    <w:rsid w:val="00307000"/>
    <w:rsid w:val="00332B0D"/>
    <w:rsid w:val="003910A8"/>
    <w:rsid w:val="003A6316"/>
    <w:rsid w:val="003C6B23"/>
    <w:rsid w:val="003D2367"/>
    <w:rsid w:val="003E14F0"/>
    <w:rsid w:val="003F1A77"/>
    <w:rsid w:val="0040656C"/>
    <w:rsid w:val="004835C6"/>
    <w:rsid w:val="00491607"/>
    <w:rsid w:val="004A2FA6"/>
    <w:rsid w:val="004D33C6"/>
    <w:rsid w:val="004E0CCA"/>
    <w:rsid w:val="004F65F1"/>
    <w:rsid w:val="00545E51"/>
    <w:rsid w:val="00561A2E"/>
    <w:rsid w:val="00590C3E"/>
    <w:rsid w:val="005B1DD4"/>
    <w:rsid w:val="005C350C"/>
    <w:rsid w:val="005F208E"/>
    <w:rsid w:val="005F5574"/>
    <w:rsid w:val="00606ED1"/>
    <w:rsid w:val="00620424"/>
    <w:rsid w:val="006259E7"/>
    <w:rsid w:val="006339A7"/>
    <w:rsid w:val="00646015"/>
    <w:rsid w:val="00650DA6"/>
    <w:rsid w:val="00674074"/>
    <w:rsid w:val="00676022"/>
    <w:rsid w:val="0068446C"/>
    <w:rsid w:val="006C0235"/>
    <w:rsid w:val="006C041B"/>
    <w:rsid w:val="006E40DE"/>
    <w:rsid w:val="00702E2E"/>
    <w:rsid w:val="00706AFA"/>
    <w:rsid w:val="00720F50"/>
    <w:rsid w:val="00751288"/>
    <w:rsid w:val="007603DB"/>
    <w:rsid w:val="00761E17"/>
    <w:rsid w:val="007674AF"/>
    <w:rsid w:val="0077145B"/>
    <w:rsid w:val="007753AC"/>
    <w:rsid w:val="00781F2C"/>
    <w:rsid w:val="00793530"/>
    <w:rsid w:val="007A0D0F"/>
    <w:rsid w:val="007A1542"/>
    <w:rsid w:val="008134F4"/>
    <w:rsid w:val="00816356"/>
    <w:rsid w:val="0082789E"/>
    <w:rsid w:val="008362A8"/>
    <w:rsid w:val="00863660"/>
    <w:rsid w:val="00883F9A"/>
    <w:rsid w:val="008846C3"/>
    <w:rsid w:val="008847C9"/>
    <w:rsid w:val="00897D71"/>
    <w:rsid w:val="008A2B49"/>
    <w:rsid w:val="008A51F8"/>
    <w:rsid w:val="008A559C"/>
    <w:rsid w:val="008C0F1A"/>
    <w:rsid w:val="008C3D9D"/>
    <w:rsid w:val="008D2A61"/>
    <w:rsid w:val="008E57FD"/>
    <w:rsid w:val="0090623F"/>
    <w:rsid w:val="009069BF"/>
    <w:rsid w:val="009073C6"/>
    <w:rsid w:val="009269A9"/>
    <w:rsid w:val="009665BF"/>
    <w:rsid w:val="00991B82"/>
    <w:rsid w:val="009D7D37"/>
    <w:rsid w:val="009E21A4"/>
    <w:rsid w:val="00A45A90"/>
    <w:rsid w:val="00A93649"/>
    <w:rsid w:val="00A95708"/>
    <w:rsid w:val="00AA43F6"/>
    <w:rsid w:val="00B04BA1"/>
    <w:rsid w:val="00B24F2A"/>
    <w:rsid w:val="00B35A3A"/>
    <w:rsid w:val="00B9528A"/>
    <w:rsid w:val="00BC2A4D"/>
    <w:rsid w:val="00CA3C3B"/>
    <w:rsid w:val="00CF6BE0"/>
    <w:rsid w:val="00D067D6"/>
    <w:rsid w:val="00D10272"/>
    <w:rsid w:val="00D3580B"/>
    <w:rsid w:val="00D43409"/>
    <w:rsid w:val="00D4481C"/>
    <w:rsid w:val="00D47938"/>
    <w:rsid w:val="00DE13D2"/>
    <w:rsid w:val="00E07376"/>
    <w:rsid w:val="00E07D41"/>
    <w:rsid w:val="00E36962"/>
    <w:rsid w:val="00E5535E"/>
    <w:rsid w:val="00E85B2C"/>
    <w:rsid w:val="00EA6227"/>
    <w:rsid w:val="00EB7663"/>
    <w:rsid w:val="00ED0FFF"/>
    <w:rsid w:val="00EF592F"/>
    <w:rsid w:val="00F52B18"/>
    <w:rsid w:val="00F537DC"/>
    <w:rsid w:val="00F66BBF"/>
    <w:rsid w:val="00F97723"/>
    <w:rsid w:val="00FD11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82758C-16D3-42B6-8F3D-1ADC15867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HAnsi"/>
        <w:color w:val="000000" w:themeColor="text1"/>
        <w:sz w:val="28"/>
        <w:szCs w:val="28"/>
        <w:lang w:val="uk-UA"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4074"/>
    <w:pPr>
      <w:spacing w:line="240" w:lineRule="auto"/>
    </w:pPr>
    <w:rPr>
      <w:rFonts w:eastAsia="Times New Roman" w:cs="Times New Roman"/>
      <w:color w:val="auto"/>
      <w:sz w:val="24"/>
      <w:szCs w:val="24"/>
      <w:lang w:eastAsia="uk-UA"/>
    </w:rPr>
  </w:style>
  <w:style w:type="paragraph" w:styleId="1">
    <w:name w:val="heading 1"/>
    <w:basedOn w:val="a"/>
    <w:next w:val="a"/>
    <w:link w:val="10"/>
    <w:qFormat/>
    <w:rsid w:val="007603DB"/>
    <w:pPr>
      <w:keepNext/>
      <w:jc w:val="center"/>
      <w:outlineLvl w:val="0"/>
    </w:pPr>
    <w:rPr>
      <w:sz w:val="28"/>
      <w:lang w:eastAsia="ru-RU"/>
    </w:rPr>
  </w:style>
  <w:style w:type="paragraph" w:styleId="2">
    <w:name w:val="heading 2"/>
    <w:basedOn w:val="a"/>
    <w:next w:val="a"/>
    <w:link w:val="20"/>
    <w:uiPriority w:val="9"/>
    <w:qFormat/>
    <w:rsid w:val="007603DB"/>
    <w:pPr>
      <w:keepNext/>
      <w:spacing w:before="240" w:after="60"/>
      <w:outlineLvl w:val="1"/>
    </w:pPr>
    <w:rPr>
      <w:rFonts w:ascii="Cambria" w:hAnsi="Cambria"/>
      <w:b/>
      <w:bCs/>
      <w:i/>
      <w:iCs/>
      <w:sz w:val="28"/>
      <w:szCs w:val="28"/>
      <w:lang w:eastAsia="ru-RU"/>
    </w:rPr>
  </w:style>
  <w:style w:type="paragraph" w:styleId="3">
    <w:name w:val="heading 3"/>
    <w:basedOn w:val="a"/>
    <w:next w:val="a"/>
    <w:link w:val="30"/>
    <w:uiPriority w:val="9"/>
    <w:qFormat/>
    <w:rsid w:val="007603DB"/>
    <w:pPr>
      <w:keepNext/>
      <w:spacing w:before="240" w:after="60"/>
      <w:outlineLvl w:val="2"/>
    </w:pPr>
    <w:rPr>
      <w:rFonts w:ascii="Cambria" w:hAnsi="Cambria"/>
      <w:b/>
      <w:bCs/>
      <w:sz w:val="26"/>
      <w:szCs w:val="26"/>
      <w:lang w:eastAsia="ru-RU"/>
    </w:rPr>
  </w:style>
  <w:style w:type="paragraph" w:styleId="4">
    <w:name w:val="heading 4"/>
    <w:basedOn w:val="a"/>
    <w:next w:val="a"/>
    <w:link w:val="40"/>
    <w:uiPriority w:val="9"/>
    <w:qFormat/>
    <w:rsid w:val="007603DB"/>
    <w:pPr>
      <w:keepNext/>
      <w:spacing w:before="240" w:after="60"/>
      <w:outlineLvl w:val="3"/>
    </w:pPr>
    <w:rPr>
      <w:rFonts w:ascii="Calibri" w:hAnsi="Calibri"/>
      <w:b/>
      <w:bCs/>
      <w:sz w:val="28"/>
      <w:szCs w:val="28"/>
      <w:lang w:eastAsia="ru-RU"/>
    </w:rPr>
  </w:style>
  <w:style w:type="paragraph" w:styleId="5">
    <w:name w:val="heading 5"/>
    <w:basedOn w:val="a"/>
    <w:next w:val="a"/>
    <w:link w:val="50"/>
    <w:uiPriority w:val="9"/>
    <w:qFormat/>
    <w:rsid w:val="007603DB"/>
    <w:pPr>
      <w:spacing w:before="240" w:after="60"/>
      <w:outlineLvl w:val="4"/>
    </w:pPr>
    <w:rPr>
      <w:rFonts w:ascii="Calibri" w:hAnsi="Calibri"/>
      <w:b/>
      <w:bCs/>
      <w:i/>
      <w:iCs/>
      <w:sz w:val="26"/>
      <w:szCs w:val="26"/>
      <w:lang w:eastAsia="ru-RU"/>
    </w:rPr>
  </w:style>
  <w:style w:type="paragraph" w:styleId="6">
    <w:name w:val="heading 6"/>
    <w:basedOn w:val="a"/>
    <w:next w:val="a"/>
    <w:link w:val="60"/>
    <w:uiPriority w:val="9"/>
    <w:qFormat/>
    <w:rsid w:val="007603DB"/>
    <w:pPr>
      <w:spacing w:before="240" w:after="60"/>
      <w:outlineLvl w:val="5"/>
    </w:pPr>
    <w:rPr>
      <w:rFonts w:ascii="Calibri" w:hAnsi="Calibri"/>
      <w:b/>
      <w:bCs/>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74074"/>
    <w:pPr>
      <w:spacing w:line="240" w:lineRule="auto"/>
    </w:pPr>
    <w:rPr>
      <w:rFonts w:eastAsia="Times New Roman" w:cs="Times New Roman"/>
      <w:color w:val="auto"/>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0"/>
    <w:rsid w:val="00674074"/>
  </w:style>
  <w:style w:type="character" w:styleId="a4">
    <w:name w:val="Hyperlink"/>
    <w:basedOn w:val="a0"/>
    <w:rsid w:val="00674074"/>
    <w:rPr>
      <w:color w:val="0000FF"/>
      <w:u w:val="single"/>
    </w:rPr>
  </w:style>
  <w:style w:type="paragraph" w:styleId="a5">
    <w:name w:val="List Paragraph"/>
    <w:basedOn w:val="a"/>
    <w:uiPriority w:val="34"/>
    <w:qFormat/>
    <w:rsid w:val="00674074"/>
    <w:pPr>
      <w:spacing w:after="200" w:line="276" w:lineRule="auto"/>
      <w:ind w:left="720"/>
      <w:contextualSpacing/>
    </w:pPr>
    <w:rPr>
      <w:rFonts w:ascii="Calibri" w:hAnsi="Calibri"/>
      <w:sz w:val="22"/>
      <w:szCs w:val="22"/>
      <w:lang w:val="ru-RU" w:eastAsia="ru-RU"/>
    </w:rPr>
  </w:style>
  <w:style w:type="paragraph" w:styleId="a6">
    <w:name w:val="Body Text"/>
    <w:basedOn w:val="a"/>
    <w:link w:val="a7"/>
    <w:rsid w:val="00F97723"/>
    <w:pPr>
      <w:spacing w:after="120"/>
    </w:pPr>
    <w:rPr>
      <w:sz w:val="20"/>
      <w:szCs w:val="20"/>
    </w:rPr>
  </w:style>
  <w:style w:type="character" w:customStyle="1" w:styleId="a7">
    <w:name w:val="Основний текст Знак"/>
    <w:basedOn w:val="a0"/>
    <w:link w:val="a6"/>
    <w:rsid w:val="00F97723"/>
    <w:rPr>
      <w:rFonts w:eastAsia="Times New Roman" w:cs="Times New Roman"/>
      <w:color w:val="auto"/>
      <w:sz w:val="20"/>
      <w:szCs w:val="20"/>
      <w:lang w:eastAsia="uk-UA"/>
    </w:rPr>
  </w:style>
  <w:style w:type="paragraph" w:customStyle="1" w:styleId="Tabz">
    <w:name w:val="Tab_z"/>
    <w:next w:val="a"/>
    <w:rsid w:val="00F97723"/>
    <w:pPr>
      <w:keepNext/>
      <w:suppressAutoHyphens/>
      <w:spacing w:line="228" w:lineRule="auto"/>
      <w:jc w:val="center"/>
    </w:pPr>
    <w:rPr>
      <w:rFonts w:eastAsia="Times New Roman" w:cs="Times New Roman"/>
      <w:b/>
      <w:snapToGrid w:val="0"/>
      <w:color w:val="auto"/>
      <w:szCs w:val="24"/>
    </w:rPr>
  </w:style>
  <w:style w:type="paragraph" w:customStyle="1" w:styleId="UDK">
    <w:name w:val="_UDK"/>
    <w:basedOn w:val="a"/>
    <w:rsid w:val="00F97723"/>
    <w:pPr>
      <w:keepNext/>
      <w:widowControl w:val="0"/>
      <w:tabs>
        <w:tab w:val="left" w:pos="0"/>
        <w:tab w:val="right" w:pos="9355"/>
      </w:tabs>
      <w:suppressAutoHyphens/>
      <w:autoSpaceDE w:val="0"/>
      <w:autoSpaceDN w:val="0"/>
      <w:adjustRightInd w:val="0"/>
      <w:jc w:val="right"/>
    </w:pPr>
    <w:rPr>
      <w:spacing w:val="-4"/>
      <w:sz w:val="28"/>
      <w:szCs w:val="20"/>
      <w:lang w:eastAsia="ru-RU"/>
    </w:rPr>
  </w:style>
  <w:style w:type="paragraph" w:customStyle="1" w:styleId="Txt">
    <w:name w:val="Txt"/>
    <w:rsid w:val="00F97723"/>
    <w:pPr>
      <w:shd w:val="clear" w:color="auto" w:fill="FFCC99"/>
      <w:spacing w:line="240" w:lineRule="auto"/>
      <w:ind w:firstLine="709"/>
      <w:jc w:val="both"/>
    </w:pPr>
    <w:rPr>
      <w:rFonts w:eastAsia="Times New Roman" w:cs="Times New Roman"/>
      <w:color w:val="auto"/>
    </w:rPr>
  </w:style>
  <w:style w:type="character" w:customStyle="1" w:styleId="FontStyle33">
    <w:name w:val="Font Style33"/>
    <w:uiPriority w:val="99"/>
    <w:rsid w:val="00F97723"/>
    <w:rPr>
      <w:rFonts w:ascii="Times New Roman" w:hAnsi="Times New Roman"/>
      <w:sz w:val="24"/>
    </w:rPr>
  </w:style>
  <w:style w:type="character" w:customStyle="1" w:styleId="hps">
    <w:name w:val="hps"/>
    <w:rsid w:val="00F97723"/>
  </w:style>
  <w:style w:type="character" w:customStyle="1" w:styleId="apple-converted-space">
    <w:name w:val="apple-converted-space"/>
    <w:rsid w:val="00F97723"/>
    <w:rPr>
      <w:rFonts w:cs="Times New Roman"/>
    </w:rPr>
  </w:style>
  <w:style w:type="paragraph" w:customStyle="1" w:styleId="11">
    <w:name w:val="Абзац списку1"/>
    <w:basedOn w:val="a"/>
    <w:uiPriority w:val="99"/>
    <w:rsid w:val="006339A7"/>
    <w:pPr>
      <w:spacing w:after="200" w:line="276" w:lineRule="auto"/>
      <w:ind w:left="720"/>
      <w:contextualSpacing/>
    </w:pPr>
    <w:rPr>
      <w:rFonts w:ascii="Calibri" w:eastAsia="Calibri" w:hAnsi="Calibri"/>
      <w:sz w:val="22"/>
      <w:szCs w:val="22"/>
      <w:lang w:val="ru-RU" w:eastAsia="ru-RU"/>
    </w:rPr>
  </w:style>
  <w:style w:type="character" w:customStyle="1" w:styleId="shorttext">
    <w:name w:val="short_text"/>
    <w:basedOn w:val="a0"/>
    <w:rsid w:val="006339A7"/>
  </w:style>
  <w:style w:type="paragraph" w:styleId="a8">
    <w:name w:val="Balloon Text"/>
    <w:basedOn w:val="a"/>
    <w:link w:val="a9"/>
    <w:uiPriority w:val="99"/>
    <w:semiHidden/>
    <w:rsid w:val="006339A7"/>
    <w:rPr>
      <w:rFonts w:ascii="Tahoma" w:eastAsia="Calibri" w:hAnsi="Tahoma"/>
      <w:sz w:val="16"/>
      <w:szCs w:val="16"/>
      <w:lang w:val="x-none" w:eastAsia="x-none"/>
    </w:rPr>
  </w:style>
  <w:style w:type="character" w:customStyle="1" w:styleId="a9">
    <w:name w:val="Текст у виносці Знак"/>
    <w:basedOn w:val="a0"/>
    <w:link w:val="a8"/>
    <w:uiPriority w:val="99"/>
    <w:semiHidden/>
    <w:rsid w:val="006339A7"/>
    <w:rPr>
      <w:rFonts w:ascii="Tahoma" w:eastAsia="Calibri" w:hAnsi="Tahoma" w:cs="Times New Roman"/>
      <w:color w:val="auto"/>
      <w:sz w:val="16"/>
      <w:szCs w:val="16"/>
      <w:lang w:val="x-none" w:eastAsia="x-none"/>
    </w:rPr>
  </w:style>
  <w:style w:type="paragraph" w:customStyle="1" w:styleId="12">
    <w:name w:val="Обычный1"/>
    <w:rsid w:val="006339A7"/>
    <w:pPr>
      <w:spacing w:line="240" w:lineRule="auto"/>
    </w:pPr>
    <w:rPr>
      <w:rFonts w:eastAsia="Calibri" w:cs="Times New Roman"/>
      <w:color w:val="auto"/>
      <w:sz w:val="24"/>
      <w:szCs w:val="20"/>
      <w:lang w:val="en-GB" w:eastAsia="ru-RU"/>
    </w:rPr>
  </w:style>
  <w:style w:type="paragraph" w:customStyle="1" w:styleId="21">
    <w:name w:val="Абзац списку2"/>
    <w:basedOn w:val="a"/>
    <w:rsid w:val="006339A7"/>
    <w:pPr>
      <w:ind w:left="720"/>
      <w:contextualSpacing/>
    </w:pPr>
    <w:rPr>
      <w:rFonts w:ascii="Calibri" w:hAnsi="Calibri"/>
      <w:color w:val="000000"/>
      <w:sz w:val="28"/>
      <w:szCs w:val="28"/>
      <w:lang w:eastAsia="en-US"/>
    </w:rPr>
  </w:style>
  <w:style w:type="paragraph" w:styleId="aa">
    <w:name w:val="Normal (Web)"/>
    <w:basedOn w:val="a"/>
    <w:semiHidden/>
    <w:rsid w:val="006339A7"/>
    <w:pPr>
      <w:spacing w:before="100" w:beforeAutospacing="1" w:after="100" w:afterAutospacing="1"/>
    </w:pPr>
    <w:rPr>
      <w:rFonts w:eastAsia="Calibri"/>
    </w:rPr>
  </w:style>
  <w:style w:type="character" w:customStyle="1" w:styleId="10">
    <w:name w:val="Заголовок 1 Знак"/>
    <w:basedOn w:val="a0"/>
    <w:link w:val="1"/>
    <w:rsid w:val="007603DB"/>
    <w:rPr>
      <w:rFonts w:eastAsia="Times New Roman" w:cs="Times New Roman"/>
      <w:color w:val="auto"/>
      <w:szCs w:val="24"/>
      <w:lang w:eastAsia="ru-RU"/>
    </w:rPr>
  </w:style>
  <w:style w:type="character" w:customStyle="1" w:styleId="20">
    <w:name w:val="Заголовок 2 Знак"/>
    <w:basedOn w:val="a0"/>
    <w:link w:val="2"/>
    <w:uiPriority w:val="9"/>
    <w:rsid w:val="007603DB"/>
    <w:rPr>
      <w:rFonts w:ascii="Cambria" w:eastAsia="Times New Roman" w:hAnsi="Cambria" w:cs="Times New Roman"/>
      <w:b/>
      <w:bCs/>
      <w:i/>
      <w:iCs/>
      <w:color w:val="auto"/>
      <w:lang w:eastAsia="ru-RU"/>
    </w:rPr>
  </w:style>
  <w:style w:type="character" w:customStyle="1" w:styleId="30">
    <w:name w:val="Заголовок 3 Знак"/>
    <w:basedOn w:val="a0"/>
    <w:link w:val="3"/>
    <w:uiPriority w:val="9"/>
    <w:rsid w:val="007603DB"/>
    <w:rPr>
      <w:rFonts w:ascii="Cambria" w:eastAsia="Times New Roman" w:hAnsi="Cambria" w:cs="Times New Roman"/>
      <w:b/>
      <w:bCs/>
      <w:color w:val="auto"/>
      <w:sz w:val="26"/>
      <w:szCs w:val="26"/>
      <w:lang w:eastAsia="ru-RU"/>
    </w:rPr>
  </w:style>
  <w:style w:type="character" w:customStyle="1" w:styleId="40">
    <w:name w:val="Заголовок 4 Знак"/>
    <w:basedOn w:val="a0"/>
    <w:link w:val="4"/>
    <w:uiPriority w:val="9"/>
    <w:rsid w:val="007603DB"/>
    <w:rPr>
      <w:rFonts w:ascii="Calibri" w:eastAsia="Times New Roman" w:hAnsi="Calibri" w:cs="Times New Roman"/>
      <w:b/>
      <w:bCs/>
      <w:color w:val="auto"/>
      <w:lang w:eastAsia="ru-RU"/>
    </w:rPr>
  </w:style>
  <w:style w:type="character" w:customStyle="1" w:styleId="50">
    <w:name w:val="Заголовок 5 Знак"/>
    <w:basedOn w:val="a0"/>
    <w:link w:val="5"/>
    <w:uiPriority w:val="9"/>
    <w:rsid w:val="007603DB"/>
    <w:rPr>
      <w:rFonts w:ascii="Calibri" w:eastAsia="Times New Roman" w:hAnsi="Calibri" w:cs="Times New Roman"/>
      <w:b/>
      <w:bCs/>
      <w:i/>
      <w:iCs/>
      <w:color w:val="auto"/>
      <w:sz w:val="26"/>
      <w:szCs w:val="26"/>
      <w:lang w:eastAsia="ru-RU"/>
    </w:rPr>
  </w:style>
  <w:style w:type="character" w:customStyle="1" w:styleId="60">
    <w:name w:val="Заголовок 6 Знак"/>
    <w:basedOn w:val="a0"/>
    <w:link w:val="6"/>
    <w:uiPriority w:val="9"/>
    <w:rsid w:val="007603DB"/>
    <w:rPr>
      <w:rFonts w:ascii="Calibri" w:eastAsia="Times New Roman" w:hAnsi="Calibri" w:cs="Times New Roman"/>
      <w:b/>
      <w:bCs/>
      <w:color w:val="auto"/>
      <w:sz w:val="22"/>
      <w:szCs w:val="22"/>
      <w:lang w:eastAsia="ru-RU"/>
    </w:rPr>
  </w:style>
  <w:style w:type="paragraph" w:styleId="22">
    <w:name w:val="Body Text Indent 2"/>
    <w:basedOn w:val="a"/>
    <w:link w:val="23"/>
    <w:uiPriority w:val="99"/>
    <w:semiHidden/>
    <w:unhideWhenUsed/>
    <w:rsid w:val="007603DB"/>
    <w:pPr>
      <w:spacing w:after="120" w:line="480" w:lineRule="auto"/>
      <w:ind w:left="283"/>
    </w:pPr>
    <w:rPr>
      <w:lang w:eastAsia="ru-RU"/>
    </w:rPr>
  </w:style>
  <w:style w:type="character" w:customStyle="1" w:styleId="23">
    <w:name w:val="Основний текст з відступом 2 Знак"/>
    <w:basedOn w:val="a0"/>
    <w:link w:val="22"/>
    <w:uiPriority w:val="99"/>
    <w:semiHidden/>
    <w:rsid w:val="007603DB"/>
    <w:rPr>
      <w:rFonts w:eastAsia="Times New Roman" w:cs="Times New Roman"/>
      <w:color w:val="auto"/>
      <w:sz w:val="24"/>
      <w:szCs w:val="24"/>
      <w:lang w:eastAsia="ru-RU"/>
    </w:rPr>
  </w:style>
  <w:style w:type="paragraph" w:customStyle="1" w:styleId="ab">
    <w:name w:val="Îáû÷íûé"/>
    <w:rsid w:val="007603DB"/>
    <w:pPr>
      <w:spacing w:line="240" w:lineRule="auto"/>
    </w:pPr>
    <w:rPr>
      <w:rFonts w:eastAsia="Times New Roman" w:cs="Times New Roman"/>
      <w:color w:val="auto"/>
      <w:sz w:val="20"/>
      <w:szCs w:val="20"/>
      <w:lang w:val="en-US" w:eastAsia="ru-RU"/>
    </w:rPr>
  </w:style>
  <w:style w:type="paragraph" w:styleId="ac">
    <w:name w:val="Body Text Indent"/>
    <w:basedOn w:val="a"/>
    <w:link w:val="ad"/>
    <w:uiPriority w:val="99"/>
    <w:semiHidden/>
    <w:unhideWhenUsed/>
    <w:rsid w:val="007603DB"/>
    <w:pPr>
      <w:spacing w:after="120"/>
      <w:ind w:left="283"/>
    </w:pPr>
    <w:rPr>
      <w:lang w:eastAsia="ru-RU"/>
    </w:rPr>
  </w:style>
  <w:style w:type="character" w:customStyle="1" w:styleId="ad">
    <w:name w:val="Основний текст з відступом Знак"/>
    <w:basedOn w:val="a0"/>
    <w:link w:val="ac"/>
    <w:uiPriority w:val="99"/>
    <w:semiHidden/>
    <w:rsid w:val="007603DB"/>
    <w:rPr>
      <w:rFonts w:eastAsia="Times New Roman" w:cs="Times New Roman"/>
      <w:color w:val="auto"/>
      <w:sz w:val="24"/>
      <w:szCs w:val="24"/>
      <w:lang w:eastAsia="ru-RU"/>
    </w:rPr>
  </w:style>
  <w:style w:type="paragraph" w:customStyle="1" w:styleId="ae">
    <w:name w:val="Знак Знак"/>
    <w:basedOn w:val="a"/>
    <w:rsid w:val="007603DB"/>
    <w:rPr>
      <w:rFonts w:ascii="Verdana" w:hAnsi="Verdana" w:cs="Verdana"/>
      <w:sz w:val="20"/>
      <w:szCs w:val="20"/>
      <w:lang w:val="en-US" w:eastAsia="en-US"/>
    </w:rPr>
  </w:style>
  <w:style w:type="character" w:styleId="af">
    <w:name w:val="Strong"/>
    <w:qFormat/>
    <w:rsid w:val="007603DB"/>
    <w:rPr>
      <w:rFonts w:cs="Times New Roman"/>
      <w:b/>
      <w:bCs/>
    </w:rPr>
  </w:style>
  <w:style w:type="character" w:styleId="af0">
    <w:name w:val="Emphasis"/>
    <w:qFormat/>
    <w:rsid w:val="007603DB"/>
    <w:rPr>
      <w:i/>
      <w:iCs/>
    </w:rPr>
  </w:style>
  <w:style w:type="paragraph" w:customStyle="1" w:styleId="Default">
    <w:name w:val="Default"/>
    <w:rsid w:val="008E57FD"/>
    <w:pPr>
      <w:autoSpaceDE w:val="0"/>
      <w:autoSpaceDN w:val="0"/>
      <w:adjustRightInd w:val="0"/>
      <w:spacing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67</Pages>
  <Words>117556</Words>
  <Characters>67007</Characters>
  <Application>Microsoft Office Word</Application>
  <DocSecurity>0</DocSecurity>
  <Lines>558</Lines>
  <Paragraphs>368</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184195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6</cp:revision>
  <dcterms:created xsi:type="dcterms:W3CDTF">2019-03-04T07:01:00Z</dcterms:created>
  <dcterms:modified xsi:type="dcterms:W3CDTF">2019-03-05T13:35:00Z</dcterms:modified>
</cp:coreProperties>
</file>