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5A" w:rsidRDefault="004E535A" w:rsidP="004E53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E535A" w:rsidRDefault="004E535A" w:rsidP="004E535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E535A" w:rsidRDefault="004E535A" w:rsidP="004E535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E535A" w:rsidRDefault="004E535A" w:rsidP="004E535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E535A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згідно</w:t>
      </w:r>
      <w:proofErr w:type="gramEnd"/>
      <w:r>
        <w:rPr>
          <w:rFonts w:ascii="Times New Roman" w:hAnsi="Times New Roman"/>
          <w:sz w:val="24"/>
          <w:szCs w:val="24"/>
        </w:rPr>
        <w:t xml:space="preserve"> з розпорядженням Науково-дослідної частини № 03-21 від 05.05. 2017 р.)</w:t>
      </w:r>
    </w:p>
    <w:p w:rsidR="004E535A" w:rsidRDefault="004E535A" w:rsidP="004E535A">
      <w:pPr>
        <w:rPr>
          <w:rFonts w:ascii="Times New Roman" w:hAnsi="Times New Roman"/>
          <w:sz w:val="28"/>
          <w:szCs w:val="28"/>
        </w:rPr>
      </w:pPr>
    </w:p>
    <w:p w:rsidR="004E535A" w:rsidRDefault="004E535A" w:rsidP="004E535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Дисципліна      </w:t>
      </w:r>
      <w:r w:rsidRPr="004E535A">
        <w:rPr>
          <w:rFonts w:ascii="Times New Roman" w:hAnsi="Times New Roman"/>
          <w:sz w:val="28"/>
          <w:szCs w:val="28"/>
          <w:u w:val="single"/>
        </w:rPr>
        <w:t>Науковий семінар</w:t>
      </w:r>
    </w:p>
    <w:p w:rsidR="004E535A" w:rsidRDefault="004E535A" w:rsidP="004E5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 xml:space="preserve"> етнології і археології</w:t>
      </w:r>
    </w:p>
    <w:p w:rsidR="004E535A" w:rsidRDefault="004E535A" w:rsidP="004E535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історії, політології і міжнародних відносин</w:t>
      </w:r>
    </w:p>
    <w:p w:rsidR="004E535A" w:rsidRDefault="004E535A" w:rsidP="004E535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Боян-Гладка Світлана Петрівна</w:t>
      </w:r>
    </w:p>
    <w:p w:rsidR="004E535A" w:rsidRDefault="004E535A" w:rsidP="004E535A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/>
          <w:sz w:val="28"/>
          <w:szCs w:val="28"/>
        </w:rPr>
        <w:t>):</w:t>
      </w:r>
    </w:p>
    <w:p w:rsidR="004E535A" w:rsidRPr="002C63E8" w:rsidRDefault="004E535A" w:rsidP="004E535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0000" w:rsidRPr="004E535A" w:rsidRDefault="004E535A" w:rsidP="004E53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535A">
        <w:rPr>
          <w:rFonts w:ascii="Times New Roman" w:hAnsi="Times New Roman" w:cs="Times New Roman"/>
          <w:sz w:val="28"/>
          <w:szCs w:val="28"/>
        </w:rPr>
        <w:t>Паньків М.І. Організація польових досліджень з етнографії (для</w:t>
      </w:r>
      <w:r>
        <w:rPr>
          <w:rFonts w:ascii="Times New Roman" w:hAnsi="Times New Roman" w:cs="Times New Roman"/>
          <w:sz w:val="28"/>
          <w:szCs w:val="28"/>
        </w:rPr>
        <w:t xml:space="preserve"> студентів історичного факультет</w:t>
      </w:r>
      <w:r w:rsidRPr="004E535A">
        <w:rPr>
          <w:rFonts w:ascii="Times New Roman" w:hAnsi="Times New Roman" w:cs="Times New Roman"/>
          <w:sz w:val="28"/>
          <w:szCs w:val="28"/>
        </w:rPr>
        <w:t>у та крає</w:t>
      </w:r>
      <w:r>
        <w:rPr>
          <w:rFonts w:ascii="Times New Roman" w:hAnsi="Times New Roman" w:cs="Times New Roman"/>
          <w:sz w:val="28"/>
          <w:szCs w:val="28"/>
        </w:rPr>
        <w:t>знавців). Методичний посібник.</w:t>
      </w:r>
      <w:r w:rsidRPr="004E535A">
        <w:rPr>
          <w:rFonts w:ascii="Times New Roman" w:hAnsi="Times New Roman" w:cs="Times New Roman"/>
          <w:sz w:val="28"/>
          <w:szCs w:val="28"/>
        </w:rPr>
        <w:t xml:space="preserve"> Івано-Франківськ. Плай. 2005.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доступу (</w:t>
      </w:r>
      <w:hyperlink r:id="rId5" w:history="1">
        <w:r w:rsidRPr="00D34C7B">
          <w:rPr>
            <w:rStyle w:val="a4"/>
            <w:rFonts w:ascii="Times New Roman" w:hAnsi="Times New Roman" w:cs="Times New Roman"/>
            <w:sz w:val="28"/>
            <w:szCs w:val="28"/>
          </w:rPr>
          <w:t>https://kea.pnu.edu.ua/wp-content/uploads/sites/57/2018/11/%D0%9C%D0%B5%D1%82%D0%BE%D0%B4%D0%B8%D1%87%D0%BA%D0%B0-%D0%9F%D0%B0%D0%BD%D1%8C%D0%BA%D1%96%D0%B2%D0%B0-%D0%9C.%D0%86.-%D0%BF%D0%BE-%D0%B5%D1%82%D0%BD%D0%BE%D0%B3%D1%80%D0%B0%D1%84%D1%96%D1%87%D0%BD%D1%96%D0%B9-%D0%BF%D1%80%D0%B0%D0%BA%D1%82%D0%B8%D1%86%D1%96-1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E535A" w:rsidRPr="004E535A" w:rsidRDefault="004E535A" w:rsidP="004E53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535A">
        <w:rPr>
          <w:rFonts w:ascii="Times New Roman" w:hAnsi="Times New Roman" w:cs="Times New Roman"/>
          <w:sz w:val="28"/>
          <w:szCs w:val="28"/>
        </w:rPr>
        <w:t xml:space="preserve">Глушко М. Методика польового етнографічного дослідження : </w:t>
      </w:r>
      <w:proofErr w:type="spellStart"/>
      <w:r w:rsidRPr="004E535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/ Михайло Глушко. </w:t>
      </w:r>
      <w:r w:rsidRPr="004E535A">
        <w:rPr>
          <w:rFonts w:ascii="Times New Roman" w:hAnsi="Times New Roman" w:cs="Times New Roman"/>
          <w:sz w:val="28"/>
          <w:szCs w:val="28"/>
        </w:rPr>
        <w:t xml:space="preserve">Львів : Вид. </w:t>
      </w:r>
      <w:r>
        <w:rPr>
          <w:rFonts w:ascii="Times New Roman" w:hAnsi="Times New Roman" w:cs="Times New Roman"/>
          <w:sz w:val="28"/>
          <w:szCs w:val="28"/>
        </w:rPr>
        <w:t xml:space="preserve">центр ЛНУ ім. І. Франка, 2008. </w:t>
      </w:r>
      <w:r w:rsidRPr="004E535A">
        <w:rPr>
          <w:rFonts w:ascii="Times New Roman" w:hAnsi="Times New Roman" w:cs="Times New Roman"/>
          <w:sz w:val="28"/>
          <w:szCs w:val="28"/>
        </w:rPr>
        <w:t xml:space="preserve"> 288 с.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доступу (</w:t>
      </w:r>
      <w:hyperlink r:id="rId6" w:history="1">
        <w:r w:rsidRPr="00D34C7B">
          <w:rPr>
            <w:rStyle w:val="a4"/>
            <w:rFonts w:ascii="Times New Roman" w:hAnsi="Times New Roman" w:cs="Times New Roman"/>
            <w:sz w:val="28"/>
            <w:szCs w:val="28"/>
          </w:rPr>
          <w:t>http://shron1.chtyvo.org.ua/Hlushko_Mykhailo/Metodyka_polovoho_etnohrafichnoho_doslidzhennia.pdf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E535A" w:rsidRPr="004E535A" w:rsidRDefault="004E535A" w:rsidP="004E535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E535A" w:rsidRPr="004E53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B1482"/>
    <w:multiLevelType w:val="hybridMultilevel"/>
    <w:tmpl w:val="CCEC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>
    <w:useFELayout/>
  </w:compat>
  <w:rsids>
    <w:rsidRoot w:val="004E535A"/>
    <w:rsid w:val="004E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3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5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ron1.chtyvo.org.ua/Hlushko_Mykhailo/Metodyka_polovoho_etnohrafichnoho_doslidzhennia.pdf" TargetMode="External"/><Relationship Id="rId5" Type="http://schemas.openxmlformats.org/officeDocument/2006/relationships/hyperlink" Target="https://kea.pnu.edu.ua/wp-content/uploads/sites/57/2018/11/%D0%9C%D0%B5%D1%82%D0%BE%D0%B4%D0%B8%D1%87%D0%BA%D0%B0-%D0%9F%D0%B0%D0%BD%D1%8C%D0%BA%D1%96%D0%B2%D0%B0-%D0%9C.%D0%86.-%D0%BF%D0%BE-%D0%B5%D1%82%D0%BD%D0%BE%D0%B3%D1%80%D0%B0%D1%84%D1%96%D1%87%D0%BD%D1%96%D0%B9-%D0%BF%D1%80%D0%B0%D0%BA%D1%82%D0%B8%D1%86%D1%96-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1226</Words>
  <Characters>700</Characters>
  <Application>Microsoft Office Word</Application>
  <DocSecurity>0</DocSecurity>
  <Lines>5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3</cp:revision>
  <dcterms:created xsi:type="dcterms:W3CDTF">2019-02-18T09:47:00Z</dcterms:created>
  <dcterms:modified xsi:type="dcterms:W3CDTF">2019-02-18T09:53:00Z</dcterms:modified>
</cp:coreProperties>
</file>