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7A02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Історія української літератури кінця ХІХ – початку ХХ ст.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7A02AC">
        <w:rPr>
          <w:rFonts w:ascii="Times New Roman" w:hAnsi="Times New Roman" w:cs="Times New Roman"/>
          <w:sz w:val="28"/>
          <w:szCs w:val="28"/>
          <w:lang w:val="uk-UA"/>
        </w:rPr>
        <w:t xml:space="preserve"> кафедра української літератури, факультет філології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7A0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02AC">
        <w:rPr>
          <w:rFonts w:ascii="Times New Roman" w:hAnsi="Times New Roman" w:cs="Times New Roman"/>
          <w:sz w:val="28"/>
          <w:szCs w:val="28"/>
          <w:lang w:val="uk-UA"/>
        </w:rPr>
        <w:t>Процюк</w:t>
      </w:r>
      <w:proofErr w:type="spellEnd"/>
      <w:r w:rsidR="007A02AC">
        <w:rPr>
          <w:rFonts w:ascii="Times New Roman" w:hAnsi="Times New Roman" w:cs="Times New Roman"/>
          <w:sz w:val="28"/>
          <w:szCs w:val="28"/>
          <w:lang w:val="uk-UA"/>
        </w:rPr>
        <w:t xml:space="preserve"> Степан Васильович</w:t>
      </w:r>
    </w:p>
    <w:p w:rsidR="00D06D14" w:rsidRPr="007A02AC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A02AC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A02A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A02AC" w:rsidRPr="007A02AC">
        <w:rPr>
          <w:rFonts w:ascii="Times New Roman" w:hAnsi="Times New Roman" w:cs="Times New Roman"/>
          <w:sz w:val="28"/>
          <w:szCs w:val="28"/>
          <w:lang w:val="uk-UA"/>
        </w:rPr>
        <w:t>stepan</w:t>
      </w:r>
      <w:proofErr w:type="gramEnd"/>
      <w:r w:rsidR="007A02AC" w:rsidRPr="007A02AC">
        <w:rPr>
          <w:rFonts w:ascii="Times New Roman" w:hAnsi="Times New Roman" w:cs="Times New Roman"/>
          <w:sz w:val="28"/>
          <w:szCs w:val="28"/>
          <w:lang w:val="uk-UA"/>
        </w:rPr>
        <w:t>_protziuk@ukr.net</w:t>
      </w:r>
    </w:p>
    <w:p w:rsidR="00612B4A" w:rsidRPr="007A02A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7A0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7A02AC">
        <w:rPr>
          <w:rFonts w:ascii="Times New Roman" w:hAnsi="Times New Roman" w:cs="Times New Roman"/>
          <w:sz w:val="20"/>
          <w:szCs w:val="20"/>
          <w:lang w:val="uk-UA"/>
        </w:rPr>
        <w:t xml:space="preserve"> Методичні рекомендації до курсу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7A02AC">
        <w:rPr>
          <w:rFonts w:ascii="Times New Roman" w:hAnsi="Times New Roman" w:cs="Times New Roman"/>
          <w:sz w:val="20"/>
          <w:szCs w:val="20"/>
          <w:lang w:val="uk-UA"/>
        </w:rPr>
        <w:t xml:space="preserve">Уривок із роману Степана </w:t>
      </w:r>
      <w:proofErr w:type="spellStart"/>
      <w:r w:rsidR="007A02AC">
        <w:rPr>
          <w:rFonts w:ascii="Times New Roman" w:hAnsi="Times New Roman" w:cs="Times New Roman"/>
          <w:sz w:val="20"/>
          <w:szCs w:val="20"/>
          <w:lang w:val="uk-UA"/>
        </w:rPr>
        <w:t>Процюка</w:t>
      </w:r>
      <w:proofErr w:type="spellEnd"/>
      <w:r w:rsidR="007A02AC">
        <w:rPr>
          <w:rFonts w:ascii="Times New Roman" w:hAnsi="Times New Roman" w:cs="Times New Roman"/>
          <w:sz w:val="20"/>
          <w:szCs w:val="20"/>
          <w:lang w:val="uk-UA"/>
        </w:rPr>
        <w:t xml:space="preserve"> «Троянда ритуального болю»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7A02AC">
        <w:rPr>
          <w:rFonts w:ascii="Times New Roman" w:hAnsi="Times New Roman" w:cs="Times New Roman"/>
          <w:sz w:val="20"/>
          <w:szCs w:val="20"/>
          <w:lang w:val="uk-UA"/>
        </w:rPr>
        <w:t xml:space="preserve">Уривок із роману Степана </w:t>
      </w:r>
      <w:proofErr w:type="spellStart"/>
      <w:r w:rsidR="007A02AC">
        <w:rPr>
          <w:rFonts w:ascii="Times New Roman" w:hAnsi="Times New Roman" w:cs="Times New Roman"/>
          <w:sz w:val="20"/>
          <w:szCs w:val="20"/>
          <w:lang w:val="uk-UA"/>
        </w:rPr>
        <w:t>Процюка</w:t>
      </w:r>
      <w:proofErr w:type="spellEnd"/>
      <w:r w:rsidR="007A02AC">
        <w:rPr>
          <w:rFonts w:ascii="Times New Roman" w:hAnsi="Times New Roman" w:cs="Times New Roman"/>
          <w:sz w:val="20"/>
          <w:szCs w:val="20"/>
          <w:lang w:val="uk-UA"/>
        </w:rPr>
        <w:t xml:space="preserve"> «Маски опадають повільно»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7A02AC">
        <w:rPr>
          <w:rFonts w:ascii="Times New Roman" w:hAnsi="Times New Roman" w:cs="Times New Roman"/>
          <w:sz w:val="20"/>
          <w:szCs w:val="20"/>
          <w:lang w:val="uk-UA"/>
        </w:rPr>
        <w:t xml:space="preserve">Уривок із роману Степана </w:t>
      </w:r>
      <w:proofErr w:type="spellStart"/>
      <w:r w:rsidR="007A02AC">
        <w:rPr>
          <w:rFonts w:ascii="Times New Roman" w:hAnsi="Times New Roman" w:cs="Times New Roman"/>
          <w:sz w:val="20"/>
          <w:szCs w:val="20"/>
          <w:lang w:val="uk-UA"/>
        </w:rPr>
        <w:t>Процюка</w:t>
      </w:r>
      <w:proofErr w:type="spellEnd"/>
      <w:r w:rsidR="007A02AC">
        <w:rPr>
          <w:rFonts w:ascii="Times New Roman" w:hAnsi="Times New Roman" w:cs="Times New Roman"/>
          <w:sz w:val="20"/>
          <w:szCs w:val="20"/>
          <w:lang w:val="uk-UA"/>
        </w:rPr>
        <w:t xml:space="preserve"> «Чорне яблуко»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7A02AC">
        <w:rPr>
          <w:rFonts w:ascii="Times New Roman" w:hAnsi="Times New Roman" w:cs="Times New Roman"/>
          <w:sz w:val="20"/>
          <w:szCs w:val="20"/>
          <w:lang w:val="uk-UA"/>
        </w:rPr>
        <w:t xml:space="preserve"> Лекції з історії української літератури</w:t>
      </w:r>
    </w:p>
    <w:p w:rsidR="00612B4A" w:rsidRPr="00B45623" w:rsidRDefault="007A02AC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02AC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208</Words>
  <Characters>1191</Characters>
  <Application>Microsoft Office Word</Application>
  <DocSecurity>0</DocSecurity>
  <Lines>9</Lines>
  <Paragraphs>2</Paragraphs>
  <ScaleCrop>false</ScaleCrop>
  <Company>SanBuild &amp; SPecialiST RePack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Захар</cp:lastModifiedBy>
  <cp:revision>13</cp:revision>
  <dcterms:created xsi:type="dcterms:W3CDTF">2017-05-17T09:04:00Z</dcterms:created>
  <dcterms:modified xsi:type="dcterms:W3CDTF">2019-02-13T22:51:00Z</dcterms:modified>
</cp:coreProperties>
</file>