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65A3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4E2D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188594</wp:posOffset>
                </wp:positionV>
                <wp:extent cx="5005705" cy="0"/>
                <wp:effectExtent l="0" t="0" r="2349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057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" strokecolor="black [3213]">
                <o:lock v:ext="edit" shapetype="f"/>
              </v:line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95C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Туризм для </w:t>
      </w:r>
      <w:proofErr w:type="spellStart"/>
      <w:r w:rsidR="00295CC9">
        <w:rPr>
          <w:rFonts w:ascii="Times New Roman" w:hAnsi="Times New Roman" w:cs="Times New Roman"/>
          <w:b/>
          <w:sz w:val="28"/>
          <w:szCs w:val="28"/>
          <w:lang w:val="uk-UA"/>
        </w:rPr>
        <w:t>неповносправних</w:t>
      </w:r>
      <w:proofErr w:type="spellEnd"/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Pr="00865A31" w:rsidRDefault="004E2D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481964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A5OOJKCgIAAEEE&#10;AAAOAAAAAAAAAAAAAAAAAC4CAABkcnMvZTJvRG9jLnhtbFBLAQItABQABgAIAAAAIQD7SR8i3gAA&#10;AAg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201929</wp:posOffset>
                </wp:positionV>
                <wp:extent cx="3572510" cy="0"/>
                <wp:effectExtent l="0" t="0" r="2794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72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" strokecolor="black [3213]">
                <o:lock v:ext="edit" shapetype="f"/>
              </v:line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295CC9">
        <w:rPr>
          <w:rFonts w:ascii="Times New Roman" w:hAnsi="Times New Roman" w:cs="Times New Roman"/>
          <w:sz w:val="28"/>
          <w:szCs w:val="28"/>
          <w:lang w:val="uk-UA"/>
        </w:rPr>
        <w:t>організації туризму та управління соціокультурною діяльністю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  <w:r w:rsidR="00865A31" w:rsidRPr="00865A31">
        <w:rPr>
          <w:rFonts w:ascii="Times New Roman" w:hAnsi="Times New Roman" w:cs="Times New Roman"/>
          <w:sz w:val="28"/>
          <w:szCs w:val="28"/>
        </w:rPr>
        <w:t xml:space="preserve"> </w:t>
      </w:r>
      <w:r w:rsidR="00865A31">
        <w:rPr>
          <w:rFonts w:ascii="Times New Roman" w:hAnsi="Times New Roman" w:cs="Times New Roman"/>
          <w:sz w:val="28"/>
          <w:szCs w:val="28"/>
          <w:lang w:val="uk-UA"/>
        </w:rPr>
        <w:t xml:space="preserve">/ менеджмент </w:t>
      </w:r>
      <w:proofErr w:type="spellStart"/>
      <w:r w:rsidR="00865A31">
        <w:rPr>
          <w:rFonts w:ascii="Times New Roman" w:hAnsi="Times New Roman" w:cs="Times New Roman"/>
          <w:sz w:val="28"/>
          <w:szCs w:val="28"/>
          <w:lang w:val="uk-UA"/>
        </w:rPr>
        <w:t>соціокультурнорної</w:t>
      </w:r>
      <w:proofErr w:type="spellEnd"/>
      <w:r w:rsidR="00865A31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1С</w:t>
      </w:r>
      <w:bookmarkStart w:id="0" w:name="_GoBack"/>
      <w:bookmarkEnd w:id="0"/>
    </w:p>
    <w:p w:rsidR="00612B4A" w:rsidRDefault="004E2D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212089</wp:posOffset>
                </wp:positionV>
                <wp:extent cx="5194300" cy="0"/>
                <wp:effectExtent l="0" t="0" r="2540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4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Ковальська Л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E504E" w:rsidRPr="007811A6" w:rsidRDefault="008E504E" w:rsidP="008E504E">
      <w:pPr>
        <w:pStyle w:val="a7"/>
        <w:numPr>
          <w:ilvl w:val="0"/>
          <w:numId w:val="2"/>
        </w:numPr>
        <w:jc w:val="both"/>
      </w:pPr>
      <w:proofErr w:type="spellStart"/>
      <w:r w:rsidRPr="007811A6">
        <w:t>Ковальська</w:t>
      </w:r>
      <w:proofErr w:type="spellEnd"/>
      <w:r w:rsidRPr="007811A6">
        <w:t xml:space="preserve"> Л. </w:t>
      </w:r>
      <w:proofErr w:type="spellStart"/>
      <w:r w:rsidRPr="007811A6">
        <w:t>Розвиток</w:t>
      </w:r>
      <w:proofErr w:type="spellEnd"/>
      <w:r w:rsidRPr="007811A6">
        <w:t xml:space="preserve"> туризму для </w:t>
      </w:r>
      <w:proofErr w:type="spellStart"/>
      <w:r w:rsidRPr="007811A6">
        <w:t>неповносправних</w:t>
      </w:r>
      <w:proofErr w:type="spellEnd"/>
      <w:r w:rsidRPr="007811A6">
        <w:t xml:space="preserve"> в </w:t>
      </w:r>
      <w:proofErr w:type="spellStart"/>
      <w:r w:rsidRPr="007811A6">
        <w:t>Україні</w:t>
      </w:r>
      <w:proofErr w:type="spellEnd"/>
      <w:r w:rsidRPr="007811A6">
        <w:t xml:space="preserve">. </w:t>
      </w:r>
      <w:proofErr w:type="spellStart"/>
      <w:r w:rsidRPr="007811A6">
        <w:t>Географія</w:t>
      </w:r>
      <w:proofErr w:type="spellEnd"/>
      <w:r w:rsidRPr="007811A6">
        <w:t xml:space="preserve"> та туризм</w:t>
      </w:r>
      <w:proofErr w:type="gramStart"/>
      <w:r w:rsidRPr="007811A6">
        <w:t xml:space="preserve">. / </w:t>
      </w:r>
      <w:proofErr w:type="spellStart"/>
      <w:r w:rsidRPr="007811A6">
        <w:t>І.</w:t>
      </w:r>
      <w:proofErr w:type="gramEnd"/>
      <w:r w:rsidRPr="007811A6">
        <w:t>Ф.Калуцький</w:t>
      </w:r>
      <w:proofErr w:type="spellEnd"/>
      <w:r w:rsidRPr="007811A6">
        <w:t xml:space="preserve">, Л.В. </w:t>
      </w:r>
      <w:proofErr w:type="spellStart"/>
      <w:r w:rsidRPr="007811A6">
        <w:t>Ковальська</w:t>
      </w:r>
      <w:proofErr w:type="spellEnd"/>
      <w:r w:rsidRPr="007811A6">
        <w:t xml:space="preserve">, П.П. </w:t>
      </w:r>
      <w:proofErr w:type="spellStart"/>
      <w:r w:rsidRPr="007811A6">
        <w:t>Вичівський</w:t>
      </w:r>
      <w:proofErr w:type="spellEnd"/>
      <w:r w:rsidRPr="007811A6">
        <w:t xml:space="preserve"> </w:t>
      </w:r>
      <w:proofErr w:type="spellStart"/>
      <w:r w:rsidRPr="007811A6">
        <w:t>Науковий</w:t>
      </w:r>
      <w:proofErr w:type="spellEnd"/>
      <w:r w:rsidRPr="007811A6">
        <w:t xml:space="preserve"> </w:t>
      </w:r>
      <w:proofErr w:type="spellStart"/>
      <w:r w:rsidRPr="007811A6">
        <w:t>збірник</w:t>
      </w:r>
      <w:proofErr w:type="spellEnd"/>
      <w:r w:rsidRPr="007811A6">
        <w:t xml:space="preserve">. </w:t>
      </w:r>
      <w:proofErr w:type="spellStart"/>
      <w:r w:rsidRPr="007811A6">
        <w:t>Вип</w:t>
      </w:r>
      <w:proofErr w:type="spellEnd"/>
      <w:r w:rsidRPr="007811A6">
        <w:t xml:space="preserve">.  – 36. – </w:t>
      </w:r>
      <w:proofErr w:type="spellStart"/>
      <w:r w:rsidRPr="007811A6">
        <w:t>Київ</w:t>
      </w:r>
      <w:proofErr w:type="spellEnd"/>
      <w:r w:rsidRPr="007811A6">
        <w:t xml:space="preserve"> – 2016. С. 38 – 54.</w:t>
      </w:r>
    </w:p>
    <w:p w:rsidR="004E2DDC" w:rsidRPr="004E2DDC" w:rsidRDefault="00FB4C5C" w:rsidP="004E2DDC">
      <w:pPr>
        <w:pStyle w:val="a7"/>
        <w:numPr>
          <w:ilvl w:val="0"/>
          <w:numId w:val="2"/>
        </w:numPr>
        <w:shd w:val="clear" w:color="auto" w:fill="FFFFFF"/>
        <w:rPr>
          <w:rStyle w:val="a3"/>
          <w:rFonts w:ascii="Arial" w:hAnsi="Arial" w:cs="Arial"/>
          <w:color w:val="660099"/>
        </w:rPr>
      </w:pPr>
      <w:r w:rsidRPr="004E2DDC">
        <w:rPr>
          <w:rFonts w:ascii="Times New Roman" w:hAnsi="Times New Roman" w:cs="Times New Roman"/>
          <w:sz w:val="28"/>
          <w:szCs w:val="28"/>
          <w:lang w:val="uk-UA"/>
        </w:rPr>
        <w:t>Монастирський В. Організація туризму для осіб з обмеженими можливостями у Львівській області /Вісник Львівського університету. Серія Міжнародні відносини, 2012. – Вип. 29. Ч.2. – С. 164-170.</w:t>
      </w:r>
      <w:r w:rsidR="008E504E" w:rsidRPr="004E2DDC"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доступу. – </w:t>
      </w:r>
      <w:r w:rsidR="004E2DDC">
        <w:rPr>
          <w:rFonts w:ascii="Arial" w:hAnsi="Arial" w:cs="Arial"/>
          <w:color w:val="222222"/>
        </w:rPr>
        <w:fldChar w:fldCharType="begin"/>
      </w:r>
      <w:r w:rsidR="004E2DDC" w:rsidRPr="004E2DDC">
        <w:rPr>
          <w:rFonts w:ascii="Arial" w:hAnsi="Arial" w:cs="Arial"/>
          <w:color w:val="222222"/>
        </w:rPr>
        <w:instrText xml:space="preserve"> HYPERLINK "http://old.geography.lnu.edu.ua/Strukt/Kafedry/tur/Pers/Monastyrskyj.html" </w:instrText>
      </w:r>
      <w:r w:rsidR="004E2DDC">
        <w:rPr>
          <w:rFonts w:ascii="Arial" w:hAnsi="Arial" w:cs="Arial"/>
          <w:color w:val="222222"/>
        </w:rPr>
        <w:fldChar w:fldCharType="separate"/>
      </w:r>
    </w:p>
    <w:p w:rsidR="004E2DDC" w:rsidRPr="004E2DDC" w:rsidRDefault="004E2DDC" w:rsidP="004E2DDC">
      <w:pPr>
        <w:shd w:val="clear" w:color="auto" w:fill="FFFFFF"/>
        <w:rPr>
          <w:lang w:val="en-US"/>
        </w:rPr>
      </w:pPr>
      <w:r w:rsidRPr="004E2DDC">
        <w:rPr>
          <w:rStyle w:val="HTML"/>
          <w:rFonts w:ascii="Arial" w:hAnsi="Arial" w:cs="Arial"/>
          <w:i w:val="0"/>
          <w:iCs w:val="0"/>
          <w:color w:val="006621"/>
          <w:sz w:val="21"/>
          <w:szCs w:val="21"/>
          <w:u w:val="single"/>
          <w:lang w:val="en-US"/>
        </w:rPr>
        <w:t>old.geography.lnu.edu.ua/Strukt/Kafedry/tur/Pers/Monastyrskyj.html</w:t>
      </w:r>
    </w:p>
    <w:p w:rsidR="008E504E" w:rsidRPr="004E2DDC" w:rsidRDefault="004E2DDC" w:rsidP="004E2DDC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rFonts w:ascii="Arial" w:hAnsi="Arial" w:cs="Arial"/>
          <w:color w:val="222222"/>
        </w:rPr>
        <w:fldChar w:fldCharType="end"/>
      </w:r>
      <w:proofErr w:type="spellStart"/>
      <w:r w:rsidR="008E504E" w:rsidRPr="004E2DDC">
        <w:rPr>
          <w:lang w:val="uk-UA"/>
        </w:rPr>
        <w:t>Волошинський</w:t>
      </w:r>
      <w:proofErr w:type="spellEnd"/>
      <w:r w:rsidR="008E504E" w:rsidRPr="004E2DDC">
        <w:rPr>
          <w:lang w:val="uk-UA"/>
        </w:rPr>
        <w:t xml:space="preserve"> О., </w:t>
      </w:r>
      <w:proofErr w:type="spellStart"/>
      <w:r w:rsidR="008E504E" w:rsidRPr="004E2DDC">
        <w:rPr>
          <w:lang w:val="uk-UA"/>
        </w:rPr>
        <w:t>Каспрук</w:t>
      </w:r>
      <w:proofErr w:type="spellEnd"/>
      <w:r w:rsidR="008E504E" w:rsidRPr="004E2DDC">
        <w:rPr>
          <w:lang w:val="uk-UA"/>
        </w:rPr>
        <w:t xml:space="preserve"> І., </w:t>
      </w:r>
      <w:proofErr w:type="spellStart"/>
      <w:r w:rsidR="008E504E" w:rsidRPr="004E2DDC">
        <w:rPr>
          <w:lang w:val="uk-UA"/>
        </w:rPr>
        <w:t>Малинович</w:t>
      </w:r>
      <w:proofErr w:type="spellEnd"/>
      <w:r w:rsidR="008E504E" w:rsidRPr="004E2DDC">
        <w:rPr>
          <w:lang w:val="uk-UA"/>
        </w:rPr>
        <w:t xml:space="preserve"> Л., </w:t>
      </w:r>
      <w:proofErr w:type="spellStart"/>
      <w:r w:rsidR="008E504E" w:rsidRPr="004E2DDC">
        <w:rPr>
          <w:lang w:val="uk-UA"/>
        </w:rPr>
        <w:t>Сварник</w:t>
      </w:r>
      <w:proofErr w:type="spellEnd"/>
      <w:r w:rsidR="008E504E" w:rsidRPr="004E2DDC">
        <w:rPr>
          <w:lang w:val="uk-UA"/>
        </w:rPr>
        <w:t xml:space="preserve"> М. Сільський відпочинок для </w:t>
      </w:r>
      <w:proofErr w:type="spellStart"/>
      <w:r w:rsidR="008E504E" w:rsidRPr="004E2DDC">
        <w:rPr>
          <w:lang w:val="uk-UA"/>
        </w:rPr>
        <w:t>неповносправних</w:t>
      </w:r>
      <w:proofErr w:type="spellEnd"/>
      <w:r w:rsidR="008E504E" w:rsidRPr="004E2DDC">
        <w:rPr>
          <w:lang w:val="uk-UA"/>
        </w:rPr>
        <w:t xml:space="preserve"> Посібник для власників </w:t>
      </w:r>
      <w:proofErr w:type="spellStart"/>
      <w:r w:rsidR="008E504E" w:rsidRPr="004E2DDC">
        <w:rPr>
          <w:lang w:val="uk-UA"/>
        </w:rPr>
        <w:t>агроосель</w:t>
      </w:r>
      <w:proofErr w:type="spellEnd"/>
      <w:r w:rsidR="008E504E" w:rsidRPr="004E2DDC">
        <w:rPr>
          <w:lang w:val="uk-UA"/>
        </w:rPr>
        <w:t xml:space="preserve"> та людей з інвалідністю, котрі бажають розпочати власну справу. - Львів: Ліга-Прес. - 2011. - 232 с. – Режим доступу. – </w:t>
      </w:r>
      <w:r w:rsidR="008E504E" w:rsidRPr="004E2DDC">
        <w:rPr>
          <w:lang w:val="en-US"/>
        </w:rPr>
        <w:t>http</w:t>
      </w:r>
      <w:r w:rsidR="008E504E" w:rsidRPr="004E2DDC">
        <w:rPr>
          <w:lang w:val="uk-UA"/>
        </w:rPr>
        <w:t>://</w:t>
      </w:r>
      <w:proofErr w:type="spellStart"/>
      <w:r w:rsidR="008E504E" w:rsidRPr="004E2DDC">
        <w:rPr>
          <w:lang w:val="en-US"/>
        </w:rPr>
        <w:t>tourlib</w:t>
      </w:r>
      <w:proofErr w:type="spellEnd"/>
      <w:r w:rsidR="008E504E" w:rsidRPr="004E2DDC">
        <w:rPr>
          <w:lang w:val="uk-UA"/>
        </w:rPr>
        <w:t>.</w:t>
      </w:r>
      <w:r w:rsidR="008E504E" w:rsidRPr="004E2DDC">
        <w:rPr>
          <w:lang w:val="en-US"/>
        </w:rPr>
        <w:t>net</w:t>
      </w:r>
      <w:r w:rsidR="008E504E" w:rsidRPr="004E2DDC">
        <w:rPr>
          <w:lang w:val="uk-UA"/>
        </w:rPr>
        <w:t>/</w:t>
      </w:r>
      <w:r w:rsidR="008E504E" w:rsidRPr="004E2DDC">
        <w:rPr>
          <w:lang w:val="en-US"/>
        </w:rPr>
        <w:t>books</w:t>
      </w:r>
      <w:r w:rsidR="008E504E" w:rsidRPr="004E2DDC">
        <w:rPr>
          <w:lang w:val="uk-UA"/>
        </w:rPr>
        <w:t>_</w:t>
      </w:r>
      <w:r w:rsidR="008E504E" w:rsidRPr="004E2DDC">
        <w:rPr>
          <w:lang w:val="en-US"/>
        </w:rPr>
        <w:t>green</w:t>
      </w:r>
      <w:r w:rsidR="008E504E" w:rsidRPr="004E2DDC">
        <w:rPr>
          <w:lang w:val="uk-UA"/>
        </w:rPr>
        <w:t>/</w:t>
      </w:r>
      <w:proofErr w:type="spellStart"/>
      <w:r w:rsidR="008E504E" w:rsidRPr="004E2DDC">
        <w:rPr>
          <w:lang w:val="en-US"/>
        </w:rPr>
        <w:t>voloshynsky</w:t>
      </w:r>
      <w:proofErr w:type="spellEnd"/>
      <w:r w:rsidR="008E504E" w:rsidRPr="004E2DDC">
        <w:rPr>
          <w:lang w:val="uk-UA"/>
        </w:rPr>
        <w:t>.</w:t>
      </w:r>
      <w:proofErr w:type="spellStart"/>
      <w:r w:rsidR="008E504E" w:rsidRPr="004E2DDC">
        <w:rPr>
          <w:lang w:val="en-US"/>
        </w:rPr>
        <w:t>htm</w:t>
      </w:r>
      <w:proofErr w:type="spellEnd"/>
    </w:p>
    <w:p w:rsidR="004E2DDC" w:rsidRPr="004E2DDC" w:rsidRDefault="008E504E" w:rsidP="004E2DDC">
      <w:pPr>
        <w:pStyle w:val="a7"/>
        <w:numPr>
          <w:ilvl w:val="0"/>
          <w:numId w:val="2"/>
        </w:numPr>
        <w:shd w:val="clear" w:color="auto" w:fill="FFFFFF"/>
        <w:rPr>
          <w:rStyle w:val="a3"/>
          <w:rFonts w:ascii="Arial" w:hAnsi="Arial" w:cs="Arial"/>
          <w:color w:val="660099"/>
          <w:lang w:val="uk-UA"/>
        </w:rPr>
      </w:pPr>
      <w:r w:rsidRPr="004E2DDC">
        <w:rPr>
          <w:lang w:val="uk-UA"/>
        </w:rPr>
        <w:t xml:space="preserve">Ковальська Р. С.ТУРИЗМ ЯК ДІЄВИЙ ЗАСІБ СОЦІАЛЬНОЇ АДАПТАЦІЇ ОСІБ З ОБМЕЖЕНИМИ МОЖЛИВОСТЯМИ </w:t>
      </w:r>
      <w:r w:rsidR="00670694" w:rsidRPr="004E2DDC">
        <w:rPr>
          <w:rFonts w:ascii="Times New Roman" w:hAnsi="Times New Roman" w:cs="Times New Roman"/>
          <w:lang w:val="uk-UA"/>
        </w:rPr>
        <w:t>– Режим доступу. –</w:t>
      </w:r>
      <w:r w:rsidR="004E2DDC" w:rsidRPr="004E2DDC">
        <w:rPr>
          <w:rFonts w:ascii="Arial" w:hAnsi="Arial" w:cs="Arial"/>
          <w:color w:val="222222"/>
          <w:lang w:val="uk-UA"/>
        </w:rPr>
        <w:t xml:space="preserve"> http://naukajournal.org/index.php/naukajournal/article/view/573</w:t>
      </w:r>
      <w:r w:rsidR="004E2DDC">
        <w:rPr>
          <w:rFonts w:ascii="Arial" w:hAnsi="Arial" w:cs="Arial"/>
          <w:color w:val="222222"/>
        </w:rPr>
        <w:fldChar w:fldCharType="begin"/>
      </w:r>
      <w:r w:rsidR="004E2DDC" w:rsidRPr="004E2DDC">
        <w:rPr>
          <w:rFonts w:ascii="Arial" w:hAnsi="Arial" w:cs="Arial"/>
          <w:color w:val="222222"/>
          <w:lang w:val="uk-UA"/>
        </w:rPr>
        <w:instrText xml:space="preserve"> </w:instrText>
      </w:r>
      <w:r w:rsidR="004E2DDC" w:rsidRPr="004E2DDC">
        <w:rPr>
          <w:rFonts w:ascii="Arial" w:hAnsi="Arial" w:cs="Arial"/>
          <w:color w:val="222222"/>
        </w:rPr>
        <w:instrText>HYPERLINK</w:instrText>
      </w:r>
      <w:r w:rsidR="004E2DDC" w:rsidRPr="004E2DDC">
        <w:rPr>
          <w:rFonts w:ascii="Arial" w:hAnsi="Arial" w:cs="Arial"/>
          <w:color w:val="222222"/>
          <w:lang w:val="uk-UA"/>
        </w:rPr>
        <w:instrText xml:space="preserve"> "</w:instrText>
      </w:r>
      <w:r w:rsidR="004E2DDC" w:rsidRPr="004E2DDC">
        <w:rPr>
          <w:rFonts w:ascii="Arial" w:hAnsi="Arial" w:cs="Arial"/>
          <w:color w:val="222222"/>
        </w:rPr>
        <w:instrText>http</w:instrText>
      </w:r>
      <w:r w:rsidR="004E2DDC" w:rsidRPr="004E2DDC">
        <w:rPr>
          <w:rFonts w:ascii="Arial" w:hAnsi="Arial" w:cs="Arial"/>
          <w:color w:val="222222"/>
          <w:lang w:val="uk-UA"/>
        </w:rPr>
        <w:instrText>://</w:instrText>
      </w:r>
      <w:r w:rsidR="004E2DDC" w:rsidRPr="004E2DDC">
        <w:rPr>
          <w:rFonts w:ascii="Arial" w:hAnsi="Arial" w:cs="Arial"/>
          <w:color w:val="222222"/>
        </w:rPr>
        <w:instrText>naukajournal</w:instrText>
      </w:r>
      <w:r w:rsidR="004E2DDC" w:rsidRPr="004E2DDC">
        <w:rPr>
          <w:rFonts w:ascii="Arial" w:hAnsi="Arial" w:cs="Arial"/>
          <w:color w:val="222222"/>
          <w:lang w:val="uk-UA"/>
        </w:rPr>
        <w:instrText>.</w:instrText>
      </w:r>
      <w:r w:rsidR="004E2DDC" w:rsidRPr="004E2DDC">
        <w:rPr>
          <w:rFonts w:ascii="Arial" w:hAnsi="Arial" w:cs="Arial"/>
          <w:color w:val="222222"/>
        </w:rPr>
        <w:instrText>org</w:instrText>
      </w:r>
      <w:r w:rsidR="004E2DDC" w:rsidRPr="004E2DDC">
        <w:rPr>
          <w:rFonts w:ascii="Arial" w:hAnsi="Arial" w:cs="Arial"/>
          <w:color w:val="222222"/>
          <w:lang w:val="uk-UA"/>
        </w:rPr>
        <w:instrText>/</w:instrText>
      </w:r>
      <w:r w:rsidR="004E2DDC" w:rsidRPr="004E2DDC">
        <w:rPr>
          <w:rFonts w:ascii="Arial" w:hAnsi="Arial" w:cs="Arial"/>
          <w:color w:val="222222"/>
        </w:rPr>
        <w:instrText>index</w:instrText>
      </w:r>
      <w:r w:rsidR="004E2DDC" w:rsidRPr="004E2DDC">
        <w:rPr>
          <w:rFonts w:ascii="Arial" w:hAnsi="Arial" w:cs="Arial"/>
          <w:color w:val="222222"/>
          <w:lang w:val="uk-UA"/>
        </w:rPr>
        <w:instrText>.</w:instrText>
      </w:r>
      <w:r w:rsidR="004E2DDC" w:rsidRPr="004E2DDC">
        <w:rPr>
          <w:rFonts w:ascii="Arial" w:hAnsi="Arial" w:cs="Arial"/>
          <w:color w:val="222222"/>
        </w:rPr>
        <w:instrText>php</w:instrText>
      </w:r>
      <w:r w:rsidR="004E2DDC" w:rsidRPr="004E2DDC">
        <w:rPr>
          <w:rFonts w:ascii="Arial" w:hAnsi="Arial" w:cs="Arial"/>
          <w:color w:val="222222"/>
          <w:lang w:val="uk-UA"/>
        </w:rPr>
        <w:instrText>/</w:instrText>
      </w:r>
      <w:r w:rsidR="004E2DDC" w:rsidRPr="004E2DDC">
        <w:rPr>
          <w:rFonts w:ascii="Arial" w:hAnsi="Arial" w:cs="Arial"/>
          <w:color w:val="222222"/>
        </w:rPr>
        <w:instrText>naukajournal</w:instrText>
      </w:r>
      <w:r w:rsidR="004E2DDC" w:rsidRPr="004E2DDC">
        <w:rPr>
          <w:rFonts w:ascii="Arial" w:hAnsi="Arial" w:cs="Arial"/>
          <w:color w:val="222222"/>
          <w:lang w:val="uk-UA"/>
        </w:rPr>
        <w:instrText>/</w:instrText>
      </w:r>
      <w:r w:rsidR="004E2DDC" w:rsidRPr="004E2DDC">
        <w:rPr>
          <w:rFonts w:ascii="Arial" w:hAnsi="Arial" w:cs="Arial"/>
          <w:color w:val="222222"/>
        </w:rPr>
        <w:instrText>article</w:instrText>
      </w:r>
      <w:r w:rsidR="004E2DDC" w:rsidRPr="004E2DDC">
        <w:rPr>
          <w:rFonts w:ascii="Arial" w:hAnsi="Arial" w:cs="Arial"/>
          <w:color w:val="222222"/>
          <w:lang w:val="uk-UA"/>
        </w:rPr>
        <w:instrText>/</w:instrText>
      </w:r>
      <w:r w:rsidR="004E2DDC" w:rsidRPr="004E2DDC">
        <w:rPr>
          <w:rFonts w:ascii="Arial" w:hAnsi="Arial" w:cs="Arial"/>
          <w:color w:val="222222"/>
        </w:rPr>
        <w:instrText>view</w:instrText>
      </w:r>
      <w:r w:rsidR="004E2DDC" w:rsidRPr="004E2DDC">
        <w:rPr>
          <w:rFonts w:ascii="Arial" w:hAnsi="Arial" w:cs="Arial"/>
          <w:color w:val="222222"/>
          <w:lang w:val="uk-UA"/>
        </w:rPr>
        <w:instrText xml:space="preserve">/573" </w:instrText>
      </w:r>
      <w:r w:rsidR="004E2DDC">
        <w:rPr>
          <w:rFonts w:ascii="Arial" w:hAnsi="Arial" w:cs="Arial"/>
          <w:color w:val="222222"/>
        </w:rPr>
        <w:fldChar w:fldCharType="separate"/>
      </w:r>
    </w:p>
    <w:p w:rsidR="00670694" w:rsidRPr="004E2DDC" w:rsidRDefault="004E2DDC" w:rsidP="004E2DD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222222"/>
        </w:rPr>
        <w:fldChar w:fldCharType="end"/>
      </w:r>
      <w:r w:rsidRPr="004E2DDC">
        <w:rPr>
          <w:lang w:val="uk-UA"/>
        </w:rPr>
        <w:t xml:space="preserve"> </w:t>
      </w:r>
      <w:r w:rsidR="00670694" w:rsidRPr="004E2DDC">
        <w:rPr>
          <w:lang w:val="uk-UA"/>
        </w:rPr>
        <w:t xml:space="preserve">Голод А.П., </w:t>
      </w:r>
      <w:proofErr w:type="spellStart"/>
      <w:r w:rsidR="00670694" w:rsidRPr="004E2DDC">
        <w:rPr>
          <w:lang w:val="uk-UA"/>
        </w:rPr>
        <w:t>Крадецька</w:t>
      </w:r>
      <w:proofErr w:type="spellEnd"/>
      <w:r w:rsidR="00670694" w:rsidRPr="004E2DDC">
        <w:rPr>
          <w:lang w:val="uk-UA"/>
        </w:rPr>
        <w:t xml:space="preserve"> А.О. ДИТЯЧИЙ АДАПТИВНИЙ ТУРИЗМ В УКРАЇНІ: ПЕРЕДУМОВИ РОЗВИТКУ ТА ПРОБЛЕМИ БЕЗПЕКИ / Миколаївський національний університет імені В.О. Сухомлинського – С. 760-763. – </w:t>
      </w:r>
      <w:r w:rsidR="00670694" w:rsidRPr="004E2DDC">
        <w:rPr>
          <w:rFonts w:ascii="Times New Roman" w:hAnsi="Times New Roman" w:cs="Times New Roman"/>
          <w:lang w:val="uk-UA"/>
        </w:rPr>
        <w:t>Режим доступу. –</w:t>
      </w:r>
      <w:r w:rsidR="00670694" w:rsidRPr="004E2DDC">
        <w:rPr>
          <w:lang w:val="uk-UA"/>
        </w:rPr>
        <w:t xml:space="preserve"> </w:t>
      </w:r>
      <w:hyperlink r:id="rId6" w:history="1">
        <w:r w:rsidRPr="00B1748C">
          <w:rPr>
            <w:rStyle w:val="a3"/>
            <w:rFonts w:ascii="Times New Roman" w:hAnsi="Times New Roman" w:cs="Times New Roman"/>
            <w:lang w:val="uk-UA"/>
          </w:rPr>
          <w:t>http://global-national.in.ua/archive/5-2015/155.pdf</w:t>
        </w:r>
      </w:hyperlink>
    </w:p>
    <w:p w:rsidR="004E2DDC" w:rsidRPr="004E2DDC" w:rsidRDefault="004E2DDC" w:rsidP="004E2DD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2DDC" w:rsidRPr="004E2DDC" w:rsidSect="002A1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83CA7"/>
    <w:multiLevelType w:val="multilevel"/>
    <w:tmpl w:val="30C0A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421310"/>
    <w:multiLevelType w:val="hybridMultilevel"/>
    <w:tmpl w:val="EDE6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72983"/>
    <w:multiLevelType w:val="hybridMultilevel"/>
    <w:tmpl w:val="5D143EDA"/>
    <w:lvl w:ilvl="0" w:tplc="40648B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A2C68"/>
    <w:multiLevelType w:val="multilevel"/>
    <w:tmpl w:val="7C625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60D53"/>
    <w:rsid w:val="000E0EAA"/>
    <w:rsid w:val="000E3B26"/>
    <w:rsid w:val="00111406"/>
    <w:rsid w:val="0011300A"/>
    <w:rsid w:val="00114E9C"/>
    <w:rsid w:val="00130015"/>
    <w:rsid w:val="00157B9D"/>
    <w:rsid w:val="001B509D"/>
    <w:rsid w:val="00200480"/>
    <w:rsid w:val="0022718B"/>
    <w:rsid w:val="0025247D"/>
    <w:rsid w:val="00295CC9"/>
    <w:rsid w:val="002A18BE"/>
    <w:rsid w:val="002A7282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4E2DDC"/>
    <w:rsid w:val="004E4D3B"/>
    <w:rsid w:val="00523F49"/>
    <w:rsid w:val="00553583"/>
    <w:rsid w:val="005C1BF7"/>
    <w:rsid w:val="005E6EAF"/>
    <w:rsid w:val="00612B4A"/>
    <w:rsid w:val="00637439"/>
    <w:rsid w:val="00670694"/>
    <w:rsid w:val="006C08AA"/>
    <w:rsid w:val="0075036D"/>
    <w:rsid w:val="007621B8"/>
    <w:rsid w:val="007A3220"/>
    <w:rsid w:val="007A53A6"/>
    <w:rsid w:val="007B4B53"/>
    <w:rsid w:val="0083602B"/>
    <w:rsid w:val="008401BE"/>
    <w:rsid w:val="00865A31"/>
    <w:rsid w:val="00887A78"/>
    <w:rsid w:val="008C6D37"/>
    <w:rsid w:val="008E504E"/>
    <w:rsid w:val="008E69FC"/>
    <w:rsid w:val="009076B0"/>
    <w:rsid w:val="00975929"/>
    <w:rsid w:val="00991E66"/>
    <w:rsid w:val="009940A2"/>
    <w:rsid w:val="009C69BA"/>
    <w:rsid w:val="009E28B6"/>
    <w:rsid w:val="00A3007C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5377C"/>
    <w:rsid w:val="00D90F53"/>
    <w:rsid w:val="00DB0613"/>
    <w:rsid w:val="00DD48E7"/>
    <w:rsid w:val="00DD7C7B"/>
    <w:rsid w:val="00E65F23"/>
    <w:rsid w:val="00F22D57"/>
    <w:rsid w:val="00F378D5"/>
    <w:rsid w:val="00F61FDA"/>
    <w:rsid w:val="00FA3B59"/>
    <w:rsid w:val="00FB4C5C"/>
    <w:rsid w:val="00FC10BE"/>
    <w:rsid w:val="00FD7E98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130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000000"/>
      <w:spacing w:val="2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11300A"/>
    <w:rPr>
      <w:rFonts w:ascii="Arial" w:eastAsia="Times New Roman" w:hAnsi="Arial" w:cs="Arial"/>
      <w:b/>
      <w:bCs/>
      <w:color w:val="000000"/>
      <w:spacing w:val="2"/>
      <w:sz w:val="28"/>
      <w:szCs w:val="24"/>
      <w:shd w:val="clear" w:color="auto" w:fill="FFFFFF"/>
      <w:lang w:val="uk-UA" w:eastAsia="ru-RU"/>
    </w:rPr>
  </w:style>
  <w:style w:type="paragraph" w:styleId="a7">
    <w:name w:val="List Paragraph"/>
    <w:basedOn w:val="a"/>
    <w:uiPriority w:val="34"/>
    <w:qFormat/>
    <w:rsid w:val="00FB4C5C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4E2DD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130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000000"/>
      <w:spacing w:val="2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11300A"/>
    <w:rPr>
      <w:rFonts w:ascii="Arial" w:eastAsia="Times New Roman" w:hAnsi="Arial" w:cs="Arial"/>
      <w:b/>
      <w:bCs/>
      <w:color w:val="000000"/>
      <w:spacing w:val="2"/>
      <w:sz w:val="28"/>
      <w:szCs w:val="24"/>
      <w:shd w:val="clear" w:color="auto" w:fill="FFFFFF"/>
      <w:lang w:val="uk-UA" w:eastAsia="ru-RU"/>
    </w:rPr>
  </w:style>
  <w:style w:type="paragraph" w:styleId="a7">
    <w:name w:val="List Paragraph"/>
    <w:basedOn w:val="a"/>
    <w:uiPriority w:val="34"/>
    <w:qFormat/>
    <w:rsid w:val="00FB4C5C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4E2D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603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4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916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lobal-national.in.ua/archive/5-2015/155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2019-02-05T11:20:00Z</dcterms:created>
  <dcterms:modified xsi:type="dcterms:W3CDTF">2019-02-05T11:20:00Z</dcterms:modified>
</cp:coreProperties>
</file>