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6124"/>
        <w:gridCol w:w="4082"/>
      </w:tblGrid>
      <w:tr w:rsidR="00825FB8" w:rsidRPr="00825FB8" w:rsidTr="00825FB8">
        <w:trPr>
          <w:tblCellSpacing w:w="0" w:type="dxa"/>
        </w:trPr>
        <w:tc>
          <w:tcPr>
            <w:tcW w:w="12135" w:type="dxa"/>
            <w:gridSpan w:val="2"/>
            <w:hideMark/>
          </w:tcPr>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r w:rsidRPr="00825FB8">
              <w:rPr>
                <w:rFonts w:ascii="Times New Roman" w:eastAsia="Times New Roman" w:hAnsi="Times New Roman" w:cs="Times New Roman"/>
                <w:sz w:val="24"/>
                <w:szCs w:val="24"/>
                <w:lang w:eastAsia="uk-UA"/>
              </w:rPr>
              <w:t>МІНІСТЕРСТВО ЮСТИЦІЇ УКРАЇНИ</w:t>
            </w:r>
          </w:p>
        </w:tc>
      </w:tr>
      <w:tr w:rsidR="00825FB8" w:rsidRPr="00825FB8" w:rsidTr="00825FB8">
        <w:trPr>
          <w:tblCellSpacing w:w="0" w:type="dxa"/>
        </w:trPr>
        <w:tc>
          <w:tcPr>
            <w:tcW w:w="12135" w:type="dxa"/>
            <w:gridSpan w:val="2"/>
            <w:hideMark/>
          </w:tcPr>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r w:rsidRPr="00825FB8">
              <w:rPr>
                <w:rFonts w:ascii="Times New Roman" w:eastAsia="Times New Roman" w:hAnsi="Times New Roman" w:cs="Times New Roman"/>
                <w:sz w:val="24"/>
                <w:szCs w:val="24"/>
                <w:lang w:eastAsia="uk-UA"/>
              </w:rPr>
              <w:t>НАКАЗ</w:t>
            </w:r>
          </w:p>
        </w:tc>
      </w:tr>
      <w:tr w:rsidR="00825FB8" w:rsidRPr="00825FB8" w:rsidTr="00825FB8">
        <w:trPr>
          <w:tblCellSpacing w:w="0" w:type="dxa"/>
        </w:trPr>
        <w:tc>
          <w:tcPr>
            <w:tcW w:w="12135" w:type="dxa"/>
            <w:gridSpan w:val="2"/>
            <w:hideMark/>
          </w:tcPr>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r w:rsidRPr="00825FB8">
              <w:rPr>
                <w:rFonts w:ascii="Times New Roman" w:eastAsia="Times New Roman" w:hAnsi="Times New Roman" w:cs="Times New Roman"/>
                <w:sz w:val="24"/>
                <w:szCs w:val="24"/>
                <w:lang w:eastAsia="uk-UA"/>
              </w:rPr>
              <w:t>27.12.2010  № 3335/5</w:t>
            </w:r>
          </w:p>
        </w:tc>
      </w:tr>
      <w:tr w:rsidR="00825FB8" w:rsidRPr="00825FB8" w:rsidTr="00825FB8">
        <w:trPr>
          <w:tblCellSpacing w:w="0" w:type="dxa"/>
        </w:trPr>
        <w:tc>
          <w:tcPr>
            <w:tcW w:w="3000" w:type="pct"/>
            <w:hideMark/>
          </w:tcPr>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0" w:name="n3"/>
            <w:bookmarkEnd w:id="0"/>
          </w:p>
        </w:tc>
        <w:tc>
          <w:tcPr>
            <w:tcW w:w="2000" w:type="pct"/>
            <w:hideMark/>
          </w:tcPr>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r w:rsidRPr="00825FB8">
              <w:rPr>
                <w:rFonts w:ascii="Times New Roman" w:eastAsia="Times New Roman" w:hAnsi="Times New Roman" w:cs="Times New Roman"/>
                <w:sz w:val="24"/>
                <w:szCs w:val="24"/>
                <w:lang w:eastAsia="uk-UA"/>
              </w:rPr>
              <w:t xml:space="preserve">Зареєстровано в Міністерстві </w:t>
            </w:r>
            <w:r w:rsidRPr="00825FB8">
              <w:rPr>
                <w:rFonts w:ascii="Times New Roman" w:eastAsia="Times New Roman" w:hAnsi="Times New Roman" w:cs="Times New Roman"/>
                <w:sz w:val="24"/>
                <w:szCs w:val="24"/>
                <w:lang w:eastAsia="uk-UA"/>
              </w:rPr>
              <w:br/>
              <w:t xml:space="preserve">юстиції України </w:t>
            </w:r>
            <w:r w:rsidRPr="00825FB8">
              <w:rPr>
                <w:rFonts w:ascii="Times New Roman" w:eastAsia="Times New Roman" w:hAnsi="Times New Roman" w:cs="Times New Roman"/>
                <w:sz w:val="24"/>
                <w:szCs w:val="24"/>
                <w:lang w:eastAsia="uk-UA"/>
              </w:rPr>
              <w:br/>
              <w:t xml:space="preserve">29 грудня 2010 р. </w:t>
            </w:r>
            <w:r w:rsidRPr="00825FB8">
              <w:rPr>
                <w:rFonts w:ascii="Times New Roman" w:eastAsia="Times New Roman" w:hAnsi="Times New Roman" w:cs="Times New Roman"/>
                <w:sz w:val="24"/>
                <w:szCs w:val="24"/>
                <w:lang w:eastAsia="uk-UA"/>
              </w:rPr>
              <w:br/>
              <w:t>за № 1380/18675</w:t>
            </w:r>
          </w:p>
        </w:tc>
      </w:tr>
    </w:tbl>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1" w:name="n4"/>
      <w:bookmarkEnd w:id="1"/>
      <w:r w:rsidRPr="00825FB8">
        <w:rPr>
          <w:rFonts w:ascii="Times New Roman" w:eastAsia="Times New Roman" w:hAnsi="Times New Roman" w:cs="Times New Roman"/>
          <w:sz w:val="24"/>
          <w:szCs w:val="24"/>
          <w:lang w:eastAsia="uk-UA"/>
        </w:rPr>
        <w:t>Про затвердження Порядку надання платних послуг відділами державної реєстрації актів цивільного стану</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2" w:name="n5"/>
      <w:bookmarkEnd w:id="2"/>
      <w:r w:rsidRPr="00825FB8">
        <w:rPr>
          <w:rFonts w:ascii="Times New Roman" w:eastAsia="Times New Roman" w:hAnsi="Times New Roman" w:cs="Times New Roman"/>
          <w:sz w:val="24"/>
          <w:szCs w:val="24"/>
          <w:lang w:eastAsia="uk-UA"/>
        </w:rPr>
        <w:t xml:space="preserve">{Із змінами, внесеними згідно з Наказами Міністерства юстиції </w:t>
      </w:r>
      <w:r w:rsidRPr="00825FB8">
        <w:rPr>
          <w:rFonts w:ascii="Times New Roman" w:eastAsia="Times New Roman" w:hAnsi="Times New Roman" w:cs="Times New Roman"/>
          <w:sz w:val="24"/>
          <w:szCs w:val="24"/>
          <w:lang w:eastAsia="uk-UA"/>
        </w:rPr>
        <w:br/>
      </w:r>
      <w:hyperlink r:id="rId4" w:tgtFrame="_blank" w:history="1">
        <w:r w:rsidRPr="00825FB8">
          <w:rPr>
            <w:rFonts w:ascii="Times New Roman" w:eastAsia="Times New Roman" w:hAnsi="Times New Roman" w:cs="Times New Roman"/>
            <w:color w:val="0000FF"/>
            <w:sz w:val="24"/>
            <w:szCs w:val="24"/>
            <w:u w:val="single"/>
            <w:lang w:eastAsia="uk-UA"/>
          </w:rPr>
          <w:t>№ 709/5 від 10.05.2012</w:t>
        </w:r>
      </w:hyperlink>
      <w:r w:rsidRPr="00825FB8">
        <w:rPr>
          <w:rFonts w:ascii="Times New Roman" w:eastAsia="Times New Roman" w:hAnsi="Times New Roman" w:cs="Times New Roman"/>
          <w:sz w:val="24"/>
          <w:szCs w:val="24"/>
          <w:lang w:eastAsia="uk-UA"/>
        </w:rPr>
        <w:t xml:space="preserve"> </w:t>
      </w:r>
      <w:r w:rsidRPr="00825FB8">
        <w:rPr>
          <w:rFonts w:ascii="Times New Roman" w:eastAsia="Times New Roman" w:hAnsi="Times New Roman" w:cs="Times New Roman"/>
          <w:sz w:val="24"/>
          <w:szCs w:val="24"/>
          <w:lang w:eastAsia="uk-UA"/>
        </w:rPr>
        <w:br/>
      </w:r>
      <w:hyperlink r:id="rId5" w:tgtFrame="_blank" w:history="1">
        <w:r w:rsidRPr="00825FB8">
          <w:rPr>
            <w:rFonts w:ascii="Times New Roman" w:eastAsia="Times New Roman" w:hAnsi="Times New Roman" w:cs="Times New Roman"/>
            <w:color w:val="0000FF"/>
            <w:sz w:val="24"/>
            <w:szCs w:val="24"/>
            <w:u w:val="single"/>
            <w:lang w:eastAsia="uk-UA"/>
          </w:rPr>
          <w:t>№ 1189/5 від 09.07.2015</w:t>
        </w:r>
      </w:hyperlink>
      <w:r w:rsidRPr="00825FB8">
        <w:rPr>
          <w:rFonts w:ascii="Times New Roman" w:eastAsia="Times New Roman" w:hAnsi="Times New Roman" w:cs="Times New Roman"/>
          <w:sz w:val="24"/>
          <w:szCs w:val="24"/>
          <w:lang w:eastAsia="uk-UA"/>
        </w:rPr>
        <w:t xml:space="preserve"> </w:t>
      </w:r>
      <w:r w:rsidRPr="00825FB8">
        <w:rPr>
          <w:rFonts w:ascii="Times New Roman" w:eastAsia="Times New Roman" w:hAnsi="Times New Roman" w:cs="Times New Roman"/>
          <w:sz w:val="24"/>
          <w:szCs w:val="24"/>
          <w:lang w:eastAsia="uk-UA"/>
        </w:rPr>
        <w:br/>
      </w:r>
      <w:hyperlink r:id="rId6" w:anchor="n2" w:tgtFrame="_blank" w:history="1">
        <w:r w:rsidRPr="00825FB8">
          <w:rPr>
            <w:rFonts w:ascii="Times New Roman" w:eastAsia="Times New Roman" w:hAnsi="Times New Roman" w:cs="Times New Roman"/>
            <w:color w:val="0000FF"/>
            <w:sz w:val="24"/>
            <w:szCs w:val="24"/>
            <w:u w:val="single"/>
            <w:lang w:eastAsia="uk-UA"/>
          </w:rPr>
          <w:t>№ 3447/5 від 02.12.2016</w:t>
        </w:r>
      </w:hyperlink>
      <w:r w:rsidRPr="00825FB8">
        <w:rPr>
          <w:rFonts w:ascii="Times New Roman" w:eastAsia="Times New Roman" w:hAnsi="Times New Roman" w:cs="Times New Roman"/>
          <w:sz w:val="24"/>
          <w:szCs w:val="24"/>
          <w:lang w:eastAsia="uk-UA"/>
        </w:rPr>
        <w:t xml:space="preserve"> </w:t>
      </w:r>
      <w:r w:rsidRPr="00825FB8">
        <w:rPr>
          <w:rFonts w:ascii="Times New Roman" w:eastAsia="Times New Roman" w:hAnsi="Times New Roman" w:cs="Times New Roman"/>
          <w:sz w:val="24"/>
          <w:szCs w:val="24"/>
          <w:lang w:eastAsia="uk-UA"/>
        </w:rPr>
        <w:br/>
      </w:r>
      <w:hyperlink r:id="rId7" w:anchor="n2" w:tgtFrame="_blank" w:history="1">
        <w:r w:rsidRPr="00825FB8">
          <w:rPr>
            <w:rFonts w:ascii="Times New Roman" w:eastAsia="Times New Roman" w:hAnsi="Times New Roman" w:cs="Times New Roman"/>
            <w:color w:val="0000FF"/>
            <w:sz w:val="24"/>
            <w:szCs w:val="24"/>
            <w:u w:val="single"/>
            <w:lang w:eastAsia="uk-UA"/>
          </w:rPr>
          <w:t>№ 2790/5 від 04.09.2017</w:t>
        </w:r>
      </w:hyperlink>
      <w:r w:rsidRPr="00825FB8">
        <w:rPr>
          <w:rFonts w:ascii="Times New Roman" w:eastAsia="Times New Roman" w:hAnsi="Times New Roman" w:cs="Times New Roman"/>
          <w:sz w:val="24"/>
          <w:szCs w:val="24"/>
          <w:lang w:eastAsia="uk-UA"/>
        </w:rPr>
        <w:t>}</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3" w:name="n6"/>
      <w:bookmarkEnd w:id="3"/>
      <w:r w:rsidRPr="00825FB8">
        <w:rPr>
          <w:rFonts w:ascii="Times New Roman" w:eastAsia="Times New Roman" w:hAnsi="Times New Roman" w:cs="Times New Roman"/>
          <w:sz w:val="24"/>
          <w:szCs w:val="24"/>
          <w:lang w:eastAsia="uk-UA"/>
        </w:rPr>
        <w:t xml:space="preserve">{У тексті Наказу слова "Головного управління юстиції Міністерства юстиції України в Автономній Республіці Крим", "головних управлінь юстиції в областях, містах Києві та Севастополі" замінено відповідно словами "Головного територіального управління юстиції Міністерства юстиції України в Автономній Республіці Крим", "головних територіальних управлінь юстиції в областях, містах Києві та Севастополі"; слова "начальники Центрального відділу державної реєстрації шлюбу міста Києва з державним Центром розвитку сім’ї, Лівобережного відділу державної реєстрації шлюбу міста Києва з державним Центром розвитку сім’ї" виключено згідно з Наказом Міністерства юстиції </w:t>
      </w:r>
      <w:hyperlink r:id="rId8" w:tgtFrame="_blank" w:history="1">
        <w:r w:rsidRPr="00825FB8">
          <w:rPr>
            <w:rFonts w:ascii="Times New Roman" w:eastAsia="Times New Roman" w:hAnsi="Times New Roman" w:cs="Times New Roman"/>
            <w:color w:val="0000FF"/>
            <w:sz w:val="24"/>
            <w:szCs w:val="24"/>
            <w:u w:val="single"/>
            <w:lang w:eastAsia="uk-UA"/>
          </w:rPr>
          <w:t>№ 1189/5 від 09.07.2015</w:t>
        </w:r>
      </w:hyperlink>
      <w:r w:rsidRPr="00825FB8">
        <w:rPr>
          <w:rFonts w:ascii="Times New Roman" w:eastAsia="Times New Roman" w:hAnsi="Times New Roman" w:cs="Times New Roman"/>
          <w:sz w:val="24"/>
          <w:szCs w:val="24"/>
          <w:lang w:eastAsia="uk-UA"/>
        </w:rPr>
        <w:t>}</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4" w:name="n62"/>
      <w:bookmarkEnd w:id="4"/>
      <w:r w:rsidRPr="00825FB8">
        <w:rPr>
          <w:rFonts w:ascii="Times New Roman" w:eastAsia="Times New Roman" w:hAnsi="Times New Roman" w:cs="Times New Roman"/>
          <w:sz w:val="24"/>
          <w:szCs w:val="24"/>
          <w:lang w:eastAsia="uk-UA"/>
        </w:rPr>
        <w:t xml:space="preserve">{У тексті Наказу слова «начальник Головного територіального управління юстиції Міністерства юстиції України в Автономній Республіці Крим, начальники головних територіальних управлінь юстиції в областях, містах Києві та Севастополі» у всіх відмінках замінено словами «начальники головних територіальних управлінь юстиції Міністерства юстиції України в Автономній Республіці Крим, в областях, містах Києві та Севастополі» у відповідних відмінках згідно з Наказом Міністерства юстиції </w:t>
      </w:r>
      <w:hyperlink r:id="rId9" w:anchor="n171" w:tgtFrame="_blank" w:history="1">
        <w:r w:rsidRPr="00825FB8">
          <w:rPr>
            <w:rFonts w:ascii="Times New Roman" w:eastAsia="Times New Roman" w:hAnsi="Times New Roman" w:cs="Times New Roman"/>
            <w:color w:val="0000FF"/>
            <w:sz w:val="24"/>
            <w:szCs w:val="24"/>
            <w:u w:val="single"/>
            <w:lang w:eastAsia="uk-UA"/>
          </w:rPr>
          <w:t>№ 3447/5 від 02.12.2016</w:t>
        </w:r>
      </w:hyperlink>
      <w:r w:rsidRPr="00825FB8">
        <w:rPr>
          <w:rFonts w:ascii="Times New Roman" w:eastAsia="Times New Roman" w:hAnsi="Times New Roman" w:cs="Times New Roman"/>
          <w:sz w:val="24"/>
          <w:szCs w:val="24"/>
          <w:lang w:eastAsia="uk-UA"/>
        </w:rPr>
        <w:t>}</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5" w:name="n7"/>
      <w:bookmarkEnd w:id="5"/>
      <w:r w:rsidRPr="00825FB8">
        <w:rPr>
          <w:rFonts w:ascii="Times New Roman" w:eastAsia="Times New Roman" w:hAnsi="Times New Roman" w:cs="Times New Roman"/>
          <w:sz w:val="24"/>
          <w:szCs w:val="24"/>
          <w:lang w:eastAsia="uk-UA"/>
        </w:rPr>
        <w:t xml:space="preserve">Відповідно до </w:t>
      </w:r>
      <w:hyperlink r:id="rId10" w:anchor="n179" w:tgtFrame="_blank" w:history="1">
        <w:r w:rsidRPr="00825FB8">
          <w:rPr>
            <w:rFonts w:ascii="Times New Roman" w:eastAsia="Times New Roman" w:hAnsi="Times New Roman" w:cs="Times New Roman"/>
            <w:color w:val="0000FF"/>
            <w:sz w:val="24"/>
            <w:szCs w:val="24"/>
            <w:u w:val="single"/>
            <w:lang w:eastAsia="uk-UA"/>
          </w:rPr>
          <w:t>частини третьої</w:t>
        </w:r>
      </w:hyperlink>
      <w:r w:rsidRPr="00825FB8">
        <w:rPr>
          <w:rFonts w:ascii="Times New Roman" w:eastAsia="Times New Roman" w:hAnsi="Times New Roman" w:cs="Times New Roman"/>
          <w:sz w:val="24"/>
          <w:szCs w:val="24"/>
          <w:lang w:eastAsia="uk-UA"/>
        </w:rPr>
        <w:t xml:space="preserve"> статті 20 Закону України "Про державну реєстрацію актів цивільного стану" та з метою забезпечення належної організації надання платних послуг відділами державної реєстрації актів цивільного стану НАКАЗУЮ:</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6" w:name="n8"/>
      <w:bookmarkEnd w:id="6"/>
      <w:r w:rsidRPr="00825FB8">
        <w:rPr>
          <w:rFonts w:ascii="Times New Roman" w:eastAsia="Times New Roman" w:hAnsi="Times New Roman" w:cs="Times New Roman"/>
          <w:sz w:val="24"/>
          <w:szCs w:val="24"/>
          <w:lang w:eastAsia="uk-UA"/>
        </w:rPr>
        <w:t xml:space="preserve">1. Затвердити </w:t>
      </w:r>
      <w:hyperlink r:id="rId11" w:anchor="n24" w:history="1">
        <w:r w:rsidRPr="00825FB8">
          <w:rPr>
            <w:rFonts w:ascii="Times New Roman" w:eastAsia="Times New Roman" w:hAnsi="Times New Roman" w:cs="Times New Roman"/>
            <w:color w:val="0000FF"/>
            <w:sz w:val="24"/>
            <w:szCs w:val="24"/>
            <w:u w:val="single"/>
            <w:lang w:eastAsia="uk-UA"/>
          </w:rPr>
          <w:t>Порядок надання платних послуг відділами державної реєстрації актів цивільного стану</w:t>
        </w:r>
      </w:hyperlink>
      <w:r w:rsidRPr="00825FB8">
        <w:rPr>
          <w:rFonts w:ascii="Times New Roman" w:eastAsia="Times New Roman" w:hAnsi="Times New Roman" w:cs="Times New Roman"/>
          <w:sz w:val="24"/>
          <w:szCs w:val="24"/>
          <w:lang w:eastAsia="uk-UA"/>
        </w:rPr>
        <w:t>, що додається.</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7" w:name="n9"/>
      <w:bookmarkEnd w:id="7"/>
      <w:r w:rsidRPr="00825FB8">
        <w:rPr>
          <w:rFonts w:ascii="Times New Roman" w:eastAsia="Times New Roman" w:hAnsi="Times New Roman" w:cs="Times New Roman"/>
          <w:sz w:val="24"/>
          <w:szCs w:val="24"/>
          <w:lang w:eastAsia="uk-UA"/>
        </w:rPr>
        <w:t xml:space="preserve">2. Визнати таким, що втратив чинність, </w:t>
      </w:r>
      <w:hyperlink r:id="rId12" w:tgtFrame="_blank" w:history="1">
        <w:r w:rsidRPr="00825FB8">
          <w:rPr>
            <w:rFonts w:ascii="Times New Roman" w:eastAsia="Times New Roman" w:hAnsi="Times New Roman" w:cs="Times New Roman"/>
            <w:color w:val="0000FF"/>
            <w:sz w:val="24"/>
            <w:szCs w:val="24"/>
            <w:u w:val="single"/>
            <w:lang w:eastAsia="uk-UA"/>
          </w:rPr>
          <w:t>наказ Міністерства юстиції України від 01.08.2003 № 94/5</w:t>
        </w:r>
      </w:hyperlink>
      <w:r w:rsidRPr="00825FB8">
        <w:rPr>
          <w:rFonts w:ascii="Times New Roman" w:eastAsia="Times New Roman" w:hAnsi="Times New Roman" w:cs="Times New Roman"/>
          <w:sz w:val="24"/>
          <w:szCs w:val="24"/>
          <w:lang w:eastAsia="uk-UA"/>
        </w:rPr>
        <w:t xml:space="preserve"> "Про затвердження Примірного положення про порядок надання відділами реєстрації актів цивільного стану додаткових платних послуг правового та технічного характеру фізичним та юридичним особам", зареєстрований у Міністерстві юстиції України 01.08.2003 за № 664/7985.</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8" w:name="n10"/>
      <w:bookmarkEnd w:id="8"/>
      <w:r w:rsidRPr="00825FB8">
        <w:rPr>
          <w:rFonts w:ascii="Times New Roman" w:eastAsia="Times New Roman" w:hAnsi="Times New Roman" w:cs="Times New Roman"/>
          <w:sz w:val="24"/>
          <w:szCs w:val="24"/>
          <w:lang w:eastAsia="uk-UA"/>
        </w:rPr>
        <w:t>3. Встановити, що начальники головних територіальних управлінь юстиції Міністерства юстиції України в Автономній Республіці Крим, в областях, містах Києві та Севастополі відповідають за правильність розрахунків собівартості платних послуг.</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9" w:name="n11"/>
      <w:bookmarkEnd w:id="9"/>
      <w:r w:rsidRPr="00825FB8">
        <w:rPr>
          <w:rFonts w:ascii="Times New Roman" w:eastAsia="Times New Roman" w:hAnsi="Times New Roman" w:cs="Times New Roman"/>
          <w:sz w:val="24"/>
          <w:szCs w:val="24"/>
          <w:lang w:eastAsia="uk-UA"/>
        </w:rPr>
        <w:t xml:space="preserve">4.  Встановити, що начальники відділів державної реєстрації актів цивільного стану управлінь державної реєстрації головних територіальних управлінь юстиції Міністерства юстиції України в Автономній Республіці Крим, в областях, містах Києві та Севастополі, районних, районних у містах, міських (міст обласного значення), </w:t>
      </w:r>
      <w:proofErr w:type="spellStart"/>
      <w:r w:rsidRPr="00825FB8">
        <w:rPr>
          <w:rFonts w:ascii="Times New Roman" w:eastAsia="Times New Roman" w:hAnsi="Times New Roman" w:cs="Times New Roman"/>
          <w:sz w:val="24"/>
          <w:szCs w:val="24"/>
          <w:lang w:eastAsia="uk-UA"/>
        </w:rPr>
        <w:t>міськрайонних</w:t>
      </w:r>
      <w:proofErr w:type="spellEnd"/>
      <w:r w:rsidRPr="00825FB8">
        <w:rPr>
          <w:rFonts w:ascii="Times New Roman" w:eastAsia="Times New Roman" w:hAnsi="Times New Roman" w:cs="Times New Roman"/>
          <w:sz w:val="24"/>
          <w:szCs w:val="24"/>
          <w:lang w:eastAsia="uk-UA"/>
        </w:rPr>
        <w:t xml:space="preserve">, міжрайонних відділів державної реєстрації актів цивільного стану головних територіальних управлінь юстиції Міністерства юстиції України в Автономній Республіці Крим, в областях, містах Києві та Севастополі </w:t>
      </w:r>
      <w:r w:rsidRPr="00825FB8">
        <w:rPr>
          <w:rFonts w:ascii="Times New Roman" w:eastAsia="Times New Roman" w:hAnsi="Times New Roman" w:cs="Times New Roman"/>
          <w:sz w:val="24"/>
          <w:szCs w:val="24"/>
          <w:lang w:eastAsia="uk-UA"/>
        </w:rPr>
        <w:lastRenderedPageBreak/>
        <w:t>відповідають за належну організацію роботи щодо надання, а також ведення обліку платних послуг відповідно до цього Порядку.</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10" w:name="n61"/>
      <w:bookmarkEnd w:id="10"/>
      <w:r w:rsidRPr="00825FB8">
        <w:rPr>
          <w:rFonts w:ascii="Times New Roman" w:eastAsia="Times New Roman" w:hAnsi="Times New Roman" w:cs="Times New Roman"/>
          <w:sz w:val="24"/>
          <w:szCs w:val="24"/>
          <w:lang w:eastAsia="uk-UA"/>
        </w:rPr>
        <w:t xml:space="preserve">{Пункт 4 в редакції Наказу Міністерства юстиції </w:t>
      </w:r>
      <w:hyperlink r:id="rId13" w:anchor="n169" w:tgtFrame="_blank" w:history="1">
        <w:r w:rsidRPr="00825FB8">
          <w:rPr>
            <w:rFonts w:ascii="Times New Roman" w:eastAsia="Times New Roman" w:hAnsi="Times New Roman" w:cs="Times New Roman"/>
            <w:color w:val="0000FF"/>
            <w:sz w:val="24"/>
            <w:szCs w:val="24"/>
            <w:u w:val="single"/>
            <w:lang w:eastAsia="uk-UA"/>
          </w:rPr>
          <w:t>№ 3447/5 від 02.12.2016</w:t>
        </w:r>
      </w:hyperlink>
      <w:r w:rsidRPr="00825FB8">
        <w:rPr>
          <w:rFonts w:ascii="Times New Roman" w:eastAsia="Times New Roman" w:hAnsi="Times New Roman" w:cs="Times New Roman"/>
          <w:sz w:val="24"/>
          <w:szCs w:val="24"/>
          <w:lang w:eastAsia="uk-UA"/>
        </w:rPr>
        <w:t>}</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11" w:name="n12"/>
      <w:bookmarkEnd w:id="11"/>
      <w:r w:rsidRPr="00825FB8">
        <w:rPr>
          <w:rFonts w:ascii="Times New Roman" w:eastAsia="Times New Roman" w:hAnsi="Times New Roman" w:cs="Times New Roman"/>
          <w:sz w:val="24"/>
          <w:szCs w:val="24"/>
          <w:lang w:eastAsia="uk-UA"/>
        </w:rPr>
        <w:t>5. Департаменту у справах цивільного стану громадян (</w:t>
      </w:r>
      <w:proofErr w:type="spellStart"/>
      <w:r w:rsidRPr="00825FB8">
        <w:rPr>
          <w:rFonts w:ascii="Times New Roman" w:eastAsia="Times New Roman" w:hAnsi="Times New Roman" w:cs="Times New Roman"/>
          <w:sz w:val="24"/>
          <w:szCs w:val="24"/>
          <w:lang w:eastAsia="uk-UA"/>
        </w:rPr>
        <w:t>Кунда</w:t>
      </w:r>
      <w:proofErr w:type="spellEnd"/>
      <w:r w:rsidRPr="00825FB8">
        <w:rPr>
          <w:rFonts w:ascii="Times New Roman" w:eastAsia="Times New Roman" w:hAnsi="Times New Roman" w:cs="Times New Roman"/>
          <w:sz w:val="24"/>
          <w:szCs w:val="24"/>
          <w:lang w:eastAsia="uk-UA"/>
        </w:rPr>
        <w:t xml:space="preserve"> В.В.):</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12" w:name="n13"/>
      <w:bookmarkEnd w:id="12"/>
      <w:r w:rsidRPr="00825FB8">
        <w:rPr>
          <w:rFonts w:ascii="Times New Roman" w:eastAsia="Times New Roman" w:hAnsi="Times New Roman" w:cs="Times New Roman"/>
          <w:sz w:val="24"/>
          <w:szCs w:val="24"/>
          <w:lang w:eastAsia="uk-UA"/>
        </w:rPr>
        <w:t xml:space="preserve">5.1. Подати наказ на державну реєстрацію відповідно до Указу Президента України від 03.10.92 </w:t>
      </w:r>
      <w:hyperlink r:id="rId14" w:tgtFrame="_blank" w:history="1">
        <w:r w:rsidRPr="00825FB8">
          <w:rPr>
            <w:rFonts w:ascii="Times New Roman" w:eastAsia="Times New Roman" w:hAnsi="Times New Roman" w:cs="Times New Roman"/>
            <w:color w:val="0000FF"/>
            <w:sz w:val="24"/>
            <w:szCs w:val="24"/>
            <w:u w:val="single"/>
            <w:lang w:eastAsia="uk-UA"/>
          </w:rPr>
          <w:t>№ 493</w:t>
        </w:r>
      </w:hyperlink>
      <w:r w:rsidRPr="00825FB8">
        <w:rPr>
          <w:rFonts w:ascii="Times New Roman" w:eastAsia="Times New Roman" w:hAnsi="Times New Roman" w:cs="Times New Roman"/>
          <w:sz w:val="24"/>
          <w:szCs w:val="24"/>
          <w:lang w:eastAsia="uk-UA"/>
        </w:rPr>
        <w:t xml:space="preserve"> "Про державну реєстрацію нормативно-правових актів міністерств та інших органів виконавчої влади" (зі змінами).</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13" w:name="n14"/>
      <w:bookmarkEnd w:id="13"/>
      <w:r w:rsidRPr="00825FB8">
        <w:rPr>
          <w:rFonts w:ascii="Times New Roman" w:eastAsia="Times New Roman" w:hAnsi="Times New Roman" w:cs="Times New Roman"/>
          <w:sz w:val="24"/>
          <w:szCs w:val="24"/>
          <w:lang w:eastAsia="uk-UA"/>
        </w:rPr>
        <w:t>5.2. Довести наказ до відома Головного територіального управління юстиції Міністерства юстиції України в Автономній Республіці Крим, головних територіальних управлінь юстиції в областях, містах Києві та Севастополі.</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14" w:name="n15"/>
      <w:bookmarkEnd w:id="14"/>
      <w:r w:rsidRPr="00825FB8">
        <w:rPr>
          <w:rFonts w:ascii="Times New Roman" w:eastAsia="Times New Roman" w:hAnsi="Times New Roman" w:cs="Times New Roman"/>
          <w:sz w:val="24"/>
          <w:szCs w:val="24"/>
          <w:lang w:eastAsia="uk-UA"/>
        </w:rPr>
        <w:t xml:space="preserve">{Підпункт 5.2 пункту 5 із змінами, внесеними згідно з Наказом Міністерства юстиції </w:t>
      </w:r>
      <w:hyperlink r:id="rId15" w:anchor="n13" w:tgtFrame="_blank" w:history="1">
        <w:r w:rsidRPr="00825FB8">
          <w:rPr>
            <w:rFonts w:ascii="Times New Roman" w:eastAsia="Times New Roman" w:hAnsi="Times New Roman" w:cs="Times New Roman"/>
            <w:color w:val="0000FF"/>
            <w:sz w:val="24"/>
            <w:szCs w:val="24"/>
            <w:u w:val="single"/>
            <w:lang w:eastAsia="uk-UA"/>
          </w:rPr>
          <w:t>№ 1189/5 від 09.07.2015</w:t>
        </w:r>
      </w:hyperlink>
      <w:r w:rsidRPr="00825FB8">
        <w:rPr>
          <w:rFonts w:ascii="Times New Roman" w:eastAsia="Times New Roman" w:hAnsi="Times New Roman" w:cs="Times New Roman"/>
          <w:sz w:val="24"/>
          <w:szCs w:val="24"/>
          <w:lang w:eastAsia="uk-UA"/>
        </w:rPr>
        <w:t>}</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15" w:name="n16"/>
      <w:bookmarkEnd w:id="15"/>
      <w:r w:rsidRPr="00825FB8">
        <w:rPr>
          <w:rFonts w:ascii="Times New Roman" w:eastAsia="Times New Roman" w:hAnsi="Times New Roman" w:cs="Times New Roman"/>
          <w:sz w:val="24"/>
          <w:szCs w:val="24"/>
          <w:lang w:eastAsia="uk-UA"/>
        </w:rPr>
        <w:t xml:space="preserve">6. Начальникам головних територіальних управлінь юстиції Міністерства юстиції України в Автономній Республіці Крим, в областях, містах Києві та Севастополі забезпечити здійснення розрахунків собівартості та затвердити розмір плати за платні послуги відповідно до Переліку платних послуг, які можуть надаватися відділами державної реєстрації актів цивільного стану, затвердженого постановою Кабінету Міністрів України від 22.12.2010 </w:t>
      </w:r>
      <w:hyperlink r:id="rId16" w:tgtFrame="_blank" w:history="1">
        <w:r w:rsidRPr="00825FB8">
          <w:rPr>
            <w:rFonts w:ascii="Times New Roman" w:eastAsia="Times New Roman" w:hAnsi="Times New Roman" w:cs="Times New Roman"/>
            <w:color w:val="0000FF"/>
            <w:sz w:val="24"/>
            <w:szCs w:val="24"/>
            <w:u w:val="single"/>
            <w:lang w:eastAsia="uk-UA"/>
          </w:rPr>
          <w:t>№ 1168</w:t>
        </w:r>
      </w:hyperlink>
      <w:r w:rsidRPr="00825FB8">
        <w:rPr>
          <w:rFonts w:ascii="Times New Roman" w:eastAsia="Times New Roman" w:hAnsi="Times New Roman" w:cs="Times New Roman"/>
          <w:sz w:val="24"/>
          <w:szCs w:val="24"/>
          <w:lang w:eastAsia="uk-UA"/>
        </w:rPr>
        <w:t>.</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16" w:name="n17"/>
      <w:bookmarkEnd w:id="16"/>
      <w:r w:rsidRPr="00825FB8">
        <w:rPr>
          <w:rFonts w:ascii="Times New Roman" w:eastAsia="Times New Roman" w:hAnsi="Times New Roman" w:cs="Times New Roman"/>
          <w:sz w:val="24"/>
          <w:szCs w:val="24"/>
          <w:lang w:eastAsia="uk-UA"/>
        </w:rPr>
        <w:t xml:space="preserve">{Пункт 7 виключено на підставі Наказу Міністерства юстиції </w:t>
      </w:r>
      <w:hyperlink r:id="rId17" w:anchor="n14" w:tgtFrame="_blank" w:history="1">
        <w:r w:rsidRPr="00825FB8">
          <w:rPr>
            <w:rFonts w:ascii="Times New Roman" w:eastAsia="Times New Roman" w:hAnsi="Times New Roman" w:cs="Times New Roman"/>
            <w:color w:val="0000FF"/>
            <w:sz w:val="24"/>
            <w:szCs w:val="24"/>
            <w:u w:val="single"/>
            <w:lang w:eastAsia="uk-UA"/>
          </w:rPr>
          <w:t>№ 1189/5 від 09.07.2015</w:t>
        </w:r>
      </w:hyperlink>
      <w:r w:rsidRPr="00825FB8">
        <w:rPr>
          <w:rFonts w:ascii="Times New Roman" w:eastAsia="Times New Roman" w:hAnsi="Times New Roman" w:cs="Times New Roman"/>
          <w:sz w:val="24"/>
          <w:szCs w:val="24"/>
          <w:lang w:eastAsia="uk-UA"/>
        </w:rPr>
        <w:t>}</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17" w:name="n18"/>
      <w:bookmarkEnd w:id="17"/>
      <w:r w:rsidRPr="00825FB8">
        <w:rPr>
          <w:rFonts w:ascii="Times New Roman" w:eastAsia="Times New Roman" w:hAnsi="Times New Roman" w:cs="Times New Roman"/>
          <w:sz w:val="24"/>
          <w:szCs w:val="24"/>
          <w:lang w:eastAsia="uk-UA"/>
        </w:rPr>
        <w:t xml:space="preserve">7. Контроль за виконанням цього наказу покласти на заступників Міністра Панченко А.М., </w:t>
      </w:r>
      <w:proofErr w:type="spellStart"/>
      <w:r w:rsidRPr="00825FB8">
        <w:rPr>
          <w:rFonts w:ascii="Times New Roman" w:eastAsia="Times New Roman" w:hAnsi="Times New Roman" w:cs="Times New Roman"/>
          <w:sz w:val="24"/>
          <w:szCs w:val="24"/>
          <w:lang w:eastAsia="uk-UA"/>
        </w:rPr>
        <w:t>Гдичинського</w:t>
      </w:r>
      <w:proofErr w:type="spellEnd"/>
      <w:r w:rsidRPr="00825FB8">
        <w:rPr>
          <w:rFonts w:ascii="Times New Roman" w:eastAsia="Times New Roman" w:hAnsi="Times New Roman" w:cs="Times New Roman"/>
          <w:sz w:val="24"/>
          <w:szCs w:val="24"/>
          <w:lang w:eastAsia="uk-UA"/>
        </w:rPr>
        <w:t xml:space="preserve"> Б.П.</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18" w:name="n19"/>
      <w:bookmarkEnd w:id="18"/>
      <w:r w:rsidRPr="00825FB8">
        <w:rPr>
          <w:rFonts w:ascii="Times New Roman" w:eastAsia="Times New Roman" w:hAnsi="Times New Roman" w:cs="Times New Roman"/>
          <w:sz w:val="24"/>
          <w:szCs w:val="24"/>
          <w:lang w:eastAsia="uk-UA"/>
        </w:rPr>
        <w:t>8. Цей наказ набирає чинності з дня його офіційного опублікування.</w:t>
      </w:r>
    </w:p>
    <w:tbl>
      <w:tblPr>
        <w:tblW w:w="5000" w:type="pct"/>
        <w:tblCellSpacing w:w="0" w:type="dxa"/>
        <w:tblCellMar>
          <w:left w:w="0" w:type="dxa"/>
          <w:right w:w="0" w:type="dxa"/>
        </w:tblCellMar>
        <w:tblLook w:val="04A0"/>
      </w:tblPr>
      <w:tblGrid>
        <w:gridCol w:w="4287"/>
        <w:gridCol w:w="1837"/>
        <w:gridCol w:w="4082"/>
      </w:tblGrid>
      <w:tr w:rsidR="00825FB8" w:rsidRPr="00825FB8" w:rsidTr="00825FB8">
        <w:trPr>
          <w:tblCellSpacing w:w="0" w:type="dxa"/>
        </w:trPr>
        <w:tc>
          <w:tcPr>
            <w:tcW w:w="2100" w:type="pct"/>
            <w:hideMark/>
          </w:tcPr>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19" w:name="n20"/>
            <w:bookmarkEnd w:id="19"/>
            <w:r w:rsidRPr="00825FB8">
              <w:rPr>
                <w:rFonts w:ascii="Times New Roman" w:eastAsia="Times New Roman" w:hAnsi="Times New Roman" w:cs="Times New Roman"/>
                <w:sz w:val="24"/>
                <w:szCs w:val="24"/>
                <w:lang w:eastAsia="uk-UA"/>
              </w:rPr>
              <w:t>Міністр</w:t>
            </w:r>
          </w:p>
        </w:tc>
        <w:tc>
          <w:tcPr>
            <w:tcW w:w="3500" w:type="pct"/>
            <w:gridSpan w:val="2"/>
            <w:hideMark/>
          </w:tcPr>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r w:rsidRPr="00825FB8">
              <w:rPr>
                <w:rFonts w:ascii="Times New Roman" w:eastAsia="Times New Roman" w:hAnsi="Times New Roman" w:cs="Times New Roman"/>
                <w:sz w:val="24"/>
                <w:szCs w:val="24"/>
                <w:lang w:eastAsia="uk-UA"/>
              </w:rPr>
              <w:t xml:space="preserve">О. </w:t>
            </w:r>
            <w:proofErr w:type="spellStart"/>
            <w:r w:rsidRPr="00825FB8">
              <w:rPr>
                <w:rFonts w:ascii="Times New Roman" w:eastAsia="Times New Roman" w:hAnsi="Times New Roman" w:cs="Times New Roman"/>
                <w:sz w:val="24"/>
                <w:szCs w:val="24"/>
                <w:lang w:eastAsia="uk-UA"/>
              </w:rPr>
              <w:t>Лавринович</w:t>
            </w:r>
            <w:proofErr w:type="spellEnd"/>
          </w:p>
        </w:tc>
      </w:tr>
      <w:tr w:rsidR="00825FB8" w:rsidRPr="00825FB8" w:rsidTr="00825FB8">
        <w:trPr>
          <w:tblCellSpacing w:w="0" w:type="dxa"/>
        </w:trPr>
        <w:tc>
          <w:tcPr>
            <w:tcW w:w="3000" w:type="pct"/>
            <w:gridSpan w:val="2"/>
            <w:hideMark/>
          </w:tcPr>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20" w:name="n21"/>
            <w:bookmarkEnd w:id="20"/>
            <w:r w:rsidRPr="00825FB8">
              <w:rPr>
                <w:rFonts w:ascii="Times New Roman" w:eastAsia="Times New Roman" w:hAnsi="Times New Roman" w:cs="Times New Roman"/>
                <w:sz w:val="24"/>
                <w:szCs w:val="24"/>
                <w:lang w:eastAsia="uk-UA"/>
              </w:rPr>
              <w:t xml:space="preserve">ПОГОДЖЕНО: </w:t>
            </w:r>
            <w:r w:rsidRPr="00825FB8">
              <w:rPr>
                <w:rFonts w:ascii="Times New Roman" w:eastAsia="Times New Roman" w:hAnsi="Times New Roman" w:cs="Times New Roman"/>
                <w:sz w:val="24"/>
                <w:szCs w:val="24"/>
                <w:lang w:eastAsia="uk-UA"/>
              </w:rPr>
              <w:br/>
            </w:r>
            <w:r w:rsidRPr="00825FB8">
              <w:rPr>
                <w:rFonts w:ascii="Times New Roman" w:eastAsia="Times New Roman" w:hAnsi="Times New Roman" w:cs="Times New Roman"/>
                <w:sz w:val="24"/>
                <w:szCs w:val="24"/>
                <w:lang w:eastAsia="uk-UA"/>
              </w:rPr>
              <w:br/>
            </w:r>
            <w:proofErr w:type="spellStart"/>
            <w:r w:rsidRPr="00825FB8">
              <w:rPr>
                <w:rFonts w:ascii="Times New Roman" w:eastAsia="Times New Roman" w:hAnsi="Times New Roman" w:cs="Times New Roman"/>
                <w:sz w:val="24"/>
                <w:szCs w:val="24"/>
                <w:lang w:eastAsia="uk-UA"/>
              </w:rPr>
              <w:t>В.о</w:t>
            </w:r>
            <w:proofErr w:type="spellEnd"/>
            <w:r w:rsidRPr="00825FB8">
              <w:rPr>
                <w:rFonts w:ascii="Times New Roman" w:eastAsia="Times New Roman" w:hAnsi="Times New Roman" w:cs="Times New Roman"/>
                <w:sz w:val="24"/>
                <w:szCs w:val="24"/>
                <w:lang w:eastAsia="uk-UA"/>
              </w:rPr>
              <w:t xml:space="preserve">. Голови Антимонопольного </w:t>
            </w:r>
            <w:r w:rsidRPr="00825FB8">
              <w:rPr>
                <w:rFonts w:ascii="Times New Roman" w:eastAsia="Times New Roman" w:hAnsi="Times New Roman" w:cs="Times New Roman"/>
                <w:sz w:val="24"/>
                <w:szCs w:val="24"/>
                <w:lang w:eastAsia="uk-UA"/>
              </w:rPr>
              <w:br/>
              <w:t>комітету України</w:t>
            </w:r>
          </w:p>
        </w:tc>
        <w:tc>
          <w:tcPr>
            <w:tcW w:w="2000" w:type="pct"/>
            <w:hideMark/>
          </w:tcPr>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r w:rsidRPr="00825FB8">
              <w:rPr>
                <w:rFonts w:ascii="Times New Roman" w:eastAsia="Times New Roman" w:hAnsi="Times New Roman" w:cs="Times New Roman"/>
                <w:sz w:val="24"/>
                <w:szCs w:val="24"/>
                <w:lang w:eastAsia="uk-UA"/>
              </w:rPr>
              <w:br/>
            </w:r>
            <w:r w:rsidRPr="00825FB8">
              <w:rPr>
                <w:rFonts w:ascii="Times New Roman" w:eastAsia="Times New Roman" w:hAnsi="Times New Roman" w:cs="Times New Roman"/>
                <w:sz w:val="24"/>
                <w:szCs w:val="24"/>
                <w:lang w:eastAsia="uk-UA"/>
              </w:rPr>
              <w:br/>
            </w:r>
            <w:r w:rsidRPr="00825FB8">
              <w:rPr>
                <w:rFonts w:ascii="Times New Roman" w:eastAsia="Times New Roman" w:hAnsi="Times New Roman" w:cs="Times New Roman"/>
                <w:sz w:val="24"/>
                <w:szCs w:val="24"/>
                <w:lang w:eastAsia="uk-UA"/>
              </w:rPr>
              <w:br/>
              <w:t>Ю. Кравченко</w:t>
            </w:r>
          </w:p>
        </w:tc>
      </w:tr>
    </w:tbl>
    <w:p w:rsidR="00825FB8" w:rsidRPr="00825FB8" w:rsidRDefault="00825FB8" w:rsidP="00825FB8">
      <w:pPr>
        <w:spacing w:after="0" w:line="240" w:lineRule="auto"/>
        <w:rPr>
          <w:rFonts w:ascii="Times New Roman" w:eastAsia="Times New Roman" w:hAnsi="Times New Roman" w:cs="Times New Roman"/>
          <w:sz w:val="24"/>
          <w:szCs w:val="24"/>
          <w:lang w:eastAsia="uk-UA"/>
        </w:rPr>
      </w:pPr>
      <w:bookmarkStart w:id="21" w:name="n58"/>
      <w:bookmarkEnd w:id="21"/>
      <w:r w:rsidRPr="00825FB8">
        <w:rPr>
          <w:rFonts w:ascii="Times New Roman" w:eastAsia="Times New Roman" w:hAnsi="Times New Roman" w:cs="Times New Roman"/>
          <w:sz w:val="24"/>
          <w:szCs w:val="24"/>
          <w:lang w:eastAsia="uk-UA"/>
        </w:rPr>
        <w:pict>
          <v:rect id="_x0000_i1025" style="width:0;height:1.5pt" o:hralign="center" o:hrstd="t" o:hr="t" fillcolor="#a0a0a0" stroked="f"/>
        </w:pict>
      </w:r>
    </w:p>
    <w:tbl>
      <w:tblPr>
        <w:tblW w:w="5000" w:type="pct"/>
        <w:tblCellSpacing w:w="0" w:type="dxa"/>
        <w:tblCellMar>
          <w:left w:w="0" w:type="dxa"/>
          <w:right w:w="0" w:type="dxa"/>
        </w:tblCellMar>
        <w:tblLook w:val="04A0"/>
      </w:tblPr>
      <w:tblGrid>
        <w:gridCol w:w="6124"/>
        <w:gridCol w:w="4082"/>
      </w:tblGrid>
      <w:tr w:rsidR="00825FB8" w:rsidRPr="00825FB8" w:rsidTr="00825FB8">
        <w:trPr>
          <w:tblCellSpacing w:w="0" w:type="dxa"/>
        </w:trPr>
        <w:tc>
          <w:tcPr>
            <w:tcW w:w="3000" w:type="pct"/>
            <w:hideMark/>
          </w:tcPr>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22" w:name="n22"/>
            <w:bookmarkEnd w:id="22"/>
          </w:p>
        </w:tc>
        <w:tc>
          <w:tcPr>
            <w:tcW w:w="2000" w:type="pct"/>
            <w:hideMark/>
          </w:tcPr>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r w:rsidRPr="00825FB8">
              <w:rPr>
                <w:rFonts w:ascii="Times New Roman" w:eastAsia="Times New Roman" w:hAnsi="Times New Roman" w:cs="Times New Roman"/>
                <w:sz w:val="24"/>
                <w:szCs w:val="24"/>
                <w:lang w:eastAsia="uk-UA"/>
              </w:rPr>
              <w:t xml:space="preserve">ЗАТВЕРДЖЕНО </w:t>
            </w:r>
            <w:r w:rsidRPr="00825FB8">
              <w:rPr>
                <w:rFonts w:ascii="Times New Roman" w:eastAsia="Times New Roman" w:hAnsi="Times New Roman" w:cs="Times New Roman"/>
                <w:sz w:val="24"/>
                <w:szCs w:val="24"/>
                <w:lang w:eastAsia="uk-UA"/>
              </w:rPr>
              <w:br/>
              <w:t xml:space="preserve">Наказ Міністерства </w:t>
            </w:r>
            <w:r w:rsidRPr="00825FB8">
              <w:rPr>
                <w:rFonts w:ascii="Times New Roman" w:eastAsia="Times New Roman" w:hAnsi="Times New Roman" w:cs="Times New Roman"/>
                <w:sz w:val="24"/>
                <w:szCs w:val="24"/>
                <w:lang w:eastAsia="uk-UA"/>
              </w:rPr>
              <w:br/>
              <w:t xml:space="preserve">юстиції України </w:t>
            </w:r>
            <w:r w:rsidRPr="00825FB8">
              <w:rPr>
                <w:rFonts w:ascii="Times New Roman" w:eastAsia="Times New Roman" w:hAnsi="Times New Roman" w:cs="Times New Roman"/>
                <w:sz w:val="24"/>
                <w:szCs w:val="24"/>
                <w:lang w:eastAsia="uk-UA"/>
              </w:rPr>
              <w:br/>
              <w:t>27.12.2010 № 3335/5</w:t>
            </w:r>
          </w:p>
        </w:tc>
      </w:tr>
      <w:tr w:rsidR="00825FB8" w:rsidRPr="00825FB8" w:rsidTr="00825FB8">
        <w:trPr>
          <w:tblCellSpacing w:w="0" w:type="dxa"/>
        </w:trPr>
        <w:tc>
          <w:tcPr>
            <w:tcW w:w="3000" w:type="pct"/>
            <w:hideMark/>
          </w:tcPr>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23" w:name="n23"/>
            <w:bookmarkEnd w:id="23"/>
          </w:p>
        </w:tc>
        <w:tc>
          <w:tcPr>
            <w:tcW w:w="2000" w:type="pct"/>
            <w:hideMark/>
          </w:tcPr>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r w:rsidRPr="00825FB8">
              <w:rPr>
                <w:rFonts w:ascii="Times New Roman" w:eastAsia="Times New Roman" w:hAnsi="Times New Roman" w:cs="Times New Roman"/>
                <w:sz w:val="24"/>
                <w:szCs w:val="24"/>
                <w:lang w:eastAsia="uk-UA"/>
              </w:rPr>
              <w:t xml:space="preserve">Зареєстровано в Міністерстві </w:t>
            </w:r>
            <w:r w:rsidRPr="00825FB8">
              <w:rPr>
                <w:rFonts w:ascii="Times New Roman" w:eastAsia="Times New Roman" w:hAnsi="Times New Roman" w:cs="Times New Roman"/>
                <w:sz w:val="24"/>
                <w:szCs w:val="24"/>
                <w:lang w:eastAsia="uk-UA"/>
              </w:rPr>
              <w:br/>
              <w:t xml:space="preserve">юстиції України </w:t>
            </w:r>
            <w:r w:rsidRPr="00825FB8">
              <w:rPr>
                <w:rFonts w:ascii="Times New Roman" w:eastAsia="Times New Roman" w:hAnsi="Times New Roman" w:cs="Times New Roman"/>
                <w:sz w:val="24"/>
                <w:szCs w:val="24"/>
                <w:lang w:eastAsia="uk-UA"/>
              </w:rPr>
              <w:br/>
              <w:t xml:space="preserve">29 грудня 2010 р. </w:t>
            </w:r>
            <w:r w:rsidRPr="00825FB8">
              <w:rPr>
                <w:rFonts w:ascii="Times New Roman" w:eastAsia="Times New Roman" w:hAnsi="Times New Roman" w:cs="Times New Roman"/>
                <w:sz w:val="24"/>
                <w:szCs w:val="24"/>
                <w:lang w:eastAsia="uk-UA"/>
              </w:rPr>
              <w:br/>
              <w:t>за № 1380/18675</w:t>
            </w:r>
          </w:p>
        </w:tc>
      </w:tr>
    </w:tbl>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24" w:name="n24"/>
      <w:bookmarkEnd w:id="24"/>
      <w:r w:rsidRPr="00825FB8">
        <w:rPr>
          <w:rFonts w:ascii="Times New Roman" w:eastAsia="Times New Roman" w:hAnsi="Times New Roman" w:cs="Times New Roman"/>
          <w:sz w:val="24"/>
          <w:szCs w:val="24"/>
          <w:lang w:eastAsia="uk-UA"/>
        </w:rPr>
        <w:t xml:space="preserve">ПОРЯДОК </w:t>
      </w:r>
      <w:r w:rsidRPr="00825FB8">
        <w:rPr>
          <w:rFonts w:ascii="Times New Roman" w:eastAsia="Times New Roman" w:hAnsi="Times New Roman" w:cs="Times New Roman"/>
          <w:sz w:val="24"/>
          <w:szCs w:val="24"/>
          <w:lang w:eastAsia="uk-UA"/>
        </w:rPr>
        <w:br/>
        <w:t>надання платних послуг відділами державної реєстрації актів цивільного стану</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25" w:name="n25"/>
      <w:bookmarkEnd w:id="25"/>
      <w:r w:rsidRPr="00825FB8">
        <w:rPr>
          <w:rFonts w:ascii="Times New Roman" w:eastAsia="Times New Roman" w:hAnsi="Times New Roman" w:cs="Times New Roman"/>
          <w:sz w:val="24"/>
          <w:szCs w:val="24"/>
          <w:lang w:eastAsia="uk-UA"/>
        </w:rPr>
        <w:t xml:space="preserve">{У тексті Порядку слова "Головне управління юстиції Міністерства юстиції України в Автономній Республіці Крим, головні управління юстиції в областях, містах Києві та Севастополі" у всіх відмінках і числах замінено словами "Головне територіальне управління юстиції Міністерства юстиції України в Автономній Республіці Крим, головні територіальні управління юстиції в областях, містах Києві та Севастополі" у відповідних відмінках і числах; слова "Центральним відділом державної реєстрації шлюбу міста Києва з державним Центром розвитку сім'ї, </w:t>
      </w:r>
      <w:r w:rsidRPr="00825FB8">
        <w:rPr>
          <w:rFonts w:ascii="Times New Roman" w:eastAsia="Times New Roman" w:hAnsi="Times New Roman" w:cs="Times New Roman"/>
          <w:sz w:val="24"/>
          <w:szCs w:val="24"/>
          <w:lang w:eastAsia="uk-UA"/>
        </w:rPr>
        <w:lastRenderedPageBreak/>
        <w:t xml:space="preserve">Лівобережним відділом державної реєстрації  шлюбу міста Києва з державним Центром розвитку сім'ї" виключено згідно з Наказом Міністерства юстиції </w:t>
      </w:r>
      <w:hyperlink r:id="rId18" w:tgtFrame="_blank" w:history="1">
        <w:r w:rsidRPr="00825FB8">
          <w:rPr>
            <w:rFonts w:ascii="Times New Roman" w:eastAsia="Times New Roman" w:hAnsi="Times New Roman" w:cs="Times New Roman"/>
            <w:color w:val="0000FF"/>
            <w:sz w:val="24"/>
            <w:szCs w:val="24"/>
            <w:u w:val="single"/>
            <w:lang w:eastAsia="uk-UA"/>
          </w:rPr>
          <w:t xml:space="preserve">№ 1189/5 від </w:t>
        </w:r>
        <w:proofErr w:type="spellStart"/>
        <w:r w:rsidRPr="00825FB8">
          <w:rPr>
            <w:rFonts w:ascii="Times New Roman" w:eastAsia="Times New Roman" w:hAnsi="Times New Roman" w:cs="Times New Roman"/>
            <w:color w:val="0000FF"/>
            <w:sz w:val="24"/>
            <w:szCs w:val="24"/>
            <w:u w:val="single"/>
            <w:lang w:eastAsia="uk-UA"/>
          </w:rPr>
          <w:t>від</w:t>
        </w:r>
        <w:proofErr w:type="spellEnd"/>
        <w:r w:rsidRPr="00825FB8">
          <w:rPr>
            <w:rFonts w:ascii="Times New Roman" w:eastAsia="Times New Roman" w:hAnsi="Times New Roman" w:cs="Times New Roman"/>
            <w:color w:val="0000FF"/>
            <w:sz w:val="24"/>
            <w:szCs w:val="24"/>
            <w:u w:val="single"/>
            <w:lang w:eastAsia="uk-UA"/>
          </w:rPr>
          <w:t xml:space="preserve"> 09.07.2015</w:t>
        </w:r>
      </w:hyperlink>
      <w:r w:rsidRPr="00825FB8">
        <w:rPr>
          <w:rFonts w:ascii="Times New Roman" w:eastAsia="Times New Roman" w:hAnsi="Times New Roman" w:cs="Times New Roman"/>
          <w:sz w:val="24"/>
          <w:szCs w:val="24"/>
          <w:lang w:eastAsia="uk-UA"/>
        </w:rPr>
        <w:t>}</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26" w:name="n65"/>
      <w:bookmarkEnd w:id="26"/>
      <w:r w:rsidRPr="00825FB8">
        <w:rPr>
          <w:rFonts w:ascii="Times New Roman" w:eastAsia="Times New Roman" w:hAnsi="Times New Roman" w:cs="Times New Roman"/>
          <w:sz w:val="24"/>
          <w:szCs w:val="24"/>
          <w:lang w:eastAsia="uk-UA"/>
        </w:rPr>
        <w:t xml:space="preserve">{У тексті Порядку слова «відділами державної реєстрації актів цивільного стану Головного територіального управління юстиції Міністерства юстиції України в Автономній Республіці Крим, головних територіальних управлінь юстиції в областях, містах Києві та Севастополі, районних, районних у містах, міських (міст обласного значення), </w:t>
      </w:r>
      <w:proofErr w:type="spellStart"/>
      <w:r w:rsidRPr="00825FB8">
        <w:rPr>
          <w:rFonts w:ascii="Times New Roman" w:eastAsia="Times New Roman" w:hAnsi="Times New Roman" w:cs="Times New Roman"/>
          <w:sz w:val="24"/>
          <w:szCs w:val="24"/>
          <w:lang w:eastAsia="uk-UA"/>
        </w:rPr>
        <w:t>міськрайонних</w:t>
      </w:r>
      <w:proofErr w:type="spellEnd"/>
      <w:r w:rsidRPr="00825FB8">
        <w:rPr>
          <w:rFonts w:ascii="Times New Roman" w:eastAsia="Times New Roman" w:hAnsi="Times New Roman" w:cs="Times New Roman"/>
          <w:sz w:val="24"/>
          <w:szCs w:val="24"/>
          <w:lang w:eastAsia="uk-UA"/>
        </w:rPr>
        <w:t xml:space="preserve"> управлінь юстиції» замінено словами «відділами державної реєстрації актів цивільного стану управлінь державної реєстрації головних територіальних управлінь юстиції Міністерства юстиції України в Автономній Республіці Крим, в областях, містах Києві та Севастополі, районними, районними у містах, міськими (міст обласного значення), </w:t>
      </w:r>
      <w:proofErr w:type="spellStart"/>
      <w:r w:rsidRPr="00825FB8">
        <w:rPr>
          <w:rFonts w:ascii="Times New Roman" w:eastAsia="Times New Roman" w:hAnsi="Times New Roman" w:cs="Times New Roman"/>
          <w:sz w:val="24"/>
          <w:szCs w:val="24"/>
          <w:lang w:eastAsia="uk-UA"/>
        </w:rPr>
        <w:t>міськрайонними</w:t>
      </w:r>
      <w:proofErr w:type="spellEnd"/>
      <w:r w:rsidRPr="00825FB8">
        <w:rPr>
          <w:rFonts w:ascii="Times New Roman" w:eastAsia="Times New Roman" w:hAnsi="Times New Roman" w:cs="Times New Roman"/>
          <w:sz w:val="24"/>
          <w:szCs w:val="24"/>
          <w:lang w:eastAsia="uk-UA"/>
        </w:rPr>
        <w:t xml:space="preserve">, міжрайонними відділами державної реєстрації актів цивільного стану головних територіальних управлінь юстиції», слова «Головним територіальним управлінням юстиції Міністерства юстиції України в Автономній Республіці Крим, головними територіальними управліннями юстиції в областях, містах Києві та Севастополі» замінено словами «головними територіальними управліннями юстиції Міністерства юстиції України в Автономній Республіці Крим, в областях, містах Києві та Севастополі» згідно з Наказом Міністерства юстиції </w:t>
      </w:r>
      <w:hyperlink r:id="rId19" w:anchor="n174" w:tgtFrame="_blank" w:history="1">
        <w:r w:rsidRPr="00825FB8">
          <w:rPr>
            <w:rFonts w:ascii="Times New Roman" w:eastAsia="Times New Roman" w:hAnsi="Times New Roman" w:cs="Times New Roman"/>
            <w:color w:val="0000FF"/>
            <w:sz w:val="24"/>
            <w:szCs w:val="24"/>
            <w:u w:val="single"/>
            <w:lang w:eastAsia="uk-UA"/>
          </w:rPr>
          <w:t>№ 3447/5 від 02.12.2016</w:t>
        </w:r>
      </w:hyperlink>
      <w:r w:rsidRPr="00825FB8">
        <w:rPr>
          <w:rFonts w:ascii="Times New Roman" w:eastAsia="Times New Roman" w:hAnsi="Times New Roman" w:cs="Times New Roman"/>
          <w:sz w:val="24"/>
          <w:szCs w:val="24"/>
          <w:lang w:eastAsia="uk-UA"/>
        </w:rPr>
        <w:t>}</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27" w:name="n26"/>
      <w:bookmarkEnd w:id="27"/>
      <w:r w:rsidRPr="00825FB8">
        <w:rPr>
          <w:rFonts w:ascii="Times New Roman" w:eastAsia="Times New Roman" w:hAnsi="Times New Roman" w:cs="Times New Roman"/>
          <w:sz w:val="24"/>
          <w:szCs w:val="24"/>
          <w:lang w:eastAsia="uk-UA"/>
        </w:rPr>
        <w:t xml:space="preserve">1. Платні послуги надаються відділами державної реєстрації актів цивільного стану управлінь державної реєстрації головних територіальних управлінь юстиції Міністерства юстиції України в Автономній Республіці Крим, в областях, містах Києві та Севастополі, районними, районними у містах, міськими (міст обласного значення), </w:t>
      </w:r>
      <w:proofErr w:type="spellStart"/>
      <w:r w:rsidRPr="00825FB8">
        <w:rPr>
          <w:rFonts w:ascii="Times New Roman" w:eastAsia="Times New Roman" w:hAnsi="Times New Roman" w:cs="Times New Roman"/>
          <w:sz w:val="24"/>
          <w:szCs w:val="24"/>
          <w:lang w:eastAsia="uk-UA"/>
        </w:rPr>
        <w:t>міськрайонними</w:t>
      </w:r>
      <w:proofErr w:type="spellEnd"/>
      <w:r w:rsidRPr="00825FB8">
        <w:rPr>
          <w:rFonts w:ascii="Times New Roman" w:eastAsia="Times New Roman" w:hAnsi="Times New Roman" w:cs="Times New Roman"/>
          <w:sz w:val="24"/>
          <w:szCs w:val="24"/>
          <w:lang w:eastAsia="uk-UA"/>
        </w:rPr>
        <w:t xml:space="preserve">, міжрайонними відділами державної реєстрації актів цивільного стану головних територіальних управлінь юстиції, відповідно до </w:t>
      </w:r>
      <w:hyperlink r:id="rId20" w:tgtFrame="_blank" w:history="1">
        <w:r w:rsidRPr="00825FB8">
          <w:rPr>
            <w:rFonts w:ascii="Times New Roman" w:eastAsia="Times New Roman" w:hAnsi="Times New Roman" w:cs="Times New Roman"/>
            <w:color w:val="0000FF"/>
            <w:sz w:val="24"/>
            <w:szCs w:val="24"/>
            <w:u w:val="single"/>
            <w:lang w:eastAsia="uk-UA"/>
          </w:rPr>
          <w:t>Переліку платних послуг, які можуть надаватися відділами державної реєстрації актів цивільного стану</w:t>
        </w:r>
      </w:hyperlink>
      <w:r w:rsidRPr="00825FB8">
        <w:rPr>
          <w:rFonts w:ascii="Times New Roman" w:eastAsia="Times New Roman" w:hAnsi="Times New Roman" w:cs="Times New Roman"/>
          <w:sz w:val="24"/>
          <w:szCs w:val="24"/>
          <w:lang w:eastAsia="uk-UA"/>
        </w:rPr>
        <w:t>, затвердженого постановою Кабінету Міністрів України від 22.12.2010 № 1168 (далі - Перелік).</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28" w:name="n27"/>
      <w:bookmarkEnd w:id="28"/>
      <w:r w:rsidRPr="00825FB8">
        <w:rPr>
          <w:rFonts w:ascii="Times New Roman" w:eastAsia="Times New Roman" w:hAnsi="Times New Roman" w:cs="Times New Roman"/>
          <w:sz w:val="24"/>
          <w:szCs w:val="24"/>
          <w:lang w:eastAsia="uk-UA"/>
        </w:rPr>
        <w:t xml:space="preserve">2. Повноваження щодо проведення державної реєстрації народження фізичної особи та її походження, шлюбу, розірвання шлюбу, зміни імені, смерті, внесення змін до актових записів цивільного стану, їх поновлення та анулювання, видачі свідоцтв про державну реєстрацію актів цивільного стану, визначені </w:t>
      </w:r>
      <w:hyperlink r:id="rId21" w:tgtFrame="_blank" w:history="1">
        <w:r w:rsidRPr="00825FB8">
          <w:rPr>
            <w:rFonts w:ascii="Times New Roman" w:eastAsia="Times New Roman" w:hAnsi="Times New Roman" w:cs="Times New Roman"/>
            <w:color w:val="0000FF"/>
            <w:sz w:val="24"/>
            <w:szCs w:val="24"/>
            <w:u w:val="single"/>
            <w:lang w:eastAsia="uk-UA"/>
          </w:rPr>
          <w:t>Законом України</w:t>
        </w:r>
      </w:hyperlink>
      <w:r w:rsidRPr="00825FB8">
        <w:rPr>
          <w:rFonts w:ascii="Times New Roman" w:eastAsia="Times New Roman" w:hAnsi="Times New Roman" w:cs="Times New Roman"/>
          <w:sz w:val="24"/>
          <w:szCs w:val="24"/>
          <w:lang w:eastAsia="uk-UA"/>
        </w:rPr>
        <w:t xml:space="preserve"> "Про державну реєстрацію актів цивільного стану", відділи державної реєстрації здійснюють безоплатно, за винятком сплати державного мита у встановлених законодавством випадках.</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29" w:name="n28"/>
      <w:bookmarkEnd w:id="29"/>
      <w:r w:rsidRPr="00825FB8">
        <w:rPr>
          <w:rFonts w:ascii="Times New Roman" w:eastAsia="Times New Roman" w:hAnsi="Times New Roman" w:cs="Times New Roman"/>
          <w:sz w:val="24"/>
          <w:szCs w:val="24"/>
          <w:lang w:eastAsia="uk-UA"/>
        </w:rPr>
        <w:t>Роз'яснення нареченим їх прав та обов'язків як майбутніх подружжя і батьків, порядку державної реєстрації актів цивільного стану, внесення змін до актових записів цивільного стану, їх поновлення та анулювання безпосередньо при державній реєстрації актів цивільного стану та розгляді поданої заявником заяви про внесення змін до актових записів цивільного стану, їх поновлення та анулювання здійснюється працівником відділу державної реєстрації актів цивільного стану безоплатно.</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30" w:name="n29"/>
      <w:bookmarkEnd w:id="30"/>
      <w:r w:rsidRPr="00825FB8">
        <w:rPr>
          <w:rFonts w:ascii="Times New Roman" w:eastAsia="Times New Roman" w:hAnsi="Times New Roman" w:cs="Times New Roman"/>
          <w:sz w:val="24"/>
          <w:szCs w:val="24"/>
          <w:lang w:eastAsia="uk-UA"/>
        </w:rPr>
        <w:t xml:space="preserve">Прийом заяви при проведенні державної реєстрації шлюбу в порядку, встановленому </w:t>
      </w:r>
      <w:hyperlink r:id="rId22" w:anchor="n186" w:tgtFrame="_blank" w:history="1">
        <w:r w:rsidRPr="00825FB8">
          <w:rPr>
            <w:rFonts w:ascii="Times New Roman" w:eastAsia="Times New Roman" w:hAnsi="Times New Roman" w:cs="Times New Roman"/>
            <w:color w:val="0000FF"/>
            <w:sz w:val="24"/>
            <w:szCs w:val="24"/>
            <w:u w:val="single"/>
            <w:lang w:eastAsia="uk-UA"/>
          </w:rPr>
          <w:t>статтею 33</w:t>
        </w:r>
      </w:hyperlink>
      <w:r w:rsidRPr="00825FB8">
        <w:rPr>
          <w:rFonts w:ascii="Times New Roman" w:eastAsia="Times New Roman" w:hAnsi="Times New Roman" w:cs="Times New Roman"/>
          <w:sz w:val="24"/>
          <w:szCs w:val="24"/>
          <w:lang w:eastAsia="uk-UA"/>
        </w:rPr>
        <w:t xml:space="preserve"> Сімейного кодексу України, не є платною послугою.</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31" w:name="n30"/>
      <w:bookmarkEnd w:id="31"/>
      <w:r w:rsidRPr="00825FB8">
        <w:rPr>
          <w:rFonts w:ascii="Times New Roman" w:eastAsia="Times New Roman" w:hAnsi="Times New Roman" w:cs="Times New Roman"/>
          <w:sz w:val="24"/>
          <w:szCs w:val="24"/>
          <w:lang w:eastAsia="uk-UA"/>
        </w:rPr>
        <w:t xml:space="preserve">3. Надання правової допомоги, передбаченої </w:t>
      </w:r>
      <w:hyperlink r:id="rId23" w:tgtFrame="_blank" w:history="1">
        <w:r w:rsidRPr="00825FB8">
          <w:rPr>
            <w:rFonts w:ascii="Times New Roman" w:eastAsia="Times New Roman" w:hAnsi="Times New Roman" w:cs="Times New Roman"/>
            <w:color w:val="0000FF"/>
            <w:sz w:val="24"/>
            <w:szCs w:val="24"/>
            <w:u w:val="single"/>
            <w:lang w:eastAsia="uk-UA"/>
          </w:rPr>
          <w:t>пунктом 4</w:t>
        </w:r>
      </w:hyperlink>
      <w:r w:rsidRPr="00825FB8">
        <w:rPr>
          <w:rFonts w:ascii="Times New Roman" w:eastAsia="Times New Roman" w:hAnsi="Times New Roman" w:cs="Times New Roman"/>
          <w:sz w:val="24"/>
          <w:szCs w:val="24"/>
          <w:lang w:eastAsia="uk-UA"/>
        </w:rPr>
        <w:t xml:space="preserve"> Переліку, полягає в наданні консультації та оформленні працівником відділу державної реєстрації актів цивільного стану відповідної заяви (анкети, прохання) щодо повторної видачі свідоцтв та інших документів про державну реєстрацію актів цивільного стану.</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32" w:name="n31"/>
      <w:bookmarkEnd w:id="32"/>
      <w:r w:rsidRPr="00825FB8">
        <w:rPr>
          <w:rFonts w:ascii="Times New Roman" w:eastAsia="Times New Roman" w:hAnsi="Times New Roman" w:cs="Times New Roman"/>
          <w:sz w:val="24"/>
          <w:szCs w:val="24"/>
          <w:lang w:eastAsia="uk-UA"/>
        </w:rPr>
        <w:t xml:space="preserve">4. Консультації з питань, включених до </w:t>
      </w:r>
      <w:hyperlink r:id="rId24" w:tgtFrame="_blank" w:history="1">
        <w:r w:rsidRPr="00825FB8">
          <w:rPr>
            <w:rFonts w:ascii="Times New Roman" w:eastAsia="Times New Roman" w:hAnsi="Times New Roman" w:cs="Times New Roman"/>
            <w:color w:val="0000FF"/>
            <w:sz w:val="24"/>
            <w:szCs w:val="24"/>
            <w:u w:val="single"/>
            <w:lang w:eastAsia="uk-UA"/>
          </w:rPr>
          <w:t>пункту 10</w:t>
        </w:r>
      </w:hyperlink>
      <w:r w:rsidRPr="00825FB8">
        <w:rPr>
          <w:rFonts w:ascii="Times New Roman" w:eastAsia="Times New Roman" w:hAnsi="Times New Roman" w:cs="Times New Roman"/>
          <w:sz w:val="24"/>
          <w:szCs w:val="24"/>
          <w:lang w:eastAsia="uk-UA"/>
        </w:rPr>
        <w:t xml:space="preserve"> Переліку, надаються працівниками відділу державної реєстрації актів цивільного стану безоплатно в один з робочих днів тижня, встановлений графіком роботи.</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33" w:name="n32"/>
      <w:bookmarkEnd w:id="33"/>
      <w:r w:rsidRPr="00825FB8">
        <w:rPr>
          <w:rFonts w:ascii="Times New Roman" w:eastAsia="Times New Roman" w:hAnsi="Times New Roman" w:cs="Times New Roman"/>
          <w:sz w:val="24"/>
          <w:szCs w:val="24"/>
          <w:lang w:eastAsia="uk-UA"/>
        </w:rPr>
        <w:t xml:space="preserve">{Пункт 5 виключено на підставі Наказу Міністерства юстиції </w:t>
      </w:r>
      <w:hyperlink r:id="rId25" w:anchor="n25" w:tgtFrame="_blank" w:history="1">
        <w:r w:rsidRPr="00825FB8">
          <w:rPr>
            <w:rFonts w:ascii="Times New Roman" w:eastAsia="Times New Roman" w:hAnsi="Times New Roman" w:cs="Times New Roman"/>
            <w:color w:val="0000FF"/>
            <w:sz w:val="24"/>
            <w:szCs w:val="24"/>
            <w:u w:val="single"/>
            <w:lang w:eastAsia="uk-UA"/>
          </w:rPr>
          <w:t>№ 709/5 від 10.05.2012</w:t>
        </w:r>
      </w:hyperlink>
      <w:r w:rsidRPr="00825FB8">
        <w:rPr>
          <w:rFonts w:ascii="Times New Roman" w:eastAsia="Times New Roman" w:hAnsi="Times New Roman" w:cs="Times New Roman"/>
          <w:sz w:val="24"/>
          <w:szCs w:val="24"/>
          <w:lang w:eastAsia="uk-UA"/>
        </w:rPr>
        <w:t>}</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34" w:name="n33"/>
      <w:bookmarkEnd w:id="34"/>
      <w:r w:rsidRPr="00825FB8">
        <w:rPr>
          <w:rFonts w:ascii="Times New Roman" w:eastAsia="Times New Roman" w:hAnsi="Times New Roman" w:cs="Times New Roman"/>
          <w:sz w:val="24"/>
          <w:szCs w:val="24"/>
          <w:lang w:eastAsia="uk-UA"/>
        </w:rPr>
        <w:lastRenderedPageBreak/>
        <w:t xml:space="preserve">5. Надання платних послуг здійснюється на бажання та за письмовою заявою фізичної особи, в якій зазначаються прізвище, ім'я, по батькові, місце проживання (перебування) та вид платної послуги згідно з </w:t>
      </w:r>
      <w:hyperlink r:id="rId26" w:tgtFrame="_blank" w:history="1">
        <w:r w:rsidRPr="00825FB8">
          <w:rPr>
            <w:rFonts w:ascii="Times New Roman" w:eastAsia="Times New Roman" w:hAnsi="Times New Roman" w:cs="Times New Roman"/>
            <w:color w:val="0000FF"/>
            <w:sz w:val="24"/>
            <w:szCs w:val="24"/>
            <w:u w:val="single"/>
            <w:lang w:eastAsia="uk-UA"/>
          </w:rPr>
          <w:t>Переліком</w:t>
        </w:r>
      </w:hyperlink>
      <w:r w:rsidRPr="00825FB8">
        <w:rPr>
          <w:rFonts w:ascii="Times New Roman" w:eastAsia="Times New Roman" w:hAnsi="Times New Roman" w:cs="Times New Roman"/>
          <w:sz w:val="24"/>
          <w:szCs w:val="24"/>
          <w:lang w:eastAsia="uk-UA"/>
        </w:rPr>
        <w:t>.</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35" w:name="n34"/>
      <w:bookmarkEnd w:id="35"/>
      <w:r w:rsidRPr="00825FB8">
        <w:rPr>
          <w:rFonts w:ascii="Times New Roman" w:eastAsia="Times New Roman" w:hAnsi="Times New Roman" w:cs="Times New Roman"/>
          <w:sz w:val="24"/>
          <w:szCs w:val="24"/>
          <w:lang w:eastAsia="uk-UA"/>
        </w:rPr>
        <w:t xml:space="preserve">При наданні консультацій, передбачених у </w:t>
      </w:r>
      <w:hyperlink r:id="rId27" w:tgtFrame="_blank" w:history="1">
        <w:r w:rsidRPr="00825FB8">
          <w:rPr>
            <w:rFonts w:ascii="Times New Roman" w:eastAsia="Times New Roman" w:hAnsi="Times New Roman" w:cs="Times New Roman"/>
            <w:color w:val="0000FF"/>
            <w:sz w:val="24"/>
            <w:szCs w:val="24"/>
            <w:u w:val="single"/>
            <w:lang w:eastAsia="uk-UA"/>
          </w:rPr>
          <w:t>пункті 10</w:t>
        </w:r>
      </w:hyperlink>
      <w:r w:rsidRPr="00825FB8">
        <w:rPr>
          <w:rFonts w:ascii="Times New Roman" w:eastAsia="Times New Roman" w:hAnsi="Times New Roman" w:cs="Times New Roman"/>
          <w:sz w:val="24"/>
          <w:szCs w:val="24"/>
          <w:lang w:eastAsia="uk-UA"/>
        </w:rPr>
        <w:t xml:space="preserve"> Переліку, крім даних, наведених в абзаці першому цього пункту, у заяві зазначається конкретне питання, з якого фізична особа бажає отримати консультацію.</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36" w:name="n35"/>
      <w:bookmarkEnd w:id="36"/>
      <w:r w:rsidRPr="00825FB8">
        <w:rPr>
          <w:rFonts w:ascii="Times New Roman" w:eastAsia="Times New Roman" w:hAnsi="Times New Roman" w:cs="Times New Roman"/>
          <w:sz w:val="24"/>
          <w:szCs w:val="24"/>
          <w:lang w:eastAsia="uk-UA"/>
        </w:rPr>
        <w:t>Працівники відділу державної реєстрації актів цивільного стану зобов'язані попередити фізичну особу про вартість послуги.</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37" w:name="n36"/>
      <w:bookmarkEnd w:id="37"/>
      <w:r w:rsidRPr="00825FB8">
        <w:rPr>
          <w:rFonts w:ascii="Times New Roman" w:eastAsia="Times New Roman" w:hAnsi="Times New Roman" w:cs="Times New Roman"/>
          <w:sz w:val="24"/>
          <w:szCs w:val="24"/>
          <w:lang w:eastAsia="uk-UA"/>
        </w:rPr>
        <w:t xml:space="preserve">6. Собівартість платних послуг згідно з </w:t>
      </w:r>
      <w:hyperlink r:id="rId28" w:tgtFrame="_blank" w:history="1">
        <w:r w:rsidRPr="00825FB8">
          <w:rPr>
            <w:rFonts w:ascii="Times New Roman" w:eastAsia="Times New Roman" w:hAnsi="Times New Roman" w:cs="Times New Roman"/>
            <w:color w:val="0000FF"/>
            <w:sz w:val="24"/>
            <w:szCs w:val="24"/>
            <w:u w:val="single"/>
            <w:lang w:eastAsia="uk-UA"/>
          </w:rPr>
          <w:t>Переліком</w:t>
        </w:r>
      </w:hyperlink>
      <w:r w:rsidRPr="00825FB8">
        <w:rPr>
          <w:rFonts w:ascii="Times New Roman" w:eastAsia="Times New Roman" w:hAnsi="Times New Roman" w:cs="Times New Roman"/>
          <w:sz w:val="24"/>
          <w:szCs w:val="24"/>
          <w:lang w:eastAsia="uk-UA"/>
        </w:rPr>
        <w:t>, розраховується відповідно до цього Порядку головними територіальними управліннями юстиції Міністерства юстиції України в Автономній Республіці Крим, в областях, містах Києві та Севастополі.</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38" w:name="n37"/>
      <w:bookmarkEnd w:id="38"/>
      <w:r w:rsidRPr="00825FB8">
        <w:rPr>
          <w:rFonts w:ascii="Times New Roman" w:eastAsia="Times New Roman" w:hAnsi="Times New Roman" w:cs="Times New Roman"/>
          <w:sz w:val="24"/>
          <w:szCs w:val="24"/>
          <w:lang w:eastAsia="uk-UA"/>
        </w:rPr>
        <w:t>7. До складу собівартості платної послуги входять виключно:</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39" w:name="n38"/>
      <w:bookmarkEnd w:id="39"/>
      <w:r w:rsidRPr="00825FB8">
        <w:rPr>
          <w:rFonts w:ascii="Times New Roman" w:eastAsia="Times New Roman" w:hAnsi="Times New Roman" w:cs="Times New Roman"/>
          <w:sz w:val="24"/>
          <w:szCs w:val="24"/>
          <w:lang w:eastAsia="uk-UA"/>
        </w:rPr>
        <w:t>прямі матеріальні витрати (вартість матеріалів, які використовуються під час надання платної послуги);</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40" w:name="n39"/>
      <w:bookmarkEnd w:id="40"/>
      <w:r w:rsidRPr="00825FB8">
        <w:rPr>
          <w:rFonts w:ascii="Times New Roman" w:eastAsia="Times New Roman" w:hAnsi="Times New Roman" w:cs="Times New Roman"/>
          <w:sz w:val="24"/>
          <w:szCs w:val="24"/>
          <w:lang w:eastAsia="uk-UA"/>
        </w:rPr>
        <w:t>прямі витрати на оплату праці, що обчислюються, виходячи із фактичних витрат спеціального фонду державного бюджету на заробітну плату працівників, діяльність яких безпосередньо пов’язана з наданням платної послуги, та нарахування на оплату праці - відповідно до законодавства;</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41" w:name="n66"/>
      <w:bookmarkEnd w:id="41"/>
      <w:r w:rsidRPr="00825FB8">
        <w:rPr>
          <w:rFonts w:ascii="Times New Roman" w:eastAsia="Times New Roman" w:hAnsi="Times New Roman" w:cs="Times New Roman"/>
          <w:sz w:val="24"/>
          <w:szCs w:val="24"/>
          <w:lang w:eastAsia="uk-UA"/>
        </w:rPr>
        <w:t xml:space="preserve">{Абзац третій пункту 7 в редакції Наказу Міністерства юстиції </w:t>
      </w:r>
      <w:hyperlink r:id="rId29" w:anchor="n6" w:tgtFrame="_blank" w:history="1">
        <w:r w:rsidRPr="00825FB8">
          <w:rPr>
            <w:rFonts w:ascii="Times New Roman" w:eastAsia="Times New Roman" w:hAnsi="Times New Roman" w:cs="Times New Roman"/>
            <w:color w:val="0000FF"/>
            <w:sz w:val="24"/>
            <w:szCs w:val="24"/>
            <w:u w:val="single"/>
            <w:lang w:eastAsia="uk-UA"/>
          </w:rPr>
          <w:t>№ 2790/5 від 04.09.2017</w:t>
        </w:r>
      </w:hyperlink>
      <w:r w:rsidRPr="00825FB8">
        <w:rPr>
          <w:rFonts w:ascii="Times New Roman" w:eastAsia="Times New Roman" w:hAnsi="Times New Roman" w:cs="Times New Roman"/>
          <w:sz w:val="24"/>
          <w:szCs w:val="24"/>
          <w:lang w:eastAsia="uk-UA"/>
        </w:rPr>
        <w:t>}</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42" w:name="n40"/>
      <w:bookmarkEnd w:id="42"/>
      <w:r w:rsidRPr="00825FB8">
        <w:rPr>
          <w:rFonts w:ascii="Times New Roman" w:eastAsia="Times New Roman" w:hAnsi="Times New Roman" w:cs="Times New Roman"/>
          <w:sz w:val="24"/>
          <w:szCs w:val="24"/>
          <w:lang w:eastAsia="uk-UA"/>
        </w:rPr>
        <w:t>інші прямі витрати (витрати на оплату службових відряджень і транспортних витрат працівників, діяльність яких безпосередньо пов'язана з наданням платної послуги, якщо вони передбачені при її наданні; витрати на оплату послуг зв'язку, якими користуються працівники, діяльність яких безпосередньо пов'язана з наданням платної послуги);</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43" w:name="n41"/>
      <w:bookmarkEnd w:id="43"/>
      <w:r w:rsidRPr="00825FB8">
        <w:rPr>
          <w:rFonts w:ascii="Times New Roman" w:eastAsia="Times New Roman" w:hAnsi="Times New Roman" w:cs="Times New Roman"/>
          <w:sz w:val="24"/>
          <w:szCs w:val="24"/>
          <w:lang w:eastAsia="uk-UA"/>
        </w:rPr>
        <w:t xml:space="preserve">непрямі витрати (витрати на оплату праці адміністративного та технічного персоналу, </w:t>
      </w:r>
      <w:proofErr w:type="spellStart"/>
      <w:r w:rsidRPr="00825FB8">
        <w:rPr>
          <w:rFonts w:ascii="Times New Roman" w:eastAsia="Times New Roman" w:hAnsi="Times New Roman" w:cs="Times New Roman"/>
          <w:sz w:val="24"/>
          <w:szCs w:val="24"/>
          <w:lang w:eastAsia="uk-UA"/>
        </w:rPr>
        <w:t>тепло-</w:t>
      </w:r>
      <w:proofErr w:type="spellEnd"/>
      <w:r w:rsidRPr="00825FB8">
        <w:rPr>
          <w:rFonts w:ascii="Times New Roman" w:eastAsia="Times New Roman" w:hAnsi="Times New Roman" w:cs="Times New Roman"/>
          <w:sz w:val="24"/>
          <w:szCs w:val="24"/>
          <w:lang w:eastAsia="uk-UA"/>
        </w:rPr>
        <w:t>, водопостачання і водовідведення, електроенергії, оренди будівлі (приміщення), послуг з охорони та пожежної охорони приміщень, у яких надаються платні послуги, зносу основних засобів та нематеріальних активів (амортизації)). Базою розподілу непрямих витрат є основна заробітна плата працівників, діяльність яких безпосередньо пов'язана з наданням платної послуги.</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44" w:name="n42"/>
      <w:bookmarkEnd w:id="44"/>
      <w:r w:rsidRPr="00825FB8">
        <w:rPr>
          <w:rFonts w:ascii="Times New Roman" w:eastAsia="Times New Roman" w:hAnsi="Times New Roman" w:cs="Times New Roman"/>
          <w:sz w:val="24"/>
          <w:szCs w:val="24"/>
          <w:lang w:eastAsia="uk-UA"/>
        </w:rPr>
        <w:t>8. Собівартість платної послуги розраховується на підставі норми часу на надання такої послуги та вартості розрахункової калькуляційної одиниці часу - однієї людино-години (одного людино-дня).</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45" w:name="n43"/>
      <w:bookmarkEnd w:id="45"/>
      <w:r w:rsidRPr="00825FB8">
        <w:rPr>
          <w:rFonts w:ascii="Times New Roman" w:eastAsia="Times New Roman" w:hAnsi="Times New Roman" w:cs="Times New Roman"/>
          <w:sz w:val="24"/>
          <w:szCs w:val="24"/>
          <w:lang w:eastAsia="uk-UA"/>
        </w:rPr>
        <w:t xml:space="preserve">9. Розмір плати за надання платних послуг відділами державної реєстрації актів цивільного стану управлінь державної реєстрації головних територіальних управлінь юстиції Міністерства юстиції України в Автономній Республіці Крим, в областях, містах Києві та Севастополі, районними, районними у містах, міськими (міст обласного значення), </w:t>
      </w:r>
      <w:proofErr w:type="spellStart"/>
      <w:r w:rsidRPr="00825FB8">
        <w:rPr>
          <w:rFonts w:ascii="Times New Roman" w:eastAsia="Times New Roman" w:hAnsi="Times New Roman" w:cs="Times New Roman"/>
          <w:sz w:val="24"/>
          <w:szCs w:val="24"/>
          <w:lang w:eastAsia="uk-UA"/>
        </w:rPr>
        <w:t>міськрайонними</w:t>
      </w:r>
      <w:proofErr w:type="spellEnd"/>
      <w:r w:rsidRPr="00825FB8">
        <w:rPr>
          <w:rFonts w:ascii="Times New Roman" w:eastAsia="Times New Roman" w:hAnsi="Times New Roman" w:cs="Times New Roman"/>
          <w:sz w:val="24"/>
          <w:szCs w:val="24"/>
          <w:lang w:eastAsia="uk-UA"/>
        </w:rPr>
        <w:t>, міжрайонними відділами державної реєстрації актів цивільного стану головних територіальних управлінь юстиції затверджується головними територіальними управліннями юстиції Міністерства юстиції України в Автономній Республіці Крим, в областях, містах Києві та Севастополі.</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46" w:name="n44"/>
      <w:bookmarkEnd w:id="46"/>
      <w:r w:rsidRPr="00825FB8">
        <w:rPr>
          <w:rFonts w:ascii="Times New Roman" w:eastAsia="Times New Roman" w:hAnsi="Times New Roman" w:cs="Times New Roman"/>
          <w:sz w:val="24"/>
          <w:szCs w:val="24"/>
          <w:lang w:eastAsia="uk-UA"/>
        </w:rPr>
        <w:t xml:space="preserve">{Пункт 10 виключено на підставі Наказу Міністерства юстиції </w:t>
      </w:r>
      <w:hyperlink r:id="rId30" w:tgtFrame="_blank" w:history="1">
        <w:r w:rsidRPr="00825FB8">
          <w:rPr>
            <w:rFonts w:ascii="Times New Roman" w:eastAsia="Times New Roman" w:hAnsi="Times New Roman" w:cs="Times New Roman"/>
            <w:color w:val="0000FF"/>
            <w:sz w:val="24"/>
            <w:szCs w:val="24"/>
            <w:u w:val="single"/>
            <w:lang w:eastAsia="uk-UA"/>
          </w:rPr>
          <w:t>№ 1189/5 від 09.07.2015</w:t>
        </w:r>
      </w:hyperlink>
      <w:r w:rsidRPr="00825FB8">
        <w:rPr>
          <w:rFonts w:ascii="Times New Roman" w:eastAsia="Times New Roman" w:hAnsi="Times New Roman" w:cs="Times New Roman"/>
          <w:sz w:val="24"/>
          <w:szCs w:val="24"/>
          <w:lang w:eastAsia="uk-UA"/>
        </w:rPr>
        <w:t>}</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47" w:name="n45"/>
      <w:bookmarkEnd w:id="47"/>
      <w:r w:rsidRPr="00825FB8">
        <w:rPr>
          <w:rFonts w:ascii="Times New Roman" w:eastAsia="Times New Roman" w:hAnsi="Times New Roman" w:cs="Times New Roman"/>
          <w:sz w:val="24"/>
          <w:szCs w:val="24"/>
          <w:lang w:eastAsia="uk-UA"/>
        </w:rPr>
        <w:t>10. Плата за платні послуги здійснюється в безготівковій формі шляхом попередньої оплати.</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48" w:name="n46"/>
      <w:bookmarkEnd w:id="48"/>
      <w:r w:rsidRPr="00825FB8">
        <w:rPr>
          <w:rFonts w:ascii="Times New Roman" w:eastAsia="Times New Roman" w:hAnsi="Times New Roman" w:cs="Times New Roman"/>
          <w:sz w:val="24"/>
          <w:szCs w:val="24"/>
          <w:lang w:eastAsia="uk-UA"/>
        </w:rPr>
        <w:t>Підтвердженням оплати платних послуг є платіжний документ (квитанція, платіжне доручення) з відміткою банку.</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49" w:name="n47"/>
      <w:bookmarkEnd w:id="49"/>
      <w:r w:rsidRPr="00825FB8">
        <w:rPr>
          <w:rFonts w:ascii="Times New Roman" w:eastAsia="Times New Roman" w:hAnsi="Times New Roman" w:cs="Times New Roman"/>
          <w:sz w:val="24"/>
          <w:szCs w:val="24"/>
          <w:lang w:eastAsia="uk-UA"/>
        </w:rPr>
        <w:lastRenderedPageBreak/>
        <w:t xml:space="preserve">11. Відділи державної реєстрації актів цивільного стану ведуть </w:t>
      </w:r>
      <w:hyperlink r:id="rId31" w:anchor="n57" w:history="1">
        <w:r w:rsidRPr="00825FB8">
          <w:rPr>
            <w:rFonts w:ascii="Times New Roman" w:eastAsia="Times New Roman" w:hAnsi="Times New Roman" w:cs="Times New Roman"/>
            <w:color w:val="0000FF"/>
            <w:sz w:val="24"/>
            <w:szCs w:val="24"/>
            <w:u w:val="single"/>
            <w:lang w:eastAsia="uk-UA"/>
          </w:rPr>
          <w:t>Реєстр обліку наданих платних послуг</w:t>
        </w:r>
      </w:hyperlink>
      <w:r w:rsidRPr="00825FB8">
        <w:rPr>
          <w:rFonts w:ascii="Times New Roman" w:eastAsia="Times New Roman" w:hAnsi="Times New Roman" w:cs="Times New Roman"/>
          <w:sz w:val="24"/>
          <w:szCs w:val="24"/>
          <w:lang w:eastAsia="uk-UA"/>
        </w:rPr>
        <w:t>, форма якого наведена в додатку.</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50" w:name="n48"/>
      <w:bookmarkEnd w:id="50"/>
      <w:r w:rsidRPr="00825FB8">
        <w:rPr>
          <w:rFonts w:ascii="Times New Roman" w:eastAsia="Times New Roman" w:hAnsi="Times New Roman" w:cs="Times New Roman"/>
          <w:sz w:val="24"/>
          <w:szCs w:val="24"/>
          <w:lang w:eastAsia="uk-UA"/>
        </w:rPr>
        <w:t>12. Кошти, що надійшли від надання платних послуг, зараховуються на спеціальні реєстраційні рахунки, відкриті в органах Державного казначейства України, спрямовуються до спеціального фонду Державного бюджету України і використовуються відповідно до бюджетного законодавства.</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51" w:name="n49"/>
      <w:bookmarkEnd w:id="51"/>
      <w:r w:rsidRPr="00825FB8">
        <w:rPr>
          <w:rFonts w:ascii="Times New Roman" w:eastAsia="Times New Roman" w:hAnsi="Times New Roman" w:cs="Times New Roman"/>
          <w:sz w:val="24"/>
          <w:szCs w:val="24"/>
          <w:lang w:eastAsia="uk-UA"/>
        </w:rPr>
        <w:t>Використання коштів, отриманих за надання відділами державної реєстрації актів цивільного стану платних послуг, здійснюється за погодженням з заступниками начальників головних територіальних управлінь юстиції з питань державної реєстрації - начальниками Управлінь державної реєстрації та начальниками відділів державної реєстрації актів цивільного стану цих управлінь юстиції.</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52" w:name="n50"/>
      <w:bookmarkEnd w:id="52"/>
      <w:r w:rsidRPr="00825FB8">
        <w:rPr>
          <w:rFonts w:ascii="Times New Roman" w:eastAsia="Times New Roman" w:hAnsi="Times New Roman" w:cs="Times New Roman"/>
          <w:sz w:val="24"/>
          <w:szCs w:val="24"/>
          <w:lang w:eastAsia="uk-UA"/>
        </w:rPr>
        <w:t xml:space="preserve">{Пункт доповнено новим абзацом згідно з Наказом Міністерства юстиції України </w:t>
      </w:r>
      <w:hyperlink r:id="rId32" w:tgtFrame="_blank" w:history="1">
        <w:r w:rsidRPr="00825FB8">
          <w:rPr>
            <w:rFonts w:ascii="Times New Roman" w:eastAsia="Times New Roman" w:hAnsi="Times New Roman" w:cs="Times New Roman"/>
            <w:color w:val="0000FF"/>
            <w:sz w:val="24"/>
            <w:szCs w:val="24"/>
            <w:u w:val="single"/>
            <w:lang w:eastAsia="uk-UA"/>
          </w:rPr>
          <w:t>№ 709/5 від 10.05.2012</w:t>
        </w:r>
      </w:hyperlink>
      <w:r w:rsidRPr="00825FB8">
        <w:rPr>
          <w:rFonts w:ascii="Times New Roman" w:eastAsia="Times New Roman" w:hAnsi="Times New Roman" w:cs="Times New Roman"/>
          <w:sz w:val="24"/>
          <w:szCs w:val="24"/>
          <w:lang w:eastAsia="uk-UA"/>
        </w:rPr>
        <w:t>}</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53" w:name="n51"/>
      <w:bookmarkEnd w:id="53"/>
      <w:r w:rsidRPr="00825FB8">
        <w:rPr>
          <w:rFonts w:ascii="Times New Roman" w:eastAsia="Times New Roman" w:hAnsi="Times New Roman" w:cs="Times New Roman"/>
          <w:sz w:val="24"/>
          <w:szCs w:val="24"/>
          <w:lang w:eastAsia="uk-UA"/>
        </w:rPr>
        <w:t xml:space="preserve">{Пункт 12 із змінами, внесеними згідно з Наказом Міністерства юстиції </w:t>
      </w:r>
      <w:hyperlink r:id="rId33" w:tgtFrame="_blank" w:history="1">
        <w:r w:rsidRPr="00825FB8">
          <w:rPr>
            <w:rFonts w:ascii="Times New Roman" w:eastAsia="Times New Roman" w:hAnsi="Times New Roman" w:cs="Times New Roman"/>
            <w:color w:val="0000FF"/>
            <w:sz w:val="24"/>
            <w:szCs w:val="24"/>
            <w:u w:val="single"/>
            <w:lang w:eastAsia="uk-UA"/>
          </w:rPr>
          <w:t>№ 1189/5 від 09.07.2015</w:t>
        </w:r>
      </w:hyperlink>
      <w:r w:rsidRPr="00825FB8">
        <w:rPr>
          <w:rFonts w:ascii="Times New Roman" w:eastAsia="Times New Roman" w:hAnsi="Times New Roman" w:cs="Times New Roman"/>
          <w:sz w:val="24"/>
          <w:szCs w:val="24"/>
          <w:lang w:eastAsia="uk-UA"/>
        </w:rPr>
        <w:t>}</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54" w:name="n52"/>
      <w:bookmarkEnd w:id="54"/>
      <w:r w:rsidRPr="00825FB8">
        <w:rPr>
          <w:rFonts w:ascii="Times New Roman" w:eastAsia="Times New Roman" w:hAnsi="Times New Roman" w:cs="Times New Roman"/>
          <w:sz w:val="24"/>
          <w:szCs w:val="24"/>
          <w:lang w:eastAsia="uk-UA"/>
        </w:rPr>
        <w:t>13. Повернення коштів за ненадані платні послуги здійснюється за письмовою заявою особи на підставі пред'явленого заявником платіжного документа (квитанція, платіжне доручення).</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55" w:name="n53"/>
      <w:bookmarkEnd w:id="55"/>
      <w:r w:rsidRPr="00825FB8">
        <w:rPr>
          <w:rFonts w:ascii="Times New Roman" w:eastAsia="Times New Roman" w:hAnsi="Times New Roman" w:cs="Times New Roman"/>
          <w:sz w:val="24"/>
          <w:szCs w:val="24"/>
          <w:lang w:eastAsia="uk-UA"/>
        </w:rPr>
        <w:t xml:space="preserve">14. Від оплати платних послуг звільняються особи, які користуються пільгами щодо сплати державного мита, визначені пунктом 18 частини першої статті 4 Декрету Кабінету Міністрів України від 21.01.93 </w:t>
      </w:r>
      <w:hyperlink r:id="rId34" w:tgtFrame="_blank" w:history="1">
        <w:r w:rsidRPr="00825FB8">
          <w:rPr>
            <w:rFonts w:ascii="Times New Roman" w:eastAsia="Times New Roman" w:hAnsi="Times New Roman" w:cs="Times New Roman"/>
            <w:color w:val="0000FF"/>
            <w:sz w:val="24"/>
            <w:szCs w:val="24"/>
            <w:u w:val="single"/>
            <w:lang w:eastAsia="uk-UA"/>
          </w:rPr>
          <w:t>№ 7-93</w:t>
        </w:r>
      </w:hyperlink>
      <w:r w:rsidRPr="00825FB8">
        <w:rPr>
          <w:rFonts w:ascii="Times New Roman" w:eastAsia="Times New Roman" w:hAnsi="Times New Roman" w:cs="Times New Roman"/>
          <w:sz w:val="24"/>
          <w:szCs w:val="24"/>
          <w:lang w:eastAsia="uk-UA"/>
        </w:rPr>
        <w:t xml:space="preserve"> "Про державне мито".</w:t>
      </w:r>
    </w:p>
    <w:tbl>
      <w:tblPr>
        <w:tblW w:w="5000" w:type="pct"/>
        <w:tblCellSpacing w:w="0" w:type="dxa"/>
        <w:tblCellMar>
          <w:left w:w="0" w:type="dxa"/>
          <w:right w:w="0" w:type="dxa"/>
        </w:tblCellMar>
        <w:tblLook w:val="04A0"/>
      </w:tblPr>
      <w:tblGrid>
        <w:gridCol w:w="4287"/>
        <w:gridCol w:w="5919"/>
      </w:tblGrid>
      <w:tr w:rsidR="00825FB8" w:rsidRPr="00825FB8" w:rsidTr="00825FB8">
        <w:trPr>
          <w:tblCellSpacing w:w="0" w:type="dxa"/>
        </w:trPr>
        <w:tc>
          <w:tcPr>
            <w:tcW w:w="2100" w:type="pct"/>
            <w:hideMark/>
          </w:tcPr>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56" w:name="n54"/>
            <w:bookmarkEnd w:id="56"/>
            <w:r w:rsidRPr="00825FB8">
              <w:rPr>
                <w:rFonts w:ascii="Times New Roman" w:eastAsia="Times New Roman" w:hAnsi="Times New Roman" w:cs="Times New Roman"/>
                <w:sz w:val="24"/>
                <w:szCs w:val="24"/>
                <w:lang w:eastAsia="uk-UA"/>
              </w:rPr>
              <w:t xml:space="preserve">Директор Департаменту </w:t>
            </w:r>
            <w:r w:rsidRPr="00825FB8">
              <w:rPr>
                <w:rFonts w:ascii="Times New Roman" w:eastAsia="Times New Roman" w:hAnsi="Times New Roman" w:cs="Times New Roman"/>
                <w:sz w:val="24"/>
                <w:szCs w:val="24"/>
                <w:lang w:eastAsia="uk-UA"/>
              </w:rPr>
              <w:br/>
              <w:t xml:space="preserve">у справах цивільного </w:t>
            </w:r>
            <w:r w:rsidRPr="00825FB8">
              <w:rPr>
                <w:rFonts w:ascii="Times New Roman" w:eastAsia="Times New Roman" w:hAnsi="Times New Roman" w:cs="Times New Roman"/>
                <w:sz w:val="24"/>
                <w:szCs w:val="24"/>
                <w:lang w:eastAsia="uk-UA"/>
              </w:rPr>
              <w:br/>
              <w:t>стану громадян</w:t>
            </w:r>
          </w:p>
        </w:tc>
        <w:tc>
          <w:tcPr>
            <w:tcW w:w="3500" w:type="pct"/>
            <w:hideMark/>
          </w:tcPr>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r w:rsidRPr="00825FB8">
              <w:rPr>
                <w:rFonts w:ascii="Times New Roman" w:eastAsia="Times New Roman" w:hAnsi="Times New Roman" w:cs="Times New Roman"/>
                <w:sz w:val="24"/>
                <w:szCs w:val="24"/>
                <w:lang w:eastAsia="uk-UA"/>
              </w:rPr>
              <w:br/>
            </w:r>
            <w:r w:rsidRPr="00825FB8">
              <w:rPr>
                <w:rFonts w:ascii="Times New Roman" w:eastAsia="Times New Roman" w:hAnsi="Times New Roman" w:cs="Times New Roman"/>
                <w:sz w:val="24"/>
                <w:szCs w:val="24"/>
                <w:lang w:eastAsia="uk-UA"/>
              </w:rPr>
              <w:br/>
              <w:t>В.В.</w:t>
            </w:r>
            <w:proofErr w:type="spellStart"/>
            <w:r w:rsidRPr="00825FB8">
              <w:rPr>
                <w:rFonts w:ascii="Times New Roman" w:eastAsia="Times New Roman" w:hAnsi="Times New Roman" w:cs="Times New Roman"/>
                <w:sz w:val="24"/>
                <w:szCs w:val="24"/>
                <w:lang w:eastAsia="uk-UA"/>
              </w:rPr>
              <w:t>Кунда</w:t>
            </w:r>
            <w:proofErr w:type="spellEnd"/>
          </w:p>
        </w:tc>
      </w:tr>
      <w:tr w:rsidR="00825FB8" w:rsidRPr="00825FB8" w:rsidTr="00825FB8">
        <w:trPr>
          <w:tblCellSpacing w:w="0" w:type="dxa"/>
        </w:trPr>
        <w:tc>
          <w:tcPr>
            <w:tcW w:w="2100" w:type="pct"/>
            <w:hideMark/>
          </w:tcPr>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57" w:name="n55"/>
            <w:bookmarkEnd w:id="57"/>
            <w:r w:rsidRPr="00825FB8">
              <w:rPr>
                <w:rFonts w:ascii="Times New Roman" w:eastAsia="Times New Roman" w:hAnsi="Times New Roman" w:cs="Times New Roman"/>
                <w:sz w:val="24"/>
                <w:szCs w:val="24"/>
                <w:lang w:eastAsia="uk-UA"/>
              </w:rPr>
              <w:t xml:space="preserve">Директор </w:t>
            </w:r>
            <w:r w:rsidRPr="00825FB8">
              <w:rPr>
                <w:rFonts w:ascii="Times New Roman" w:eastAsia="Times New Roman" w:hAnsi="Times New Roman" w:cs="Times New Roman"/>
                <w:sz w:val="24"/>
                <w:szCs w:val="24"/>
                <w:lang w:eastAsia="uk-UA"/>
              </w:rPr>
              <w:br/>
              <w:t xml:space="preserve">Фінансово-господарського </w:t>
            </w:r>
            <w:r w:rsidRPr="00825FB8">
              <w:rPr>
                <w:rFonts w:ascii="Times New Roman" w:eastAsia="Times New Roman" w:hAnsi="Times New Roman" w:cs="Times New Roman"/>
                <w:sz w:val="24"/>
                <w:szCs w:val="24"/>
                <w:lang w:eastAsia="uk-UA"/>
              </w:rPr>
              <w:br/>
              <w:t>департаменту</w:t>
            </w:r>
          </w:p>
        </w:tc>
        <w:tc>
          <w:tcPr>
            <w:tcW w:w="3500" w:type="pct"/>
            <w:hideMark/>
          </w:tcPr>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r w:rsidRPr="00825FB8">
              <w:rPr>
                <w:rFonts w:ascii="Times New Roman" w:eastAsia="Times New Roman" w:hAnsi="Times New Roman" w:cs="Times New Roman"/>
                <w:sz w:val="24"/>
                <w:szCs w:val="24"/>
                <w:lang w:eastAsia="uk-UA"/>
              </w:rPr>
              <w:br/>
            </w:r>
            <w:r w:rsidRPr="00825FB8">
              <w:rPr>
                <w:rFonts w:ascii="Times New Roman" w:eastAsia="Times New Roman" w:hAnsi="Times New Roman" w:cs="Times New Roman"/>
                <w:sz w:val="24"/>
                <w:szCs w:val="24"/>
                <w:lang w:eastAsia="uk-UA"/>
              </w:rPr>
              <w:br/>
              <w:t>С.І. Мудрий</w:t>
            </w:r>
          </w:p>
        </w:tc>
      </w:tr>
    </w:tbl>
    <w:p w:rsidR="00825FB8" w:rsidRPr="00825FB8" w:rsidRDefault="00825FB8" w:rsidP="00825FB8">
      <w:pPr>
        <w:spacing w:after="0" w:line="240" w:lineRule="auto"/>
        <w:rPr>
          <w:rFonts w:ascii="Times New Roman" w:eastAsia="Times New Roman" w:hAnsi="Times New Roman" w:cs="Times New Roman"/>
          <w:sz w:val="24"/>
          <w:szCs w:val="24"/>
          <w:lang w:eastAsia="uk-UA"/>
        </w:rPr>
      </w:pPr>
      <w:bookmarkStart w:id="58" w:name="n59"/>
      <w:bookmarkEnd w:id="58"/>
      <w:r w:rsidRPr="00825FB8">
        <w:rPr>
          <w:rFonts w:ascii="Times New Roman" w:eastAsia="Times New Roman" w:hAnsi="Times New Roman" w:cs="Times New Roman"/>
          <w:sz w:val="24"/>
          <w:szCs w:val="24"/>
          <w:lang w:eastAsia="uk-UA"/>
        </w:rPr>
        <w:pict>
          <v:rect id="_x0000_i1026" style="width:0;height:1.5pt" o:hralign="center" o:hrstd="t" o:hr="t" fillcolor="#a0a0a0" stroked="f"/>
        </w:pict>
      </w:r>
    </w:p>
    <w:tbl>
      <w:tblPr>
        <w:tblW w:w="5000" w:type="pct"/>
        <w:tblCellSpacing w:w="0" w:type="dxa"/>
        <w:tblCellMar>
          <w:left w:w="0" w:type="dxa"/>
          <w:right w:w="0" w:type="dxa"/>
        </w:tblCellMar>
        <w:tblLook w:val="04A0"/>
      </w:tblPr>
      <w:tblGrid>
        <w:gridCol w:w="5403"/>
        <w:gridCol w:w="4803"/>
      </w:tblGrid>
      <w:tr w:rsidR="00825FB8" w:rsidRPr="00825FB8" w:rsidTr="00825FB8">
        <w:trPr>
          <w:tblCellSpacing w:w="0" w:type="dxa"/>
        </w:trPr>
        <w:tc>
          <w:tcPr>
            <w:tcW w:w="2250" w:type="pct"/>
            <w:hideMark/>
          </w:tcPr>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59" w:name="n56"/>
            <w:bookmarkEnd w:id="59"/>
          </w:p>
        </w:tc>
        <w:tc>
          <w:tcPr>
            <w:tcW w:w="2000" w:type="pct"/>
            <w:hideMark/>
          </w:tcPr>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r w:rsidRPr="00825FB8">
              <w:rPr>
                <w:rFonts w:ascii="Times New Roman" w:eastAsia="Times New Roman" w:hAnsi="Times New Roman" w:cs="Times New Roman"/>
                <w:sz w:val="24"/>
                <w:szCs w:val="24"/>
                <w:lang w:eastAsia="uk-UA"/>
              </w:rPr>
              <w:t xml:space="preserve">Додаток </w:t>
            </w:r>
            <w:r w:rsidRPr="00825FB8">
              <w:rPr>
                <w:rFonts w:ascii="Times New Roman" w:eastAsia="Times New Roman" w:hAnsi="Times New Roman" w:cs="Times New Roman"/>
                <w:sz w:val="24"/>
                <w:szCs w:val="24"/>
                <w:lang w:eastAsia="uk-UA"/>
              </w:rPr>
              <w:br/>
              <w:t xml:space="preserve">до Порядку надання платних послуг </w:t>
            </w:r>
            <w:r w:rsidRPr="00825FB8">
              <w:rPr>
                <w:rFonts w:ascii="Times New Roman" w:eastAsia="Times New Roman" w:hAnsi="Times New Roman" w:cs="Times New Roman"/>
                <w:sz w:val="24"/>
                <w:szCs w:val="24"/>
                <w:lang w:eastAsia="uk-UA"/>
              </w:rPr>
              <w:br/>
              <w:t xml:space="preserve">відділами  державної реєстрації актів </w:t>
            </w:r>
            <w:r w:rsidRPr="00825FB8">
              <w:rPr>
                <w:rFonts w:ascii="Times New Roman" w:eastAsia="Times New Roman" w:hAnsi="Times New Roman" w:cs="Times New Roman"/>
                <w:sz w:val="24"/>
                <w:szCs w:val="24"/>
                <w:lang w:eastAsia="uk-UA"/>
              </w:rPr>
              <w:br/>
              <w:t xml:space="preserve">цивільного стану </w:t>
            </w:r>
            <w:r w:rsidRPr="00825FB8">
              <w:rPr>
                <w:rFonts w:ascii="Times New Roman" w:eastAsia="Times New Roman" w:hAnsi="Times New Roman" w:cs="Times New Roman"/>
                <w:sz w:val="24"/>
                <w:szCs w:val="24"/>
                <w:lang w:eastAsia="uk-UA"/>
              </w:rPr>
              <w:br/>
              <w:t>(пункт 11)</w:t>
            </w:r>
          </w:p>
        </w:tc>
      </w:tr>
    </w:tbl>
    <w:bookmarkStart w:id="60" w:name="n57"/>
    <w:bookmarkEnd w:id="60"/>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r w:rsidRPr="00825FB8">
        <w:rPr>
          <w:rFonts w:ascii="Times New Roman" w:eastAsia="Times New Roman" w:hAnsi="Times New Roman" w:cs="Times New Roman"/>
          <w:sz w:val="24"/>
          <w:szCs w:val="24"/>
          <w:lang w:eastAsia="uk-UA"/>
        </w:rPr>
        <w:fldChar w:fldCharType="begin"/>
      </w:r>
      <w:r w:rsidRPr="00825FB8">
        <w:rPr>
          <w:rFonts w:ascii="Times New Roman" w:eastAsia="Times New Roman" w:hAnsi="Times New Roman" w:cs="Times New Roman"/>
          <w:sz w:val="24"/>
          <w:szCs w:val="24"/>
          <w:lang w:eastAsia="uk-UA"/>
        </w:rPr>
        <w:instrText xml:space="preserve"> HYPERLINK "https://zakon.rada.gov.ua/laws/file/text/49/f341063n64.doc" </w:instrText>
      </w:r>
      <w:r w:rsidRPr="00825FB8">
        <w:rPr>
          <w:rFonts w:ascii="Times New Roman" w:eastAsia="Times New Roman" w:hAnsi="Times New Roman" w:cs="Times New Roman"/>
          <w:sz w:val="24"/>
          <w:szCs w:val="24"/>
          <w:lang w:eastAsia="uk-UA"/>
        </w:rPr>
        <w:fldChar w:fldCharType="separate"/>
      </w:r>
      <w:r w:rsidRPr="00825FB8">
        <w:rPr>
          <w:rFonts w:ascii="Times New Roman" w:eastAsia="Times New Roman" w:hAnsi="Times New Roman" w:cs="Times New Roman"/>
          <w:color w:val="0000FF"/>
          <w:sz w:val="24"/>
          <w:szCs w:val="24"/>
          <w:u w:val="single"/>
          <w:lang w:eastAsia="uk-UA"/>
        </w:rPr>
        <w:t>РЕЄСТР</w:t>
      </w:r>
      <w:r w:rsidRPr="00825FB8">
        <w:rPr>
          <w:rFonts w:ascii="Times New Roman" w:eastAsia="Times New Roman" w:hAnsi="Times New Roman" w:cs="Times New Roman"/>
          <w:sz w:val="24"/>
          <w:szCs w:val="24"/>
          <w:lang w:eastAsia="uk-UA"/>
        </w:rPr>
        <w:fldChar w:fldCharType="end"/>
      </w:r>
      <w:r w:rsidRPr="00825FB8">
        <w:rPr>
          <w:rFonts w:ascii="Times New Roman" w:eastAsia="Times New Roman" w:hAnsi="Times New Roman" w:cs="Times New Roman"/>
          <w:sz w:val="24"/>
          <w:szCs w:val="24"/>
          <w:lang w:eastAsia="uk-UA"/>
        </w:rPr>
        <w:t xml:space="preserve"> </w:t>
      </w:r>
      <w:r w:rsidRPr="00825FB8">
        <w:rPr>
          <w:rFonts w:ascii="Times New Roman" w:eastAsia="Times New Roman" w:hAnsi="Times New Roman" w:cs="Times New Roman"/>
          <w:sz w:val="24"/>
          <w:szCs w:val="24"/>
          <w:lang w:eastAsia="uk-UA"/>
        </w:rPr>
        <w:br/>
        <w:t>обліку наданих платних послуг</w:t>
      </w:r>
    </w:p>
    <w:p w:rsidR="00825FB8" w:rsidRPr="00825FB8" w:rsidRDefault="00825FB8" w:rsidP="00825FB8">
      <w:pPr>
        <w:spacing w:before="100" w:beforeAutospacing="1" w:after="100" w:afterAutospacing="1" w:line="240" w:lineRule="auto"/>
        <w:rPr>
          <w:rFonts w:ascii="Times New Roman" w:eastAsia="Times New Roman" w:hAnsi="Times New Roman" w:cs="Times New Roman"/>
          <w:sz w:val="24"/>
          <w:szCs w:val="24"/>
          <w:lang w:eastAsia="uk-UA"/>
        </w:rPr>
      </w:pPr>
      <w:bookmarkStart w:id="61" w:name="n63"/>
      <w:bookmarkEnd w:id="61"/>
      <w:r w:rsidRPr="00825FB8">
        <w:rPr>
          <w:rFonts w:ascii="Times New Roman" w:eastAsia="Times New Roman" w:hAnsi="Times New Roman" w:cs="Times New Roman"/>
          <w:sz w:val="24"/>
          <w:szCs w:val="24"/>
          <w:lang w:eastAsia="uk-UA"/>
        </w:rPr>
        <w:t xml:space="preserve">{Додаток в редакції Наказу Міністерства юстиції </w:t>
      </w:r>
      <w:hyperlink r:id="rId35" w:anchor="n234" w:tgtFrame="_blank" w:history="1">
        <w:r w:rsidRPr="00825FB8">
          <w:rPr>
            <w:rFonts w:ascii="Times New Roman" w:eastAsia="Times New Roman" w:hAnsi="Times New Roman" w:cs="Times New Roman"/>
            <w:color w:val="0000FF"/>
            <w:sz w:val="24"/>
            <w:szCs w:val="24"/>
            <w:u w:val="single"/>
            <w:lang w:eastAsia="uk-UA"/>
          </w:rPr>
          <w:t>№ 3447/5від 02.12.2016</w:t>
        </w:r>
      </w:hyperlink>
      <w:r w:rsidRPr="00825FB8">
        <w:rPr>
          <w:rFonts w:ascii="Times New Roman" w:eastAsia="Times New Roman" w:hAnsi="Times New Roman" w:cs="Times New Roman"/>
          <w:sz w:val="24"/>
          <w:szCs w:val="24"/>
          <w:lang w:eastAsia="uk-UA"/>
        </w:rPr>
        <w:t>}</w:t>
      </w:r>
    </w:p>
    <w:p w:rsidR="00E979F8" w:rsidRDefault="00825FB8"/>
    <w:sectPr w:rsidR="00E979F8" w:rsidSect="00825FB8">
      <w:pgSz w:w="11906" w:h="16838"/>
      <w:pgMar w:top="567" w:right="566" w:bottom="568"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25FB8"/>
    <w:rsid w:val="00311FB6"/>
    <w:rsid w:val="00806959"/>
    <w:rsid w:val="00825FB8"/>
    <w:rsid w:val="00AF16B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1F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825FB8"/>
  </w:style>
  <w:style w:type="paragraph" w:customStyle="1" w:styleId="rvps1">
    <w:name w:val="rvps1"/>
    <w:basedOn w:val="a"/>
    <w:rsid w:val="00825FB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825FB8"/>
  </w:style>
  <w:style w:type="paragraph" w:customStyle="1" w:styleId="rvps4">
    <w:name w:val="rvps4"/>
    <w:basedOn w:val="a"/>
    <w:rsid w:val="00825FB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825FB8"/>
  </w:style>
  <w:style w:type="paragraph" w:customStyle="1" w:styleId="rvps7">
    <w:name w:val="rvps7"/>
    <w:basedOn w:val="a"/>
    <w:rsid w:val="00825FB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825FB8"/>
  </w:style>
  <w:style w:type="paragraph" w:customStyle="1" w:styleId="rvps14">
    <w:name w:val="rvps14"/>
    <w:basedOn w:val="a"/>
    <w:rsid w:val="00825FB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6">
    <w:name w:val="rvps6"/>
    <w:basedOn w:val="a"/>
    <w:rsid w:val="00825FB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8">
    <w:name w:val="rvps18"/>
    <w:basedOn w:val="a"/>
    <w:rsid w:val="00825FB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825FB8"/>
    <w:rPr>
      <w:color w:val="0000FF"/>
      <w:u w:val="single"/>
    </w:rPr>
  </w:style>
  <w:style w:type="paragraph" w:customStyle="1" w:styleId="rvps2">
    <w:name w:val="rvps2"/>
    <w:basedOn w:val="a"/>
    <w:rsid w:val="00825FB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825FB8"/>
  </w:style>
  <w:style w:type="character" w:customStyle="1" w:styleId="rvts11">
    <w:name w:val="rvts11"/>
    <w:basedOn w:val="a0"/>
    <w:rsid w:val="00825FB8"/>
  </w:style>
  <w:style w:type="character" w:customStyle="1" w:styleId="rvts52">
    <w:name w:val="rvts52"/>
    <w:basedOn w:val="a0"/>
    <w:rsid w:val="00825FB8"/>
  </w:style>
  <w:style w:type="character" w:customStyle="1" w:styleId="rvts44">
    <w:name w:val="rvts44"/>
    <w:basedOn w:val="a0"/>
    <w:rsid w:val="00825FB8"/>
  </w:style>
  <w:style w:type="paragraph" w:customStyle="1" w:styleId="rvps15">
    <w:name w:val="rvps15"/>
    <w:basedOn w:val="a"/>
    <w:rsid w:val="00825FB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1">
    <w:name w:val="rvps11"/>
    <w:basedOn w:val="a"/>
    <w:rsid w:val="00825FB8"/>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1364214033">
      <w:bodyDiv w:val="1"/>
      <w:marLeft w:val="0"/>
      <w:marRight w:val="0"/>
      <w:marTop w:val="0"/>
      <w:marBottom w:val="0"/>
      <w:divBdr>
        <w:top w:val="none" w:sz="0" w:space="0" w:color="auto"/>
        <w:left w:val="none" w:sz="0" w:space="0" w:color="auto"/>
        <w:bottom w:val="none" w:sz="0" w:space="0" w:color="auto"/>
        <w:right w:val="none" w:sz="0" w:space="0" w:color="auto"/>
      </w:divBdr>
      <w:divsChild>
        <w:div w:id="509370955">
          <w:marLeft w:val="0"/>
          <w:marRight w:val="0"/>
          <w:marTop w:val="0"/>
          <w:marBottom w:val="0"/>
          <w:divBdr>
            <w:top w:val="none" w:sz="0" w:space="0" w:color="auto"/>
            <w:left w:val="none" w:sz="0" w:space="0" w:color="auto"/>
            <w:bottom w:val="none" w:sz="0" w:space="0" w:color="auto"/>
            <w:right w:val="none" w:sz="0" w:space="0" w:color="auto"/>
          </w:divBdr>
        </w:div>
        <w:div w:id="739256661">
          <w:marLeft w:val="0"/>
          <w:marRight w:val="0"/>
          <w:marTop w:val="0"/>
          <w:marBottom w:val="0"/>
          <w:divBdr>
            <w:top w:val="none" w:sz="0" w:space="0" w:color="auto"/>
            <w:left w:val="none" w:sz="0" w:space="0" w:color="auto"/>
            <w:bottom w:val="none" w:sz="0" w:space="0" w:color="auto"/>
            <w:right w:val="none" w:sz="0" w:space="0" w:color="auto"/>
          </w:divBdr>
        </w:div>
        <w:div w:id="1917936518">
          <w:marLeft w:val="0"/>
          <w:marRight w:val="0"/>
          <w:marTop w:val="0"/>
          <w:marBottom w:val="0"/>
          <w:divBdr>
            <w:top w:val="none" w:sz="0" w:space="0" w:color="auto"/>
            <w:left w:val="none" w:sz="0" w:space="0" w:color="auto"/>
            <w:bottom w:val="none" w:sz="0" w:space="0" w:color="auto"/>
            <w:right w:val="none" w:sz="0" w:space="0" w:color="auto"/>
          </w:divBdr>
        </w:div>
        <w:div w:id="1427264395">
          <w:marLeft w:val="0"/>
          <w:marRight w:val="0"/>
          <w:marTop w:val="0"/>
          <w:marBottom w:val="0"/>
          <w:divBdr>
            <w:top w:val="none" w:sz="0" w:space="0" w:color="auto"/>
            <w:left w:val="none" w:sz="0" w:space="0" w:color="auto"/>
            <w:bottom w:val="none" w:sz="0" w:space="0" w:color="auto"/>
            <w:right w:val="none" w:sz="0" w:space="0" w:color="auto"/>
          </w:divBdr>
        </w:div>
        <w:div w:id="14298853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0816-15" TargetMode="External"/><Relationship Id="rId13" Type="http://schemas.openxmlformats.org/officeDocument/2006/relationships/hyperlink" Target="https://zakon.rada.gov.ua/laws/show/z1564-16" TargetMode="External"/><Relationship Id="rId18" Type="http://schemas.openxmlformats.org/officeDocument/2006/relationships/hyperlink" Target="https://zakon.rada.gov.ua/laws/show/z0816-15" TargetMode="External"/><Relationship Id="rId26" Type="http://schemas.openxmlformats.org/officeDocument/2006/relationships/hyperlink" Target="https://zakon.rada.gov.ua/laws/show/1168-2010-%D0%BF" TargetMode="External"/><Relationship Id="rId3" Type="http://schemas.openxmlformats.org/officeDocument/2006/relationships/webSettings" Target="webSettings.xml"/><Relationship Id="rId21" Type="http://schemas.openxmlformats.org/officeDocument/2006/relationships/hyperlink" Target="https://zakon.rada.gov.ua/laws/show/2398-17" TargetMode="External"/><Relationship Id="rId34" Type="http://schemas.openxmlformats.org/officeDocument/2006/relationships/hyperlink" Target="https://zakon.rada.gov.ua/laws/show/7-93" TargetMode="External"/><Relationship Id="rId7" Type="http://schemas.openxmlformats.org/officeDocument/2006/relationships/hyperlink" Target="https://zakon.rada.gov.ua/laws/show/z1090-17" TargetMode="External"/><Relationship Id="rId12" Type="http://schemas.openxmlformats.org/officeDocument/2006/relationships/hyperlink" Target="https://zakon.rada.gov.ua/laws/show/z0664-03" TargetMode="External"/><Relationship Id="rId17" Type="http://schemas.openxmlformats.org/officeDocument/2006/relationships/hyperlink" Target="https://zakon.rada.gov.ua/laws/show/z0816-15" TargetMode="External"/><Relationship Id="rId25" Type="http://schemas.openxmlformats.org/officeDocument/2006/relationships/hyperlink" Target="https://zakon.rada.gov.ua/laws/show/z0768-12" TargetMode="External"/><Relationship Id="rId33" Type="http://schemas.openxmlformats.org/officeDocument/2006/relationships/hyperlink" Target="https://zakon.rada.gov.ua/laws/show/z0816-15" TargetMode="External"/><Relationship Id="rId2" Type="http://schemas.openxmlformats.org/officeDocument/2006/relationships/settings" Target="settings.xml"/><Relationship Id="rId16" Type="http://schemas.openxmlformats.org/officeDocument/2006/relationships/hyperlink" Target="https://zakon.rada.gov.ua/laws/show/1168-2010-%D0%BF" TargetMode="External"/><Relationship Id="rId20" Type="http://schemas.openxmlformats.org/officeDocument/2006/relationships/hyperlink" Target="https://zakon.rada.gov.ua/laws/show/1168-2010-%D0%BF" TargetMode="External"/><Relationship Id="rId29" Type="http://schemas.openxmlformats.org/officeDocument/2006/relationships/hyperlink" Target="https://zakon.rada.gov.ua/laws/show/z1090-17" TargetMode="External"/><Relationship Id="rId1" Type="http://schemas.openxmlformats.org/officeDocument/2006/relationships/styles" Target="styles.xml"/><Relationship Id="rId6" Type="http://schemas.openxmlformats.org/officeDocument/2006/relationships/hyperlink" Target="https://zakon.rada.gov.ua/laws/show/z1564-16" TargetMode="External"/><Relationship Id="rId11" Type="http://schemas.openxmlformats.org/officeDocument/2006/relationships/hyperlink" Target="https://zakon.rada.gov.ua/laws/show/z1380-10" TargetMode="External"/><Relationship Id="rId24" Type="http://schemas.openxmlformats.org/officeDocument/2006/relationships/hyperlink" Target="https://zakon.rada.gov.ua/laws/show/1168-2010-%D0%BF" TargetMode="External"/><Relationship Id="rId32" Type="http://schemas.openxmlformats.org/officeDocument/2006/relationships/hyperlink" Target="https://zakon.rada.gov.ua/laws/show/z0768-12" TargetMode="External"/><Relationship Id="rId37" Type="http://schemas.openxmlformats.org/officeDocument/2006/relationships/theme" Target="theme/theme1.xml"/><Relationship Id="rId5" Type="http://schemas.openxmlformats.org/officeDocument/2006/relationships/hyperlink" Target="https://zakon.rada.gov.ua/laws/show/z0816-15" TargetMode="External"/><Relationship Id="rId15" Type="http://schemas.openxmlformats.org/officeDocument/2006/relationships/hyperlink" Target="https://zakon.rada.gov.ua/laws/show/z0816-15" TargetMode="External"/><Relationship Id="rId23" Type="http://schemas.openxmlformats.org/officeDocument/2006/relationships/hyperlink" Target="https://zakon.rada.gov.ua/laws/show/1168-2010-%D0%BF" TargetMode="External"/><Relationship Id="rId28" Type="http://schemas.openxmlformats.org/officeDocument/2006/relationships/hyperlink" Target="https://zakon.rada.gov.ua/laws/show/1168-2010-%D0%BF" TargetMode="External"/><Relationship Id="rId36" Type="http://schemas.openxmlformats.org/officeDocument/2006/relationships/fontTable" Target="fontTable.xml"/><Relationship Id="rId10" Type="http://schemas.openxmlformats.org/officeDocument/2006/relationships/hyperlink" Target="https://zakon.rada.gov.ua/laws/show/2398-17" TargetMode="External"/><Relationship Id="rId19" Type="http://schemas.openxmlformats.org/officeDocument/2006/relationships/hyperlink" Target="https://zakon.rada.gov.ua/laws/show/z1564-16" TargetMode="External"/><Relationship Id="rId31" Type="http://schemas.openxmlformats.org/officeDocument/2006/relationships/hyperlink" Target="https://zakon.rada.gov.ua/laws/show/z1380-10" TargetMode="External"/><Relationship Id="rId4" Type="http://schemas.openxmlformats.org/officeDocument/2006/relationships/hyperlink" Target="https://zakon.rada.gov.ua/laws/show/z0768-12" TargetMode="External"/><Relationship Id="rId9" Type="http://schemas.openxmlformats.org/officeDocument/2006/relationships/hyperlink" Target="https://zakon.rada.gov.ua/laws/show/z1564-16" TargetMode="External"/><Relationship Id="rId14" Type="http://schemas.openxmlformats.org/officeDocument/2006/relationships/hyperlink" Target="https://zakon.rada.gov.ua/laws/show/493/92" TargetMode="External"/><Relationship Id="rId22" Type="http://schemas.openxmlformats.org/officeDocument/2006/relationships/hyperlink" Target="https://zakon.rada.gov.ua/laws/show/2947-14" TargetMode="External"/><Relationship Id="rId27" Type="http://schemas.openxmlformats.org/officeDocument/2006/relationships/hyperlink" Target="https://zakon.rada.gov.ua/laws/show/1168-2010-%D0%BF" TargetMode="External"/><Relationship Id="rId30" Type="http://schemas.openxmlformats.org/officeDocument/2006/relationships/hyperlink" Target="https://zakon.rada.gov.ua/laws/show/z0816-15" TargetMode="External"/><Relationship Id="rId35" Type="http://schemas.openxmlformats.org/officeDocument/2006/relationships/hyperlink" Target="https://zakon.rada.gov.ua/laws/show/z1564-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10664</Words>
  <Characters>6079</Characters>
  <Application>Microsoft Office Word</Application>
  <DocSecurity>0</DocSecurity>
  <Lines>50</Lines>
  <Paragraphs>33</Paragraphs>
  <ScaleCrop>false</ScaleCrop>
  <Company/>
  <LinksUpToDate>false</LinksUpToDate>
  <CharactersWithSpaces>16710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dc:creator>
  <cp:keywords/>
  <dc:description/>
  <cp:lastModifiedBy>Natali</cp:lastModifiedBy>
  <cp:revision>2</cp:revision>
  <dcterms:created xsi:type="dcterms:W3CDTF">2019-03-03T19:56:00Z</dcterms:created>
  <dcterms:modified xsi:type="dcterms:W3CDTF">2019-03-03T19:56:00Z</dcterms:modified>
</cp:coreProperties>
</file>