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5F0" w:rsidRDefault="00D435F0" w:rsidP="00D435F0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Електронні навчально-методичні видання</w:t>
      </w:r>
    </w:p>
    <w:p w:rsidR="00D435F0" w:rsidRDefault="00D435F0" w:rsidP="00D435F0">
      <w:pPr>
        <w:spacing w:line="276" w:lineRule="auto"/>
        <w:ind w:firstLine="709"/>
        <w:jc w:val="center"/>
        <w:rPr>
          <w:b/>
          <w:szCs w:val="28"/>
          <w:lang w:val="en-US"/>
        </w:rPr>
      </w:pPr>
      <w:r>
        <w:rPr>
          <w:b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435F0" w:rsidRDefault="00D435F0" w:rsidP="00D435F0">
      <w:pPr>
        <w:spacing w:line="276" w:lineRule="auto"/>
        <w:ind w:firstLine="709"/>
        <w:jc w:val="center"/>
        <w:rPr>
          <w:b/>
          <w:szCs w:val="28"/>
          <w:lang w:val="en-US"/>
        </w:rPr>
      </w:pPr>
      <w:r>
        <w:rPr>
          <w:b/>
          <w:szCs w:val="28"/>
        </w:rPr>
        <w:t>підготовки бакалаврів і магістрів</w:t>
      </w:r>
    </w:p>
    <w:p w:rsidR="00D435F0" w:rsidRDefault="00D435F0" w:rsidP="00D435F0">
      <w:pPr>
        <w:spacing w:line="276" w:lineRule="auto"/>
        <w:ind w:firstLine="709"/>
        <w:jc w:val="center"/>
        <w:rPr>
          <w:sz w:val="24"/>
        </w:rPr>
      </w:pPr>
      <w:r>
        <w:rPr>
          <w:sz w:val="24"/>
        </w:rPr>
        <w:t>(згідно з розпорядженням Науково-дослідної частини № 03-21 від 05.05. 2017 р.)</w:t>
      </w:r>
    </w:p>
    <w:p w:rsidR="00D435F0" w:rsidRDefault="00D435F0" w:rsidP="00D435F0">
      <w:pPr>
        <w:spacing w:line="276" w:lineRule="auto"/>
        <w:rPr>
          <w:szCs w:val="28"/>
        </w:rPr>
      </w:pPr>
    </w:p>
    <w:p w:rsidR="00D435F0" w:rsidRDefault="00D435F0" w:rsidP="00D435F0">
      <w:pPr>
        <w:spacing w:line="276" w:lineRule="auto"/>
        <w:rPr>
          <w:szCs w:val="28"/>
          <w:lang w:val="ru-RU"/>
        </w:rPr>
      </w:pPr>
      <w:r>
        <w:rPr>
          <w:szCs w:val="28"/>
        </w:rPr>
        <w:t xml:space="preserve">Дисципліна  </w:t>
      </w:r>
    </w:p>
    <w:p w:rsidR="000941A8" w:rsidRPr="00D435F0" w:rsidRDefault="000941A8" w:rsidP="00D435F0">
      <w:pPr>
        <w:spacing w:line="276" w:lineRule="auto"/>
        <w:rPr>
          <w:szCs w:val="28"/>
        </w:rPr>
      </w:pPr>
      <w:r>
        <w:rPr>
          <w:szCs w:val="28"/>
          <w:lang w:val="ru-RU"/>
        </w:rPr>
        <w:t>Реалізація прав інтелектуальної власності</w:t>
      </w:r>
    </w:p>
    <w:p w:rsidR="00D435F0" w:rsidRDefault="00D435F0" w:rsidP="00D435F0">
      <w:pPr>
        <w:spacing w:line="276" w:lineRule="auto"/>
        <w:rPr>
          <w:szCs w:val="28"/>
        </w:rPr>
      </w:pPr>
      <w:bookmarkStart w:id="0" w:name="_GoBack"/>
      <w:r>
        <w:rPr>
          <w:szCs w:val="28"/>
        </w:rPr>
        <w:t xml:space="preserve">Кафедра цивільного права </w:t>
      </w:r>
    </w:p>
    <w:bookmarkEnd w:id="0"/>
    <w:p w:rsidR="00D435F0" w:rsidRDefault="00D435F0" w:rsidP="00D435F0">
      <w:pPr>
        <w:spacing w:line="276" w:lineRule="auto"/>
        <w:rPr>
          <w:szCs w:val="28"/>
        </w:rPr>
      </w:pPr>
      <w:r>
        <w:rPr>
          <w:szCs w:val="28"/>
        </w:rPr>
        <w:t>навчально-науковий юридичний інститут</w:t>
      </w:r>
    </w:p>
    <w:p w:rsidR="00D435F0" w:rsidRDefault="00D435F0" w:rsidP="00D435F0">
      <w:pPr>
        <w:spacing w:line="276" w:lineRule="auto"/>
        <w:rPr>
          <w:szCs w:val="28"/>
        </w:rPr>
      </w:pPr>
      <w:r>
        <w:rPr>
          <w:szCs w:val="28"/>
        </w:rPr>
        <w:t>Викладач  Стефанишин Наталія Михайлівна</w:t>
      </w:r>
    </w:p>
    <w:p w:rsidR="00813978" w:rsidRDefault="00813978" w:rsidP="00813978">
      <w:pPr>
        <w:rPr>
          <w:szCs w:val="28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9733"/>
      </w:tblGrid>
      <w:tr w:rsidR="00813978" w:rsidTr="00813978">
        <w:trPr>
          <w:tblCellSpacing w:w="15" w:type="dxa"/>
        </w:trPr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:rsidR="00813978" w:rsidRDefault="00813978" w:rsidP="00813978">
            <w:pPr>
              <w:pStyle w:val="a3"/>
              <w:numPr>
                <w:ilvl w:val="0"/>
                <w:numId w:val="3"/>
              </w:numPr>
              <w:rPr>
                <w:sz w:val="24"/>
                <w:lang w:eastAsia="uk-UA"/>
              </w:rPr>
            </w:pPr>
            <w:r>
              <w:rPr>
                <w:bCs/>
                <w:sz w:val="24"/>
                <w:lang w:eastAsia="uk-UA"/>
              </w:rPr>
              <w:t xml:space="preserve">  Драпак Г. М., Скиба М. Є. </w:t>
            </w:r>
          </w:p>
          <w:p w:rsidR="00813978" w:rsidRDefault="00813978">
            <w:pPr>
              <w:ind w:left="360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 xml:space="preserve">  Основи інтелектуальної власності : навчальний посібник. - Київ : Кондор, 2007. - 156c.</w:t>
            </w:r>
          </w:p>
        </w:tc>
      </w:tr>
    </w:tbl>
    <w:p w:rsidR="00813978" w:rsidRDefault="00813978" w:rsidP="00813978">
      <w:pPr>
        <w:pStyle w:val="a3"/>
        <w:numPr>
          <w:ilvl w:val="0"/>
          <w:numId w:val="3"/>
        </w:numPr>
        <w:rPr>
          <w:vanish/>
          <w:sz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23"/>
        <w:gridCol w:w="9210"/>
      </w:tblGrid>
      <w:tr w:rsidR="00813978" w:rsidTr="00813978">
        <w:trPr>
          <w:tblCellSpacing w:w="15" w:type="dxa"/>
        </w:trPr>
        <w:tc>
          <w:tcPr>
            <w:tcW w:w="248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ББК 67, інтелектуальна власність, право інтелектуальної власності</w:t>
            </w:r>
            <w:r>
              <w:rPr>
                <w:sz w:val="24"/>
                <w:lang w:eastAsia="uk-UA"/>
              </w:rPr>
              <w:br/>
              <w:t>навчальний посібник, навчальна література</w:t>
            </w:r>
            <w:r>
              <w:rPr>
                <w:sz w:val="24"/>
                <w:lang w:eastAsia="uk-UA"/>
              </w:rPr>
              <w:br/>
              <w:t>література для дистанційного навчання</w:t>
            </w:r>
            <w:r>
              <w:rPr>
                <w:sz w:val="24"/>
                <w:lang w:eastAsia="uk-UA"/>
              </w:rPr>
              <w:br/>
              <w:t>формат: pdf</w:t>
            </w:r>
            <w:r>
              <w:rPr>
                <w:sz w:val="24"/>
                <w:lang w:eastAsia="uk-UA"/>
              </w:rPr>
              <w:br/>
              <w:t>sk711657</w:t>
            </w:r>
          </w:p>
        </w:tc>
      </w:tr>
      <w:tr w:rsidR="00813978" w:rsidTr="00813978">
        <w:trPr>
          <w:tblCellSpacing w:w="15" w:type="dxa"/>
        </w:trPr>
        <w:tc>
          <w:tcPr>
            <w:tcW w:w="0" w:type="auto"/>
            <w:gridSpan w:val="2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bCs/>
                <w:sz w:val="24"/>
                <w:lang w:eastAsia="uk-UA"/>
              </w:rPr>
              <w:t>2.      Дахно І. І.</w:t>
            </w:r>
            <w:r>
              <w:rPr>
                <w:sz w:val="24"/>
                <w:lang w:eastAsia="uk-UA"/>
              </w:rPr>
              <w:br/>
              <w:t xml:space="preserve">         Право інтелектуальної власності : навчальний посібник. - Київ : ЦНЛ, 2006. - 278 c.</w:t>
            </w:r>
          </w:p>
        </w:tc>
      </w:tr>
    </w:tbl>
    <w:p w:rsidR="00813978" w:rsidRDefault="00813978" w:rsidP="00813978">
      <w:pPr>
        <w:rPr>
          <w:vanish/>
          <w:sz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23"/>
        <w:gridCol w:w="9210"/>
      </w:tblGrid>
      <w:tr w:rsidR="00813978" w:rsidTr="00813978">
        <w:trPr>
          <w:tblCellSpacing w:w="15" w:type="dxa"/>
        </w:trPr>
        <w:tc>
          <w:tcPr>
            <w:tcW w:w="248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ББК 67, інтелектуальна власність, право інтелектуальної власності</w:t>
            </w:r>
            <w:r>
              <w:rPr>
                <w:sz w:val="24"/>
                <w:lang w:eastAsia="uk-UA"/>
              </w:rPr>
              <w:br/>
              <w:t>навчальний посібник, навчальна література</w:t>
            </w:r>
            <w:r>
              <w:rPr>
                <w:sz w:val="24"/>
                <w:lang w:eastAsia="uk-UA"/>
              </w:rPr>
              <w:br/>
              <w:t>література для дистанційного навчання</w:t>
            </w:r>
            <w:r>
              <w:rPr>
                <w:sz w:val="24"/>
                <w:lang w:eastAsia="uk-UA"/>
              </w:rPr>
              <w:br/>
              <w:t>формат: pdf</w:t>
            </w:r>
            <w:r>
              <w:rPr>
                <w:sz w:val="24"/>
                <w:lang w:eastAsia="uk-UA"/>
              </w:rPr>
              <w:br/>
              <w:t>sk691551</w:t>
            </w:r>
          </w:p>
        </w:tc>
      </w:tr>
      <w:tr w:rsidR="00813978" w:rsidTr="00813978">
        <w:trPr>
          <w:tblCellSpacing w:w="15" w:type="dxa"/>
        </w:trPr>
        <w:tc>
          <w:tcPr>
            <w:tcW w:w="0" w:type="auto"/>
            <w:gridSpan w:val="2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</w:tcPr>
          <w:p w:rsidR="00813978" w:rsidRPr="00813978" w:rsidRDefault="00813978">
            <w:pPr>
              <w:rPr>
                <w:sz w:val="24"/>
                <w:lang w:val="ru-RU" w:eastAsia="uk-UA"/>
              </w:rPr>
            </w:pPr>
          </w:p>
          <w:p w:rsidR="00813978" w:rsidRDefault="00813978" w:rsidP="00813978">
            <w:pPr>
              <w:pStyle w:val="a3"/>
              <w:numPr>
                <w:ilvl w:val="0"/>
                <w:numId w:val="3"/>
              </w:num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 xml:space="preserve">   Право інтелектуальної власності України : конспект лекцій / за ред. В. І. Борисової. -    </w:t>
            </w:r>
          </w:p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 xml:space="preserve">         Харків : Національна юридична академія України, 2008. - 112 c.</w:t>
            </w:r>
          </w:p>
        </w:tc>
      </w:tr>
    </w:tbl>
    <w:p w:rsidR="00813978" w:rsidRDefault="00813978" w:rsidP="00813978">
      <w:pPr>
        <w:rPr>
          <w:vanish/>
          <w:sz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23"/>
        <w:gridCol w:w="9210"/>
      </w:tblGrid>
      <w:tr w:rsidR="00813978" w:rsidTr="00813978">
        <w:trPr>
          <w:tblCellSpacing w:w="15" w:type="dxa"/>
        </w:trPr>
        <w:tc>
          <w:tcPr>
            <w:tcW w:w="248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ББК 67, інтелектуальна власність, право інтелектуальної власності</w:t>
            </w:r>
            <w:r>
              <w:rPr>
                <w:sz w:val="24"/>
                <w:lang w:eastAsia="uk-UA"/>
              </w:rPr>
              <w:br/>
              <w:t>навчальний посібник, навчальна література</w:t>
            </w:r>
            <w:r>
              <w:rPr>
                <w:sz w:val="24"/>
                <w:lang w:eastAsia="uk-UA"/>
              </w:rPr>
              <w:br/>
              <w:t>література для дистанційного навчання</w:t>
            </w:r>
            <w:r>
              <w:rPr>
                <w:sz w:val="24"/>
                <w:lang w:eastAsia="uk-UA"/>
              </w:rPr>
              <w:br/>
              <w:t>формат: pdf</w:t>
            </w:r>
            <w:r>
              <w:rPr>
                <w:sz w:val="24"/>
                <w:lang w:eastAsia="uk-UA"/>
              </w:rPr>
              <w:br/>
              <w:t>sk746980</w:t>
            </w:r>
          </w:p>
        </w:tc>
      </w:tr>
      <w:tr w:rsidR="00813978" w:rsidTr="00813978">
        <w:trPr>
          <w:tblCellSpacing w:w="15" w:type="dxa"/>
        </w:trPr>
        <w:tc>
          <w:tcPr>
            <w:tcW w:w="0" w:type="auto"/>
            <w:gridSpan w:val="2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:rsidR="00813978" w:rsidRDefault="00813978" w:rsidP="00813978">
            <w:pPr>
              <w:pStyle w:val="a3"/>
              <w:numPr>
                <w:ilvl w:val="0"/>
                <w:numId w:val="3"/>
              </w:numPr>
              <w:rPr>
                <w:sz w:val="24"/>
                <w:lang w:eastAsia="uk-UA"/>
              </w:rPr>
            </w:pPr>
            <w:r>
              <w:rPr>
                <w:bCs/>
                <w:sz w:val="24"/>
                <w:lang w:eastAsia="uk-UA"/>
              </w:rPr>
              <w:t xml:space="preserve">  Заіка Ю. А.</w:t>
            </w:r>
            <w:r>
              <w:rPr>
                <w:sz w:val="24"/>
                <w:lang w:eastAsia="uk-UA"/>
              </w:rPr>
              <w:br/>
              <w:t xml:space="preserve">  Українське цивільне право : навчальний посібник. - Київ : Істина, 2005. - 312 c.</w:t>
            </w:r>
          </w:p>
        </w:tc>
      </w:tr>
    </w:tbl>
    <w:p w:rsidR="00813978" w:rsidRDefault="00813978" w:rsidP="00813978">
      <w:pPr>
        <w:rPr>
          <w:vanish/>
          <w:sz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23"/>
        <w:gridCol w:w="9210"/>
      </w:tblGrid>
      <w:tr w:rsidR="00813978" w:rsidTr="00813978">
        <w:trPr>
          <w:tblCellSpacing w:w="15" w:type="dxa"/>
        </w:trPr>
        <w:tc>
          <w:tcPr>
            <w:tcW w:w="248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ББК 67, цивільне право України</w:t>
            </w:r>
            <w:r>
              <w:rPr>
                <w:sz w:val="24"/>
                <w:lang w:eastAsia="uk-UA"/>
              </w:rPr>
              <w:br/>
              <w:t>навчальний посібник, навчальна література</w:t>
            </w:r>
            <w:r>
              <w:rPr>
                <w:sz w:val="24"/>
                <w:lang w:eastAsia="uk-UA"/>
              </w:rPr>
              <w:br/>
              <w:t>література для дистанційного навчання</w:t>
            </w:r>
            <w:r>
              <w:rPr>
                <w:sz w:val="24"/>
                <w:lang w:eastAsia="uk-UA"/>
              </w:rPr>
              <w:br/>
              <w:t>формат: pdf</w:t>
            </w:r>
            <w:r>
              <w:rPr>
                <w:sz w:val="24"/>
                <w:lang w:eastAsia="uk-UA"/>
              </w:rPr>
              <w:br/>
              <w:t>sk700610</w:t>
            </w:r>
          </w:p>
        </w:tc>
      </w:tr>
      <w:tr w:rsidR="00813978" w:rsidTr="00813978">
        <w:trPr>
          <w:tblCellSpacing w:w="15" w:type="dxa"/>
        </w:trPr>
        <w:tc>
          <w:tcPr>
            <w:tcW w:w="0" w:type="auto"/>
            <w:gridSpan w:val="2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:rsidR="00813978" w:rsidRDefault="00813978" w:rsidP="00813978">
            <w:pPr>
              <w:pStyle w:val="a3"/>
              <w:numPr>
                <w:ilvl w:val="0"/>
                <w:numId w:val="3"/>
              </w:numPr>
              <w:rPr>
                <w:sz w:val="24"/>
                <w:lang w:eastAsia="uk-UA"/>
              </w:rPr>
            </w:pPr>
            <w:r>
              <w:rPr>
                <w:bCs/>
                <w:sz w:val="24"/>
                <w:lang w:eastAsia="uk-UA"/>
              </w:rPr>
              <w:t xml:space="preserve">  Цибульов П. М.</w:t>
            </w:r>
            <w:r>
              <w:rPr>
                <w:sz w:val="24"/>
                <w:lang w:eastAsia="uk-UA"/>
              </w:rPr>
              <w:br/>
              <w:t xml:space="preserve">  Введення до інтелектуальної власності : навчальний посібник. - Київ : ДІІВ, 2008. –    </w:t>
            </w:r>
          </w:p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 xml:space="preserve">        124c.</w:t>
            </w:r>
          </w:p>
        </w:tc>
      </w:tr>
    </w:tbl>
    <w:p w:rsidR="00813978" w:rsidRDefault="00813978" w:rsidP="00813978">
      <w:pPr>
        <w:rPr>
          <w:vanish/>
          <w:sz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23"/>
        <w:gridCol w:w="9210"/>
      </w:tblGrid>
      <w:tr w:rsidR="00813978" w:rsidTr="00813978">
        <w:trPr>
          <w:tblCellSpacing w:w="15" w:type="dxa"/>
        </w:trPr>
        <w:tc>
          <w:tcPr>
            <w:tcW w:w="248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ББК 67, право інтелектуальної власності, інтелектуальна власність</w:t>
            </w:r>
            <w:r>
              <w:rPr>
                <w:sz w:val="24"/>
                <w:lang w:eastAsia="uk-UA"/>
              </w:rPr>
              <w:br/>
              <w:t>навчальний посібник, навчальна література</w:t>
            </w:r>
            <w:r>
              <w:rPr>
                <w:sz w:val="24"/>
                <w:lang w:eastAsia="uk-UA"/>
              </w:rPr>
              <w:br/>
            </w:r>
            <w:r>
              <w:rPr>
                <w:sz w:val="24"/>
                <w:lang w:eastAsia="uk-UA"/>
              </w:rPr>
              <w:lastRenderedPageBreak/>
              <w:t>література для дистанційного навчання</w:t>
            </w:r>
            <w:r>
              <w:rPr>
                <w:sz w:val="24"/>
                <w:lang w:eastAsia="uk-UA"/>
              </w:rPr>
              <w:br/>
              <w:t>формат: pdf</w:t>
            </w:r>
            <w:r>
              <w:rPr>
                <w:sz w:val="24"/>
                <w:lang w:eastAsia="uk-UA"/>
              </w:rPr>
              <w:br/>
              <w:t>r43</w:t>
            </w:r>
          </w:p>
        </w:tc>
      </w:tr>
      <w:tr w:rsidR="00813978" w:rsidTr="00813978">
        <w:trPr>
          <w:tblCellSpacing w:w="15" w:type="dxa"/>
        </w:trPr>
        <w:tc>
          <w:tcPr>
            <w:tcW w:w="0" w:type="auto"/>
            <w:gridSpan w:val="2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:rsidR="00813978" w:rsidRDefault="00813978" w:rsidP="00813978">
            <w:pPr>
              <w:pStyle w:val="a3"/>
              <w:numPr>
                <w:ilvl w:val="0"/>
                <w:numId w:val="3"/>
              </w:numPr>
              <w:rPr>
                <w:sz w:val="24"/>
                <w:lang w:eastAsia="uk-UA"/>
              </w:rPr>
            </w:pPr>
            <w:r>
              <w:rPr>
                <w:bCs/>
                <w:sz w:val="24"/>
                <w:lang w:eastAsia="uk-UA"/>
              </w:rPr>
              <w:lastRenderedPageBreak/>
              <w:t xml:space="preserve">  Потєхіна В. О.</w:t>
            </w:r>
            <w:r>
              <w:rPr>
                <w:sz w:val="24"/>
                <w:lang w:eastAsia="uk-UA"/>
              </w:rPr>
              <w:br/>
              <w:t xml:space="preserve">  Інтелектуальна власність : навчальний посібник. - Київ : ЦУЛ, 2008. - 414 c.</w:t>
            </w:r>
          </w:p>
        </w:tc>
      </w:tr>
    </w:tbl>
    <w:p w:rsidR="00813978" w:rsidRDefault="00813978" w:rsidP="00813978">
      <w:pPr>
        <w:rPr>
          <w:vanish/>
          <w:sz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23"/>
        <w:gridCol w:w="9210"/>
      </w:tblGrid>
      <w:tr w:rsidR="00813978" w:rsidTr="00813978">
        <w:trPr>
          <w:tblCellSpacing w:w="15" w:type="dxa"/>
        </w:trPr>
        <w:tc>
          <w:tcPr>
            <w:tcW w:w="248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ББК 67, інтелектуальна власність, право інтелектуальної власності</w:t>
            </w:r>
            <w:r>
              <w:rPr>
                <w:sz w:val="24"/>
                <w:lang w:eastAsia="uk-UA"/>
              </w:rPr>
              <w:br/>
              <w:t>навчальний посібник, навчальна література</w:t>
            </w:r>
            <w:r>
              <w:rPr>
                <w:sz w:val="24"/>
                <w:lang w:eastAsia="uk-UA"/>
              </w:rPr>
              <w:br/>
              <w:t>література для дистанційного навчання</w:t>
            </w:r>
            <w:r>
              <w:rPr>
                <w:sz w:val="24"/>
                <w:lang w:eastAsia="uk-UA"/>
              </w:rPr>
              <w:br/>
              <w:t>формат: pdf</w:t>
            </w:r>
            <w:r>
              <w:rPr>
                <w:sz w:val="24"/>
                <w:lang w:eastAsia="uk-UA"/>
              </w:rPr>
              <w:br/>
              <w:t>r45</w:t>
            </w:r>
          </w:p>
        </w:tc>
      </w:tr>
      <w:tr w:rsidR="00813978" w:rsidTr="00813978">
        <w:trPr>
          <w:tblCellSpacing w:w="15" w:type="dxa"/>
        </w:trPr>
        <w:tc>
          <w:tcPr>
            <w:tcW w:w="0" w:type="auto"/>
            <w:gridSpan w:val="2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:rsidR="00813978" w:rsidRDefault="00813978" w:rsidP="00813978">
            <w:pPr>
              <w:pStyle w:val="a3"/>
              <w:numPr>
                <w:ilvl w:val="0"/>
                <w:numId w:val="3"/>
              </w:numPr>
              <w:rPr>
                <w:sz w:val="24"/>
                <w:lang w:eastAsia="uk-UA"/>
              </w:rPr>
            </w:pPr>
            <w:r>
              <w:rPr>
                <w:bCs/>
                <w:sz w:val="24"/>
                <w:lang w:eastAsia="uk-UA"/>
              </w:rPr>
              <w:t xml:space="preserve">  Коссак В. М., Якубівський І. Є.</w:t>
            </w:r>
            <w:r>
              <w:rPr>
                <w:sz w:val="24"/>
                <w:lang w:eastAsia="uk-UA"/>
              </w:rPr>
              <w:br/>
              <w:t xml:space="preserve">  Право інтелектуальної власності : підручник. - Київ : Істина, 2007. - 208 c.</w:t>
            </w:r>
          </w:p>
        </w:tc>
      </w:tr>
    </w:tbl>
    <w:p w:rsidR="00813978" w:rsidRDefault="00813978" w:rsidP="00813978">
      <w:pPr>
        <w:rPr>
          <w:vanish/>
          <w:sz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23"/>
        <w:gridCol w:w="9210"/>
      </w:tblGrid>
      <w:tr w:rsidR="00813978" w:rsidTr="00813978">
        <w:trPr>
          <w:tblCellSpacing w:w="15" w:type="dxa"/>
        </w:trPr>
        <w:tc>
          <w:tcPr>
            <w:tcW w:w="248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ББК 67, право інтелектуальної власності, інтелектуальна власність</w:t>
            </w:r>
            <w:r>
              <w:rPr>
                <w:sz w:val="24"/>
                <w:lang w:eastAsia="uk-UA"/>
              </w:rPr>
              <w:br/>
              <w:t>підручник, навчальна література</w:t>
            </w:r>
            <w:r>
              <w:rPr>
                <w:sz w:val="24"/>
                <w:lang w:eastAsia="uk-UA"/>
              </w:rPr>
              <w:br/>
              <w:t>література для дистанційного навчання</w:t>
            </w:r>
            <w:r>
              <w:rPr>
                <w:sz w:val="24"/>
                <w:lang w:eastAsia="uk-UA"/>
              </w:rPr>
              <w:br/>
              <w:t>формат: pdf</w:t>
            </w:r>
            <w:r>
              <w:rPr>
                <w:sz w:val="24"/>
                <w:lang w:eastAsia="uk-UA"/>
              </w:rPr>
              <w:br/>
              <w:t>r50</w:t>
            </w:r>
          </w:p>
        </w:tc>
      </w:tr>
      <w:tr w:rsidR="00813978" w:rsidTr="00813978">
        <w:trPr>
          <w:tblCellSpacing w:w="15" w:type="dxa"/>
        </w:trPr>
        <w:tc>
          <w:tcPr>
            <w:tcW w:w="0" w:type="auto"/>
            <w:gridSpan w:val="2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:rsidR="00813978" w:rsidRDefault="00813978" w:rsidP="00813978">
            <w:pPr>
              <w:pStyle w:val="a3"/>
              <w:numPr>
                <w:ilvl w:val="0"/>
                <w:numId w:val="3"/>
              </w:numPr>
              <w:rPr>
                <w:sz w:val="24"/>
                <w:lang w:eastAsia="uk-UA"/>
              </w:rPr>
            </w:pPr>
            <w:r>
              <w:rPr>
                <w:bCs/>
                <w:sz w:val="24"/>
                <w:lang w:eastAsia="uk-UA"/>
              </w:rPr>
              <w:t xml:space="preserve">  Ієвіня О. В., Мироненко В. П., Павловська Н. В., Пилипенко С. А.</w:t>
            </w:r>
            <w:r>
              <w:rPr>
                <w:sz w:val="24"/>
                <w:lang w:eastAsia="uk-UA"/>
              </w:rPr>
              <w:br/>
              <w:t xml:space="preserve">  Право інтелектуальної власності: схеми та розяснення : навчальний посібник. - Київ :     </w:t>
            </w:r>
          </w:p>
          <w:p w:rsidR="00813978" w:rsidRDefault="00813978">
            <w:pPr>
              <w:pStyle w:val="a3"/>
              <w:ind w:left="360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 xml:space="preserve">  КНТ, 2007. - 264 c.</w:t>
            </w:r>
          </w:p>
        </w:tc>
      </w:tr>
    </w:tbl>
    <w:p w:rsidR="00813978" w:rsidRDefault="00813978" w:rsidP="00813978">
      <w:pPr>
        <w:rPr>
          <w:vanish/>
          <w:sz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23"/>
        <w:gridCol w:w="9210"/>
      </w:tblGrid>
      <w:tr w:rsidR="00813978" w:rsidTr="00813978">
        <w:trPr>
          <w:tblCellSpacing w:w="15" w:type="dxa"/>
        </w:trPr>
        <w:tc>
          <w:tcPr>
            <w:tcW w:w="248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ББК 67, право інтелектуальної власності, інтелектуальна власність</w:t>
            </w:r>
            <w:r>
              <w:rPr>
                <w:sz w:val="24"/>
                <w:lang w:eastAsia="uk-UA"/>
              </w:rPr>
              <w:br/>
              <w:t>навчальний посібник, навчальна література</w:t>
            </w:r>
            <w:r>
              <w:rPr>
                <w:sz w:val="24"/>
                <w:lang w:eastAsia="uk-UA"/>
              </w:rPr>
              <w:br/>
              <w:t>література для дистанційного навчання</w:t>
            </w:r>
            <w:r>
              <w:rPr>
                <w:sz w:val="24"/>
                <w:lang w:eastAsia="uk-UA"/>
              </w:rPr>
              <w:br/>
              <w:t>формат: pdf</w:t>
            </w:r>
            <w:r>
              <w:rPr>
                <w:sz w:val="24"/>
                <w:lang w:eastAsia="uk-UA"/>
              </w:rPr>
              <w:br/>
              <w:t>r52</w:t>
            </w:r>
          </w:p>
        </w:tc>
      </w:tr>
      <w:tr w:rsidR="00813978" w:rsidTr="00813978">
        <w:trPr>
          <w:tblCellSpacing w:w="15" w:type="dxa"/>
        </w:trPr>
        <w:tc>
          <w:tcPr>
            <w:tcW w:w="0" w:type="auto"/>
            <w:gridSpan w:val="2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:rsidR="00813978" w:rsidRDefault="00813978" w:rsidP="00813978">
            <w:pPr>
              <w:pStyle w:val="a3"/>
              <w:numPr>
                <w:ilvl w:val="0"/>
                <w:numId w:val="3"/>
              </w:num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 xml:space="preserve">  Цивільне право : підручник : у 2 т. / за ред. В. І. Борисової, І. В. Спасибо-Фатєєвої, В. Л.    </w:t>
            </w:r>
          </w:p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 xml:space="preserve">        Яроцького. - Т. 1. - Харків : Право, 2011. - 656 c.</w:t>
            </w:r>
          </w:p>
        </w:tc>
      </w:tr>
    </w:tbl>
    <w:p w:rsidR="00813978" w:rsidRDefault="00813978" w:rsidP="00813978">
      <w:pPr>
        <w:rPr>
          <w:vanish/>
          <w:sz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23"/>
        <w:gridCol w:w="9210"/>
      </w:tblGrid>
      <w:tr w:rsidR="00813978" w:rsidTr="00813978">
        <w:trPr>
          <w:tblCellSpacing w:w="15" w:type="dxa"/>
        </w:trPr>
        <w:tc>
          <w:tcPr>
            <w:tcW w:w="248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ББК 67, цивільне право</w:t>
            </w:r>
            <w:r>
              <w:rPr>
                <w:sz w:val="24"/>
                <w:lang w:eastAsia="uk-UA"/>
              </w:rPr>
              <w:br/>
              <w:t>підручник, навчальна література</w:t>
            </w:r>
            <w:r>
              <w:rPr>
                <w:sz w:val="24"/>
                <w:lang w:eastAsia="uk-UA"/>
              </w:rPr>
              <w:br/>
              <w:t>література для дистанційного навчання</w:t>
            </w:r>
            <w:r>
              <w:rPr>
                <w:sz w:val="24"/>
                <w:lang w:eastAsia="uk-UA"/>
              </w:rPr>
              <w:br/>
              <w:t>формат: pdf</w:t>
            </w:r>
            <w:r>
              <w:rPr>
                <w:sz w:val="24"/>
                <w:lang w:eastAsia="uk-UA"/>
              </w:rPr>
              <w:br/>
              <w:t>r56</w:t>
            </w:r>
          </w:p>
        </w:tc>
      </w:tr>
      <w:tr w:rsidR="00813978" w:rsidTr="00813978">
        <w:trPr>
          <w:tblCellSpacing w:w="15" w:type="dxa"/>
        </w:trPr>
        <w:tc>
          <w:tcPr>
            <w:tcW w:w="0" w:type="auto"/>
            <w:gridSpan w:val="2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hideMark/>
          </w:tcPr>
          <w:p w:rsidR="00813978" w:rsidRDefault="00813978" w:rsidP="00813978">
            <w:pPr>
              <w:pStyle w:val="a3"/>
              <w:numPr>
                <w:ilvl w:val="0"/>
                <w:numId w:val="3"/>
              </w:numPr>
              <w:rPr>
                <w:sz w:val="24"/>
                <w:lang w:eastAsia="uk-UA"/>
              </w:rPr>
            </w:pPr>
            <w:r>
              <w:rPr>
                <w:bCs/>
                <w:sz w:val="24"/>
                <w:lang w:eastAsia="uk-UA"/>
              </w:rPr>
              <w:t xml:space="preserve">  Мікульонок І. О.</w:t>
            </w:r>
            <w:r>
              <w:rPr>
                <w:sz w:val="24"/>
                <w:lang w:eastAsia="uk-UA"/>
              </w:rPr>
              <w:br/>
              <w:t xml:space="preserve">  Основи інтелектуальної власності : навчальний посібник. - Київ : Ліра-К, 2004. - 232 c.</w:t>
            </w:r>
          </w:p>
        </w:tc>
      </w:tr>
    </w:tbl>
    <w:p w:rsidR="00813978" w:rsidRDefault="00813978" w:rsidP="00813978">
      <w:pPr>
        <w:rPr>
          <w:vanish/>
          <w:sz w:val="24"/>
          <w:lang w:eastAsia="uk-UA"/>
        </w:rPr>
      </w:pPr>
    </w:p>
    <w:tbl>
      <w:tblPr>
        <w:tblW w:w="5000" w:type="pct"/>
        <w:tblCellSpacing w:w="15" w:type="dxa"/>
        <w:shd w:val="clear" w:color="auto" w:fill="CDD6D3"/>
        <w:tblLook w:val="04A0" w:firstRow="1" w:lastRow="0" w:firstColumn="1" w:lastColumn="0" w:noHBand="0" w:noVBand="1"/>
      </w:tblPr>
      <w:tblGrid>
        <w:gridCol w:w="519"/>
        <w:gridCol w:w="9214"/>
      </w:tblGrid>
      <w:tr w:rsidR="00813978" w:rsidTr="00813978">
        <w:trPr>
          <w:tblCellSpacing w:w="15" w:type="dxa"/>
        </w:trPr>
        <w:tc>
          <w:tcPr>
            <w:tcW w:w="246" w:type="pct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CDD6D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813978" w:rsidRDefault="00813978">
            <w:pPr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ББК 67, інтелектуальна власність, право інтелектуальної власності</w:t>
            </w:r>
            <w:r>
              <w:rPr>
                <w:sz w:val="24"/>
                <w:lang w:eastAsia="uk-UA"/>
              </w:rPr>
              <w:br/>
              <w:t>навчальний посібник, навчальна література</w:t>
            </w:r>
            <w:r>
              <w:rPr>
                <w:sz w:val="24"/>
                <w:lang w:eastAsia="uk-UA"/>
              </w:rPr>
              <w:br/>
              <w:t>література для дистанційного навчання</w:t>
            </w:r>
            <w:r>
              <w:rPr>
                <w:sz w:val="24"/>
                <w:lang w:eastAsia="uk-UA"/>
              </w:rPr>
              <w:br/>
              <w:t>формат: pdf</w:t>
            </w:r>
            <w:r>
              <w:rPr>
                <w:sz w:val="24"/>
                <w:lang w:eastAsia="uk-UA"/>
              </w:rPr>
              <w:br/>
              <w:t>r58</w:t>
            </w:r>
          </w:p>
        </w:tc>
      </w:tr>
    </w:tbl>
    <w:p w:rsidR="00813978" w:rsidRDefault="00813978" w:rsidP="00813978">
      <w:pPr>
        <w:tabs>
          <w:tab w:val="left" w:pos="0"/>
          <w:tab w:val="left" w:pos="284"/>
          <w:tab w:val="left" w:pos="1134"/>
          <w:tab w:val="left" w:pos="1276"/>
        </w:tabs>
        <w:spacing w:line="360" w:lineRule="auto"/>
        <w:ind w:left="360"/>
        <w:jc w:val="both"/>
        <w:rPr>
          <w:rFonts w:eastAsiaTheme="minorHAnsi"/>
          <w:bCs/>
          <w:szCs w:val="28"/>
          <w:lang w:eastAsia="en-US"/>
        </w:rPr>
      </w:pPr>
    </w:p>
    <w:p w:rsidR="00DC16B5" w:rsidRPr="00813978" w:rsidRDefault="00DC16B5" w:rsidP="00813978">
      <w:pPr>
        <w:widowControl w:val="0"/>
        <w:spacing w:line="276" w:lineRule="auto"/>
        <w:jc w:val="both"/>
        <w:rPr>
          <w:rStyle w:val="TimesNewRoman"/>
          <w:rFonts w:eastAsiaTheme="majorEastAsia"/>
          <w:sz w:val="28"/>
          <w:szCs w:val="28"/>
          <w:lang w:eastAsia="uk-UA"/>
        </w:rPr>
      </w:pPr>
    </w:p>
    <w:p w:rsidR="00C870E4" w:rsidRPr="00813978" w:rsidRDefault="00C870E4" w:rsidP="00816FEF">
      <w:pPr>
        <w:spacing w:line="360" w:lineRule="auto"/>
        <w:rPr>
          <w:lang w:val="ru-RU"/>
        </w:rPr>
      </w:pPr>
    </w:p>
    <w:sectPr w:rsidR="00C870E4" w:rsidRPr="00813978" w:rsidSect="00C870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1DB9"/>
    <w:multiLevelType w:val="hybridMultilevel"/>
    <w:tmpl w:val="684A36AC"/>
    <w:lvl w:ilvl="0" w:tplc="46A807E6">
      <w:start w:val="5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069AF"/>
    <w:multiLevelType w:val="hybridMultilevel"/>
    <w:tmpl w:val="AC604CC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995943"/>
    <w:multiLevelType w:val="hybridMultilevel"/>
    <w:tmpl w:val="60843A14"/>
    <w:lvl w:ilvl="0" w:tplc="77F0B6A4">
      <w:start w:val="1"/>
      <w:numFmt w:val="decimal"/>
      <w:lvlText w:val="%1."/>
      <w:lvlJc w:val="left"/>
      <w:pPr>
        <w:tabs>
          <w:tab w:val="num" w:pos="1106"/>
        </w:tabs>
        <w:ind w:left="0" w:firstLine="709"/>
      </w:pPr>
      <w:rPr>
        <w:rFonts w:ascii="Times New Roman" w:eastAsiaTheme="majorEastAsia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16B5"/>
    <w:rsid w:val="000941A8"/>
    <w:rsid w:val="001E3CC9"/>
    <w:rsid w:val="00331040"/>
    <w:rsid w:val="005051F6"/>
    <w:rsid w:val="00631DDD"/>
    <w:rsid w:val="00813978"/>
    <w:rsid w:val="00816FEF"/>
    <w:rsid w:val="00AD2102"/>
    <w:rsid w:val="00C870E4"/>
    <w:rsid w:val="00D3611A"/>
    <w:rsid w:val="00D435F0"/>
    <w:rsid w:val="00DC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6B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6B5"/>
    <w:pPr>
      <w:ind w:left="720"/>
      <w:contextualSpacing/>
    </w:pPr>
  </w:style>
  <w:style w:type="character" w:customStyle="1" w:styleId="TimesNewRoman">
    <w:name w:val="Основной текст + Times New Roman"/>
    <w:aliases w:val="113,5 pt3"/>
    <w:rsid w:val="00DC16B5"/>
    <w:rPr>
      <w:rFonts w:ascii="Times New Roman" w:hAnsi="Times New Roman" w:cs="Times New Roman" w:hint="default"/>
      <w:spacing w:val="0"/>
      <w:sz w:val="23"/>
      <w:szCs w:val="23"/>
      <w:lang w:val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Oleg</cp:lastModifiedBy>
  <cp:revision>11</cp:revision>
  <dcterms:created xsi:type="dcterms:W3CDTF">2017-11-12T18:07:00Z</dcterms:created>
  <dcterms:modified xsi:type="dcterms:W3CDTF">2019-03-27T13:26:00Z</dcterms:modified>
</cp:coreProperties>
</file>