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D2" w:rsidRPr="00C1414E" w:rsidRDefault="007C70D2" w:rsidP="007C70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7C70D2" w:rsidRPr="00C1414E" w:rsidRDefault="007C70D2" w:rsidP="007C70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C70D2" w:rsidRPr="00C1414E" w:rsidRDefault="007C70D2" w:rsidP="007C70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7C70D2" w:rsidRPr="00C1414E" w:rsidRDefault="007C70D2" w:rsidP="007C70D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05.05.2017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414E">
        <w:rPr>
          <w:rFonts w:ascii="Times New Roman" w:hAnsi="Times New Roman"/>
          <w:sz w:val="28"/>
          <w:szCs w:val="28"/>
          <w:lang w:val="uk-UA"/>
        </w:rPr>
        <w:t>р.)</w:t>
      </w:r>
    </w:p>
    <w:p w:rsidR="007C70D2" w:rsidRPr="00C1414E" w:rsidRDefault="007C70D2" w:rsidP="007C70D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C70D2" w:rsidRPr="00C1414E" w:rsidRDefault="005A3239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Дисципліни</w:t>
      </w:r>
      <w:r w:rsidR="001C3078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1C3078">
        <w:rPr>
          <w:rFonts w:ascii="Times New Roman" w:hAnsi="Times New Roman"/>
          <w:sz w:val="28"/>
          <w:szCs w:val="28"/>
          <w:u w:val="single"/>
          <w:lang w:val="uk-UA"/>
        </w:rPr>
        <w:t xml:space="preserve">ПРАВО КОМПАНІЙ КРАЇН ВИШЕГРАДСЬКОЇ ГРУПИ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E00A5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u w:val="single"/>
          <w:lang w:val="uk-UA"/>
        </w:rPr>
        <w:t>Кафедра / факультет / інститут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/>
          <w:b/>
          <w:sz w:val="28"/>
          <w:szCs w:val="28"/>
          <w:lang w:val="uk-UA"/>
        </w:rPr>
        <w:t>судочинства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 НН Юридичного інституту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40AAA">
        <w:rPr>
          <w:rFonts w:ascii="Times New Roman" w:hAnsi="Times New Roman"/>
          <w:sz w:val="28"/>
          <w:szCs w:val="28"/>
          <w:u w:val="single"/>
          <w:lang w:val="uk-UA"/>
        </w:rPr>
        <w:t>Викладач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="00E00A5D">
        <w:rPr>
          <w:rFonts w:ascii="Times New Roman" w:hAnsi="Times New Roman"/>
          <w:b/>
          <w:sz w:val="28"/>
          <w:szCs w:val="28"/>
          <w:lang w:val="uk-UA"/>
        </w:rPr>
        <w:t>к.ю.н</w:t>
      </w:r>
      <w:proofErr w:type="spellEnd"/>
      <w:r w:rsidR="00E00A5D">
        <w:rPr>
          <w:rFonts w:ascii="Times New Roman" w:hAnsi="Times New Roman"/>
          <w:b/>
          <w:sz w:val="28"/>
          <w:szCs w:val="28"/>
          <w:lang w:val="uk-UA"/>
        </w:rPr>
        <w:t>. Ковалишин О.Р.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Default="007C70D2" w:rsidP="007C70D2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Список:</w:t>
      </w:r>
    </w:p>
    <w:p w:rsidR="00BB635E" w:rsidRPr="00BB635E" w:rsidRDefault="00BB635E" w:rsidP="00BB635E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rStyle w:val="a3"/>
          <w:color w:val="auto"/>
          <w:sz w:val="24"/>
          <w:u w:val="none"/>
        </w:rPr>
      </w:pPr>
      <w:hyperlink r:id="rId6" w:tooltip="Пошук за автором" w:history="1">
        <w:r w:rsidRPr="00BB635E">
          <w:rPr>
            <w:rStyle w:val="a3"/>
            <w:color w:val="auto"/>
            <w:sz w:val="24"/>
            <w:u w:val="none"/>
          </w:rPr>
          <w:t>Попок Е.</w:t>
        </w:r>
      </w:hyperlink>
      <w:r w:rsidRPr="00BB635E">
        <w:rPr>
          <w:rStyle w:val="a3"/>
          <w:color w:val="auto"/>
          <w:sz w:val="24"/>
          <w:u w:val="none"/>
        </w:rPr>
        <w:t xml:space="preserve"> Порівняльний аналіз нормативно-правової бази забезпечення освітніх потреб національних меншин в </w:t>
      </w:r>
      <w:proofErr w:type="gramStart"/>
      <w:r w:rsidRPr="00BB635E">
        <w:rPr>
          <w:rStyle w:val="a3"/>
          <w:color w:val="auto"/>
          <w:sz w:val="24"/>
          <w:u w:val="none"/>
        </w:rPr>
        <w:t>країнах</w:t>
      </w:r>
      <w:proofErr w:type="gramEnd"/>
      <w:r w:rsidRPr="00BB635E">
        <w:rPr>
          <w:rStyle w:val="a3"/>
          <w:color w:val="auto"/>
          <w:sz w:val="24"/>
          <w:u w:val="none"/>
        </w:rPr>
        <w:t xml:space="preserve"> Центральної та Східної Європи (на прикладі України, Румунії, </w:t>
      </w:r>
      <w:proofErr w:type="spellStart"/>
      <w:r w:rsidRPr="00BB635E">
        <w:rPr>
          <w:rStyle w:val="a3"/>
          <w:color w:val="auto"/>
          <w:sz w:val="24"/>
          <w:u w:val="none"/>
        </w:rPr>
        <w:t>Угорщини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та </w:t>
      </w:r>
      <w:proofErr w:type="spellStart"/>
      <w:r w:rsidRPr="00BB635E">
        <w:rPr>
          <w:rStyle w:val="a3"/>
          <w:color w:val="auto"/>
          <w:sz w:val="24"/>
          <w:u w:val="none"/>
        </w:rPr>
        <w:t>Словаччини</w:t>
      </w:r>
      <w:proofErr w:type="spellEnd"/>
      <w:r w:rsidRPr="00BB635E">
        <w:rPr>
          <w:rStyle w:val="a3"/>
          <w:color w:val="auto"/>
          <w:sz w:val="24"/>
          <w:u w:val="none"/>
        </w:rPr>
        <w:t>) 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 </w:t>
      </w:r>
      <w:r>
        <w:rPr>
          <w:rStyle w:val="a3"/>
          <w:color w:val="auto"/>
          <w:sz w:val="24"/>
          <w:u w:val="none"/>
        </w:rPr>
        <w:t xml:space="preserve">/ </w:t>
      </w:r>
      <w:hyperlink r:id="rId7" w:tooltip="Періодичне видання" w:history="1">
        <w:r w:rsidRPr="00BB635E">
          <w:rPr>
            <w:rStyle w:val="a3"/>
            <w:i/>
            <w:color w:val="auto"/>
            <w:sz w:val="24"/>
            <w:u w:val="none"/>
          </w:rPr>
          <w:t>Актуальні проблеми державного управління</w:t>
        </w:r>
      </w:hyperlink>
      <w:r w:rsidRPr="00BB635E">
        <w:rPr>
          <w:rStyle w:val="a3"/>
          <w:color w:val="auto"/>
          <w:sz w:val="24"/>
          <w:u w:val="none"/>
        </w:rPr>
        <w:t>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2015.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Вип. 1.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С. 127-129. </w:t>
      </w:r>
      <w:r>
        <w:rPr>
          <w:rStyle w:val="a3"/>
          <w:color w:val="auto"/>
          <w:sz w:val="24"/>
          <w:u w:val="none"/>
        </w:rPr>
        <w:t xml:space="preserve"> URL: </w:t>
      </w:r>
      <w:r w:rsidRPr="00BB635E">
        <w:rPr>
          <w:rStyle w:val="a3"/>
          <w:color w:val="auto"/>
          <w:sz w:val="24"/>
          <w:u w:val="none"/>
        </w:rPr>
        <w:t> </w:t>
      </w:r>
      <w:hyperlink r:id="rId8" w:history="1">
        <w:r w:rsidRPr="00BB635E">
          <w:rPr>
            <w:rStyle w:val="a3"/>
            <w:color w:val="auto"/>
            <w:sz w:val="24"/>
            <w:u w:val="none"/>
          </w:rPr>
          <w:t>http://nbuv.gov.ua/UJRN/apdyo_2015_1_30</w:t>
        </w:r>
      </w:hyperlink>
    </w:p>
    <w:p w:rsidR="00BB635E" w:rsidRPr="00BB635E" w:rsidRDefault="00BB635E" w:rsidP="00BB635E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rStyle w:val="a3"/>
          <w:color w:val="auto"/>
          <w:sz w:val="24"/>
          <w:u w:val="none"/>
        </w:rPr>
      </w:pPr>
      <w:hyperlink r:id="rId9" w:tooltip="Пошук за автором" w:history="1">
        <w:r w:rsidRPr="00BB635E">
          <w:rPr>
            <w:rStyle w:val="a3"/>
            <w:color w:val="auto"/>
            <w:sz w:val="24"/>
            <w:u w:val="none"/>
          </w:rPr>
          <w:t>Ціватий В.</w:t>
        </w:r>
      </w:hyperlink>
      <w:r w:rsidRPr="00BB635E">
        <w:rPr>
          <w:rStyle w:val="a3"/>
          <w:color w:val="auto"/>
          <w:sz w:val="24"/>
          <w:u w:val="none"/>
        </w:rPr>
        <w:t> </w:t>
      </w:r>
      <w:proofErr w:type="spellStart"/>
      <w:r w:rsidRPr="00BB635E">
        <w:rPr>
          <w:rStyle w:val="a3"/>
          <w:color w:val="auto"/>
          <w:sz w:val="24"/>
          <w:u w:val="none"/>
        </w:rPr>
        <w:t>Європейське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перехрестя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безпеки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: </w:t>
      </w:r>
      <w:proofErr w:type="spellStart"/>
      <w:r w:rsidRPr="00BB635E">
        <w:rPr>
          <w:rStyle w:val="a3"/>
          <w:color w:val="auto"/>
          <w:sz w:val="24"/>
          <w:u w:val="none"/>
        </w:rPr>
        <w:t>завдання</w:t>
      </w:r>
      <w:proofErr w:type="spellEnd"/>
      <w:r w:rsidRPr="00BB635E">
        <w:rPr>
          <w:rStyle w:val="a3"/>
          <w:color w:val="auto"/>
          <w:sz w:val="24"/>
          <w:u w:val="none"/>
        </w:rPr>
        <w:t> </w:t>
      </w:r>
      <w:proofErr w:type="spellStart"/>
      <w:r w:rsidRPr="00BB635E">
        <w:rPr>
          <w:rStyle w:val="a3"/>
          <w:color w:val="auto"/>
          <w:sz w:val="24"/>
          <w:u w:val="none"/>
        </w:rPr>
        <w:t>Вишеграду</w:t>
      </w:r>
      <w:proofErr w:type="spellEnd"/>
      <w:r w:rsidRPr="00BB635E">
        <w:rPr>
          <w:rStyle w:val="a3"/>
          <w:color w:val="auto"/>
          <w:sz w:val="24"/>
          <w:u w:val="none"/>
        </w:rPr>
        <w:t> 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 </w:t>
      </w:r>
      <w:r>
        <w:rPr>
          <w:rStyle w:val="a3"/>
          <w:color w:val="auto"/>
          <w:sz w:val="24"/>
          <w:u w:val="none"/>
        </w:rPr>
        <w:t xml:space="preserve">/ </w:t>
      </w:r>
      <w:hyperlink r:id="rId10" w:tooltip="Періодичне видання" w:history="1">
        <w:r w:rsidRPr="00BB635E">
          <w:rPr>
            <w:rStyle w:val="a3"/>
            <w:i/>
            <w:color w:val="auto"/>
            <w:sz w:val="24"/>
            <w:u w:val="none"/>
          </w:rPr>
          <w:t>Зовнішні справи</w:t>
        </w:r>
      </w:hyperlink>
      <w:r w:rsidRPr="00BB635E">
        <w:rPr>
          <w:rStyle w:val="a3"/>
          <w:color w:val="auto"/>
          <w:sz w:val="24"/>
          <w:u w:val="none"/>
        </w:rPr>
        <w:t>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2013.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№ 8.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С. 24-29. </w:t>
      </w:r>
      <w:r>
        <w:rPr>
          <w:rStyle w:val="a3"/>
          <w:color w:val="auto"/>
          <w:sz w:val="24"/>
          <w:u w:val="none"/>
        </w:rPr>
        <w:t xml:space="preserve"> URL: </w:t>
      </w:r>
      <w:r w:rsidRPr="00BB635E">
        <w:rPr>
          <w:rStyle w:val="a3"/>
          <w:color w:val="auto"/>
          <w:sz w:val="24"/>
          <w:u w:val="none"/>
        </w:rPr>
        <w:t> </w:t>
      </w:r>
      <w:hyperlink r:id="rId11" w:history="1">
        <w:r w:rsidRPr="00BB635E">
          <w:rPr>
            <w:rStyle w:val="a3"/>
            <w:color w:val="auto"/>
            <w:sz w:val="24"/>
            <w:u w:val="none"/>
          </w:rPr>
          <w:t>http://nbuv.gov.ua/UJRN/zovsp_2013_8_9</w:t>
        </w:r>
      </w:hyperlink>
    </w:p>
    <w:p w:rsidR="00BB635E" w:rsidRPr="00BB635E" w:rsidRDefault="00BB635E" w:rsidP="00BB635E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rStyle w:val="a3"/>
          <w:color w:val="auto"/>
          <w:sz w:val="24"/>
          <w:u w:val="none"/>
        </w:rPr>
      </w:pPr>
      <w:hyperlink r:id="rId12" w:tooltip="Пошук за автором" w:history="1">
        <w:r w:rsidRPr="00BB635E">
          <w:rPr>
            <w:rStyle w:val="a3"/>
            <w:color w:val="auto"/>
            <w:sz w:val="24"/>
            <w:u w:val="none"/>
          </w:rPr>
          <w:t>Перепелиця Г.</w:t>
        </w:r>
      </w:hyperlink>
      <w:r w:rsidRPr="00BB635E">
        <w:rPr>
          <w:rStyle w:val="a3"/>
          <w:color w:val="auto"/>
          <w:sz w:val="24"/>
          <w:u w:val="none"/>
        </w:rPr>
        <w:t xml:space="preserve"> Загальні тенденції та відмінності у процесах трансформації України та </w:t>
      </w:r>
      <w:proofErr w:type="spellStart"/>
      <w:proofErr w:type="gramStart"/>
      <w:r w:rsidRPr="00BB635E">
        <w:rPr>
          <w:rStyle w:val="a3"/>
          <w:color w:val="auto"/>
          <w:sz w:val="24"/>
          <w:u w:val="none"/>
        </w:rPr>
        <w:t>країн</w:t>
      </w:r>
      <w:proofErr w:type="spellEnd"/>
      <w:proofErr w:type="gramEnd"/>
      <w:r w:rsidRPr="00BB635E">
        <w:rPr>
          <w:rStyle w:val="a3"/>
          <w:color w:val="auto"/>
          <w:sz w:val="24"/>
          <w:u w:val="none"/>
        </w:rPr>
        <w:t> </w:t>
      </w:r>
      <w:proofErr w:type="spellStart"/>
      <w:r w:rsidRPr="00BB635E">
        <w:rPr>
          <w:rStyle w:val="a3"/>
          <w:color w:val="auto"/>
          <w:sz w:val="24"/>
          <w:u w:val="none"/>
        </w:rPr>
        <w:t>Вишеградської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групи</w:t>
      </w:r>
      <w:proofErr w:type="spellEnd"/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 </w:t>
      </w:r>
      <w:r>
        <w:rPr>
          <w:rStyle w:val="a3"/>
          <w:color w:val="auto"/>
          <w:sz w:val="24"/>
          <w:u w:val="none"/>
        </w:rPr>
        <w:t xml:space="preserve">/ </w:t>
      </w:r>
      <w:hyperlink r:id="rId13" w:tooltip="Періодичне видання" w:history="1">
        <w:r w:rsidRPr="00BB635E">
          <w:rPr>
            <w:rStyle w:val="a3"/>
            <w:i/>
            <w:color w:val="auto"/>
            <w:sz w:val="24"/>
            <w:u w:val="none"/>
          </w:rPr>
          <w:t>Україна дипломатична</w:t>
        </w:r>
      </w:hyperlink>
      <w:r w:rsidRPr="00BB635E">
        <w:rPr>
          <w:rStyle w:val="a3"/>
          <w:color w:val="auto"/>
          <w:sz w:val="24"/>
          <w:u w:val="none"/>
        </w:rPr>
        <w:t>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2013.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Вип. 14.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С. 1022-1060. </w:t>
      </w:r>
      <w:r>
        <w:rPr>
          <w:rStyle w:val="a3"/>
          <w:color w:val="auto"/>
          <w:sz w:val="24"/>
          <w:u w:val="none"/>
        </w:rPr>
        <w:t xml:space="preserve"> URL: </w:t>
      </w:r>
      <w:r w:rsidRPr="00BB635E">
        <w:rPr>
          <w:rStyle w:val="a3"/>
          <w:color w:val="auto"/>
          <w:sz w:val="24"/>
          <w:u w:val="none"/>
        </w:rPr>
        <w:t> </w:t>
      </w:r>
      <w:hyperlink r:id="rId14" w:history="1">
        <w:r w:rsidRPr="00BB635E">
          <w:rPr>
            <w:rStyle w:val="a3"/>
            <w:color w:val="auto"/>
            <w:sz w:val="24"/>
            <w:u w:val="none"/>
          </w:rPr>
          <w:t>http://nbuv.gov.ua/UJRN/ukrdip_2013_14_61</w:t>
        </w:r>
      </w:hyperlink>
    </w:p>
    <w:p w:rsidR="001C3078" w:rsidRPr="00BB635E" w:rsidRDefault="001C3078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rStyle w:val="a3"/>
          <w:color w:val="auto"/>
          <w:sz w:val="24"/>
          <w:u w:val="none"/>
        </w:rPr>
      </w:pPr>
      <w:hyperlink r:id="rId15" w:tooltip="Пошук за автором" w:history="1">
        <w:r w:rsidRPr="00BB635E">
          <w:rPr>
            <w:rStyle w:val="a3"/>
            <w:color w:val="auto"/>
            <w:sz w:val="24"/>
            <w:u w:val="none"/>
          </w:rPr>
          <w:t>Микитин Ю. І.</w:t>
        </w:r>
      </w:hyperlink>
      <w:r w:rsidRPr="00BB635E">
        <w:rPr>
          <w:rStyle w:val="a3"/>
          <w:color w:val="auto"/>
          <w:sz w:val="24"/>
          <w:u w:val="none"/>
        </w:rPr>
        <w:t> </w:t>
      </w:r>
      <w:proofErr w:type="spellStart"/>
      <w:r w:rsidRPr="00BB635E">
        <w:rPr>
          <w:rStyle w:val="a3"/>
          <w:color w:val="auto"/>
          <w:sz w:val="24"/>
          <w:u w:val="none"/>
        </w:rPr>
        <w:t>Досвід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правого </w:t>
      </w:r>
      <w:proofErr w:type="spellStart"/>
      <w:r w:rsidRPr="00BB635E">
        <w:rPr>
          <w:rStyle w:val="a3"/>
          <w:color w:val="auto"/>
          <w:sz w:val="24"/>
          <w:u w:val="none"/>
        </w:rPr>
        <w:t>регулювання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відновного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правосуддя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у </w:t>
      </w:r>
      <w:proofErr w:type="spellStart"/>
      <w:r w:rsidRPr="00BB635E">
        <w:rPr>
          <w:rStyle w:val="a3"/>
          <w:color w:val="auto"/>
          <w:sz w:val="24"/>
          <w:u w:val="none"/>
        </w:rPr>
        <w:t>Польщі</w:t>
      </w:r>
      <w:proofErr w:type="spellEnd"/>
      <w:r w:rsidRPr="00BB635E">
        <w:rPr>
          <w:rStyle w:val="a3"/>
          <w:color w:val="auto"/>
          <w:sz w:val="24"/>
          <w:u w:val="none"/>
        </w:rPr>
        <w:t> </w:t>
      </w:r>
      <w:r w:rsidR="00BB635E">
        <w:rPr>
          <w:rStyle w:val="a3"/>
          <w:color w:val="auto"/>
          <w:sz w:val="24"/>
          <w:u w:val="none"/>
        </w:rPr>
        <w:t xml:space="preserve"> / </w:t>
      </w:r>
      <w:hyperlink r:id="rId16" w:tooltip="Періодичне видання" w:history="1">
        <w:r w:rsidRPr="00BB635E">
          <w:rPr>
            <w:rStyle w:val="a3"/>
            <w:i/>
            <w:color w:val="auto"/>
            <w:sz w:val="24"/>
            <w:u w:val="none"/>
          </w:rPr>
          <w:t>Актуальні проблеми вдосконалення чинного законодавства України</w:t>
        </w:r>
      </w:hyperlink>
      <w:r w:rsidRPr="00BB635E">
        <w:rPr>
          <w:rStyle w:val="a3"/>
          <w:color w:val="auto"/>
          <w:sz w:val="24"/>
          <w:u w:val="none"/>
        </w:rPr>
        <w:t>.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2008.</w:t>
      </w:r>
      <w:r w:rsid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Вип</w:t>
      </w:r>
      <w:proofErr w:type="spellEnd"/>
      <w:r w:rsidRPr="00BB635E">
        <w:rPr>
          <w:rStyle w:val="a3"/>
          <w:color w:val="auto"/>
          <w:sz w:val="24"/>
          <w:u w:val="none"/>
        </w:rPr>
        <w:t>. 20.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С. 261-271. </w:t>
      </w:r>
      <w:r w:rsidR="00BB635E">
        <w:rPr>
          <w:rStyle w:val="a3"/>
          <w:color w:val="auto"/>
          <w:sz w:val="24"/>
          <w:u w:val="none"/>
        </w:rPr>
        <w:t xml:space="preserve"> URL: </w:t>
      </w:r>
      <w:r w:rsidRPr="00BB635E">
        <w:rPr>
          <w:rStyle w:val="a3"/>
          <w:color w:val="auto"/>
          <w:sz w:val="24"/>
          <w:u w:val="none"/>
        </w:rPr>
        <w:t> </w:t>
      </w:r>
      <w:hyperlink r:id="rId17" w:history="1">
        <w:r w:rsidRPr="00BB635E">
          <w:rPr>
            <w:rStyle w:val="a3"/>
            <w:color w:val="auto"/>
            <w:sz w:val="24"/>
            <w:u w:val="none"/>
          </w:rPr>
          <w:t>http://nbuv.gov.ua/UJRN/apvchzu_2008_20_42</w:t>
        </w:r>
      </w:hyperlink>
    </w:p>
    <w:p w:rsidR="001C3078" w:rsidRPr="00BB635E" w:rsidRDefault="001C3078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rStyle w:val="a3"/>
          <w:color w:val="auto"/>
          <w:sz w:val="24"/>
          <w:u w:val="none"/>
        </w:rPr>
      </w:pPr>
      <w:hyperlink r:id="rId18" w:tooltip="Пошук за автором" w:history="1">
        <w:r w:rsidRPr="00BB635E">
          <w:rPr>
            <w:rStyle w:val="a3"/>
            <w:color w:val="auto"/>
            <w:sz w:val="24"/>
            <w:u w:val="none"/>
          </w:rPr>
          <w:t>Присташ Л. Т.</w:t>
        </w:r>
      </w:hyperlink>
      <w:r w:rsidRPr="00BB635E">
        <w:rPr>
          <w:rStyle w:val="a3"/>
          <w:color w:val="auto"/>
          <w:sz w:val="24"/>
          <w:u w:val="none"/>
        </w:rPr>
        <w:t> </w:t>
      </w:r>
      <w:proofErr w:type="spellStart"/>
      <w:r w:rsidRPr="00BB635E">
        <w:rPr>
          <w:rStyle w:val="a3"/>
          <w:color w:val="auto"/>
          <w:sz w:val="24"/>
          <w:u w:val="none"/>
        </w:rPr>
        <w:t>Правове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регулювання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воєводського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самоврядування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на </w:t>
      </w:r>
      <w:proofErr w:type="spellStart"/>
      <w:r w:rsidRPr="00BB635E">
        <w:rPr>
          <w:rStyle w:val="a3"/>
          <w:color w:val="auto"/>
          <w:sz w:val="24"/>
          <w:u w:val="none"/>
        </w:rPr>
        <w:t>західноукраїнських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землях у </w:t>
      </w:r>
      <w:proofErr w:type="spellStart"/>
      <w:r w:rsidRPr="00BB635E">
        <w:rPr>
          <w:rStyle w:val="a3"/>
          <w:color w:val="auto"/>
          <w:sz w:val="24"/>
          <w:u w:val="none"/>
        </w:rPr>
        <w:t>складі</w:t>
      </w:r>
      <w:proofErr w:type="spellEnd"/>
      <w:r w:rsidRPr="00BB635E">
        <w:rPr>
          <w:rStyle w:val="a3"/>
          <w:color w:val="auto"/>
          <w:sz w:val="24"/>
          <w:u w:val="none"/>
        </w:rPr>
        <w:t> </w:t>
      </w:r>
      <w:proofErr w:type="spellStart"/>
      <w:r w:rsidRPr="00BB635E">
        <w:rPr>
          <w:rStyle w:val="a3"/>
          <w:color w:val="auto"/>
          <w:sz w:val="24"/>
          <w:u w:val="none"/>
        </w:rPr>
        <w:t>Польщі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(1918-1939 </w:t>
      </w:r>
      <w:proofErr w:type="spellStart"/>
      <w:r w:rsidRPr="00BB635E">
        <w:rPr>
          <w:rStyle w:val="a3"/>
          <w:color w:val="auto"/>
          <w:sz w:val="24"/>
          <w:u w:val="none"/>
        </w:rPr>
        <w:t>р.р</w:t>
      </w:r>
      <w:proofErr w:type="spellEnd"/>
      <w:r w:rsidRPr="00BB635E">
        <w:rPr>
          <w:rStyle w:val="a3"/>
          <w:color w:val="auto"/>
          <w:sz w:val="24"/>
          <w:u w:val="none"/>
        </w:rPr>
        <w:t>.) 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 </w:t>
      </w:r>
      <w:r w:rsidR="00BB635E">
        <w:rPr>
          <w:rStyle w:val="a3"/>
          <w:color w:val="auto"/>
          <w:sz w:val="24"/>
          <w:u w:val="none"/>
        </w:rPr>
        <w:t xml:space="preserve">/ </w:t>
      </w:r>
      <w:hyperlink r:id="rId19" w:tooltip="Періодичне видання" w:history="1">
        <w:r w:rsidRPr="00BB635E">
          <w:rPr>
            <w:rStyle w:val="a3"/>
            <w:color w:val="auto"/>
            <w:sz w:val="24"/>
            <w:u w:val="none"/>
          </w:rPr>
          <w:t>Актуальні проблеми вдосконалення чинного законодавства України</w:t>
        </w:r>
      </w:hyperlink>
      <w:r w:rsidRPr="00BB635E">
        <w:rPr>
          <w:rStyle w:val="a3"/>
          <w:color w:val="auto"/>
          <w:sz w:val="24"/>
          <w:u w:val="none"/>
        </w:rPr>
        <w:t>.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2009.</w:t>
      </w:r>
      <w:r w:rsid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Вип</w:t>
      </w:r>
      <w:proofErr w:type="spellEnd"/>
      <w:r w:rsidRPr="00BB635E">
        <w:rPr>
          <w:rStyle w:val="a3"/>
          <w:color w:val="auto"/>
          <w:sz w:val="24"/>
          <w:u w:val="none"/>
        </w:rPr>
        <w:t>. 21.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С. 55-60. </w:t>
      </w:r>
      <w:r w:rsidR="00BB635E">
        <w:rPr>
          <w:rStyle w:val="a3"/>
          <w:color w:val="auto"/>
          <w:sz w:val="24"/>
          <w:u w:val="none"/>
        </w:rPr>
        <w:t xml:space="preserve"> URL: </w:t>
      </w:r>
      <w:r w:rsidRPr="00BB635E">
        <w:rPr>
          <w:rStyle w:val="a3"/>
          <w:color w:val="auto"/>
          <w:sz w:val="24"/>
          <w:u w:val="none"/>
        </w:rPr>
        <w:t> </w:t>
      </w:r>
      <w:hyperlink r:id="rId20" w:history="1">
        <w:r w:rsidRPr="00BB635E">
          <w:rPr>
            <w:rStyle w:val="a3"/>
            <w:color w:val="auto"/>
            <w:sz w:val="24"/>
            <w:u w:val="none"/>
          </w:rPr>
          <w:t>http://nbuv.gov.ua/UJRN/apvchzu_2009_21_8</w:t>
        </w:r>
      </w:hyperlink>
    </w:p>
    <w:p w:rsidR="001C3078" w:rsidRPr="00BB635E" w:rsidRDefault="001C3078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rStyle w:val="a3"/>
          <w:color w:val="auto"/>
          <w:sz w:val="24"/>
          <w:u w:val="none"/>
        </w:rPr>
      </w:pPr>
      <w:hyperlink r:id="rId21" w:tooltip="Пошук за автором" w:history="1">
        <w:r w:rsidRPr="00BB635E">
          <w:rPr>
            <w:rStyle w:val="a3"/>
            <w:color w:val="auto"/>
            <w:sz w:val="24"/>
            <w:u w:val="none"/>
          </w:rPr>
          <w:t>Бучинська А. Й.</w:t>
        </w:r>
      </w:hyperlink>
      <w:r w:rsidRPr="00BB635E">
        <w:rPr>
          <w:rStyle w:val="a3"/>
          <w:color w:val="auto"/>
          <w:sz w:val="24"/>
          <w:u w:val="none"/>
        </w:rPr>
        <w:t xml:space="preserve"> Нормативно-правові </w:t>
      </w:r>
      <w:proofErr w:type="gramStart"/>
      <w:r w:rsidRPr="00BB635E">
        <w:rPr>
          <w:rStyle w:val="a3"/>
          <w:color w:val="auto"/>
          <w:sz w:val="24"/>
          <w:u w:val="none"/>
        </w:rPr>
        <w:t>п</w:t>
      </w:r>
      <w:proofErr w:type="gramEnd"/>
      <w:r w:rsidRPr="00BB635E">
        <w:rPr>
          <w:rStyle w:val="a3"/>
          <w:color w:val="auto"/>
          <w:sz w:val="24"/>
          <w:u w:val="none"/>
        </w:rPr>
        <w:t xml:space="preserve">ідстави формування представницьких органів місцевого самоврядування Польщі та </w:t>
      </w:r>
      <w:proofErr w:type="spellStart"/>
      <w:r w:rsidRPr="00BB635E">
        <w:rPr>
          <w:rStyle w:val="a3"/>
          <w:color w:val="auto"/>
          <w:sz w:val="24"/>
          <w:u w:val="none"/>
        </w:rPr>
        <w:t>України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: </w:t>
      </w:r>
      <w:proofErr w:type="spellStart"/>
      <w:r w:rsidRPr="00BB635E">
        <w:rPr>
          <w:rStyle w:val="a3"/>
          <w:color w:val="auto"/>
          <w:sz w:val="24"/>
          <w:u w:val="none"/>
        </w:rPr>
        <w:t>порівняльний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аналіз</w:t>
      </w:r>
      <w:proofErr w:type="spellEnd"/>
      <w:r w:rsidRPr="00BB635E">
        <w:rPr>
          <w:rStyle w:val="a3"/>
          <w:color w:val="auto"/>
          <w:sz w:val="24"/>
          <w:u w:val="none"/>
        </w:rPr>
        <w:t> 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 </w:t>
      </w:r>
      <w:r w:rsidR="00BB635E">
        <w:rPr>
          <w:rStyle w:val="a3"/>
          <w:color w:val="auto"/>
          <w:sz w:val="24"/>
          <w:u w:val="none"/>
        </w:rPr>
        <w:t xml:space="preserve">/ </w:t>
      </w:r>
      <w:hyperlink r:id="rId22" w:tooltip="Періодичне видання" w:history="1">
        <w:r w:rsidRPr="00BB635E">
          <w:rPr>
            <w:rStyle w:val="a3"/>
            <w:i/>
            <w:color w:val="auto"/>
            <w:sz w:val="24"/>
            <w:u w:val="none"/>
          </w:rPr>
          <w:t>Публічне право</w:t>
        </w:r>
      </w:hyperlink>
      <w:r w:rsidRPr="00BB635E">
        <w:rPr>
          <w:rStyle w:val="a3"/>
          <w:color w:val="auto"/>
          <w:sz w:val="24"/>
          <w:u w:val="none"/>
        </w:rPr>
        <w:t>.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2013.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№ 2.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С. 328-335. </w:t>
      </w:r>
      <w:r w:rsidR="00BB635E">
        <w:rPr>
          <w:rStyle w:val="a3"/>
          <w:color w:val="auto"/>
          <w:sz w:val="24"/>
          <w:u w:val="none"/>
        </w:rPr>
        <w:t xml:space="preserve"> URL: </w:t>
      </w:r>
      <w:r w:rsidRPr="00BB635E">
        <w:rPr>
          <w:rStyle w:val="a3"/>
          <w:color w:val="auto"/>
          <w:sz w:val="24"/>
          <w:u w:val="none"/>
        </w:rPr>
        <w:t> </w:t>
      </w:r>
      <w:hyperlink r:id="rId23" w:history="1">
        <w:r w:rsidRPr="00BB635E">
          <w:rPr>
            <w:rStyle w:val="a3"/>
            <w:color w:val="auto"/>
            <w:sz w:val="24"/>
            <w:u w:val="none"/>
          </w:rPr>
          <w:t>http://nbuv.gov.ua/UJRN/pp_2013_2_47</w:t>
        </w:r>
      </w:hyperlink>
    </w:p>
    <w:p w:rsidR="001C3078" w:rsidRPr="00BB635E" w:rsidRDefault="001C3078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rStyle w:val="a3"/>
          <w:color w:val="auto"/>
          <w:sz w:val="24"/>
          <w:u w:val="none"/>
        </w:rPr>
      </w:pPr>
      <w:hyperlink r:id="rId24" w:tooltip="Пошук за автором" w:history="1">
        <w:r w:rsidRPr="00BB635E">
          <w:rPr>
            <w:rStyle w:val="a3"/>
            <w:color w:val="auto"/>
            <w:sz w:val="24"/>
            <w:u w:val="none"/>
          </w:rPr>
          <w:t>Старчук В. М.</w:t>
        </w:r>
      </w:hyperlink>
      <w:r w:rsidRPr="00BB635E">
        <w:rPr>
          <w:rStyle w:val="a3"/>
          <w:color w:val="auto"/>
          <w:sz w:val="24"/>
          <w:u w:val="none"/>
        </w:rPr>
        <w:t> </w:t>
      </w:r>
      <w:proofErr w:type="spellStart"/>
      <w:r w:rsidRPr="00BB635E">
        <w:rPr>
          <w:rStyle w:val="a3"/>
          <w:color w:val="auto"/>
          <w:sz w:val="24"/>
          <w:u w:val="none"/>
        </w:rPr>
        <w:t>Процесуально-правова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природа режиму </w:t>
      </w:r>
      <w:proofErr w:type="spellStart"/>
      <w:r w:rsidRPr="00BB635E">
        <w:rPr>
          <w:rStyle w:val="a3"/>
          <w:color w:val="auto"/>
          <w:sz w:val="24"/>
          <w:u w:val="none"/>
        </w:rPr>
        <w:t>окремого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проживання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подружжя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в </w:t>
      </w:r>
      <w:proofErr w:type="spellStart"/>
      <w:r w:rsidRPr="00BB635E">
        <w:rPr>
          <w:rStyle w:val="a3"/>
          <w:color w:val="auto"/>
          <w:sz w:val="24"/>
          <w:u w:val="none"/>
        </w:rPr>
        <w:t>Україні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та </w:t>
      </w:r>
      <w:proofErr w:type="spellStart"/>
      <w:r w:rsidRPr="00BB635E">
        <w:rPr>
          <w:rStyle w:val="a3"/>
          <w:color w:val="auto"/>
          <w:sz w:val="24"/>
          <w:u w:val="none"/>
        </w:rPr>
        <w:t>Польщі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: </w:t>
      </w:r>
      <w:proofErr w:type="spellStart"/>
      <w:r w:rsidRPr="00BB635E">
        <w:rPr>
          <w:rStyle w:val="a3"/>
          <w:color w:val="auto"/>
          <w:sz w:val="24"/>
          <w:u w:val="none"/>
        </w:rPr>
        <w:t>порівняльно-правові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аспекти</w:t>
      </w:r>
      <w:proofErr w:type="spellEnd"/>
      <w:r w:rsidRPr="00BB635E">
        <w:rPr>
          <w:rStyle w:val="a3"/>
          <w:color w:val="auto"/>
          <w:sz w:val="24"/>
          <w:u w:val="none"/>
        </w:rPr>
        <w:t> 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 </w:t>
      </w:r>
      <w:r w:rsidR="00BB635E">
        <w:rPr>
          <w:rStyle w:val="a3"/>
          <w:color w:val="auto"/>
          <w:sz w:val="24"/>
          <w:u w:val="none"/>
        </w:rPr>
        <w:t xml:space="preserve">/ </w:t>
      </w:r>
      <w:hyperlink r:id="rId25" w:tooltip="Періодичне видання" w:history="1">
        <w:r w:rsidRPr="00BB635E">
          <w:rPr>
            <w:rStyle w:val="a3"/>
            <w:i/>
            <w:color w:val="auto"/>
            <w:sz w:val="24"/>
            <w:u w:val="none"/>
          </w:rPr>
          <w:t>Науковий вісник Міжнародного гуманітарного університету. Юриспруденція</w:t>
        </w:r>
      </w:hyperlink>
      <w:r w:rsidRPr="00BB635E">
        <w:rPr>
          <w:rStyle w:val="a3"/>
          <w:i/>
          <w:color w:val="auto"/>
          <w:sz w:val="24"/>
          <w:u w:val="none"/>
        </w:rPr>
        <w:t>.</w:t>
      </w:r>
      <w:r w:rsidR="00BB635E" w:rsidRPr="00BB635E">
        <w:rPr>
          <w:rStyle w:val="a3"/>
          <w:i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2013.</w:t>
      </w:r>
      <w:r w:rsid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Вип</w:t>
      </w:r>
      <w:proofErr w:type="spellEnd"/>
      <w:r w:rsidRPr="00BB635E">
        <w:rPr>
          <w:rStyle w:val="a3"/>
          <w:color w:val="auto"/>
          <w:sz w:val="24"/>
          <w:u w:val="none"/>
        </w:rPr>
        <w:t>. 6-1(2).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С. 99-102. </w:t>
      </w:r>
      <w:r w:rsidR="00BB635E">
        <w:rPr>
          <w:rStyle w:val="a3"/>
          <w:color w:val="auto"/>
          <w:sz w:val="24"/>
          <w:u w:val="none"/>
        </w:rPr>
        <w:t xml:space="preserve"> URL: </w:t>
      </w:r>
      <w:r w:rsidRPr="00BB635E">
        <w:rPr>
          <w:rStyle w:val="a3"/>
          <w:color w:val="auto"/>
          <w:sz w:val="24"/>
          <w:u w:val="none"/>
        </w:rPr>
        <w:t> </w:t>
      </w:r>
      <w:hyperlink r:id="rId26" w:history="1">
        <w:r w:rsidRPr="00BB635E">
          <w:rPr>
            <w:rStyle w:val="a3"/>
            <w:color w:val="auto"/>
            <w:sz w:val="24"/>
            <w:u w:val="none"/>
          </w:rPr>
          <w:t>http://nbuv.gov.ua/UJRN/Nvmgu_jur_2013_6-1(2)__27</w:t>
        </w:r>
      </w:hyperlink>
    </w:p>
    <w:p w:rsidR="001C3078" w:rsidRPr="00BB635E" w:rsidRDefault="001C3078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rStyle w:val="a3"/>
          <w:color w:val="auto"/>
          <w:sz w:val="24"/>
          <w:u w:val="none"/>
        </w:rPr>
      </w:pPr>
      <w:hyperlink r:id="rId27" w:tooltip="Пошук за автором" w:history="1">
        <w:r w:rsidRPr="00BB635E">
          <w:rPr>
            <w:rStyle w:val="a3"/>
            <w:color w:val="auto"/>
            <w:sz w:val="24"/>
            <w:u w:val="none"/>
          </w:rPr>
          <w:t>Мережко О.</w:t>
        </w:r>
      </w:hyperlink>
      <w:r w:rsidRPr="00BB635E">
        <w:rPr>
          <w:rStyle w:val="a3"/>
          <w:color w:val="auto"/>
          <w:sz w:val="24"/>
          <w:u w:val="none"/>
        </w:rPr>
        <w:t xml:space="preserve"> (Краків, Польща) </w:t>
      </w:r>
      <w:proofErr w:type="gramStart"/>
      <w:r w:rsidRPr="00BB635E">
        <w:rPr>
          <w:rStyle w:val="a3"/>
          <w:color w:val="auto"/>
          <w:sz w:val="24"/>
          <w:u w:val="none"/>
        </w:rPr>
        <w:t>Соц</w:t>
      </w:r>
      <w:proofErr w:type="gramEnd"/>
      <w:r w:rsidRPr="00BB635E">
        <w:rPr>
          <w:rStyle w:val="a3"/>
          <w:color w:val="auto"/>
          <w:sz w:val="24"/>
          <w:u w:val="none"/>
        </w:rPr>
        <w:t>іологія радянської держави, права та правосвідомості у вченні М. С. Тимашева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 </w:t>
      </w:r>
      <w:r w:rsidR="00BB635E">
        <w:rPr>
          <w:rStyle w:val="a3"/>
          <w:color w:val="auto"/>
          <w:sz w:val="24"/>
          <w:u w:val="none"/>
        </w:rPr>
        <w:t xml:space="preserve">/ </w:t>
      </w:r>
      <w:hyperlink r:id="rId28" w:tooltip="Періодичне видання" w:history="1">
        <w:r w:rsidRPr="00BB635E">
          <w:rPr>
            <w:rStyle w:val="a3"/>
            <w:i/>
            <w:color w:val="auto"/>
            <w:sz w:val="24"/>
            <w:u w:val="none"/>
          </w:rPr>
          <w:t>Філософія права і загальна теорія права</w:t>
        </w:r>
      </w:hyperlink>
      <w:r w:rsidRPr="00BB635E">
        <w:rPr>
          <w:rStyle w:val="a3"/>
          <w:color w:val="auto"/>
          <w:sz w:val="24"/>
          <w:u w:val="none"/>
        </w:rPr>
        <w:t>.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2012.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№ 2.</w:t>
      </w:r>
      <w:r w:rsidR="00BB635E"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С. 304–316. </w:t>
      </w:r>
      <w:r w:rsidR="00BB635E">
        <w:rPr>
          <w:rStyle w:val="a3"/>
          <w:color w:val="auto"/>
          <w:sz w:val="24"/>
          <w:u w:val="none"/>
        </w:rPr>
        <w:t xml:space="preserve"> URL: </w:t>
      </w:r>
      <w:r w:rsidRPr="00BB635E">
        <w:rPr>
          <w:rStyle w:val="a3"/>
          <w:color w:val="auto"/>
          <w:sz w:val="24"/>
          <w:u w:val="none"/>
        </w:rPr>
        <w:t> </w:t>
      </w:r>
      <w:hyperlink r:id="rId29" w:history="1">
        <w:r w:rsidRPr="00BB635E">
          <w:rPr>
            <w:rStyle w:val="a3"/>
            <w:color w:val="auto"/>
            <w:sz w:val="24"/>
            <w:u w:val="none"/>
          </w:rPr>
          <w:t>http://nbuv.gov.ua/UJRN/filpr_2012_2_29</w:t>
        </w:r>
      </w:hyperlink>
    </w:p>
    <w:p w:rsidR="00BB635E" w:rsidRPr="00BB635E" w:rsidRDefault="00BB635E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rStyle w:val="a3"/>
          <w:color w:val="auto"/>
          <w:sz w:val="24"/>
          <w:u w:val="none"/>
        </w:rPr>
      </w:pPr>
      <w:hyperlink r:id="rId30" w:tooltip="Пошук за автором" w:history="1">
        <w:r w:rsidRPr="00BB635E">
          <w:rPr>
            <w:rStyle w:val="a3"/>
            <w:color w:val="auto"/>
            <w:sz w:val="24"/>
            <w:u w:val="none"/>
          </w:rPr>
          <w:t>Бучинська А. Й.</w:t>
        </w:r>
      </w:hyperlink>
      <w:r w:rsidRPr="00BB635E">
        <w:rPr>
          <w:rStyle w:val="a3"/>
          <w:color w:val="auto"/>
          <w:sz w:val="24"/>
          <w:u w:val="none"/>
        </w:rPr>
        <w:t> </w:t>
      </w:r>
      <w:proofErr w:type="spellStart"/>
      <w:r w:rsidRPr="00BB635E">
        <w:rPr>
          <w:rStyle w:val="a3"/>
          <w:color w:val="auto"/>
          <w:sz w:val="24"/>
          <w:u w:val="none"/>
        </w:rPr>
        <w:t>Правовий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статус </w:t>
      </w:r>
      <w:proofErr w:type="spellStart"/>
      <w:r w:rsidRPr="00BB635E">
        <w:rPr>
          <w:rStyle w:val="a3"/>
          <w:color w:val="auto"/>
          <w:sz w:val="24"/>
          <w:u w:val="none"/>
        </w:rPr>
        <w:t>суб’єктів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місцевого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самоврядування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за </w:t>
      </w:r>
      <w:proofErr w:type="spellStart"/>
      <w:r w:rsidRPr="00BB635E">
        <w:rPr>
          <w:rStyle w:val="a3"/>
          <w:color w:val="auto"/>
          <w:sz w:val="24"/>
          <w:u w:val="none"/>
        </w:rPr>
        <w:t>законодавством</w:t>
      </w:r>
      <w:proofErr w:type="spellEnd"/>
      <w:r w:rsidRPr="00BB635E">
        <w:rPr>
          <w:rStyle w:val="a3"/>
          <w:color w:val="auto"/>
          <w:sz w:val="24"/>
          <w:u w:val="none"/>
        </w:rPr>
        <w:t> </w:t>
      </w:r>
      <w:proofErr w:type="spellStart"/>
      <w:r w:rsidRPr="00BB635E">
        <w:rPr>
          <w:rStyle w:val="a3"/>
          <w:color w:val="auto"/>
          <w:sz w:val="24"/>
          <w:u w:val="none"/>
        </w:rPr>
        <w:t>Польщі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та </w:t>
      </w:r>
      <w:proofErr w:type="spellStart"/>
      <w:r w:rsidRPr="00BB635E">
        <w:rPr>
          <w:rStyle w:val="a3"/>
          <w:color w:val="auto"/>
          <w:sz w:val="24"/>
          <w:u w:val="none"/>
        </w:rPr>
        <w:t>України</w:t>
      </w:r>
      <w:proofErr w:type="spellEnd"/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 </w:t>
      </w:r>
      <w:r>
        <w:rPr>
          <w:rStyle w:val="a3"/>
          <w:color w:val="auto"/>
          <w:sz w:val="24"/>
          <w:u w:val="none"/>
        </w:rPr>
        <w:t xml:space="preserve">/ </w:t>
      </w:r>
      <w:hyperlink r:id="rId31" w:tooltip="Періодичне видання" w:history="1">
        <w:r w:rsidRPr="00BB635E">
          <w:rPr>
            <w:rStyle w:val="a3"/>
            <w:i/>
            <w:color w:val="auto"/>
            <w:sz w:val="24"/>
            <w:u w:val="none"/>
          </w:rPr>
          <w:t>Юридичний вісник. Повітряне і космічне право</w:t>
        </w:r>
      </w:hyperlink>
      <w:r w:rsidRPr="00BB635E">
        <w:rPr>
          <w:rStyle w:val="a3"/>
          <w:color w:val="auto"/>
          <w:sz w:val="24"/>
          <w:u w:val="none"/>
        </w:rPr>
        <w:t>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2011.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№ 1.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С. 35-38. </w:t>
      </w:r>
      <w:r>
        <w:rPr>
          <w:rStyle w:val="a3"/>
          <w:color w:val="auto"/>
          <w:sz w:val="24"/>
          <w:u w:val="none"/>
        </w:rPr>
        <w:t xml:space="preserve"> URL: </w:t>
      </w:r>
      <w:r w:rsidRPr="00BB635E">
        <w:rPr>
          <w:rStyle w:val="a3"/>
          <w:color w:val="auto"/>
          <w:sz w:val="24"/>
          <w:u w:val="none"/>
        </w:rPr>
        <w:t> </w:t>
      </w:r>
      <w:hyperlink r:id="rId32" w:history="1">
        <w:r w:rsidRPr="00BB635E">
          <w:rPr>
            <w:rStyle w:val="a3"/>
            <w:color w:val="auto"/>
            <w:sz w:val="24"/>
            <w:u w:val="none"/>
          </w:rPr>
          <w:t>http://nbuv.gov.ua/UJRN/Npnau_2011_1_9</w:t>
        </w:r>
      </w:hyperlink>
    </w:p>
    <w:p w:rsidR="00BB635E" w:rsidRPr="00BB635E" w:rsidRDefault="00BB635E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rStyle w:val="a3"/>
          <w:color w:val="auto"/>
          <w:sz w:val="24"/>
          <w:u w:val="none"/>
        </w:rPr>
      </w:pPr>
      <w:hyperlink r:id="rId33" w:tooltip="Пошук за автором" w:history="1">
        <w:r w:rsidRPr="00BB635E">
          <w:rPr>
            <w:rStyle w:val="a3"/>
            <w:color w:val="auto"/>
            <w:sz w:val="24"/>
            <w:u w:val="none"/>
          </w:rPr>
          <w:t>Сарай Р. Д.</w:t>
        </w:r>
      </w:hyperlink>
      <w:r w:rsidRPr="00BB635E">
        <w:rPr>
          <w:rStyle w:val="a3"/>
          <w:color w:val="auto"/>
          <w:sz w:val="24"/>
          <w:u w:val="none"/>
        </w:rPr>
        <w:t> </w:t>
      </w:r>
      <w:proofErr w:type="spellStart"/>
      <w:r w:rsidRPr="00BB635E">
        <w:rPr>
          <w:rStyle w:val="a3"/>
          <w:color w:val="auto"/>
          <w:sz w:val="24"/>
          <w:u w:val="none"/>
        </w:rPr>
        <w:t>Правові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проблеми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вдосконалення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виборчого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процесу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в </w:t>
      </w:r>
      <w:proofErr w:type="spellStart"/>
      <w:r w:rsidRPr="00BB635E">
        <w:rPr>
          <w:rStyle w:val="a3"/>
          <w:color w:val="auto"/>
          <w:sz w:val="24"/>
          <w:u w:val="none"/>
        </w:rPr>
        <w:t>Україні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(</w:t>
      </w:r>
      <w:proofErr w:type="spellStart"/>
      <w:r w:rsidRPr="00BB635E">
        <w:rPr>
          <w:rStyle w:val="a3"/>
          <w:color w:val="auto"/>
          <w:sz w:val="24"/>
          <w:u w:val="none"/>
        </w:rPr>
        <w:t>досвід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</w:t>
      </w:r>
      <w:proofErr w:type="spellStart"/>
      <w:r w:rsidRPr="00BB635E">
        <w:rPr>
          <w:rStyle w:val="a3"/>
          <w:color w:val="auto"/>
          <w:sz w:val="24"/>
          <w:u w:val="none"/>
        </w:rPr>
        <w:t>Чехії</w:t>
      </w:r>
      <w:proofErr w:type="spellEnd"/>
      <w:r w:rsidRPr="00BB635E">
        <w:rPr>
          <w:rStyle w:val="a3"/>
          <w:color w:val="auto"/>
          <w:sz w:val="24"/>
          <w:u w:val="none"/>
        </w:rPr>
        <w:t xml:space="preserve"> та </w:t>
      </w:r>
      <w:proofErr w:type="spellStart"/>
      <w:r w:rsidRPr="00BB635E">
        <w:rPr>
          <w:rStyle w:val="a3"/>
          <w:color w:val="auto"/>
          <w:sz w:val="24"/>
          <w:u w:val="none"/>
        </w:rPr>
        <w:t>Словаччини</w:t>
      </w:r>
      <w:proofErr w:type="spellEnd"/>
      <w:r w:rsidRPr="00BB635E">
        <w:rPr>
          <w:rStyle w:val="a3"/>
          <w:color w:val="auto"/>
          <w:sz w:val="24"/>
          <w:u w:val="none"/>
        </w:rPr>
        <w:t>)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 </w:t>
      </w:r>
      <w:r>
        <w:rPr>
          <w:rStyle w:val="a3"/>
          <w:color w:val="auto"/>
          <w:sz w:val="24"/>
          <w:u w:val="none"/>
        </w:rPr>
        <w:t xml:space="preserve">/ </w:t>
      </w:r>
      <w:hyperlink r:id="rId34" w:tooltip="Періодичне видання" w:history="1">
        <w:r w:rsidRPr="00BB635E">
          <w:rPr>
            <w:rStyle w:val="a3"/>
            <w:i/>
            <w:color w:val="auto"/>
            <w:sz w:val="24"/>
            <w:u w:val="none"/>
          </w:rPr>
          <w:t>Вісник Академії адвокатури України</w:t>
        </w:r>
      </w:hyperlink>
      <w:r w:rsidRPr="00BB635E">
        <w:rPr>
          <w:rStyle w:val="a3"/>
          <w:color w:val="auto"/>
          <w:sz w:val="24"/>
          <w:u w:val="none"/>
        </w:rPr>
        <w:t>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2009.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>Число 3.</w:t>
      </w:r>
      <w:r>
        <w:rPr>
          <w:rStyle w:val="a3"/>
          <w:color w:val="auto"/>
          <w:sz w:val="24"/>
          <w:u w:val="none"/>
        </w:rPr>
        <w:t xml:space="preserve"> </w:t>
      </w:r>
      <w:r w:rsidRPr="00BB635E">
        <w:rPr>
          <w:rStyle w:val="a3"/>
          <w:color w:val="auto"/>
          <w:sz w:val="24"/>
          <w:u w:val="none"/>
        </w:rPr>
        <w:t xml:space="preserve">С. 14-20. </w:t>
      </w:r>
      <w:r>
        <w:rPr>
          <w:rStyle w:val="a3"/>
          <w:color w:val="auto"/>
          <w:sz w:val="24"/>
          <w:u w:val="none"/>
        </w:rPr>
        <w:t xml:space="preserve"> URL: </w:t>
      </w:r>
      <w:r w:rsidRPr="00BB635E">
        <w:rPr>
          <w:rStyle w:val="a3"/>
          <w:color w:val="auto"/>
          <w:sz w:val="24"/>
          <w:u w:val="none"/>
        </w:rPr>
        <w:t> </w:t>
      </w:r>
      <w:hyperlink r:id="rId35" w:history="1">
        <w:r w:rsidRPr="00BB635E">
          <w:rPr>
            <w:rStyle w:val="a3"/>
            <w:color w:val="auto"/>
            <w:sz w:val="24"/>
            <w:u w:val="none"/>
          </w:rPr>
          <w:t>http://nbuv.gov.ua/UJRN/vaau_2009_3_2</w:t>
        </w:r>
      </w:hyperlink>
      <w:bookmarkStart w:id="0" w:name="_GoBack"/>
      <w:bookmarkEnd w:id="0"/>
    </w:p>
    <w:sectPr w:rsidR="00BB635E" w:rsidRPr="00BB635E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62238"/>
    <w:multiLevelType w:val="hybridMultilevel"/>
    <w:tmpl w:val="E20EC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61AB8"/>
    <w:multiLevelType w:val="hybridMultilevel"/>
    <w:tmpl w:val="7B76D0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273CA2"/>
    <w:multiLevelType w:val="hybridMultilevel"/>
    <w:tmpl w:val="9E2EE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8092A"/>
    <w:multiLevelType w:val="hybridMultilevel"/>
    <w:tmpl w:val="62641F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0B7AB2"/>
    <w:multiLevelType w:val="hybridMultilevel"/>
    <w:tmpl w:val="8786C9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7B027B"/>
    <w:multiLevelType w:val="hybridMultilevel"/>
    <w:tmpl w:val="8BDCF378"/>
    <w:lvl w:ilvl="0" w:tplc="F412E1C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520CF"/>
    <w:multiLevelType w:val="hybridMultilevel"/>
    <w:tmpl w:val="9E2EE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032C2C"/>
    <w:multiLevelType w:val="hybridMultilevel"/>
    <w:tmpl w:val="C1EE4908"/>
    <w:lvl w:ilvl="0" w:tplc="4E103F94">
      <w:start w:val="1"/>
      <w:numFmt w:val="decimal"/>
      <w:lvlText w:val="%1."/>
      <w:lvlJc w:val="left"/>
      <w:pPr>
        <w:tabs>
          <w:tab w:val="num" w:pos="2492"/>
        </w:tabs>
        <w:ind w:left="2492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330C9F"/>
    <w:multiLevelType w:val="hybridMultilevel"/>
    <w:tmpl w:val="ABDEEC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D2"/>
    <w:rsid w:val="000561A5"/>
    <w:rsid w:val="001B74C6"/>
    <w:rsid w:val="001C3078"/>
    <w:rsid w:val="00217C4D"/>
    <w:rsid w:val="00262F2C"/>
    <w:rsid w:val="002A0232"/>
    <w:rsid w:val="002C450B"/>
    <w:rsid w:val="00441003"/>
    <w:rsid w:val="00480814"/>
    <w:rsid w:val="00521D93"/>
    <w:rsid w:val="00527F54"/>
    <w:rsid w:val="005539D5"/>
    <w:rsid w:val="005A3239"/>
    <w:rsid w:val="007C70D2"/>
    <w:rsid w:val="0082016A"/>
    <w:rsid w:val="00B973F9"/>
    <w:rsid w:val="00BB635E"/>
    <w:rsid w:val="00BD2F13"/>
    <w:rsid w:val="00C01986"/>
    <w:rsid w:val="00D64252"/>
    <w:rsid w:val="00E00A5D"/>
    <w:rsid w:val="00ED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D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0D2"/>
    <w:rPr>
      <w:color w:val="0000FF"/>
      <w:u w:val="single"/>
    </w:rPr>
  </w:style>
  <w:style w:type="character" w:customStyle="1" w:styleId="bold">
    <w:name w:val="bold"/>
    <w:basedOn w:val="a0"/>
    <w:rsid w:val="007C70D2"/>
  </w:style>
  <w:style w:type="paragraph" w:styleId="a4">
    <w:name w:val="List Paragraph"/>
    <w:basedOn w:val="a"/>
    <w:link w:val="a5"/>
    <w:uiPriority w:val="34"/>
    <w:qFormat/>
    <w:rsid w:val="007C70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7C70D2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D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0D2"/>
    <w:rPr>
      <w:color w:val="0000FF"/>
      <w:u w:val="single"/>
    </w:rPr>
  </w:style>
  <w:style w:type="character" w:customStyle="1" w:styleId="bold">
    <w:name w:val="bold"/>
    <w:basedOn w:val="a0"/>
    <w:rsid w:val="007C70D2"/>
  </w:style>
  <w:style w:type="paragraph" w:styleId="a4">
    <w:name w:val="List Paragraph"/>
    <w:basedOn w:val="a"/>
    <w:link w:val="a5"/>
    <w:uiPriority w:val="34"/>
    <w:qFormat/>
    <w:rsid w:val="007C70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7C70D2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apdyo_2015_1_30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897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1%80%D0%B8%D1%81%D1%82%D0%B0%D1%88%20%D0%9B$" TargetMode="External"/><Relationship Id="rId26" Type="http://schemas.openxmlformats.org/officeDocument/2006/relationships/hyperlink" Target="http://nbuv.gov.ua/UJRN/Nvmgu_jur_2013_6-1%282%29__2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1%87%D0%B8%D0%BD%D1%81%D1%8C%D0%BA%D0%B0%20%D0%90$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78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34:%D0%9E.%D1%84.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5%D1%80%D0%B5%D0%BF%D0%B5%D0%BB%D0%B8%D1%86%D1%8F%20%D0%93$" TargetMode="External"/><Relationship Id="rId1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apvchzu_2008_20_42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042:%D0%AE%D1%80.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0%D1%80%D0%B0%D0%B9%20%D0%A0$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479" TargetMode="External"/><Relationship Id="rId20" Type="http://schemas.openxmlformats.org/officeDocument/2006/relationships/hyperlink" Target="http://nbuv.gov.ua/UJRN/apvchzu_2009_21_8" TargetMode="External"/><Relationship Id="rId29" Type="http://schemas.openxmlformats.org/officeDocument/2006/relationships/hyperlink" Target="http://nbuv.gov.ua/UJRN/filpr_2012_2_2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0%BF%D0%BE%D0%BA%20%D0%95$" TargetMode="External"/><Relationship Id="rId11" Type="http://schemas.openxmlformats.org/officeDocument/2006/relationships/hyperlink" Target="http://nbuv.gov.ua/UJRN/zovsp_2013_8_9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1%82%D0%B0%D1%80%D1%87%D1%83%D0%BA%20%D0%92$" TargetMode="External"/><Relationship Id="rId32" Type="http://schemas.openxmlformats.org/officeDocument/2006/relationships/hyperlink" Target="http://nbuv.gov.ua/UJRN/Npnau_2011_1_9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8%D0%BA%D0%B8%D1%82%D0%B8%D0%BD%20%D0%AE$" TargetMode="External"/><Relationship Id="rId23" Type="http://schemas.openxmlformats.org/officeDocument/2006/relationships/hyperlink" Target="http://nbuv.gov.ua/UJRN/pp_2013_2_47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758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2340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479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6%D1%96%D0%B2%D0%B0%D1%82%D0%B8%D0%B9%20%D0%92$" TargetMode="External"/><Relationship Id="rId14" Type="http://schemas.openxmlformats.org/officeDocument/2006/relationships/hyperlink" Target="http://nbuv.gov.ua/UJRN/ukrdip_2013_14_61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94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5%D1%80%D0%B5%D0%B6%D0%BA%D0%BE%20%D0%9E$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1%87%D0%B8%D0%BD%D1%81%D1%8C%D0%BA%D0%B0%20%D0%90$" TargetMode="External"/><Relationship Id="rId35" Type="http://schemas.openxmlformats.org/officeDocument/2006/relationships/hyperlink" Target="http://nbuv.gov.ua/UJRN/vaau_2009_3_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1349</Words>
  <Characters>7691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2019-01-22T08:11:00Z</dcterms:created>
  <dcterms:modified xsi:type="dcterms:W3CDTF">2019-01-22T08:15:00Z</dcterms:modified>
</cp:coreProperties>
</file>