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B9" w:rsidRDefault="00D619B9" w:rsidP="00E0510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СПИСОК ПРАЦЬ </w:t>
      </w:r>
    </w:p>
    <w:p w:rsidR="00E05106" w:rsidRDefault="00D619B9" w:rsidP="00E0510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до хрестоматії </w:t>
      </w:r>
      <w:r w:rsidR="00E0510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до курсу «Психологічний супровід персоналу організації»</w:t>
      </w:r>
    </w:p>
    <w:p w:rsidR="00AE7658" w:rsidRPr="00AE7658" w:rsidRDefault="00AE7658" w:rsidP="00AE7658">
      <w:pPr>
        <w:jc w:val="center"/>
        <w:rPr>
          <w:lang w:val="ru-RU"/>
        </w:rPr>
      </w:pPr>
      <w:r w:rsidRPr="00AE7658">
        <w:rPr>
          <w:lang w:val="ru-RU"/>
        </w:rPr>
        <w:t>Чуйко О.М.</w:t>
      </w:r>
    </w:p>
    <w:p w:rsidR="00AE7658" w:rsidRPr="00AE7658" w:rsidRDefault="00AE7658" w:rsidP="00AE7658">
      <w:pPr>
        <w:jc w:val="center"/>
        <w:rPr>
          <w:lang w:val="ru-RU"/>
        </w:rPr>
      </w:pPr>
      <w:r w:rsidRPr="00AE7658">
        <w:rPr>
          <w:lang w:val="ru-RU"/>
        </w:rPr>
        <w:t>Кафедра соціальної психології</w:t>
      </w:r>
    </w:p>
    <w:p w:rsidR="00AE7658" w:rsidRPr="00AE7658" w:rsidRDefault="00AE7658" w:rsidP="00E0510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bookmarkStart w:id="0" w:name="_GoBack"/>
      <w:bookmarkEnd w:id="0"/>
    </w:p>
    <w:p w:rsidR="00E05106" w:rsidRPr="000F741F" w:rsidRDefault="00E05106" w:rsidP="00E0510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E05106" w:rsidRPr="004071BF" w:rsidRDefault="00E05106" w:rsidP="00E05106">
      <w:pPr>
        <w:pStyle w:val="a6"/>
        <w:numPr>
          <w:ilvl w:val="0"/>
          <w:numId w:val="1"/>
        </w:numPr>
        <w:tabs>
          <w:tab w:val="num" w:pos="600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Корсун С.І. Проблеми психологічного супроводження діяльності професій екстремального профілю/ С.І.Корсун, О.В.Іванова. – Вісник педагогіки і психології. – Режим доступу: </w:t>
      </w:r>
      <w:hyperlink r:id="rId6" w:history="1"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http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://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www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psyh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kiev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ua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/</w:t>
        </w:r>
      </w:hyperlink>
    </w:p>
    <w:p w:rsidR="00E05106" w:rsidRPr="004071BF" w:rsidRDefault="00E05106" w:rsidP="00E05106">
      <w:pPr>
        <w:pStyle w:val="a6"/>
        <w:numPr>
          <w:ilvl w:val="0"/>
          <w:numId w:val="1"/>
        </w:numPr>
        <w:tabs>
          <w:tab w:val="num" w:pos="6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71B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Психология в отборе персонала </w:t>
      </w:r>
      <w:r w:rsidRPr="004071BF">
        <w:rPr>
          <w:rFonts w:ascii="Times New Roman" w:eastAsia="Calibri" w:hAnsi="Times New Roman" w:cs="Times New Roman"/>
          <w:sz w:val="24"/>
          <w:szCs w:val="24"/>
          <w:lang w:val="ru-RU"/>
        </w:rPr>
        <w:t>/ Д. Купер, А. Робертсон. — СПб.: Питер, 2003. — 240 с: ил. — (Серия «Практическая психо</w:t>
      </w:r>
      <w:r w:rsidRPr="004071BF">
        <w:rPr>
          <w:rFonts w:ascii="Times New Roman" w:eastAsia="Calibri" w:hAnsi="Times New Roman" w:cs="Times New Roman"/>
          <w:sz w:val="24"/>
          <w:szCs w:val="24"/>
          <w:lang w:val="ru-RU"/>
        </w:rPr>
        <w:softHyphen/>
        <w:t>логия»).</w:t>
      </w:r>
    </w:p>
    <w:p w:rsidR="00E05106" w:rsidRPr="00D619B9" w:rsidRDefault="00E05106" w:rsidP="00D619B9">
      <w:pPr>
        <w:pStyle w:val="a6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9B9">
        <w:rPr>
          <w:rFonts w:ascii="Times New Roman" w:hAnsi="Times New Roman" w:cs="Times New Roman"/>
          <w:sz w:val="24"/>
          <w:szCs w:val="24"/>
          <w:lang w:val="ru-RU"/>
        </w:rPr>
        <w:t>Технология разработки системы мотивации и стимулирования</w:t>
      </w:r>
      <w:r w:rsidR="00D619B9" w:rsidRPr="00D619B9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r w:rsidRPr="00D619B9">
        <w:rPr>
          <w:rFonts w:ascii="Times New Roman" w:hAnsi="Times New Roman" w:cs="Times New Roman"/>
          <w:sz w:val="24"/>
          <w:szCs w:val="24"/>
          <w:lang w:val="ru-RU"/>
        </w:rPr>
        <w:t xml:space="preserve"> Родионова Е.А. Психология стимулирования персонала. – Х.: «Гуманитарный Ц</w:t>
      </w:r>
      <w:r w:rsidR="00D619B9">
        <w:rPr>
          <w:rFonts w:ascii="Times New Roman" w:hAnsi="Times New Roman" w:cs="Times New Roman"/>
          <w:sz w:val="24"/>
          <w:szCs w:val="24"/>
          <w:lang w:val="ru-RU"/>
        </w:rPr>
        <w:t>енр», 2013. – 228с. (с.145-165);</w:t>
      </w:r>
    </w:p>
    <w:p w:rsidR="00D619B9" w:rsidRDefault="00D619B9" w:rsidP="00D619B9">
      <w:pPr>
        <w:pStyle w:val="a6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9B9">
        <w:rPr>
          <w:rFonts w:ascii="Times New Roman" w:hAnsi="Times New Roman" w:cs="Times New Roman"/>
          <w:sz w:val="24"/>
          <w:szCs w:val="24"/>
          <w:lang w:val="ru-RU"/>
        </w:rPr>
        <w:t>Опросник «Возможность реализации мотивов» / Родионова Е.А. Психология стимулирования персонала. – Х.: «Гуманитарный Ценр», 2013. –с.189-194</w:t>
      </w:r>
    </w:p>
    <w:p w:rsidR="00E05106" w:rsidRPr="00AE7658" w:rsidRDefault="00E05106" w:rsidP="00E0510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</w:pP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Наказ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п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ро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затвердження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Інструкції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організації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психологічного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забезпечення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службової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діяльності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аварійно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-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рятувальних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ab/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служб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№89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від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23.02.2004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р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.</w:t>
      </w:r>
    </w:p>
    <w:p w:rsidR="00E05106" w:rsidRPr="004071BF" w:rsidRDefault="00E05106" w:rsidP="00E0510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</w:pP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Наказ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про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затвердження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Інструкції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організації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та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проведення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професійного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психологічного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відбору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кандидатів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навчання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у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вищих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br/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військових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навчальних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закладах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та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військових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навчальних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підрозділах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вищих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навчальних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закладів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№355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від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AE765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ab/>
        <w:t>22.09.2009</w:t>
      </w:r>
    </w:p>
    <w:p w:rsidR="00E05106" w:rsidRPr="004071BF" w:rsidRDefault="00E05106" w:rsidP="00E05106">
      <w:pPr>
        <w:pStyle w:val="3"/>
        <w:numPr>
          <w:ilvl w:val="0"/>
          <w:numId w:val="1"/>
        </w:numPr>
        <w:spacing w:before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Синявський В.В.</w:t>
      </w:r>
      <w:r w:rsidRPr="004071BF">
        <w:rPr>
          <w:rFonts w:ascii="Times New Roman" w:hAnsi="Times New Roman" w:cs="Times New Roman"/>
          <w:sz w:val="24"/>
          <w:szCs w:val="24"/>
          <w:lang w:val="uk-UA"/>
        </w:rPr>
        <w:t xml:space="preserve"> Професіограми і професіокарти професій. Методичний посібник (книга УП), - Київ, 2002</w:t>
      </w:r>
    </w:p>
    <w:p w:rsidR="00E05106" w:rsidRPr="00AE7658" w:rsidRDefault="00E05106" w:rsidP="00E05106">
      <w:pPr>
        <w:rPr>
          <w:lang w:val="ru-RU"/>
        </w:rPr>
      </w:pPr>
    </w:p>
    <w:p w:rsidR="00182A62" w:rsidRPr="00AE7658" w:rsidRDefault="00AE7658">
      <w:pPr>
        <w:rPr>
          <w:lang w:val="ru-RU"/>
        </w:rPr>
      </w:pPr>
    </w:p>
    <w:sectPr w:rsidR="00182A62" w:rsidRPr="00AE7658" w:rsidSect="00653D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F53B4"/>
    <w:multiLevelType w:val="hybridMultilevel"/>
    <w:tmpl w:val="B218F964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106"/>
    <w:rsid w:val="009554E9"/>
    <w:rsid w:val="00AE7658"/>
    <w:rsid w:val="00C80E22"/>
    <w:rsid w:val="00D619B9"/>
    <w:rsid w:val="00E05106"/>
    <w:rsid w:val="00F9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106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510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customStyle="1" w:styleId="a4">
    <w:name w:val="Основной текст Знак"/>
    <w:basedOn w:val="a0"/>
    <w:link w:val="a3"/>
    <w:rsid w:val="00E05106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styleId="a5">
    <w:name w:val="Hyperlink"/>
    <w:uiPriority w:val="99"/>
    <w:unhideWhenUsed/>
    <w:rsid w:val="00E05106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E0510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05106"/>
    <w:rPr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E051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yh.kiev.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Solja-Mia</dc:creator>
  <cp:lastModifiedBy>Oleg</cp:lastModifiedBy>
  <cp:revision>2</cp:revision>
  <dcterms:created xsi:type="dcterms:W3CDTF">2017-11-21T11:02:00Z</dcterms:created>
  <dcterms:modified xsi:type="dcterms:W3CDTF">2017-11-21T13:39:00Z</dcterms:modified>
</cp:coreProperties>
</file>