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8E8" w:rsidRPr="00133F63" w:rsidRDefault="00E678E8" w:rsidP="00083010">
      <w:pPr>
        <w:spacing w:before="100" w:beforeAutospacing="1" w:after="100" w:afterAutospacing="1"/>
        <w:jc w:val="center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133F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Електронні навчально-методичні видання у вигляді збірників («хрестоматія») статей та уривків з</w:t>
      </w:r>
      <w:r w:rsidR="00B43960" w:rsidRPr="00133F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Pr="00133F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наукових видань</w:t>
      </w:r>
    </w:p>
    <w:p w:rsidR="00B43960" w:rsidRPr="00133F63" w:rsidRDefault="00133F63" w:rsidP="00083010">
      <w:pPr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33F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Навчальна дисциплін</w:t>
      </w:r>
      <w:r w:rsidR="00B378DB" w:rsidRPr="00133F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</w:t>
      </w:r>
      <w:r w:rsidR="00B43960" w:rsidRPr="00133F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133F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«Історія психології</w:t>
      </w:r>
      <w:r w:rsidR="00E678E8" w:rsidRPr="00133F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».</w:t>
      </w:r>
      <w:r w:rsidR="009A11F8" w:rsidRPr="00133F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E678E8" w:rsidRPr="00133F63" w:rsidRDefault="009A11F8" w:rsidP="00083010">
      <w:pPr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33F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Спеціальність «</w:t>
      </w:r>
      <w:r w:rsidR="009573EB" w:rsidRPr="00133F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Психологія»</w:t>
      </w:r>
      <w:r w:rsidRPr="00133F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582A33" w:rsidRPr="00133F63" w:rsidRDefault="00E678E8" w:rsidP="00083010">
      <w:pPr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33F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Кафедра педагогіки і психології Коломийського навчально-наукового інституту</w:t>
      </w:r>
      <w:r w:rsidRPr="00133F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="00B43960" w:rsidRPr="00133F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Петрів О.П.</w:t>
      </w:r>
      <w:r w:rsidR="00582A33" w:rsidRPr="00133F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– </w:t>
      </w:r>
      <w:proofErr w:type="spellStart"/>
      <w:r w:rsidR="00582A33" w:rsidRPr="00133F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к.п</w:t>
      </w:r>
      <w:r w:rsidR="00B43960" w:rsidRPr="00133F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сих.н</w:t>
      </w:r>
      <w:proofErr w:type="spellEnd"/>
      <w:r w:rsidR="00B43960" w:rsidRPr="00133F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., доцент</w:t>
      </w:r>
      <w:r w:rsidR="00582A33" w:rsidRPr="00133F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133F63" w:rsidRPr="00133F63" w:rsidRDefault="00133F63" w:rsidP="00133F63">
      <w:pPr>
        <w:shd w:val="clear" w:color="auto" w:fill="FFFFFF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1</w:t>
      </w:r>
      <w:r w:rsidRPr="00133F6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133F6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Антична психологія, її особливості та відмінності</w:t>
      </w:r>
    </w:p>
    <w:p w:rsidR="00133F63" w:rsidRDefault="00133F63" w:rsidP="00133F63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33F6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</w:t>
      </w:r>
      <w:r w:rsidRPr="00133F6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озвиток психологічної думки в епоху античності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r w:rsidR="00B378DB" w:rsidRPr="00133F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[Електронний ресурс] – Режим доступу: </w:t>
      </w:r>
      <w:hyperlink r:id="rId4" w:history="1">
        <w:r w:rsidRPr="007B6BAD">
          <w:rPr>
            <w:rStyle w:val="a5"/>
            <w:rFonts w:ascii="Times New Roman" w:hAnsi="Times New Roman" w:cs="Times New Roman"/>
            <w:sz w:val="28"/>
            <w:szCs w:val="28"/>
          </w:rPr>
          <w:t>https://vseosvita.ua/library/rozvitok-psihologicnoi-dumki-v-epohu-anticnosti-23910.html</w:t>
        </w:r>
      </w:hyperlink>
    </w:p>
    <w:p w:rsidR="00133F63" w:rsidRDefault="00133F63" w:rsidP="00133F63">
      <w:pPr>
        <w:shd w:val="clear" w:color="auto" w:fill="FFFFFF"/>
        <w:spacing w:after="0" w:line="240" w:lineRule="auto"/>
        <w:jc w:val="both"/>
        <w:outlineLvl w:val="2"/>
        <w:rPr>
          <w:rStyle w:val="a5"/>
          <w:rFonts w:ascii="Times New Roman" w:hAnsi="Times New Roman" w:cs="Times New Roman"/>
          <w:sz w:val="28"/>
          <w:szCs w:val="28"/>
        </w:rPr>
      </w:pPr>
    </w:p>
    <w:p w:rsidR="00892477" w:rsidRPr="00133F63" w:rsidRDefault="00892477" w:rsidP="0008301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33F63">
        <w:rPr>
          <w:rFonts w:ascii="Times New Roman" w:hAnsi="Times New Roman" w:cs="Times New Roman"/>
          <w:b/>
          <w:sz w:val="28"/>
          <w:szCs w:val="28"/>
        </w:rPr>
        <w:t>2. Тема</w:t>
      </w:r>
      <w:r w:rsidR="00B378DB" w:rsidRPr="00133F6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E12AE" w:rsidRPr="00133F63">
        <w:rPr>
          <w:rFonts w:ascii="Times New Roman" w:hAnsi="Times New Roman" w:cs="Times New Roman"/>
          <w:b/>
          <w:sz w:val="28"/>
          <w:szCs w:val="28"/>
        </w:rPr>
        <w:t>Виникнення і розвиток психології в країн</w:t>
      </w:r>
      <w:r w:rsidR="00FE12AE">
        <w:rPr>
          <w:rFonts w:ascii="Times New Roman" w:hAnsi="Times New Roman" w:cs="Times New Roman"/>
          <w:b/>
          <w:sz w:val="28"/>
          <w:szCs w:val="28"/>
        </w:rPr>
        <w:t>ах Сходу (Китай, Японія, Індія)</w:t>
      </w:r>
    </w:p>
    <w:p w:rsidR="00B378DB" w:rsidRDefault="00FE12AE" w:rsidP="00083010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B5681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ru-RU"/>
        </w:rPr>
        <w:t>Розвиток</w:t>
      </w:r>
      <w:proofErr w:type="spellEnd"/>
      <w:r w:rsidRPr="00BB5681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ru-RU"/>
        </w:rPr>
        <w:t xml:space="preserve"> </w:t>
      </w:r>
      <w:proofErr w:type="spellStart"/>
      <w:r w:rsidRPr="00BB5681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ru-RU"/>
        </w:rPr>
        <w:t>психології</w:t>
      </w:r>
      <w:proofErr w:type="spellEnd"/>
      <w:r w:rsidRPr="00BB5681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ru-RU"/>
        </w:rPr>
        <w:t xml:space="preserve"> в </w:t>
      </w:r>
      <w:proofErr w:type="spellStart"/>
      <w:r w:rsidRPr="00BB5681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ru-RU"/>
        </w:rPr>
        <w:t>Китаї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ru-RU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ru-RU"/>
        </w:rPr>
        <w:t>особлив</w:t>
      </w:r>
      <w:r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ru-RU"/>
        </w:rPr>
        <w:t>ості</w:t>
      </w:r>
      <w:proofErr w:type="spellEnd"/>
      <w:r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ru-RU"/>
        </w:rPr>
        <w:t>теорії</w:t>
      </w:r>
      <w:proofErr w:type="spellEnd"/>
      <w:r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ru-RU"/>
        </w:rPr>
        <w:t xml:space="preserve"> </w:t>
      </w:r>
      <w:r w:rsidR="00083010" w:rsidRPr="00133F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[Електронний ресурс] – Режим доступу: </w:t>
      </w:r>
      <w:hyperlink r:id="rId5" w:history="1">
        <w:r w:rsidRPr="007B6BAD">
          <w:rPr>
            <w:rStyle w:val="a5"/>
            <w:rFonts w:ascii="Times New Roman" w:hAnsi="Times New Roman" w:cs="Times New Roman"/>
            <w:sz w:val="28"/>
            <w:szCs w:val="28"/>
          </w:rPr>
          <w:t>http://osvita.ua/vnz/reports/psychology/28171/</w:t>
        </w:r>
      </w:hyperlink>
    </w:p>
    <w:p w:rsidR="00C34065" w:rsidRPr="00133F63" w:rsidRDefault="00B378DB" w:rsidP="00C34065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133F63">
        <w:rPr>
          <w:rFonts w:ascii="Times New Roman" w:hAnsi="Times New Roman" w:cs="Times New Roman"/>
          <w:b/>
          <w:sz w:val="28"/>
          <w:szCs w:val="28"/>
        </w:rPr>
        <w:t xml:space="preserve">Тема 3. </w:t>
      </w:r>
      <w:r w:rsidR="00C34065" w:rsidRPr="00133F63">
        <w:rPr>
          <w:rFonts w:ascii="Times New Roman" w:hAnsi="Times New Roman" w:cs="Times New Roman"/>
          <w:b/>
          <w:sz w:val="28"/>
          <w:szCs w:val="28"/>
        </w:rPr>
        <w:t>Становлення та розвиток психологічної думки в ісламському світі.</w:t>
      </w:r>
    </w:p>
    <w:p w:rsidR="00B378DB" w:rsidRDefault="00C34065" w:rsidP="00C34065">
      <w:pPr>
        <w:shd w:val="clear" w:color="auto" w:fill="FFFFFF"/>
        <w:spacing w:after="100" w:afterAutospacing="1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 w:rsidRPr="007C3225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val="ru-RU"/>
        </w:rPr>
        <w:t>Виховання</w:t>
      </w:r>
      <w:proofErr w:type="spellEnd"/>
      <w:r w:rsidRPr="007C3225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val="ru-RU"/>
        </w:rPr>
        <w:t xml:space="preserve">, </w:t>
      </w:r>
      <w:proofErr w:type="spellStart"/>
      <w:r w:rsidRPr="007C3225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val="ru-RU"/>
        </w:rPr>
        <w:t>навчання</w:t>
      </w:r>
      <w:proofErr w:type="spellEnd"/>
      <w:r w:rsidRPr="007C3225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val="ru-RU"/>
        </w:rPr>
        <w:t xml:space="preserve"> і </w:t>
      </w:r>
      <w:proofErr w:type="spellStart"/>
      <w:r w:rsidRPr="007C3225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val="ru-RU"/>
        </w:rPr>
        <w:t>педагогічна</w:t>
      </w:r>
      <w:proofErr w:type="spellEnd"/>
      <w:r w:rsidRPr="007C3225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val="ru-RU"/>
        </w:rPr>
        <w:t xml:space="preserve"> думка на </w:t>
      </w:r>
      <w:proofErr w:type="spellStart"/>
      <w:r w:rsidRPr="007C3225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val="ru-RU"/>
        </w:rPr>
        <w:t>території</w:t>
      </w:r>
      <w:proofErr w:type="spellEnd"/>
      <w:r w:rsidRPr="007C3225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val="ru-RU"/>
        </w:rPr>
        <w:t xml:space="preserve"> </w:t>
      </w:r>
      <w:proofErr w:type="spellStart"/>
      <w:r w:rsidRPr="007C3225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val="ru-RU"/>
        </w:rPr>
        <w:t>Аравійського</w:t>
      </w:r>
      <w:proofErr w:type="spellEnd"/>
      <w:r w:rsidRPr="007C3225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val="ru-RU"/>
        </w:rPr>
        <w:t xml:space="preserve"> </w:t>
      </w:r>
      <w:proofErr w:type="spellStart"/>
      <w:r w:rsidRPr="007C3225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val="ru-RU"/>
        </w:rPr>
        <w:t>півострова</w:t>
      </w:r>
      <w:proofErr w:type="spellEnd"/>
      <w:r w:rsidRPr="007C3225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val="ru-RU"/>
        </w:rPr>
        <w:t xml:space="preserve"> і в </w:t>
      </w:r>
      <w:proofErr w:type="spellStart"/>
      <w:r w:rsidRPr="007C3225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val="ru-RU"/>
        </w:rPr>
        <w:t>мусульманських</w:t>
      </w:r>
      <w:proofErr w:type="spellEnd"/>
      <w:r w:rsidRPr="007C3225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val="ru-RU"/>
        </w:rPr>
        <w:t xml:space="preserve"> </w:t>
      </w:r>
      <w:proofErr w:type="spellStart"/>
      <w:r w:rsidRPr="007C3225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val="ru-RU"/>
        </w:rPr>
        <w:t>володіннях</w:t>
      </w:r>
      <w:proofErr w:type="spellEnd"/>
      <w:r w:rsidRPr="007C3225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val="ru-RU"/>
        </w:rPr>
        <w:t xml:space="preserve"> </w:t>
      </w:r>
      <w:proofErr w:type="spellStart"/>
      <w:r w:rsidRPr="007C3225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val="ru-RU"/>
        </w:rPr>
        <w:t>Європи</w:t>
      </w:r>
      <w:proofErr w:type="spellEnd"/>
      <w:r w:rsidRPr="007C3225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val="ru-RU"/>
        </w:rPr>
        <w:t xml:space="preserve"> в </w:t>
      </w:r>
      <w:r w:rsidRPr="007C3225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>VI</w:t>
      </w:r>
      <w:r w:rsidRPr="007C3225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val="ru-RU"/>
        </w:rPr>
        <w:t>-</w:t>
      </w:r>
      <w:r w:rsidRPr="007C3225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>XIII</w:t>
      </w:r>
      <w:r w:rsidRPr="007C3225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val="ru-RU"/>
        </w:rPr>
        <w:t xml:space="preserve"> ст.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val="ru-RU"/>
        </w:rPr>
        <w:t xml:space="preserve"> </w:t>
      </w:r>
      <w:r w:rsidR="00083010" w:rsidRPr="00133F63">
        <w:rPr>
          <w:rFonts w:ascii="Times New Roman" w:hAnsi="Times New Roman" w:cs="Times New Roman"/>
          <w:sz w:val="28"/>
          <w:szCs w:val="28"/>
        </w:rPr>
        <w:t xml:space="preserve"> </w:t>
      </w:r>
      <w:r w:rsidR="00083010" w:rsidRPr="00133F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[Електронний ресурс] – Режим доступу: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C34065">
        <w:t xml:space="preserve"> </w:t>
      </w:r>
      <w:hyperlink r:id="rId6" w:history="1">
        <w:r w:rsidRPr="007B6BAD">
          <w:rPr>
            <w:rStyle w:val="a5"/>
            <w:rFonts w:ascii="Times New Roman" w:hAnsi="Times New Roman" w:cs="Times New Roman"/>
            <w:sz w:val="28"/>
            <w:szCs w:val="28"/>
          </w:rPr>
          <w:t>https://stud.com.ua/62323/pedagogika/vihovannya_navchannya_pedagogichna_dumka_teritoriyi_araviyskogo_pivostrova_musulmanskih_volodinnyah_yevr</w:t>
        </w:r>
      </w:hyperlink>
    </w:p>
    <w:p w:rsidR="00C34065" w:rsidRDefault="00B378DB" w:rsidP="00C34065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33F63">
        <w:rPr>
          <w:rFonts w:ascii="Times New Roman" w:hAnsi="Times New Roman" w:cs="Times New Roman"/>
          <w:b/>
          <w:sz w:val="28"/>
          <w:szCs w:val="28"/>
        </w:rPr>
        <w:t xml:space="preserve">Тема 4. </w:t>
      </w:r>
      <w:r w:rsidR="00C34065" w:rsidRPr="00133F6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Розвиток психологічних знань у феодальному суспільстві (середні віки та епоха відродження).</w:t>
      </w:r>
    </w:p>
    <w:p w:rsidR="00C34065" w:rsidRDefault="00B25302" w:rsidP="00B25302">
      <w:pPr>
        <w:spacing w:before="100" w:beforeAutospacing="1" w:after="100" w:afterAutospacing="1"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 w:rsidRPr="00736C52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ru-RU"/>
        </w:rPr>
        <w:t>Розвиток</w:t>
      </w:r>
      <w:proofErr w:type="spellEnd"/>
      <w:r w:rsidRPr="00736C52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ru-RU"/>
        </w:rPr>
        <w:t xml:space="preserve"> </w:t>
      </w:r>
      <w:proofErr w:type="spellStart"/>
      <w:r w:rsidRPr="00736C52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ru-RU"/>
        </w:rPr>
        <w:t>психологічних</w:t>
      </w:r>
      <w:proofErr w:type="spellEnd"/>
      <w:r w:rsidRPr="00736C52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ru-RU"/>
        </w:rPr>
        <w:t xml:space="preserve"> </w:t>
      </w:r>
      <w:proofErr w:type="spellStart"/>
      <w:r w:rsidRPr="00736C52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ru-RU"/>
        </w:rPr>
        <w:t>ідей</w:t>
      </w:r>
      <w:proofErr w:type="spellEnd"/>
      <w:r w:rsidRPr="00736C52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ru-RU"/>
        </w:rPr>
        <w:t xml:space="preserve"> в </w:t>
      </w:r>
      <w:proofErr w:type="spellStart"/>
      <w:r w:rsidRPr="00736C52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ru-RU"/>
        </w:rPr>
        <w:t>арабомовних</w:t>
      </w:r>
      <w:proofErr w:type="spellEnd"/>
      <w:r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ru-RU"/>
        </w:rPr>
        <w:t>країнах</w:t>
      </w:r>
      <w:proofErr w:type="spellEnd"/>
      <w:r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ru-RU"/>
        </w:rPr>
        <w:t>період</w:t>
      </w:r>
      <w:proofErr w:type="spellEnd"/>
      <w:r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val="ru-RU"/>
        </w:rPr>
        <w:t>Середньовіччя</w:t>
      </w:r>
      <w:proofErr w:type="spellEnd"/>
      <w:r w:rsidR="009705E6" w:rsidRPr="00133F63">
        <w:rPr>
          <w:rFonts w:ascii="Times New Roman" w:hAnsi="Times New Roman" w:cs="Times New Roman"/>
          <w:sz w:val="28"/>
          <w:szCs w:val="28"/>
        </w:rPr>
        <w:t xml:space="preserve"> </w:t>
      </w:r>
      <w:r w:rsidR="009705E6" w:rsidRPr="00133F63">
        <w:rPr>
          <w:rFonts w:ascii="Times New Roman" w:hAnsi="Times New Roman" w:cs="Times New Roman"/>
          <w:color w:val="000000" w:themeColor="text1"/>
          <w:sz w:val="28"/>
          <w:szCs w:val="28"/>
        </w:rPr>
        <w:t>[Електронний ресурс] - Режим доступу: </w:t>
      </w:r>
      <w:r w:rsidR="00C34065" w:rsidRPr="00C34065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7B6BAD">
          <w:rPr>
            <w:rStyle w:val="a5"/>
            <w:rFonts w:ascii="Times New Roman" w:hAnsi="Times New Roman" w:cs="Times New Roman"/>
            <w:sz w:val="28"/>
            <w:szCs w:val="28"/>
          </w:rPr>
          <w:t>https://studfiles.net/preview/5115392/page:8/</w:t>
        </w:r>
      </w:hyperlink>
    </w:p>
    <w:sectPr w:rsidR="00C34065" w:rsidSect="001969D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A33"/>
    <w:rsid w:val="00083010"/>
    <w:rsid w:val="00133F63"/>
    <w:rsid w:val="001969DA"/>
    <w:rsid w:val="001C575E"/>
    <w:rsid w:val="002A497B"/>
    <w:rsid w:val="002F3BDB"/>
    <w:rsid w:val="003F69D7"/>
    <w:rsid w:val="00480EEA"/>
    <w:rsid w:val="004944AD"/>
    <w:rsid w:val="004A07BD"/>
    <w:rsid w:val="00575243"/>
    <w:rsid w:val="00582A33"/>
    <w:rsid w:val="0084551A"/>
    <w:rsid w:val="00892477"/>
    <w:rsid w:val="008A043B"/>
    <w:rsid w:val="00943389"/>
    <w:rsid w:val="009573EB"/>
    <w:rsid w:val="009705E6"/>
    <w:rsid w:val="009A11F8"/>
    <w:rsid w:val="009D2A31"/>
    <w:rsid w:val="00A164B0"/>
    <w:rsid w:val="00B25302"/>
    <w:rsid w:val="00B378DB"/>
    <w:rsid w:val="00B43960"/>
    <w:rsid w:val="00BA427B"/>
    <w:rsid w:val="00C34065"/>
    <w:rsid w:val="00C87641"/>
    <w:rsid w:val="00CC3CE8"/>
    <w:rsid w:val="00D5395E"/>
    <w:rsid w:val="00E678E8"/>
    <w:rsid w:val="00ED18C5"/>
    <w:rsid w:val="00F7061B"/>
    <w:rsid w:val="00FE1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5A68A9"/>
  <w15:docId w15:val="{9AFF29A1-C2F1-4789-9550-415BFBA1C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69DA"/>
  </w:style>
  <w:style w:type="paragraph" w:styleId="1">
    <w:name w:val="heading 1"/>
    <w:basedOn w:val="a"/>
    <w:next w:val="a"/>
    <w:link w:val="10"/>
    <w:uiPriority w:val="9"/>
    <w:qFormat/>
    <w:rsid w:val="0089247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3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582A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582A33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styleId="a3">
    <w:name w:val="Strong"/>
    <w:basedOn w:val="a0"/>
    <w:uiPriority w:val="22"/>
    <w:qFormat/>
    <w:rsid w:val="00582A33"/>
    <w:rPr>
      <w:b/>
      <w:bCs/>
    </w:rPr>
  </w:style>
  <w:style w:type="paragraph" w:styleId="a4">
    <w:name w:val="Normal (Web)"/>
    <w:basedOn w:val="a"/>
    <w:uiPriority w:val="99"/>
    <w:unhideWhenUsed/>
    <w:rsid w:val="00A16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30">
    <w:name w:val="Заголовок 3 Знак"/>
    <w:basedOn w:val="a0"/>
    <w:link w:val="3"/>
    <w:uiPriority w:val="9"/>
    <w:semiHidden/>
    <w:rsid w:val="00D5395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5">
    <w:name w:val="Hyperlink"/>
    <w:basedOn w:val="a0"/>
    <w:uiPriority w:val="99"/>
    <w:unhideWhenUsed/>
    <w:rsid w:val="00D5395E"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rsid w:val="00D5395E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89247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0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94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8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49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43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studfiles.net/preview/5115392/page:8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tud.com.ua/62323/pedagogika/vihovannya_navchannya_pedagogichna_dumka_teritoriyi_araviyskogo_pivostrova_musulmanskih_volodinnyah_yevr" TargetMode="External"/><Relationship Id="rId5" Type="http://schemas.openxmlformats.org/officeDocument/2006/relationships/hyperlink" Target="http://osvita.ua/vnz/reports/psychology/28171/" TargetMode="External"/><Relationship Id="rId4" Type="http://schemas.openxmlformats.org/officeDocument/2006/relationships/hyperlink" Target="https://vseosvita.ua/library/rozvitok-psihologicnoi-dumki-v-epohu-anticnosti-23910.htm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13</cp:revision>
  <cp:lastPrinted>2017-11-01T12:13:00Z</cp:lastPrinted>
  <dcterms:created xsi:type="dcterms:W3CDTF">2018-10-10T07:07:00Z</dcterms:created>
  <dcterms:modified xsi:type="dcterms:W3CDTF">2019-02-24T07:55:00Z</dcterms:modified>
</cp:coreProperties>
</file>