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6B9F">
        <w:rPr>
          <w:rFonts w:ascii="Times New Roman" w:hAnsi="Times New Roman" w:cs="Times New Roman"/>
          <w:sz w:val="28"/>
          <w:szCs w:val="28"/>
          <w:lang w:val="uk-UA"/>
        </w:rPr>
        <w:t>Методологічні та теоретичні проблеми філософії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6B9F">
        <w:rPr>
          <w:rFonts w:ascii="Times New Roman" w:hAnsi="Times New Roman" w:cs="Times New Roman"/>
          <w:sz w:val="28"/>
          <w:szCs w:val="28"/>
          <w:lang w:val="uk-UA"/>
        </w:rPr>
        <w:t>Філософ</w:t>
      </w:r>
      <w:r w:rsidR="007A6F88">
        <w:rPr>
          <w:rFonts w:ascii="Times New Roman" w:hAnsi="Times New Roman" w:cs="Times New Roman"/>
          <w:sz w:val="28"/>
          <w:szCs w:val="28"/>
          <w:lang w:val="uk-UA"/>
        </w:rPr>
        <w:t>ія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ОКР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2E2F">
        <w:rPr>
          <w:rFonts w:ascii="Times New Roman" w:hAnsi="Times New Roman" w:cs="Times New Roman"/>
          <w:sz w:val="28"/>
          <w:szCs w:val="28"/>
          <w:lang w:val="uk-UA"/>
        </w:rPr>
        <w:t>Магістр</w:t>
      </w:r>
    </w:p>
    <w:p w:rsidR="005D25D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філософії, соціології та релігієзнавства</w:t>
      </w:r>
    </w:p>
    <w:p w:rsidR="00612B4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 w:rsidRPr="004E071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Філософський факультет</w:t>
      </w: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Гнатюк Ярослав Степанович</w:t>
      </w:r>
    </w:p>
    <w:p w:rsidR="00D06D14" w:rsidRPr="004E071C" w:rsidRDefault="00D06D14" w:rsidP="004E07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E071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4E071C" w:rsidRPr="004E071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j.s.hnatiuk@gmail.com</w:t>
        </w:r>
      </w:hyperlink>
    </w:p>
    <w:p w:rsidR="00567B0A" w:rsidRPr="00567B0A" w:rsidRDefault="00612B4A" w:rsidP="00567B0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4E071C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4E071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67B0A" w:rsidRDefault="00567B0A" w:rsidP="00A36B9F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Булатов М. О. Про методи філософування</w:t>
      </w:r>
      <w:r w:rsidRPr="00A36B9F">
        <w:rPr>
          <w:sz w:val="28"/>
          <w:szCs w:val="28"/>
          <w:lang w:val="uk-UA"/>
        </w:rPr>
        <w:t xml:space="preserve"> /</w:t>
      </w:r>
      <w:r>
        <w:rPr>
          <w:sz w:val="28"/>
          <w:szCs w:val="28"/>
          <w:lang w:val="uk-UA"/>
        </w:rPr>
        <w:t xml:space="preserve"> М. О. Булатов </w:t>
      </w:r>
      <w:r w:rsidRPr="00A36B9F">
        <w:rPr>
          <w:sz w:val="28"/>
          <w:szCs w:val="28"/>
          <w:lang w:val="uk-UA"/>
        </w:rPr>
        <w:t>//</w:t>
      </w:r>
      <w:r>
        <w:rPr>
          <w:sz w:val="28"/>
          <w:szCs w:val="28"/>
          <w:lang w:val="uk-UA"/>
        </w:rPr>
        <w:t xml:space="preserve"> Філософська думка. – 2004. – №2. – 15-29. </w:t>
      </w:r>
    </w:p>
    <w:p w:rsidR="00A36B9F" w:rsidRDefault="00A36B9F" w:rsidP="00A36B9F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 w:rsidRPr="00A36B9F">
        <w:rPr>
          <w:sz w:val="28"/>
          <w:szCs w:val="28"/>
          <w:lang w:val="uk-UA"/>
        </w:rPr>
        <w:t>Гнатюк Я.С. Філософія освіти і науки. Методологічні та теоретичні проблеми філософії: навчальний посібник / Я.С.Гнатюк, Б.М.Рохман. – Івано-Франківськ: Симфонія форте, 2018. – 114 с.</w:t>
      </w:r>
    </w:p>
    <w:p w:rsidR="00567B0A" w:rsidRDefault="00567B0A" w:rsidP="00A36B9F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Еляков А. Д. Метафилософия </w:t>
      </w:r>
      <w:r w:rsidRPr="00A36B9F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 А. Д. Еляков </w:t>
      </w:r>
      <w:r w:rsidRPr="00A36B9F">
        <w:rPr>
          <w:sz w:val="28"/>
          <w:szCs w:val="28"/>
          <w:lang w:val="uk-UA"/>
        </w:rPr>
        <w:t>//</w:t>
      </w:r>
      <w:r>
        <w:rPr>
          <w:sz w:val="28"/>
          <w:szCs w:val="28"/>
          <w:lang w:val="uk-UA"/>
        </w:rPr>
        <w:t xml:space="preserve"> Философия и общество. – 2008. – №4. – С. 44-57.</w:t>
      </w:r>
    </w:p>
    <w:p w:rsidR="00567B0A" w:rsidRDefault="00567B0A" w:rsidP="00A36B9F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Лебедев С. А. Метафилософия </w:t>
      </w:r>
      <w:r w:rsidRPr="00A36B9F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 С. А. Лебедев, В. В. Ильин </w:t>
      </w:r>
      <w:r w:rsidRPr="00A36B9F">
        <w:rPr>
          <w:sz w:val="28"/>
          <w:szCs w:val="28"/>
          <w:lang w:val="uk-UA"/>
        </w:rPr>
        <w:t>//</w:t>
      </w:r>
      <w:r>
        <w:rPr>
          <w:sz w:val="28"/>
          <w:szCs w:val="28"/>
          <w:lang w:val="uk-UA"/>
        </w:rPr>
        <w:t xml:space="preserve"> Философские науки. – 2006. – №1. – С.112-131.</w:t>
      </w:r>
    </w:p>
    <w:p w:rsidR="00567B0A" w:rsidRPr="00A36B9F" w:rsidRDefault="00567B0A" w:rsidP="00567B0A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Лебедев С. А. Метафилософия </w:t>
      </w:r>
      <w:r w:rsidRPr="00A36B9F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 С. А. Лебедев, В. В. Ильин </w:t>
      </w:r>
      <w:r w:rsidRPr="00A36B9F">
        <w:rPr>
          <w:sz w:val="28"/>
          <w:szCs w:val="28"/>
          <w:lang w:val="uk-UA"/>
        </w:rPr>
        <w:t>//</w:t>
      </w:r>
      <w:r>
        <w:rPr>
          <w:sz w:val="28"/>
          <w:szCs w:val="28"/>
          <w:lang w:val="uk-UA"/>
        </w:rPr>
        <w:t xml:space="preserve"> Философские науки. – 2006. –</w:t>
      </w:r>
      <w:r>
        <w:rPr>
          <w:sz w:val="28"/>
          <w:szCs w:val="28"/>
          <w:lang w:val="uk-UA"/>
        </w:rPr>
        <w:t xml:space="preserve"> №2</w:t>
      </w:r>
      <w:r>
        <w:rPr>
          <w:sz w:val="28"/>
          <w:szCs w:val="28"/>
          <w:lang w:val="uk-UA"/>
        </w:rPr>
        <w:t>. –</w:t>
      </w:r>
      <w:r>
        <w:rPr>
          <w:sz w:val="28"/>
          <w:szCs w:val="28"/>
          <w:lang w:val="uk-UA"/>
        </w:rPr>
        <w:t xml:space="preserve"> С.113</w:t>
      </w:r>
      <w:r>
        <w:rPr>
          <w:sz w:val="28"/>
          <w:szCs w:val="28"/>
          <w:lang w:val="uk-UA"/>
        </w:rPr>
        <w:t>-1</w:t>
      </w:r>
      <w:r>
        <w:rPr>
          <w:sz w:val="28"/>
          <w:szCs w:val="28"/>
          <w:lang w:val="uk-UA"/>
        </w:rPr>
        <w:t>23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567B0A" w:rsidRPr="00567B0A" w:rsidRDefault="00567B0A" w:rsidP="00567B0A">
      <w:pPr>
        <w:rPr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1E5"/>
    <w:multiLevelType w:val="hybridMultilevel"/>
    <w:tmpl w:val="B6AC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2017B"/>
    <w:multiLevelType w:val="hybridMultilevel"/>
    <w:tmpl w:val="AD868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84562"/>
    <w:multiLevelType w:val="hybridMultilevel"/>
    <w:tmpl w:val="417A7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54AF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E071C"/>
    <w:rsid w:val="004E517F"/>
    <w:rsid w:val="00523F49"/>
    <w:rsid w:val="00553583"/>
    <w:rsid w:val="00567B0A"/>
    <w:rsid w:val="005C1BF7"/>
    <w:rsid w:val="005D25DA"/>
    <w:rsid w:val="00612B4A"/>
    <w:rsid w:val="006C08AA"/>
    <w:rsid w:val="00734729"/>
    <w:rsid w:val="0075036D"/>
    <w:rsid w:val="007621B8"/>
    <w:rsid w:val="007A69F0"/>
    <w:rsid w:val="007A6F88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36B9F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C7488"/>
    <w:rsid w:val="00BD6EDA"/>
    <w:rsid w:val="00C0490B"/>
    <w:rsid w:val="00C82E2F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3211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257</Words>
  <Characters>1470</Characters>
  <Application>Microsoft Office Word</Application>
  <DocSecurity>0</DocSecurity>
  <Lines>12</Lines>
  <Paragraphs>3</Paragraphs>
  <ScaleCrop>false</ScaleCrop>
  <Company>SanBuild &amp; SPecialiST RePack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Dima</cp:lastModifiedBy>
  <cp:revision>26</cp:revision>
  <dcterms:created xsi:type="dcterms:W3CDTF">2017-05-17T09:04:00Z</dcterms:created>
  <dcterms:modified xsi:type="dcterms:W3CDTF">2019-03-27T13:05:00Z</dcterms:modified>
</cp:coreProperties>
</file>