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22" w:rsidRPr="00B34422" w:rsidRDefault="00B34422" w:rsidP="00BA5D8D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ОР бакалавр </w:t>
      </w:r>
      <w:r w:rsidRPr="00B34422">
        <w:rPr>
          <w:rFonts w:ascii="Times New Roman" w:hAnsi="Times New Roman" w:cs="Times New Roman"/>
          <w:i/>
          <w:sz w:val="28"/>
          <w:szCs w:val="28"/>
          <w:lang w:val="ru-RU"/>
        </w:rPr>
        <w:t>076 Підприємництво, торгівля та біржова діяльність</w:t>
      </w:r>
    </w:p>
    <w:p w:rsidR="00BA5D8D" w:rsidRPr="00C65184" w:rsidRDefault="00BA5D8D" w:rsidP="00BA5D8D">
      <w:pPr>
        <w:rPr>
          <w:rFonts w:ascii="Times New Roman" w:hAnsi="Times New Roman" w:cs="Times New Roman"/>
          <w:i/>
          <w:sz w:val="28"/>
          <w:szCs w:val="28"/>
        </w:rPr>
      </w:pPr>
      <w:r w:rsidRPr="00C65184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A5D8D">
        <w:rPr>
          <w:rFonts w:ascii="Times New Roman" w:hAnsi="Times New Roman" w:cs="Times New Roman"/>
          <w:i/>
          <w:sz w:val="28"/>
          <w:szCs w:val="28"/>
        </w:rPr>
        <w:t>Е</w:t>
      </w:r>
      <w:r w:rsidR="00B34422">
        <w:rPr>
          <w:rFonts w:ascii="Times New Roman" w:hAnsi="Times New Roman" w:cs="Times New Roman"/>
          <w:i/>
          <w:sz w:val="28"/>
          <w:szCs w:val="28"/>
        </w:rPr>
        <w:t>конометрія</w:t>
      </w:r>
    </w:p>
    <w:p w:rsidR="00B34422" w:rsidRDefault="00B34422" w:rsidP="00BA5D8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  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теоретичної і прикладної економіки</w:t>
      </w:r>
      <w:r w:rsidR="00BA5D8D" w:rsidRPr="00C65184">
        <w:rPr>
          <w:rFonts w:ascii="Times New Roman" w:hAnsi="Times New Roman" w:cs="Times New Roman"/>
          <w:i/>
          <w:sz w:val="28"/>
          <w:szCs w:val="28"/>
        </w:rPr>
        <w:t>,</w:t>
      </w:r>
    </w:p>
    <w:p w:rsidR="00BA5D8D" w:rsidRDefault="00B34422" w:rsidP="00B344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            </w:t>
      </w:r>
      <w:r w:rsidR="00BA5D8D" w:rsidRPr="00C65184">
        <w:rPr>
          <w:rFonts w:ascii="Times New Roman" w:hAnsi="Times New Roman" w:cs="Times New Roman"/>
          <w:i/>
          <w:sz w:val="28"/>
          <w:szCs w:val="28"/>
        </w:rPr>
        <w:t>економічний факультет</w:t>
      </w:r>
      <w:r w:rsidR="00BA5D8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A5D8D" w:rsidRDefault="00BA5D8D" w:rsidP="00BA5D8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                           </w:t>
      </w:r>
      <w:r w:rsidR="00B34422">
        <w:rPr>
          <w:rFonts w:ascii="Times New Roman" w:hAnsi="Times New Roman" w:cs="Times New Roman"/>
          <w:i/>
          <w:sz w:val="28"/>
          <w:szCs w:val="28"/>
        </w:rPr>
        <w:t>Ємець</w:t>
      </w:r>
      <w:r w:rsidRPr="00C6518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4422">
        <w:rPr>
          <w:rFonts w:ascii="Times New Roman" w:hAnsi="Times New Roman" w:cs="Times New Roman"/>
          <w:i/>
          <w:sz w:val="28"/>
          <w:szCs w:val="28"/>
        </w:rPr>
        <w:t>О</w:t>
      </w:r>
      <w:r w:rsidRPr="00C65184">
        <w:rPr>
          <w:rFonts w:ascii="Times New Roman" w:hAnsi="Times New Roman" w:cs="Times New Roman"/>
          <w:i/>
          <w:sz w:val="28"/>
          <w:szCs w:val="28"/>
        </w:rPr>
        <w:t>.</w:t>
      </w:r>
      <w:r w:rsidR="00B34422">
        <w:rPr>
          <w:rFonts w:ascii="Times New Roman" w:hAnsi="Times New Roman" w:cs="Times New Roman"/>
          <w:i/>
          <w:sz w:val="28"/>
          <w:szCs w:val="28"/>
        </w:rPr>
        <w:t>І</w:t>
      </w:r>
      <w:r w:rsidRPr="00C65184">
        <w:rPr>
          <w:rFonts w:ascii="Times New Roman" w:hAnsi="Times New Roman" w:cs="Times New Roman"/>
          <w:i/>
          <w:sz w:val="28"/>
          <w:szCs w:val="28"/>
        </w:rPr>
        <w:t>.</w:t>
      </w:r>
    </w:p>
    <w:p w:rsidR="00292DB5" w:rsidRDefault="00292DB5"/>
    <w:p w:rsidR="00B34422" w:rsidRDefault="00B34422" w:rsidP="00FC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Бурцева Т.І. Управління економічними системами і процесами та прогнозування їх майбутнього стану методами економетрики  / Т.І. Бурцева // Науковий вісник ЛНУВМБТ ім. С.З.Гжицького. – 2013. - Том 15. - №3. Частина 4, с. 160 – 164. </w:t>
      </w:r>
      <w:hyperlink r:id="rId6" w:history="1">
        <w:r w:rsidRPr="00036550">
          <w:rPr>
            <w:rStyle w:val="a4"/>
            <w:rFonts w:ascii="Times New Roman" w:hAnsi="Times New Roman" w:cs="Times New Roman"/>
            <w:sz w:val="28"/>
            <w:szCs w:val="28"/>
          </w:rPr>
          <w:t>http://cyberleninka.ru/article/n/upravlinnya-ekonomichnimi-sistemami-i-protsesami-ta-prognozuvannya-yih-maybutnogo-stanu-ekonometrichnimi-metodami</w:t>
        </w:r>
      </w:hyperlink>
      <w:r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B34422" w:rsidRDefault="00B34422" w:rsidP="00FC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42E0">
        <w:rPr>
          <w:rFonts w:ascii="Times New Roman" w:hAnsi="Times New Roman" w:cs="Times New Roman"/>
          <w:sz w:val="28"/>
          <w:szCs w:val="28"/>
        </w:rPr>
        <w:t>Єлейко В.І. Економетричний аналіз зовнішньої торгівлі України з країнами СНД / В.І.Єлейко, Р.Д.Боднар, М.Я.Демчишин, В.С.Чопей, В.П.Дерев'янко // Науковий вісник ЛНУВМБТ імені С.З. Гжицького. – 2012. - №4(54). – Том 14. – с.157-160.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AA42E0">
          <w:rPr>
            <w:rStyle w:val="a4"/>
            <w:rFonts w:ascii="Times New Roman" w:hAnsi="Times New Roman" w:cs="Times New Roman"/>
            <w:sz w:val="28"/>
            <w:szCs w:val="28"/>
          </w:rPr>
          <w:t>http://papers.univ.kiev.ua/1/ekonomika/articles/yeleyko-v-bodnar-r-econometrical-analysis-of-the-foreign-trade-of-ukraine-in-s_24352.pdf</w:t>
        </w:r>
      </w:hyperlink>
      <w:r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B34422" w:rsidRDefault="00B34422" w:rsidP="00FC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Лінгур Л.М. Використання економетричних методів для аналізу економіки України / Л.М.Лінгур, Т.П.Васильєва // Економіка: Реалії часу. – 2015. - №2. – с. 182 – 187. </w:t>
      </w:r>
      <w:hyperlink r:id="rId8" w:history="1"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http://cyberleninka.ru/article/n/ispolzovanie-ekonometricheskih-metodov-dlya-analiza-ekonomiki-ukrainy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34422" w:rsidRDefault="00B34422" w:rsidP="00FC1980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Мамонов К.А. Економетричне моделювання економічного потенціалу будівельних підприємств /К.А.Мамонов, С.В.Безбородов // Вісник економіки транспорту і промисловості. - №28. – 2009. – с. 169 – 172. .</w:t>
      </w:r>
      <w:hyperlink r:id="rId9" w:history="1"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ekonometrichne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design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of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economic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potential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of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build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E4A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enterprises</w:t>
        </w:r>
      </w:hyperlink>
      <w:r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B34422" w:rsidRDefault="00B34422" w:rsidP="00FC1980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Рак Р. Економетричні моделі оцінки впливу державних позик на основні макроекономічні показники України / Р.Рак // Вісник Київського національного університету імені Тараса Шевченка. – 2008. - №101. -  с.37-39. </w:t>
      </w:r>
      <w:hyperlink r:id="rId10" w:history="1">
        <w:r w:rsidRPr="00036550">
          <w:rPr>
            <w:rStyle w:val="a4"/>
            <w:rFonts w:ascii="Times New Roman" w:hAnsi="Times New Roman" w:cs="Times New Roman"/>
            <w:sz w:val="28"/>
            <w:szCs w:val="28"/>
          </w:rPr>
          <w:t>http://papers.univ.kiev.ua/1/ekonomika/articles/rak-r-econometric-models-of-estimation-of-state-loans-influenceon-ukraines-b_14340.pdf</w:t>
        </w:r>
      </w:hyperlink>
      <w:r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B34422" w:rsidRDefault="00B34422" w:rsidP="00FC1980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Черкашина К. Економетричне моделювання залежності індексу ПФТС від рядів економічних показників / К.Черкашина // Вісник Київського національного університету імені Тараса Шевченка. – 2013 – №12(153) -  с.111-114. </w:t>
      </w:r>
      <w:hyperlink r:id="rId11" w:history="1">
        <w:r w:rsidRPr="00036550">
          <w:rPr>
            <w:rStyle w:val="a4"/>
            <w:rFonts w:ascii="Times New Roman" w:hAnsi="Times New Roman" w:cs="Times New Roman"/>
            <w:sz w:val="28"/>
            <w:szCs w:val="28"/>
          </w:rPr>
          <w:t>http://bulletin-econom.univ.kiev.ua/wp-content/uploads/2015/11/153_24.pdf</w:t>
        </w:r>
      </w:hyperlink>
      <w:r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B34422" w:rsidRPr="00AA42E0" w:rsidRDefault="00B34422" w:rsidP="00FC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AA42E0">
        <w:rPr>
          <w:rFonts w:ascii="Times New Roman" w:hAnsi="Times New Roman" w:cs="Times New Roman"/>
          <w:sz w:val="28"/>
          <w:szCs w:val="28"/>
        </w:rPr>
        <w:t>Черняк О.І. Вплив Саймона Кузнеця на розвиток економетрики та економіки навколишнього середовища / О.Черняк, О.Комашко //  Вісник Київського національного університету імені Т.Шевченка. – 2014. - №7 (160). с.98-100.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AA42E0">
          <w:rPr>
            <w:rStyle w:val="a4"/>
            <w:rFonts w:ascii="Times New Roman" w:hAnsi="Times New Roman" w:cs="Times New Roman"/>
            <w:sz w:val="28"/>
            <w:szCs w:val="28"/>
          </w:rPr>
          <w:t>http://papers.univ.kiev.ua/1/ekonomika/articles/chernyak-o-komashko-o-the-simon-kuznetss-influence-on-the-development-of-econ_24427.pdf</w:t>
        </w:r>
      </w:hyperlink>
      <w:r>
        <w:rPr>
          <w:rStyle w:val="a4"/>
          <w:rFonts w:ascii="Times New Roman" w:hAnsi="Times New Roman" w:cs="Times New Roman"/>
          <w:sz w:val="28"/>
          <w:szCs w:val="28"/>
        </w:rPr>
        <w:t>.</w:t>
      </w:r>
    </w:p>
    <w:sectPr w:rsidR="00B34422" w:rsidRPr="00AA42E0" w:rsidSect="00292D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E596B"/>
    <w:multiLevelType w:val="hybridMultilevel"/>
    <w:tmpl w:val="25DE2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34B8C"/>
    <w:multiLevelType w:val="hybridMultilevel"/>
    <w:tmpl w:val="2940EE0A"/>
    <w:lvl w:ilvl="0" w:tplc="9104C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B77A78"/>
    <w:multiLevelType w:val="hybridMultilevel"/>
    <w:tmpl w:val="378EB5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70DCE"/>
    <w:multiLevelType w:val="hybridMultilevel"/>
    <w:tmpl w:val="A2087BE8"/>
    <w:lvl w:ilvl="0" w:tplc="014893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D8D"/>
    <w:rsid w:val="00105245"/>
    <w:rsid w:val="00126EAF"/>
    <w:rsid w:val="00285796"/>
    <w:rsid w:val="00292DB5"/>
    <w:rsid w:val="003520CD"/>
    <w:rsid w:val="0035634B"/>
    <w:rsid w:val="00407255"/>
    <w:rsid w:val="005E4AEC"/>
    <w:rsid w:val="006262F5"/>
    <w:rsid w:val="00755290"/>
    <w:rsid w:val="008977CF"/>
    <w:rsid w:val="008E2F5D"/>
    <w:rsid w:val="009562FA"/>
    <w:rsid w:val="009A4B11"/>
    <w:rsid w:val="00AA42E0"/>
    <w:rsid w:val="00AB2174"/>
    <w:rsid w:val="00B30280"/>
    <w:rsid w:val="00B34422"/>
    <w:rsid w:val="00BA5D8D"/>
    <w:rsid w:val="00C04A0F"/>
    <w:rsid w:val="00D1665D"/>
    <w:rsid w:val="00D64673"/>
    <w:rsid w:val="00EC1A6F"/>
    <w:rsid w:val="00F32F63"/>
    <w:rsid w:val="00F54605"/>
    <w:rsid w:val="00FC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A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460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262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berleninka.ru/article/n/ispolzovanie-ekonometricheskih-metodov-dlya-analiza-ekonomiki-ukrainy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apers.univ.kiev.ua/1/ekonomika/articles/yeleyko-v-bodnar-r-econometrical-analysis-of-the-foreign-trade-of-ukraine-in-s_24352.pdf" TargetMode="External"/><Relationship Id="rId12" Type="http://schemas.openxmlformats.org/officeDocument/2006/relationships/hyperlink" Target="http://papers.univ.kiev.ua/1/ekonomika/articles/chernyak-o-komashko-o-the-simon-kuznetss-influence-on-the-development-of-econ_2442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yberleninka.ru/article/n/upravlinnya-ekonomichnimi-sistemami-i-protsesami-ta-prognozuvannya-yih-maybutnogo-stanu-ekonometrichnimi-metodami" TargetMode="External"/><Relationship Id="rId11" Type="http://schemas.openxmlformats.org/officeDocument/2006/relationships/hyperlink" Target="http://bulletin-econom.univ.kiev.ua/wp-content/uploads/2015/11/153_24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pers.univ.kiev.ua/1/ekonomika/articles/rak-r-econometric-models-of-estimation-of-state-loans-influenceon-ukraines-b_1434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yberleninka.ru/article/n/ekonometrichne-design-of-economic-potential-of-build-enterpris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21</cp:revision>
  <cp:lastPrinted>2019-03-12T11:47:00Z</cp:lastPrinted>
  <dcterms:created xsi:type="dcterms:W3CDTF">2017-05-30T15:56:00Z</dcterms:created>
  <dcterms:modified xsi:type="dcterms:W3CDTF">2019-04-16T07:16:00Z</dcterms:modified>
</cp:coreProperties>
</file>