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5B" w:rsidRPr="00612B4A" w:rsidRDefault="000A2F5B" w:rsidP="000A2F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A2F5B" w:rsidRPr="00D06D14" w:rsidRDefault="000A2F5B" w:rsidP="000A2F5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A2F5B" w:rsidRPr="00D06D14" w:rsidRDefault="000A2F5B" w:rsidP="000A2F5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A2F5B" w:rsidRPr="00CC2FDB" w:rsidRDefault="000A2F5B" w:rsidP="000A2F5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67A0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AA67A0">
        <w:rPr>
          <w:rFonts w:ascii="Times New Roman" w:hAnsi="Times New Roman" w:cs="Times New Roman"/>
          <w:sz w:val="28"/>
          <w:szCs w:val="28"/>
          <w:lang w:val="uk-UA"/>
        </w:rPr>
        <w:t>Політична географія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291 Міжнародні відносини, суспільні ком</w:t>
      </w:r>
      <w:r w:rsidR="00AA67A0">
        <w:rPr>
          <w:rFonts w:ascii="Times New Roman" w:hAnsi="Times New Roman" w:cs="Times New Roman"/>
          <w:sz w:val="28"/>
          <w:szCs w:val="28"/>
          <w:lang w:val="uk-UA"/>
        </w:rPr>
        <w:t>унікації та регіональні студії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Перший (бакалаврський) рівень</w:t>
      </w:r>
    </w:p>
    <w:p w:rsidR="000A2F5B" w:rsidRDefault="00AA67A0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7C2C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акультет історії, політології і міжнародних відносин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Макарук Ігор Васильович</w:t>
      </w:r>
    </w:p>
    <w:p w:rsidR="000A2F5B" w:rsidRPr="005D25DA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makiv</w:t>
      </w:r>
      <w:proofErr w:type="spellEnd"/>
      <w:r w:rsidRPr="00D37C2C">
        <w:rPr>
          <w:rFonts w:ascii="Times New Roman" w:hAnsi="Times New Roman" w:cs="Times New Roman"/>
          <w:sz w:val="28"/>
          <w:szCs w:val="28"/>
        </w:rPr>
        <w:t>45@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D37C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0A2F5B" w:rsidRPr="005D25DA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0A2F5B" w:rsidRPr="00C82613" w:rsidRDefault="000A2F5B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353B01" w:rsidRPr="00353B01">
        <w:rPr>
          <w:lang w:val="uk-UA"/>
        </w:rPr>
        <w:t xml:space="preserve"> </w:t>
      </w:r>
      <w:r w:rsidR="00353B01"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Політична географія : навчальний посібник / С.І.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  <w:lang w:val="uk-UA"/>
        </w:rPr>
        <w:t>Сюткін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  <w:lang w:val="uk-UA"/>
        </w:rPr>
        <w:t>; Сумський державний педагогічний університет імені А.С. Макаренка. – Суми : ТОВ «ВПП «Фабрика друку», 2017. – 120 с.</w:t>
      </w:r>
      <w:r w:rsidR="00AA67A0"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0A2F5B" w:rsidRPr="00C82613" w:rsidRDefault="000A2F5B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="00353B01" w:rsidRPr="00C82613">
        <w:rPr>
          <w:rFonts w:ascii="Times New Roman" w:hAnsi="Times New Roman" w:cs="Times New Roman"/>
          <w:sz w:val="20"/>
          <w:szCs w:val="20"/>
          <w:lang w:val="uk-UA"/>
        </w:rPr>
        <w:t>Політична географія України : навчальний посібник / М. С. Дністрянський. – Львів : ЛНУ імені Івана Франка, 2014. – 348 с.</w:t>
      </w:r>
    </w:p>
    <w:p w:rsidR="000A2F5B" w:rsidRPr="00C82613" w:rsidRDefault="000A2F5B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53B01" w:rsidRPr="00C826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Політична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географія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геополітика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Навчальний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353B01" w:rsidRPr="00C82613">
        <w:rPr>
          <w:rFonts w:ascii="Times New Roman" w:hAnsi="Times New Roman" w:cs="Times New Roman"/>
          <w:sz w:val="20"/>
          <w:szCs w:val="20"/>
        </w:rPr>
        <w:t>пос</w:t>
      </w:r>
      <w:proofErr w:type="gramEnd"/>
      <w:r w:rsidR="00353B01" w:rsidRPr="00C82613">
        <w:rPr>
          <w:rFonts w:ascii="Times New Roman" w:hAnsi="Times New Roman" w:cs="Times New Roman"/>
          <w:sz w:val="20"/>
          <w:szCs w:val="20"/>
        </w:rPr>
        <w:t>ібник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. —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Тернопіль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353B01" w:rsidRPr="00C82613">
        <w:rPr>
          <w:rFonts w:ascii="Times New Roman" w:hAnsi="Times New Roman" w:cs="Times New Roman"/>
          <w:sz w:val="20"/>
          <w:szCs w:val="20"/>
        </w:rPr>
        <w:t>Навчальна</w:t>
      </w:r>
      <w:proofErr w:type="spellEnd"/>
      <w:r w:rsidR="00353B01" w:rsidRPr="00C82613">
        <w:rPr>
          <w:rFonts w:ascii="Times New Roman" w:hAnsi="Times New Roman" w:cs="Times New Roman"/>
          <w:sz w:val="20"/>
          <w:szCs w:val="20"/>
        </w:rPr>
        <w:t xml:space="preserve"> книга — Богдан, 2010. — 344 </w:t>
      </w:r>
      <w:proofErr w:type="gramStart"/>
      <w:r w:rsidR="00353B01" w:rsidRPr="00C82613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="00353B01" w:rsidRPr="00C82613">
        <w:rPr>
          <w:rFonts w:ascii="Times New Roman" w:hAnsi="Times New Roman" w:cs="Times New Roman"/>
          <w:sz w:val="20"/>
          <w:szCs w:val="20"/>
        </w:rPr>
        <w:t>.</w:t>
      </w:r>
    </w:p>
    <w:p w:rsidR="00E022D8" w:rsidRPr="00C82613" w:rsidRDefault="00E022D8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4.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Кудряченко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А.І. Геополітика: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Підпучник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:rsidR="00E022D8" w:rsidRPr="00C82613" w:rsidRDefault="00E022D8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5. GEOGRAFIA POLITYCZNA</w:t>
      </w:r>
    </w:p>
    <w:p w:rsidR="00E022D8" w:rsidRPr="00C82613" w:rsidRDefault="00E022D8" w:rsidP="000A2F5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6. PRZESTRZENNE ZRÓŻNICOWANIE I UWARUNKOWANIA PRZENIKANIA SYSTEMU DEMOKRATYCZNEGO W POLSCE I W RUMUNII</w:t>
      </w:r>
    </w:p>
    <w:p w:rsidR="00E022D8" w:rsidRPr="00C82613" w:rsidRDefault="00E022D8" w:rsidP="00E022D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Europa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Wschodnia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pod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redakcją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Huberta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Łaszkiewicza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Ireny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Wodzianowskiej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Skrypt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dla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studentów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w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zakresie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studiów</w:t>
      </w:r>
      <w:proofErr w:type="spellEnd"/>
      <w:r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82613">
        <w:rPr>
          <w:rFonts w:ascii="Times New Roman" w:hAnsi="Times New Roman" w:cs="Times New Roman"/>
          <w:sz w:val="20"/>
          <w:szCs w:val="20"/>
          <w:lang w:val="uk-UA"/>
        </w:rPr>
        <w:t>wschodnich</w:t>
      </w:r>
      <w:proofErr w:type="spellEnd"/>
    </w:p>
    <w:p w:rsidR="00E022D8" w:rsidRPr="00C82613" w:rsidRDefault="00E022D8" w:rsidP="00E022D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C82613" w:rsidRPr="00C82613">
        <w:rPr>
          <w:rFonts w:ascii="Times New Roman" w:hAnsi="Times New Roman" w:cs="Times New Roman"/>
          <w:sz w:val="20"/>
          <w:szCs w:val="20"/>
          <w:lang w:val="en-US"/>
        </w:rPr>
        <w:t xml:space="preserve"> AN INTRODUCTION TO POLITICAL GEOGRAPHY</w:t>
      </w:r>
    </w:p>
    <w:p w:rsidR="00E022D8" w:rsidRPr="00C82613" w:rsidRDefault="00E022D8" w:rsidP="00E022D8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C82613"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2613" w:rsidRPr="00C82613">
        <w:rPr>
          <w:rFonts w:ascii="Times New Roman" w:hAnsi="Times New Roman" w:cs="Times New Roman"/>
          <w:sz w:val="20"/>
          <w:szCs w:val="20"/>
          <w:lang w:val="en-US"/>
        </w:rPr>
        <w:t xml:space="preserve">THE NEW POLITICAL GEOGRAPHY OF EUROPE edited by Nicholas Walton and Jan </w:t>
      </w:r>
      <w:proofErr w:type="spellStart"/>
      <w:r w:rsidR="00C82613" w:rsidRPr="00C82613">
        <w:rPr>
          <w:rFonts w:ascii="Times New Roman" w:hAnsi="Times New Roman" w:cs="Times New Roman"/>
          <w:sz w:val="20"/>
          <w:szCs w:val="20"/>
          <w:lang w:val="en-US"/>
        </w:rPr>
        <w:t>Zielonka</w:t>
      </w:r>
      <w:proofErr w:type="spellEnd"/>
    </w:p>
    <w:p w:rsidR="00E022D8" w:rsidRPr="00C82613" w:rsidRDefault="00E022D8" w:rsidP="00E022D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82613">
        <w:rPr>
          <w:rFonts w:ascii="Times New Roman" w:hAnsi="Times New Roman" w:cs="Times New Roman"/>
          <w:sz w:val="20"/>
          <w:szCs w:val="20"/>
          <w:lang w:val="uk-UA"/>
        </w:rPr>
        <w:t>10.</w:t>
      </w:r>
      <w:r w:rsidR="00C82613" w:rsidRPr="00C826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C82613" w:rsidRPr="00C82613">
        <w:rPr>
          <w:rFonts w:ascii="Times New Roman" w:hAnsi="Times New Roman" w:cs="Times New Roman"/>
          <w:sz w:val="20"/>
          <w:szCs w:val="20"/>
        </w:rPr>
        <w:t>GLOBALIZATION AND POLITICAL GEOGRAPHY</w:t>
      </w:r>
    </w:p>
    <w:p w:rsidR="000A2F5B" w:rsidRPr="00B6780C" w:rsidRDefault="000A2F5B" w:rsidP="000A2F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E022D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E022D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E022D8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0A2F5B" w:rsidRPr="00B6780C" w:rsidRDefault="000A2F5B" w:rsidP="000A2F5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0A2F5B" w:rsidRDefault="000A2F5B" w:rsidP="000A2F5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A62AC2" w:rsidRPr="000A2F5B" w:rsidRDefault="00A62AC2">
      <w:pPr>
        <w:rPr>
          <w:lang w:val="uk-UA"/>
        </w:rPr>
      </w:pPr>
    </w:p>
    <w:sectPr w:rsidR="00A62AC2" w:rsidRPr="000A2F5B" w:rsidSect="00AC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A2F5B"/>
    <w:rsid w:val="000A2F5B"/>
    <w:rsid w:val="0010335D"/>
    <w:rsid w:val="00353B01"/>
    <w:rsid w:val="00773062"/>
    <w:rsid w:val="00A62AC2"/>
    <w:rsid w:val="00AA67A0"/>
    <w:rsid w:val="00C82613"/>
    <w:rsid w:val="00E02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5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F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2019-03-13T07:36:00Z</dcterms:created>
  <dcterms:modified xsi:type="dcterms:W3CDTF">2019-03-13T09:50:00Z</dcterms:modified>
</cp:coreProperties>
</file>