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93" w:rsidRDefault="00AE6393" w:rsidP="00AE6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E6393" w:rsidRDefault="00AE6393" w:rsidP="00AE639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2A127D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r w:rsidR="00067BA8">
        <w:rPr>
          <w:rFonts w:ascii="Times New Roman" w:hAnsi="Times New Roman" w:cs="Times New Roman"/>
          <w:sz w:val="28"/>
          <w:szCs w:val="28"/>
          <w:u w:val="single"/>
          <w:lang w:val="uk-UA"/>
        </w:rPr>
        <w:t>тнолог</w:t>
      </w:r>
      <w:proofErr w:type="spellEnd"/>
      <w:r w:rsidR="00067BA8">
        <w:rPr>
          <w:rFonts w:ascii="Times New Roman" w:hAnsi="Times New Roman" w:cs="Times New Roman"/>
          <w:sz w:val="28"/>
          <w:szCs w:val="28"/>
          <w:u w:val="single"/>
          <w:lang w:val="uk-UA"/>
        </w:rPr>
        <w:t>ія Європи</w:t>
      </w:r>
      <w:r w:rsidR="00067BA8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032 Історія та археологія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етнолог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ії та археології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__історії, політології та міжнародних відносин_______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_____________Костюч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ок Петро Леонтійович__________________</w:t>
      </w:r>
    </w:p>
    <w:p w:rsidR="00AE6393" w:rsidRPr="003F67DA" w:rsidRDefault="00AE6393" w:rsidP="00AE6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5B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067BA8" w:rsidRDefault="00067BA8" w:rsidP="00067BA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Этнология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Этнография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бакалавров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ред.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В. А.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Козьмина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, В. С. Бузина. 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2014. –  580 с. –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Серия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: Бакалавр.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Базовый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курс.</w:t>
      </w:r>
    </w:p>
    <w:p w:rsidR="00067BA8" w:rsidRDefault="00067BA8" w:rsidP="00067BA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Этнография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ред. Ю. В.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Бромлея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и Г. Е. Маркова. — М.: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>. школа,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1982. — 320 с,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ил.—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Авт. указ. в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предисловии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оглавлении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7BA8" w:rsidRDefault="00067BA8" w:rsidP="00067BA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Хоптяр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Ю.А. Етнологія: Навчальний посібник. / Кам’янець-Подільський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>національний університет імені Івана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гієнка.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Кам'янецьПодільський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ПП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Медобори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>-2006, 2008. – 160 с.</w:t>
      </w:r>
    </w:p>
    <w:p w:rsidR="00067BA8" w:rsidRDefault="00067BA8" w:rsidP="006925D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Кожановский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Народы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Испании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половине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XX в. (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Опыт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автономизации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национального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7BA8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067BA8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Н.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Кожановский</w:t>
      </w:r>
      <w:proofErr w:type="spellEnd"/>
      <w:r w:rsidR="00AB783D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AB783D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B783D">
        <w:rPr>
          <w:rFonts w:ascii="Times New Roman" w:hAnsi="Times New Roman" w:cs="Times New Roman"/>
          <w:sz w:val="28"/>
          <w:szCs w:val="28"/>
          <w:lang w:val="uk-UA"/>
        </w:rPr>
        <w:t xml:space="preserve">: Наука, 1993. – </w:t>
      </w:r>
      <w:r w:rsidRPr="00067BA8">
        <w:rPr>
          <w:rFonts w:ascii="Times New Roman" w:hAnsi="Times New Roman" w:cs="Times New Roman"/>
          <w:sz w:val="28"/>
          <w:szCs w:val="28"/>
          <w:lang w:val="uk-UA"/>
        </w:rPr>
        <w:t>192 с.</w:t>
      </w:r>
    </w:p>
    <w:p w:rsidR="006925DB" w:rsidRDefault="006925DB" w:rsidP="006925D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Кожановскии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Н.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Испания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этнический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фактор 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административные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границы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 Н.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Кожановскии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>бщественные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науки и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современность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2002,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№ 6</w:t>
      </w:r>
      <w:r>
        <w:rPr>
          <w:rFonts w:ascii="Times New Roman" w:hAnsi="Times New Roman" w:cs="Times New Roman"/>
          <w:sz w:val="28"/>
          <w:szCs w:val="28"/>
          <w:lang w:val="uk-UA"/>
        </w:rPr>
        <w:t>. – С. 78-89.</w:t>
      </w:r>
    </w:p>
    <w:p w:rsidR="00067BA8" w:rsidRDefault="006925DB" w:rsidP="006925D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Европейская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социокультурная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антропология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этнология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Историографические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очерки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Отв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. ред. М.Ю.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Мартынова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. авт.: Э.Г.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Александренков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М.А.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Андрюнина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>, А.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Вл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Верещагина-Гурко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Р.А.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Григорьева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Н.Г.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Деметер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И.Ю.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Заринов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М.М.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Керимова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А.Н.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Кожановский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М.К.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Любарт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М.Ю.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Мартынова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Руднев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Е.А.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Сорокина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О.Д.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Фаис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, Г.П.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Шантек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>. – М.: ИЭА РАН,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>2018. – 426 с.</w:t>
      </w:r>
    </w:p>
    <w:p w:rsidR="006925DB" w:rsidRDefault="006925DB" w:rsidP="006925D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Локтев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С.П.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Этнокультура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Испании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Пятигорск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>: ПГЛУ, 2009. – 120 с.</w:t>
      </w:r>
    </w:p>
    <w:p w:rsidR="00224D04" w:rsidRDefault="006925DB" w:rsidP="00224D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Етнічні процеси у сучасній Фінляндії. Українці на фінляндських теренах / Н. </w:t>
      </w:r>
      <w:proofErr w:type="spellStart"/>
      <w:r w:rsidRPr="006925DB">
        <w:rPr>
          <w:rFonts w:ascii="Times New Roman" w:hAnsi="Times New Roman" w:cs="Times New Roman"/>
          <w:sz w:val="28"/>
          <w:szCs w:val="28"/>
          <w:lang w:val="uk-UA"/>
        </w:rPr>
        <w:t>Ішуніна</w:t>
      </w:r>
      <w:proofErr w:type="spellEnd"/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// Етнічна історія народів Європи. </w:t>
      </w:r>
      <w:r w:rsidR="00224D0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2001. </w:t>
      </w:r>
      <w:r w:rsidR="00224D0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Вип. 9. </w:t>
      </w:r>
      <w:r w:rsidR="00224D0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 xml:space="preserve"> С. 119</w:t>
      </w:r>
      <w:r w:rsidR="00224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5DB">
        <w:rPr>
          <w:rFonts w:ascii="Times New Roman" w:hAnsi="Times New Roman" w:cs="Times New Roman"/>
          <w:sz w:val="28"/>
          <w:szCs w:val="28"/>
          <w:lang w:val="uk-UA"/>
        </w:rPr>
        <w:t>–122.</w:t>
      </w:r>
    </w:p>
    <w:p w:rsidR="00224D04" w:rsidRDefault="00224D04" w:rsidP="00224D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D04">
        <w:rPr>
          <w:rFonts w:ascii="Times New Roman" w:hAnsi="Times New Roman" w:cs="Times New Roman"/>
          <w:sz w:val="28"/>
          <w:szCs w:val="28"/>
          <w:lang w:val="uk-UA"/>
        </w:rPr>
        <w:t>Явір В.А.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4D04">
        <w:rPr>
          <w:rFonts w:ascii="Times New Roman" w:hAnsi="Times New Roman" w:cs="Times New Roman"/>
          <w:sz w:val="28"/>
          <w:szCs w:val="28"/>
          <w:lang w:val="uk-UA"/>
        </w:rPr>
        <w:t>Етнополітична</w:t>
      </w:r>
      <w:proofErr w:type="spellEnd"/>
      <w:r w:rsidRPr="00224D04">
        <w:rPr>
          <w:rFonts w:ascii="Times New Roman" w:hAnsi="Times New Roman" w:cs="Times New Roman"/>
          <w:sz w:val="28"/>
          <w:szCs w:val="28"/>
          <w:lang w:val="uk-UA"/>
        </w:rPr>
        <w:t xml:space="preserve"> інтеграція та дезінтеграція у сучасному світі: політико-правовий концепт: монографія. Київ: Логос, 2018. 468 с.</w:t>
      </w:r>
    </w:p>
    <w:p w:rsidR="00224D04" w:rsidRPr="00224D04" w:rsidRDefault="005C11BE" w:rsidP="00224D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11BE">
        <w:rPr>
          <w:rFonts w:ascii="Times New Roman" w:hAnsi="Times New Roman" w:cs="Times New Roman"/>
          <w:sz w:val="28"/>
          <w:szCs w:val="28"/>
        </w:rPr>
        <w:t xml:space="preserve">Волкова Г.И. Каталонский национализм и проблемы территориальной целостности </w:t>
      </w:r>
      <w:proofErr w:type="spellStart"/>
      <w:r w:rsidRPr="005C11BE">
        <w:rPr>
          <w:rFonts w:ascii="Times New Roman" w:hAnsi="Times New Roman" w:cs="Times New Roman"/>
          <w:sz w:val="28"/>
          <w:szCs w:val="28"/>
        </w:rPr>
        <w:t>Испании</w:t>
      </w:r>
      <w:proofErr w:type="gramStart"/>
      <w:r w:rsidRPr="005C11B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r w:rsidRPr="005C11BE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5C11BE">
        <w:rPr>
          <w:rFonts w:ascii="Times New Roman" w:hAnsi="Times New Roman" w:cs="Times New Roman"/>
          <w:iCs/>
          <w:sz w:val="28"/>
          <w:szCs w:val="28"/>
        </w:rPr>
        <w:t>равнительная</w:t>
      </w:r>
      <w:proofErr w:type="spellEnd"/>
      <w:r w:rsidRPr="005C11BE">
        <w:rPr>
          <w:rFonts w:ascii="Times New Roman" w:hAnsi="Times New Roman" w:cs="Times New Roman"/>
          <w:iCs/>
          <w:sz w:val="28"/>
          <w:szCs w:val="28"/>
        </w:rPr>
        <w:t xml:space="preserve"> политика</w:t>
      </w:r>
      <w:r w:rsidRPr="005C11BE">
        <w:rPr>
          <w:rFonts w:ascii="Times New Roman" w:hAnsi="Times New Roman" w:cs="Times New Roman"/>
          <w:sz w:val="28"/>
          <w:szCs w:val="28"/>
        </w:rPr>
        <w:t>.</w:t>
      </w:r>
      <w:bookmarkEnd w:id="0"/>
      <w:r w:rsidRPr="005C11BE">
        <w:rPr>
          <w:rFonts w:ascii="Times New Roman" w:hAnsi="Times New Roman" w:cs="Times New Roman"/>
          <w:sz w:val="28"/>
          <w:szCs w:val="28"/>
        </w:rPr>
        <w:t xml:space="preserve"> 2016. С. 85-95</w:t>
      </w:r>
    </w:p>
    <w:p w:rsidR="00AE6393" w:rsidRDefault="00AE6393" w:rsidP="00AE639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AE6393" w:rsidRDefault="00AE6393" w:rsidP="00AE639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AE6393" w:rsidRDefault="00AE6393" w:rsidP="00AE639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E6393" w:rsidRDefault="00AE6393" w:rsidP="00AE63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http://lib.pu.if.ua/elibrary-res.php?a=хрестоматія&amp;nom=2</w:t>
      </w:r>
    </w:p>
    <w:p w:rsidR="001A0A52" w:rsidRPr="00AE6393" w:rsidRDefault="001A0A52">
      <w:pPr>
        <w:rPr>
          <w:lang w:val="uk-UA"/>
        </w:rPr>
      </w:pPr>
    </w:p>
    <w:sectPr w:rsidR="001A0A52" w:rsidRPr="00AE6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562"/>
    <w:multiLevelType w:val="hybridMultilevel"/>
    <w:tmpl w:val="F07EBB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65B30"/>
    <w:multiLevelType w:val="hybridMultilevel"/>
    <w:tmpl w:val="31AABD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0F"/>
    <w:rsid w:val="00067BA8"/>
    <w:rsid w:val="001A0A52"/>
    <w:rsid w:val="00224D04"/>
    <w:rsid w:val="002A127D"/>
    <w:rsid w:val="003E5B2D"/>
    <w:rsid w:val="003F67DA"/>
    <w:rsid w:val="004014A6"/>
    <w:rsid w:val="00495BAB"/>
    <w:rsid w:val="005A6D0F"/>
    <w:rsid w:val="005C11BE"/>
    <w:rsid w:val="006925DB"/>
    <w:rsid w:val="00831BE2"/>
    <w:rsid w:val="00A9140B"/>
    <w:rsid w:val="00AB783D"/>
    <w:rsid w:val="00AE6393"/>
    <w:rsid w:val="00B137A6"/>
    <w:rsid w:val="00C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39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6393"/>
    <w:pPr>
      <w:ind w:left="720"/>
      <w:contextualSpacing/>
    </w:pPr>
  </w:style>
  <w:style w:type="character" w:styleId="a5">
    <w:name w:val="Emphasis"/>
    <w:basedOn w:val="a0"/>
    <w:uiPriority w:val="20"/>
    <w:qFormat/>
    <w:rsid w:val="00B137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39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6393"/>
    <w:pPr>
      <w:ind w:left="720"/>
      <w:contextualSpacing/>
    </w:pPr>
  </w:style>
  <w:style w:type="character" w:styleId="a5">
    <w:name w:val="Emphasis"/>
    <w:basedOn w:val="a0"/>
    <w:uiPriority w:val="20"/>
    <w:qFormat/>
    <w:rsid w:val="00B137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2019-02-07T12:20:00Z</dcterms:created>
  <dcterms:modified xsi:type="dcterms:W3CDTF">2019-02-07T14:04:00Z</dcterms:modified>
</cp:coreProperties>
</file>