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Pr="004F51F7" w:rsidRDefault="006021A8" w:rsidP="002A3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5E356F">
        <w:rPr>
          <w:rFonts w:ascii="Times New Roman" w:hAnsi="Times New Roman" w:cs="Times New Roman"/>
          <w:sz w:val="28"/>
          <w:szCs w:val="28"/>
          <w:u w:val="single"/>
          <w:lang w:val="uk-UA"/>
        </w:rPr>
        <w:t>Оцінка впливу на навколишнє середовище</w:t>
      </w:r>
      <w:bookmarkEnd w:id="0"/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D017C3" w:rsidRPr="00206555" w:rsidRDefault="006021A8" w:rsidP="002065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E356F" w:rsidRPr="00CE51B3" w:rsidRDefault="00A657F3" w:rsidP="00CE5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E51B3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5E356F" w:rsidRPr="00CE51B3">
        <w:rPr>
          <w:rFonts w:ascii="Times New Roman" w:hAnsi="Times New Roman" w:cs="Times New Roman"/>
          <w:sz w:val="24"/>
          <w:szCs w:val="24"/>
          <w:lang w:val="uk-UA"/>
        </w:rPr>
        <w:t xml:space="preserve">Сидор В. </w:t>
      </w:r>
      <w:r w:rsidR="00CE51B3" w:rsidRPr="00CE51B3">
        <w:rPr>
          <w:rFonts w:ascii="Times New Roman" w:hAnsi="Times New Roman" w:cs="Times New Roman"/>
          <w:bCs/>
          <w:sz w:val="24"/>
          <w:szCs w:val="24"/>
          <w:lang w:val="uk-UA"/>
        </w:rPr>
        <w:t>Оцінка впливу на довкілля:</w:t>
      </w:r>
      <w:r w:rsidR="00CE51B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CE51B3" w:rsidRPr="00CE51B3">
        <w:rPr>
          <w:rFonts w:ascii="Times New Roman" w:hAnsi="Times New Roman" w:cs="Times New Roman"/>
          <w:bCs/>
          <w:sz w:val="24"/>
          <w:szCs w:val="24"/>
          <w:lang w:val="uk-UA"/>
        </w:rPr>
        <w:t>Закон працює, проблеми залишаються</w:t>
      </w:r>
      <w:r w:rsidR="005E356F" w:rsidRPr="00CE51B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E356F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</w:t>
      </w:r>
      <w:r w:rsidR="005E356F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В. Сидор </w:t>
      </w:r>
      <w:r w:rsidR="005E356F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// </w:t>
      </w:r>
      <w:r w:rsidR="005E356F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E356F" w:rsidRPr="00CE51B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E356F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Підприємство, господарство і право. Серія Екологічне право. – 2018. – № 6. – С. 142–146</w:t>
      </w:r>
      <w:r w:rsidR="005E356F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E51B3" w:rsidRDefault="00CE51B3" w:rsidP="00CE5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E356F" w:rsidRPr="00CE51B3" w:rsidRDefault="005E356F" w:rsidP="00CE5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2. Алексєєва Є. </w:t>
      </w:r>
      <w:r w:rsidRPr="00CE51B3">
        <w:rPr>
          <w:rFonts w:ascii="Times New Roman" w:hAnsi="Times New Roman" w:cs="Times New Roman"/>
          <w:sz w:val="24"/>
          <w:szCs w:val="24"/>
          <w:lang w:val="uk-UA"/>
        </w:rPr>
        <w:t xml:space="preserve">Оцінка впливу на довкілля: </w:t>
      </w:r>
      <w:r w:rsidR="00CE51B3" w:rsidRPr="00CE51B3">
        <w:rPr>
          <w:rFonts w:ascii="Times New Roman" w:hAnsi="Times New Roman" w:cs="Times New Roman"/>
          <w:sz w:val="24"/>
          <w:szCs w:val="24"/>
          <w:lang w:val="uk-UA"/>
        </w:rPr>
        <w:t xml:space="preserve">можливості для громадськості </w:t>
      </w:r>
      <w:r w:rsidR="00CE51B3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 </w:t>
      </w:r>
      <w:r w:rsidR="00CE51B3" w:rsidRPr="00CE51B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Алексєєва Є. </w:t>
      </w:r>
      <w:r w:rsidR="00CE51B3" w:rsidRPr="00CE51B3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CE51B3" w:rsidRPr="00CE51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51B3">
        <w:rPr>
          <w:rFonts w:ascii="Times New Roman" w:hAnsi="Times New Roman" w:cs="Times New Roman"/>
          <w:sz w:val="24"/>
          <w:szCs w:val="24"/>
          <w:lang w:val="uk-UA"/>
        </w:rPr>
        <w:t>Посібник. – Львів. –</w:t>
      </w:r>
      <w:r w:rsidR="00CE51B3" w:rsidRPr="00CE51B3">
        <w:rPr>
          <w:rFonts w:ascii="Times New Roman" w:hAnsi="Times New Roman" w:cs="Times New Roman"/>
          <w:sz w:val="24"/>
          <w:szCs w:val="24"/>
          <w:lang w:val="uk-UA"/>
        </w:rPr>
        <w:t xml:space="preserve"> 2017. – 35 с.</w:t>
      </w:r>
    </w:p>
    <w:p w:rsidR="00CE51B3" w:rsidRDefault="00CE51B3" w:rsidP="00CE51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51B3" w:rsidRPr="00CE51B3" w:rsidRDefault="00CE51B3" w:rsidP="00CE51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1B3">
        <w:rPr>
          <w:rFonts w:ascii="Times New Roman" w:hAnsi="Times New Roman" w:cs="Times New Roman"/>
          <w:sz w:val="24"/>
          <w:szCs w:val="24"/>
          <w:lang w:val="uk-UA"/>
        </w:rPr>
        <w:t>3. Закон України «Про оцінку впливу на довкілля» від 23.05.2017.</w:t>
      </w:r>
    </w:p>
    <w:p w:rsidR="00CE51B3" w:rsidRDefault="00CE51B3" w:rsidP="006021A8">
      <w:pPr>
        <w:rPr>
          <w:rFonts w:ascii="Times New Roman" w:eastAsia="TimesNewRomanPSMT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E51B3" w:rsidRDefault="00CE51B3" w:rsidP="006021A8">
      <w:pPr>
        <w:rPr>
          <w:rFonts w:ascii="Times New Roman" w:eastAsia="TimesNewRomanPSMT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7175"/>
    <w:multiLevelType w:val="hybridMultilevel"/>
    <w:tmpl w:val="CD6E8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D3129"/>
    <w:rsid w:val="00206555"/>
    <w:rsid w:val="002A33E1"/>
    <w:rsid w:val="004C6B02"/>
    <w:rsid w:val="004F51F7"/>
    <w:rsid w:val="005357B5"/>
    <w:rsid w:val="005A0FCE"/>
    <w:rsid w:val="005E356F"/>
    <w:rsid w:val="006021A8"/>
    <w:rsid w:val="006D5B52"/>
    <w:rsid w:val="006E7557"/>
    <w:rsid w:val="00707D27"/>
    <w:rsid w:val="0073013C"/>
    <w:rsid w:val="00732FF4"/>
    <w:rsid w:val="00786F0C"/>
    <w:rsid w:val="008D07D2"/>
    <w:rsid w:val="009A390D"/>
    <w:rsid w:val="00A657F3"/>
    <w:rsid w:val="00A921E1"/>
    <w:rsid w:val="00AF50A2"/>
    <w:rsid w:val="00CE51B3"/>
    <w:rsid w:val="00D017C3"/>
    <w:rsid w:val="00E525D1"/>
    <w:rsid w:val="00F93AB5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EA9D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15</cp:revision>
  <dcterms:created xsi:type="dcterms:W3CDTF">2019-02-06T14:59:00Z</dcterms:created>
  <dcterms:modified xsi:type="dcterms:W3CDTF">2019-03-13T16:52:00Z</dcterms:modified>
</cp:coreProperties>
</file>